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5D1F" w:rsidRDefault="00CB5D1F" w:rsidP="00566771"/>
    <w:p w:rsidR="00804438" w:rsidRDefault="00804438" w:rsidP="00804438">
      <w:pPr>
        <w:spacing w:after="0" w:line="240" w:lineRule="auto"/>
        <w:ind w:right="85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До реєстр. № </w:t>
      </w:r>
      <w:r w:rsidR="00CB0CBC">
        <w:rPr>
          <w:rFonts w:ascii="Times New Roman" w:hAnsi="Times New Roman"/>
          <w:sz w:val="24"/>
          <w:szCs w:val="24"/>
        </w:rPr>
        <w:t>4259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804438" w:rsidRDefault="00804438" w:rsidP="00804438">
      <w:pPr>
        <w:spacing w:after="0" w:line="240" w:lineRule="auto"/>
        <w:ind w:right="85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(друге читання)</w:t>
      </w:r>
    </w:p>
    <w:p w:rsidR="00804438" w:rsidRDefault="00804438" w:rsidP="00804438">
      <w:pPr>
        <w:spacing w:after="0" w:line="240" w:lineRule="auto"/>
        <w:ind w:right="85"/>
        <w:jc w:val="right"/>
        <w:rPr>
          <w:rFonts w:ascii="Times New Roman" w:hAnsi="Times New Roman"/>
          <w:sz w:val="24"/>
          <w:szCs w:val="24"/>
        </w:rPr>
      </w:pPr>
    </w:p>
    <w:p w:rsidR="00804438" w:rsidRDefault="00804438" w:rsidP="00804438">
      <w:pPr>
        <w:spacing w:after="0" w:line="240" w:lineRule="auto"/>
        <w:ind w:right="85"/>
        <w:jc w:val="right"/>
        <w:rPr>
          <w:rFonts w:ascii="Times New Roman" w:hAnsi="Times New Roman"/>
          <w:sz w:val="24"/>
          <w:szCs w:val="24"/>
        </w:rPr>
      </w:pPr>
      <w:bookmarkStart w:id="0" w:name="_Hlk14881449"/>
    </w:p>
    <w:p w:rsidR="00CC1349" w:rsidRDefault="00CC1349" w:rsidP="00804438">
      <w:pPr>
        <w:spacing w:after="0" w:line="240" w:lineRule="auto"/>
        <w:ind w:right="85"/>
        <w:jc w:val="right"/>
        <w:rPr>
          <w:rFonts w:ascii="Times New Roman" w:hAnsi="Times New Roman"/>
          <w:sz w:val="24"/>
          <w:szCs w:val="24"/>
        </w:rPr>
      </w:pPr>
    </w:p>
    <w:p w:rsidR="003148EB" w:rsidRDefault="003148EB" w:rsidP="003148EB">
      <w:pPr>
        <w:spacing w:after="0" w:line="240" w:lineRule="auto"/>
        <w:ind w:right="85"/>
        <w:jc w:val="right"/>
        <w:rPr>
          <w:rFonts w:ascii="Times New Roman" w:hAnsi="Times New Roman"/>
          <w:sz w:val="24"/>
          <w:szCs w:val="24"/>
        </w:rPr>
      </w:pPr>
    </w:p>
    <w:p w:rsidR="003148EB" w:rsidRDefault="003148EB" w:rsidP="003148EB">
      <w:pPr>
        <w:tabs>
          <w:tab w:val="left" w:pos="993"/>
        </w:tabs>
        <w:spacing w:after="120" w:line="264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ЗАУВАЖЕННЯ</w:t>
      </w:r>
    </w:p>
    <w:p w:rsidR="003148EB" w:rsidRDefault="003148EB" w:rsidP="003148EB">
      <w:pPr>
        <w:widowControl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до проекту Закону України </w:t>
      </w:r>
    </w:p>
    <w:p w:rsidR="003148EB" w:rsidRDefault="003148EB" w:rsidP="003148EB">
      <w:pPr>
        <w:widowControl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про внесення змін до </w:t>
      </w:r>
      <w:r w:rsidR="00CB0CBC">
        <w:rPr>
          <w:rFonts w:ascii="Times New Roman" w:hAnsi="Times New Roman"/>
          <w:sz w:val="28"/>
          <w:szCs w:val="28"/>
        </w:rPr>
        <w:t xml:space="preserve">статті 16 Закону України </w:t>
      </w:r>
      <w:r w:rsidR="00D31DF8" w:rsidRPr="00D31DF8">
        <w:rPr>
          <w:rFonts w:ascii="Times New Roman" w:hAnsi="Times New Roman"/>
          <w:sz w:val="28"/>
          <w:szCs w:val="28"/>
        </w:rPr>
        <w:t>"</w:t>
      </w:r>
      <w:r w:rsidR="00CB0CBC">
        <w:rPr>
          <w:rFonts w:ascii="Times New Roman" w:hAnsi="Times New Roman"/>
          <w:sz w:val="28"/>
          <w:szCs w:val="28"/>
        </w:rPr>
        <w:t>Про охорону</w:t>
      </w:r>
      <w:r w:rsidR="00B667E3">
        <w:rPr>
          <w:rFonts w:ascii="Times New Roman" w:hAnsi="Times New Roman"/>
          <w:sz w:val="28"/>
          <w:szCs w:val="28"/>
        </w:rPr>
        <w:t xml:space="preserve"> атмосферного повітря</w:t>
      </w:r>
      <w:r w:rsidR="00D31DF8" w:rsidRPr="00D31DF8">
        <w:rPr>
          <w:rFonts w:ascii="Times New Roman" w:hAnsi="Times New Roman"/>
          <w:sz w:val="28"/>
          <w:szCs w:val="28"/>
        </w:rPr>
        <w:t>"</w:t>
      </w:r>
      <w:r w:rsidR="00B667E3">
        <w:rPr>
          <w:rFonts w:ascii="Times New Roman" w:hAnsi="Times New Roman"/>
          <w:sz w:val="28"/>
          <w:szCs w:val="28"/>
        </w:rPr>
        <w:t xml:space="preserve"> щодо регулювання господарської діяльності з </w:t>
      </w:r>
      <w:proofErr w:type="spellStart"/>
      <w:r w:rsidR="00B667E3">
        <w:rPr>
          <w:rFonts w:ascii="Times New Roman" w:hAnsi="Times New Roman"/>
          <w:sz w:val="28"/>
          <w:szCs w:val="28"/>
        </w:rPr>
        <w:t>озоноруйнівними</w:t>
      </w:r>
      <w:proofErr w:type="spellEnd"/>
      <w:r w:rsidR="00B667E3">
        <w:rPr>
          <w:rFonts w:ascii="Times New Roman" w:hAnsi="Times New Roman"/>
          <w:sz w:val="28"/>
          <w:szCs w:val="28"/>
        </w:rPr>
        <w:t xml:space="preserve"> речовинами та </w:t>
      </w:r>
      <w:proofErr w:type="spellStart"/>
      <w:r w:rsidR="00B667E3">
        <w:rPr>
          <w:rFonts w:ascii="Times New Roman" w:hAnsi="Times New Roman"/>
          <w:sz w:val="28"/>
          <w:szCs w:val="28"/>
        </w:rPr>
        <w:t>фторованими</w:t>
      </w:r>
      <w:proofErr w:type="spellEnd"/>
      <w:r w:rsidR="00B667E3">
        <w:rPr>
          <w:rFonts w:ascii="Times New Roman" w:hAnsi="Times New Roman"/>
          <w:sz w:val="28"/>
          <w:szCs w:val="28"/>
        </w:rPr>
        <w:t xml:space="preserve"> парниковими газами</w:t>
      </w:r>
    </w:p>
    <w:p w:rsidR="003148EB" w:rsidRDefault="003148EB" w:rsidP="003148EB">
      <w:pPr>
        <w:tabs>
          <w:tab w:val="left" w:pos="993"/>
        </w:tabs>
        <w:spacing w:after="0" w:line="240" w:lineRule="auto"/>
        <w:ind w:right="85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(реєстраційний № </w:t>
      </w:r>
      <w:r w:rsidR="00B667E3">
        <w:rPr>
          <w:rFonts w:ascii="Times New Roman" w:hAnsi="Times New Roman"/>
          <w:sz w:val="28"/>
          <w:szCs w:val="28"/>
        </w:rPr>
        <w:t>4259</w:t>
      </w:r>
      <w:r>
        <w:rPr>
          <w:rFonts w:ascii="Times New Roman" w:hAnsi="Times New Roman"/>
          <w:sz w:val="28"/>
          <w:szCs w:val="28"/>
        </w:rPr>
        <w:t>)</w:t>
      </w:r>
    </w:p>
    <w:p w:rsidR="003148EB" w:rsidRDefault="003148EB" w:rsidP="003148EB">
      <w:pPr>
        <w:spacing w:line="288" w:lineRule="auto"/>
      </w:pPr>
    </w:p>
    <w:p w:rsidR="003148EB" w:rsidRDefault="003148EB" w:rsidP="003148EB">
      <w:pPr>
        <w:widowControl w:val="0"/>
        <w:spacing w:after="120" w:line="264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У Головному юридичному управлінні розглянуто підготовлений до другого читання Комітетом </w:t>
      </w:r>
      <w:r w:rsidR="00B667E3" w:rsidRPr="00B667E3">
        <w:rPr>
          <w:rFonts w:ascii="Times New Roman" w:hAnsi="Times New Roman"/>
          <w:sz w:val="28"/>
          <w:szCs w:val="28"/>
        </w:rPr>
        <w:t>з питань екологічної політики та природокористування</w:t>
      </w:r>
      <w:r>
        <w:rPr>
          <w:rFonts w:ascii="Times New Roman" w:hAnsi="Times New Roman"/>
          <w:sz w:val="28"/>
          <w:szCs w:val="28"/>
        </w:rPr>
        <w:t xml:space="preserve"> проект Закону України </w:t>
      </w:r>
      <w:r w:rsidR="00B667E3" w:rsidRPr="00B667E3">
        <w:rPr>
          <w:rFonts w:ascii="Times New Roman" w:hAnsi="Times New Roman"/>
          <w:sz w:val="28"/>
          <w:szCs w:val="28"/>
        </w:rPr>
        <w:t xml:space="preserve">про внесення змін до статті 16 Закону України </w:t>
      </w:r>
      <w:r w:rsidR="00D31DF8" w:rsidRPr="00D31DF8">
        <w:rPr>
          <w:rFonts w:ascii="Times New Roman" w:hAnsi="Times New Roman"/>
          <w:sz w:val="28"/>
          <w:szCs w:val="28"/>
        </w:rPr>
        <w:t>"</w:t>
      </w:r>
      <w:r w:rsidR="00B667E3" w:rsidRPr="00B667E3">
        <w:rPr>
          <w:rFonts w:ascii="Times New Roman" w:hAnsi="Times New Roman"/>
          <w:sz w:val="28"/>
          <w:szCs w:val="28"/>
        </w:rPr>
        <w:t>Про охорону атмосферного повітря</w:t>
      </w:r>
      <w:r w:rsidR="00D31DF8" w:rsidRPr="00D31DF8">
        <w:rPr>
          <w:rFonts w:ascii="Times New Roman" w:hAnsi="Times New Roman"/>
          <w:sz w:val="28"/>
          <w:szCs w:val="28"/>
        </w:rPr>
        <w:t>"</w:t>
      </w:r>
      <w:r w:rsidR="00B667E3" w:rsidRPr="00B667E3">
        <w:rPr>
          <w:rFonts w:ascii="Times New Roman" w:hAnsi="Times New Roman"/>
          <w:sz w:val="28"/>
          <w:szCs w:val="28"/>
        </w:rPr>
        <w:t xml:space="preserve"> щодо регулювання господарської діяльності з </w:t>
      </w:r>
      <w:proofErr w:type="spellStart"/>
      <w:r w:rsidR="00B667E3" w:rsidRPr="00B667E3">
        <w:rPr>
          <w:rFonts w:ascii="Times New Roman" w:hAnsi="Times New Roman"/>
          <w:sz w:val="28"/>
          <w:szCs w:val="28"/>
        </w:rPr>
        <w:t>озоноруйнівними</w:t>
      </w:r>
      <w:proofErr w:type="spellEnd"/>
      <w:r w:rsidR="00B667E3" w:rsidRPr="00B667E3">
        <w:rPr>
          <w:rFonts w:ascii="Times New Roman" w:hAnsi="Times New Roman"/>
          <w:sz w:val="28"/>
          <w:szCs w:val="28"/>
        </w:rPr>
        <w:t xml:space="preserve"> речовинами та </w:t>
      </w:r>
      <w:proofErr w:type="spellStart"/>
      <w:r w:rsidR="00B667E3" w:rsidRPr="00B667E3">
        <w:rPr>
          <w:rFonts w:ascii="Times New Roman" w:hAnsi="Times New Roman"/>
          <w:sz w:val="28"/>
          <w:szCs w:val="28"/>
        </w:rPr>
        <w:t>фторованими</w:t>
      </w:r>
      <w:proofErr w:type="spellEnd"/>
      <w:r w:rsidR="00B667E3" w:rsidRPr="00B667E3">
        <w:rPr>
          <w:rFonts w:ascii="Times New Roman" w:hAnsi="Times New Roman"/>
          <w:sz w:val="28"/>
          <w:szCs w:val="28"/>
        </w:rPr>
        <w:t xml:space="preserve"> парниковими газами</w:t>
      </w:r>
      <w:r w:rsidRPr="003148EB"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</w:rPr>
        <w:t>(далі – законопроект).</w:t>
      </w:r>
    </w:p>
    <w:p w:rsidR="00D951F0" w:rsidRDefault="005F2A9C" w:rsidP="003148EB">
      <w:pPr>
        <w:widowControl w:val="0"/>
        <w:spacing w:after="120" w:line="264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F2A9C">
        <w:rPr>
          <w:rFonts w:ascii="Times New Roman" w:hAnsi="Times New Roman"/>
          <w:sz w:val="28"/>
          <w:szCs w:val="28"/>
        </w:rPr>
        <w:t>Головне управління не заперечує можливості прийняття законопроекту. Разом з тим,</w:t>
      </w:r>
      <w:r>
        <w:rPr>
          <w:rFonts w:ascii="Times New Roman" w:hAnsi="Times New Roman"/>
          <w:sz w:val="28"/>
          <w:szCs w:val="28"/>
        </w:rPr>
        <w:t xml:space="preserve"> слід зазначити, що відповідно до основних вимог законодавчої техніки структура закону повинна забезпечувати послідовне логічне викладення нормативного матеріалу, його доступності для огляду та тим самим сприяти правильному його розумінню, а відтак, і застосуванню.</w:t>
      </w:r>
      <w:r w:rsidR="00D31DF8">
        <w:rPr>
          <w:rFonts w:ascii="Times New Roman" w:hAnsi="Times New Roman"/>
          <w:sz w:val="28"/>
          <w:szCs w:val="28"/>
        </w:rPr>
        <w:t xml:space="preserve"> Так, норми загального характеру, що встановлюють принципи правового регулювання розміщуються на початку закону.</w:t>
      </w:r>
    </w:p>
    <w:p w:rsidR="00D67506" w:rsidRDefault="005F2A9C" w:rsidP="00C23AC9">
      <w:pPr>
        <w:widowControl w:val="0"/>
        <w:spacing w:after="120" w:line="264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Так, саме стаття 2 Закону України </w:t>
      </w:r>
      <w:r w:rsidR="00D31DF8" w:rsidRPr="00D31DF8">
        <w:rPr>
          <w:rFonts w:ascii="Times New Roman" w:hAnsi="Times New Roman"/>
          <w:sz w:val="28"/>
          <w:szCs w:val="28"/>
        </w:rPr>
        <w:t>"</w:t>
      </w:r>
      <w:r>
        <w:rPr>
          <w:rFonts w:ascii="Times New Roman" w:hAnsi="Times New Roman"/>
          <w:sz w:val="28"/>
          <w:szCs w:val="28"/>
        </w:rPr>
        <w:t xml:space="preserve">Про </w:t>
      </w:r>
      <w:r w:rsidRPr="005F2A9C">
        <w:rPr>
          <w:rFonts w:ascii="Times New Roman" w:hAnsi="Times New Roman"/>
          <w:sz w:val="28"/>
          <w:szCs w:val="28"/>
        </w:rPr>
        <w:t>охорону атмо</w:t>
      </w:r>
      <w:bookmarkStart w:id="1" w:name="_GoBack"/>
      <w:bookmarkEnd w:id="1"/>
      <w:r w:rsidRPr="005F2A9C">
        <w:rPr>
          <w:rFonts w:ascii="Times New Roman" w:hAnsi="Times New Roman"/>
          <w:sz w:val="28"/>
          <w:szCs w:val="28"/>
        </w:rPr>
        <w:t>сферного повітря</w:t>
      </w:r>
      <w:r w:rsidR="00D31DF8" w:rsidRPr="00D31DF8">
        <w:rPr>
          <w:rFonts w:ascii="Times New Roman" w:hAnsi="Times New Roman"/>
          <w:sz w:val="28"/>
          <w:szCs w:val="28"/>
        </w:rPr>
        <w:t>"</w:t>
      </w:r>
      <w:r>
        <w:rPr>
          <w:rFonts w:ascii="Times New Roman" w:hAnsi="Times New Roman"/>
          <w:sz w:val="28"/>
          <w:szCs w:val="28"/>
        </w:rPr>
        <w:t xml:space="preserve"> визначає сферу застосування відповідного законодавства. Тому </w:t>
      </w:r>
      <w:r w:rsidR="00C23AC9">
        <w:rPr>
          <w:rFonts w:ascii="Times New Roman" w:hAnsi="Times New Roman"/>
          <w:sz w:val="28"/>
          <w:szCs w:val="28"/>
        </w:rPr>
        <w:t xml:space="preserve">відповідне посилання на Закон України </w:t>
      </w:r>
      <w:r w:rsidR="00D31DF8" w:rsidRPr="00D31DF8">
        <w:rPr>
          <w:rFonts w:ascii="Times New Roman" w:hAnsi="Times New Roman"/>
          <w:sz w:val="28"/>
          <w:szCs w:val="28"/>
        </w:rPr>
        <w:t>"</w:t>
      </w:r>
      <w:r w:rsidR="00C23AC9">
        <w:rPr>
          <w:rFonts w:ascii="Times New Roman" w:hAnsi="Times New Roman"/>
          <w:sz w:val="28"/>
          <w:szCs w:val="28"/>
        </w:rPr>
        <w:t xml:space="preserve">Про регулювання </w:t>
      </w:r>
      <w:r w:rsidR="00C23AC9" w:rsidRPr="00C23AC9">
        <w:rPr>
          <w:rFonts w:ascii="Times New Roman" w:hAnsi="Times New Roman"/>
          <w:sz w:val="28"/>
          <w:szCs w:val="28"/>
        </w:rPr>
        <w:t xml:space="preserve">господарської діяльності з </w:t>
      </w:r>
      <w:proofErr w:type="spellStart"/>
      <w:r w:rsidR="00C23AC9" w:rsidRPr="00C23AC9">
        <w:rPr>
          <w:rFonts w:ascii="Times New Roman" w:hAnsi="Times New Roman"/>
          <w:sz w:val="28"/>
          <w:szCs w:val="28"/>
        </w:rPr>
        <w:t>озоноруйнівними</w:t>
      </w:r>
      <w:proofErr w:type="spellEnd"/>
      <w:r w:rsidR="00C23AC9" w:rsidRPr="00C23AC9">
        <w:rPr>
          <w:rFonts w:ascii="Times New Roman" w:hAnsi="Times New Roman"/>
          <w:sz w:val="28"/>
          <w:szCs w:val="28"/>
        </w:rPr>
        <w:t xml:space="preserve"> речовинами та </w:t>
      </w:r>
      <w:proofErr w:type="spellStart"/>
      <w:r w:rsidR="00C23AC9" w:rsidRPr="00C23AC9">
        <w:rPr>
          <w:rFonts w:ascii="Times New Roman" w:hAnsi="Times New Roman"/>
          <w:sz w:val="28"/>
          <w:szCs w:val="28"/>
        </w:rPr>
        <w:t>фторованими</w:t>
      </w:r>
      <w:proofErr w:type="spellEnd"/>
      <w:r w:rsidR="00C23AC9" w:rsidRPr="00C23AC9">
        <w:rPr>
          <w:rFonts w:ascii="Times New Roman" w:hAnsi="Times New Roman"/>
          <w:sz w:val="28"/>
          <w:szCs w:val="28"/>
        </w:rPr>
        <w:t xml:space="preserve"> парниковими газами</w:t>
      </w:r>
      <w:r w:rsidR="00D31DF8" w:rsidRPr="00D31DF8">
        <w:rPr>
          <w:rFonts w:ascii="Times New Roman" w:hAnsi="Times New Roman"/>
          <w:sz w:val="28"/>
          <w:szCs w:val="28"/>
        </w:rPr>
        <w:t>"</w:t>
      </w:r>
      <w:r w:rsidR="00C23AC9">
        <w:rPr>
          <w:rFonts w:ascii="Times New Roman" w:hAnsi="Times New Roman"/>
          <w:sz w:val="28"/>
          <w:szCs w:val="28"/>
        </w:rPr>
        <w:t xml:space="preserve"> щодо регулювання правовідносин </w:t>
      </w:r>
      <w:r w:rsidR="00C23AC9" w:rsidRPr="00C23AC9">
        <w:rPr>
          <w:rFonts w:ascii="Times New Roman" w:hAnsi="Times New Roman"/>
          <w:sz w:val="28"/>
          <w:szCs w:val="28"/>
        </w:rPr>
        <w:t xml:space="preserve">щодо виробництва, імпорту, експорту, зберігання, використання, розміщення на ринку та поводження з </w:t>
      </w:r>
      <w:proofErr w:type="spellStart"/>
      <w:r w:rsidR="00C23AC9" w:rsidRPr="00C23AC9">
        <w:rPr>
          <w:rFonts w:ascii="Times New Roman" w:hAnsi="Times New Roman"/>
          <w:sz w:val="28"/>
          <w:szCs w:val="28"/>
        </w:rPr>
        <w:t>озоноруйнівними</w:t>
      </w:r>
      <w:proofErr w:type="spellEnd"/>
      <w:r w:rsidR="00C23AC9" w:rsidRPr="00C23AC9">
        <w:rPr>
          <w:rFonts w:ascii="Times New Roman" w:hAnsi="Times New Roman"/>
          <w:sz w:val="28"/>
          <w:szCs w:val="28"/>
        </w:rPr>
        <w:t xml:space="preserve"> речовинами, </w:t>
      </w:r>
      <w:proofErr w:type="spellStart"/>
      <w:r w:rsidR="00C23AC9" w:rsidRPr="00C23AC9">
        <w:rPr>
          <w:rFonts w:ascii="Times New Roman" w:hAnsi="Times New Roman"/>
          <w:sz w:val="28"/>
          <w:szCs w:val="28"/>
        </w:rPr>
        <w:t>фторованими</w:t>
      </w:r>
      <w:proofErr w:type="spellEnd"/>
      <w:r w:rsidR="00C23AC9" w:rsidRPr="00C23AC9">
        <w:rPr>
          <w:rFonts w:ascii="Times New Roman" w:hAnsi="Times New Roman"/>
          <w:sz w:val="28"/>
          <w:szCs w:val="28"/>
        </w:rPr>
        <w:t xml:space="preserve"> парниковими газами, товарами та </w:t>
      </w:r>
      <w:r w:rsidR="00C23AC9" w:rsidRPr="00C23AC9">
        <w:rPr>
          <w:rFonts w:ascii="Times New Roman" w:hAnsi="Times New Roman"/>
          <w:sz w:val="28"/>
          <w:szCs w:val="28"/>
        </w:rPr>
        <w:lastRenderedPageBreak/>
        <w:t xml:space="preserve">обладнанням, які їх містять або використовують, що </w:t>
      </w:r>
      <w:r w:rsidR="00C23AC9">
        <w:rPr>
          <w:rFonts w:ascii="Times New Roman" w:hAnsi="Times New Roman"/>
          <w:sz w:val="28"/>
          <w:szCs w:val="28"/>
        </w:rPr>
        <w:t xml:space="preserve">можуть мати руйнівний (негативний) вплив на озоновий шар та/або призвести до негативних змін клімату, мало б міститися у статті 2 </w:t>
      </w:r>
      <w:r w:rsidR="00C23AC9" w:rsidRPr="00C23AC9">
        <w:rPr>
          <w:rFonts w:ascii="Times New Roman" w:hAnsi="Times New Roman"/>
          <w:sz w:val="28"/>
          <w:szCs w:val="28"/>
        </w:rPr>
        <w:t xml:space="preserve">Закону України </w:t>
      </w:r>
      <w:r w:rsidR="00D31DF8" w:rsidRPr="00D31DF8">
        <w:rPr>
          <w:rFonts w:ascii="Times New Roman" w:hAnsi="Times New Roman"/>
          <w:sz w:val="28"/>
          <w:szCs w:val="28"/>
        </w:rPr>
        <w:t>"</w:t>
      </w:r>
      <w:r w:rsidR="00C23AC9" w:rsidRPr="00C23AC9">
        <w:rPr>
          <w:rFonts w:ascii="Times New Roman" w:hAnsi="Times New Roman"/>
          <w:sz w:val="28"/>
          <w:szCs w:val="28"/>
        </w:rPr>
        <w:t>Про охорону атмосферного повітря</w:t>
      </w:r>
      <w:r w:rsidR="00D31DF8" w:rsidRPr="00D31DF8">
        <w:rPr>
          <w:rFonts w:ascii="Times New Roman" w:hAnsi="Times New Roman"/>
          <w:sz w:val="28"/>
          <w:szCs w:val="28"/>
        </w:rPr>
        <w:t>"</w:t>
      </w:r>
      <w:r w:rsidR="00D31DF8">
        <w:rPr>
          <w:rFonts w:ascii="Times New Roman" w:hAnsi="Times New Roman"/>
          <w:sz w:val="28"/>
          <w:szCs w:val="28"/>
        </w:rPr>
        <w:t>, а не у статті 16 цього Закону, як це запропоновано законопроектом.</w:t>
      </w:r>
    </w:p>
    <w:p w:rsidR="00D67506" w:rsidRDefault="00D67506" w:rsidP="003148EB">
      <w:pPr>
        <w:widowControl w:val="0"/>
        <w:spacing w:after="120" w:line="264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175D89" w:rsidRPr="003148EB" w:rsidRDefault="00175D89" w:rsidP="003148EB">
      <w:pPr>
        <w:widowControl w:val="0"/>
        <w:spacing w:after="120" w:line="264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bookmarkEnd w:id="0"/>
    <w:p w:rsidR="00D67506" w:rsidRPr="00D67506" w:rsidRDefault="00D67506" w:rsidP="00D67506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  <w:r w:rsidRPr="00D67506">
        <w:rPr>
          <w:rFonts w:ascii="Times New Roman" w:hAnsi="Times New Roman"/>
          <w:b/>
          <w:color w:val="000000"/>
          <w:sz w:val="28"/>
          <w:szCs w:val="28"/>
        </w:rPr>
        <w:t>Заступник керівника</w:t>
      </w:r>
    </w:p>
    <w:p w:rsidR="00D67506" w:rsidRPr="00D67506" w:rsidRDefault="00D67506" w:rsidP="00D67506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/>
          <w:sz w:val="28"/>
          <w:szCs w:val="28"/>
        </w:rPr>
      </w:pPr>
      <w:r w:rsidRPr="00D67506">
        <w:rPr>
          <w:rFonts w:ascii="Times New Roman" w:hAnsi="Times New Roman"/>
          <w:b/>
          <w:color w:val="000000"/>
          <w:sz w:val="28"/>
          <w:szCs w:val="28"/>
        </w:rPr>
        <w:t>Головного управління</w:t>
      </w:r>
      <w:r w:rsidRPr="00D67506">
        <w:rPr>
          <w:rFonts w:ascii="Times New Roman" w:hAnsi="Times New Roman"/>
          <w:b/>
          <w:color w:val="000000"/>
          <w:sz w:val="28"/>
          <w:szCs w:val="28"/>
        </w:rPr>
        <w:tab/>
      </w:r>
      <w:r w:rsidRPr="00D67506">
        <w:rPr>
          <w:rFonts w:ascii="Times New Roman" w:hAnsi="Times New Roman"/>
          <w:b/>
          <w:color w:val="000000"/>
          <w:sz w:val="28"/>
          <w:szCs w:val="28"/>
        </w:rPr>
        <w:tab/>
      </w:r>
      <w:r w:rsidRPr="00D67506">
        <w:rPr>
          <w:rFonts w:ascii="Times New Roman" w:hAnsi="Times New Roman"/>
          <w:b/>
          <w:color w:val="000000"/>
          <w:sz w:val="28"/>
          <w:szCs w:val="28"/>
        </w:rPr>
        <w:tab/>
      </w:r>
      <w:r w:rsidRPr="00D67506">
        <w:rPr>
          <w:rFonts w:ascii="Times New Roman" w:hAnsi="Times New Roman"/>
          <w:b/>
          <w:color w:val="000000"/>
          <w:sz w:val="28"/>
          <w:szCs w:val="28"/>
        </w:rPr>
        <w:tab/>
      </w:r>
      <w:r w:rsidRPr="00D67506">
        <w:rPr>
          <w:rFonts w:ascii="Times New Roman" w:hAnsi="Times New Roman"/>
          <w:b/>
          <w:color w:val="000000"/>
          <w:sz w:val="28"/>
          <w:szCs w:val="28"/>
        </w:rPr>
        <w:tab/>
        <w:t xml:space="preserve">  </w:t>
      </w:r>
      <w:r>
        <w:rPr>
          <w:rFonts w:ascii="Times New Roman" w:hAnsi="Times New Roman"/>
          <w:b/>
          <w:color w:val="000000"/>
          <w:sz w:val="28"/>
          <w:szCs w:val="28"/>
        </w:rPr>
        <w:t xml:space="preserve">  </w:t>
      </w:r>
      <w:r w:rsidRPr="00D67506">
        <w:rPr>
          <w:rFonts w:ascii="Times New Roman" w:hAnsi="Times New Roman"/>
          <w:b/>
          <w:color w:val="000000"/>
          <w:sz w:val="28"/>
          <w:szCs w:val="28"/>
        </w:rPr>
        <w:t>В. МІЛОВАНОВ</w:t>
      </w:r>
    </w:p>
    <w:p w:rsidR="003148EB" w:rsidRDefault="003148EB" w:rsidP="003148EB">
      <w:pPr>
        <w:widowControl w:val="0"/>
        <w:spacing w:after="120" w:line="264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sectPr w:rsidR="003148EB" w:rsidSect="00634A7D">
      <w:headerReference w:type="default" r:id="rId8"/>
      <w:headerReference w:type="first" r:id="rId9"/>
      <w:pgSz w:w="11906" w:h="16838"/>
      <w:pgMar w:top="1134" w:right="851" w:bottom="1134" w:left="1701" w:header="658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40BF5" w:rsidRDefault="00940BF5" w:rsidP="005E306B">
      <w:pPr>
        <w:spacing w:after="0" w:line="240" w:lineRule="auto"/>
      </w:pPr>
      <w:r>
        <w:separator/>
      </w:r>
    </w:p>
  </w:endnote>
  <w:endnote w:type="continuationSeparator" w:id="0">
    <w:p w:rsidR="00940BF5" w:rsidRDefault="00940BF5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40BF5" w:rsidRDefault="00940BF5" w:rsidP="005E306B">
      <w:pPr>
        <w:spacing w:after="0" w:line="240" w:lineRule="auto"/>
      </w:pPr>
      <w:r>
        <w:separator/>
      </w:r>
    </w:p>
  </w:footnote>
  <w:footnote w:type="continuationSeparator" w:id="0">
    <w:p w:rsidR="00940BF5" w:rsidRDefault="00940BF5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06824"/>
      <w:docPartObj>
        <w:docPartGallery w:val="Page Numbers (Top of Page)"/>
        <w:docPartUnique/>
      </w:docPartObj>
    </w:sdtPr>
    <w:sdtContent>
      <w:p w:rsidR="00853F7D" w:rsidRDefault="00853F7D">
        <w:pPr>
          <w:pStyle w:val="a3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64B95">
          <w:rPr>
            <w:noProof/>
          </w:rPr>
          <w:t>2</w:t>
        </w:r>
        <w:r>
          <w:fldChar w:fldCharType="end"/>
        </w:r>
      </w:p>
    </w:sdtContent>
  </w:sdt>
  <w:p w:rsidR="00140AA7" w:rsidRPr="00140AA7" w:rsidRDefault="00140AA7">
    <w:pPr>
      <w:pStyle w:val="a3"/>
      <w:jc w:val="center"/>
      <w:rPr>
        <w:rFonts w:ascii="Times New Roman" w:hAnsi="Times New Roman"/>
        <w:sz w:val="28"/>
        <w:szCs w:val="28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634A7D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E0A18" w:rsidRDefault="005B71F5" w:rsidP="009A720A">
          <w:pPr>
            <w:pStyle w:val="a3"/>
            <w:tabs>
              <w:tab w:val="clear" w:pos="4677"/>
              <w:tab w:val="clear" w:pos="9355"/>
            </w:tabs>
            <w:spacing w:before="160"/>
            <w:ind w:right="34"/>
            <w:jc w:val="center"/>
            <w:rPr>
              <w:rFonts w:ascii="Times New Roman" w:hAnsi="Times New Roman"/>
              <w:color w:val="1829A8"/>
              <w:spacing w:val="20"/>
              <w:sz w:val="32"/>
              <w:szCs w:val="32"/>
            </w:rPr>
          </w:pPr>
          <w:r>
            <w:rPr>
              <w:noProof/>
              <w:spacing w:val="20"/>
              <w:sz w:val="32"/>
              <w:szCs w:val="32"/>
              <w:lang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1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E0A18">
            <w:rPr>
              <w:rFonts w:ascii="Times New Roman" w:hAnsi="Times New Roman"/>
              <w:color w:val="1829A8"/>
              <w:spacing w:val="20"/>
              <w:sz w:val="32"/>
              <w:szCs w:val="32"/>
            </w:rPr>
            <w:t>АПАРАТ ВЕРХОВНОЇ РАДИ УКРАЇНИ</w:t>
          </w:r>
        </w:p>
        <w:p w:rsidR="00CE6A4B" w:rsidRPr="00A833C8" w:rsidRDefault="00F44513" w:rsidP="009A720A">
          <w:pPr>
            <w:pStyle w:val="a3"/>
            <w:tabs>
              <w:tab w:val="clear" w:pos="4677"/>
              <w:tab w:val="clear" w:pos="9355"/>
            </w:tabs>
            <w:spacing w:before="2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F44513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  <w:t>Головне юридичне управління</w:t>
          </w:r>
        </w:p>
        <w:p w:rsidR="00C27AE9" w:rsidRPr="00A833C8" w:rsidRDefault="0080545D" w:rsidP="00F44513">
          <w:pPr>
            <w:pStyle w:val="a3"/>
            <w:tabs>
              <w:tab w:val="clear" w:pos="4677"/>
              <w:tab w:val="clear" w:pos="9355"/>
            </w:tabs>
            <w:spacing w:before="160" w:after="12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</w:rPr>
            <w:t xml:space="preserve"> 5, тел.:255-</w:t>
          </w:r>
          <w:r w:rsidR="00F44513">
            <w:rPr>
              <w:rFonts w:ascii="Times New Roman" w:hAnsi="Times New Roman"/>
              <w:color w:val="1829A8"/>
              <w:sz w:val="20"/>
              <w:szCs w:val="20"/>
            </w:rPr>
            <w:t>20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F44513">
            <w:rPr>
              <w:rFonts w:ascii="Times New Roman" w:hAnsi="Times New Roman"/>
              <w:color w:val="1829A8"/>
              <w:sz w:val="20"/>
              <w:szCs w:val="20"/>
            </w:rPr>
            <w:t>76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634A7D" w:rsidRPr="00053776" w:rsidTr="00634A7D">
      <w:tc>
        <w:tcPr>
          <w:tcW w:w="1087" w:type="dxa"/>
          <w:tcBorders>
            <w:top w:val="nil"/>
          </w:tcBorders>
        </w:tcPr>
        <w:p w:rsidR="00634A7D" w:rsidRPr="00053776" w:rsidRDefault="00634A7D" w:rsidP="00634A7D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</w:rPr>
          </w:pPr>
        </w:p>
      </w:tc>
      <w:tc>
        <w:tcPr>
          <w:tcW w:w="9714" w:type="dxa"/>
        </w:tcPr>
        <w:p w:rsidR="00634A7D" w:rsidRPr="00053776" w:rsidRDefault="00634A7D" w:rsidP="00634A7D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</w:rPr>
          </w:pPr>
        </w:p>
      </w:tc>
      <w:tc>
        <w:tcPr>
          <w:tcW w:w="1086" w:type="dxa"/>
          <w:tcBorders>
            <w:top w:val="nil"/>
          </w:tcBorders>
        </w:tcPr>
        <w:p w:rsidR="00634A7D" w:rsidRPr="00053776" w:rsidRDefault="00634A7D" w:rsidP="00634A7D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4F51A3"/>
    <w:multiLevelType w:val="hybridMultilevel"/>
    <w:tmpl w:val="E47297DA"/>
    <w:lvl w:ilvl="0" w:tplc="EF287884">
      <w:start w:val="2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548393B"/>
    <w:multiLevelType w:val="hybridMultilevel"/>
    <w:tmpl w:val="726886AE"/>
    <w:lvl w:ilvl="0" w:tplc="F2680BA0">
      <w:start w:val="3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</w:lvl>
    <w:lvl w:ilvl="3" w:tplc="0422000F" w:tentative="1">
      <w:start w:val="1"/>
      <w:numFmt w:val="decimal"/>
      <w:lvlText w:val="%4."/>
      <w:lvlJc w:val="left"/>
      <w:pPr>
        <w:ind w:left="3371" w:hanging="360"/>
      </w:p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</w:lvl>
    <w:lvl w:ilvl="6" w:tplc="0422000F" w:tentative="1">
      <w:start w:val="1"/>
      <w:numFmt w:val="decimal"/>
      <w:lvlText w:val="%7."/>
      <w:lvlJc w:val="left"/>
      <w:pPr>
        <w:ind w:left="5531" w:hanging="360"/>
      </w:p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080D094C"/>
    <w:multiLevelType w:val="hybridMultilevel"/>
    <w:tmpl w:val="DF40225A"/>
    <w:lvl w:ilvl="0" w:tplc="A18E338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17140A1C"/>
    <w:multiLevelType w:val="hybridMultilevel"/>
    <w:tmpl w:val="720A7986"/>
    <w:lvl w:ilvl="0" w:tplc="4C84DC0C">
      <w:numFmt w:val="bullet"/>
      <w:lvlText w:val="-"/>
      <w:lvlJc w:val="left"/>
      <w:pPr>
        <w:ind w:left="1069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4" w15:restartNumberingAfterBreak="0">
    <w:nsid w:val="1A8E65DC"/>
    <w:multiLevelType w:val="hybridMultilevel"/>
    <w:tmpl w:val="7374B9BC"/>
    <w:lvl w:ilvl="0" w:tplc="0B0C0F76">
      <w:start w:val="1"/>
      <w:numFmt w:val="decimal"/>
      <w:lvlText w:val="%1."/>
      <w:lvlJc w:val="left"/>
      <w:pPr>
        <w:ind w:left="1069" w:hanging="360"/>
      </w:pPr>
      <w:rPr>
        <w:rFonts w:hint="default"/>
        <w:lang w:val="uk-UA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1DA875C2"/>
    <w:multiLevelType w:val="hybridMultilevel"/>
    <w:tmpl w:val="F0AED714"/>
    <w:lvl w:ilvl="0" w:tplc="CC0EE82E">
      <w:start w:val="4"/>
      <w:numFmt w:val="decimal"/>
      <w:lvlText w:val="%1."/>
      <w:lvlJc w:val="left"/>
      <w:pPr>
        <w:ind w:left="1069" w:hanging="360"/>
      </w:pPr>
    </w:lvl>
    <w:lvl w:ilvl="1" w:tplc="04220019">
      <w:start w:val="1"/>
      <w:numFmt w:val="lowerLetter"/>
      <w:lvlText w:val="%2."/>
      <w:lvlJc w:val="left"/>
      <w:pPr>
        <w:ind w:left="1789" w:hanging="360"/>
      </w:pPr>
    </w:lvl>
    <w:lvl w:ilvl="2" w:tplc="0422001B">
      <w:start w:val="1"/>
      <w:numFmt w:val="lowerRoman"/>
      <w:lvlText w:val="%3."/>
      <w:lvlJc w:val="right"/>
      <w:pPr>
        <w:ind w:left="2509" w:hanging="180"/>
      </w:pPr>
    </w:lvl>
    <w:lvl w:ilvl="3" w:tplc="0422000F">
      <w:start w:val="1"/>
      <w:numFmt w:val="decimal"/>
      <w:lvlText w:val="%4."/>
      <w:lvlJc w:val="left"/>
      <w:pPr>
        <w:ind w:left="3229" w:hanging="360"/>
      </w:pPr>
    </w:lvl>
    <w:lvl w:ilvl="4" w:tplc="04220019">
      <w:start w:val="1"/>
      <w:numFmt w:val="lowerLetter"/>
      <w:lvlText w:val="%5."/>
      <w:lvlJc w:val="left"/>
      <w:pPr>
        <w:ind w:left="3949" w:hanging="360"/>
      </w:pPr>
    </w:lvl>
    <w:lvl w:ilvl="5" w:tplc="0422001B">
      <w:start w:val="1"/>
      <w:numFmt w:val="lowerRoman"/>
      <w:lvlText w:val="%6."/>
      <w:lvlJc w:val="right"/>
      <w:pPr>
        <w:ind w:left="4669" w:hanging="180"/>
      </w:pPr>
    </w:lvl>
    <w:lvl w:ilvl="6" w:tplc="0422000F">
      <w:start w:val="1"/>
      <w:numFmt w:val="decimal"/>
      <w:lvlText w:val="%7."/>
      <w:lvlJc w:val="left"/>
      <w:pPr>
        <w:ind w:left="5389" w:hanging="360"/>
      </w:pPr>
    </w:lvl>
    <w:lvl w:ilvl="7" w:tplc="04220019">
      <w:start w:val="1"/>
      <w:numFmt w:val="lowerLetter"/>
      <w:lvlText w:val="%8."/>
      <w:lvlJc w:val="left"/>
      <w:pPr>
        <w:ind w:left="6109" w:hanging="360"/>
      </w:pPr>
    </w:lvl>
    <w:lvl w:ilvl="8" w:tplc="0422001B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2B534C67"/>
    <w:multiLevelType w:val="hybridMultilevel"/>
    <w:tmpl w:val="3222BE28"/>
    <w:lvl w:ilvl="0" w:tplc="9F921E42">
      <w:start w:val="39"/>
      <w:numFmt w:val="decimal"/>
      <w:lvlText w:val="%1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30805CE8"/>
    <w:multiLevelType w:val="hybridMultilevel"/>
    <w:tmpl w:val="B53AEF98"/>
    <w:lvl w:ilvl="0" w:tplc="9C92195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36505E0B"/>
    <w:multiLevelType w:val="hybridMultilevel"/>
    <w:tmpl w:val="77081270"/>
    <w:lvl w:ilvl="0" w:tplc="8E7EFEAA">
      <w:start w:val="4"/>
      <w:numFmt w:val="bullet"/>
      <w:lvlText w:val="–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C34639E"/>
    <w:multiLevelType w:val="hybridMultilevel"/>
    <w:tmpl w:val="298C4C16"/>
    <w:lvl w:ilvl="0" w:tplc="1A98808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3E993FA7"/>
    <w:multiLevelType w:val="hybridMultilevel"/>
    <w:tmpl w:val="490EFEB4"/>
    <w:lvl w:ilvl="0" w:tplc="F188A6C4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5" w:hanging="360"/>
      </w:pPr>
    </w:lvl>
    <w:lvl w:ilvl="2" w:tplc="0422001B" w:tentative="1">
      <w:start w:val="1"/>
      <w:numFmt w:val="lowerRoman"/>
      <w:lvlText w:val="%3."/>
      <w:lvlJc w:val="right"/>
      <w:pPr>
        <w:ind w:left="2505" w:hanging="180"/>
      </w:pPr>
    </w:lvl>
    <w:lvl w:ilvl="3" w:tplc="0422000F" w:tentative="1">
      <w:start w:val="1"/>
      <w:numFmt w:val="decimal"/>
      <w:lvlText w:val="%4."/>
      <w:lvlJc w:val="left"/>
      <w:pPr>
        <w:ind w:left="3225" w:hanging="360"/>
      </w:pPr>
    </w:lvl>
    <w:lvl w:ilvl="4" w:tplc="04220019" w:tentative="1">
      <w:start w:val="1"/>
      <w:numFmt w:val="lowerLetter"/>
      <w:lvlText w:val="%5."/>
      <w:lvlJc w:val="left"/>
      <w:pPr>
        <w:ind w:left="3945" w:hanging="360"/>
      </w:pPr>
    </w:lvl>
    <w:lvl w:ilvl="5" w:tplc="0422001B" w:tentative="1">
      <w:start w:val="1"/>
      <w:numFmt w:val="lowerRoman"/>
      <w:lvlText w:val="%6."/>
      <w:lvlJc w:val="right"/>
      <w:pPr>
        <w:ind w:left="4665" w:hanging="180"/>
      </w:pPr>
    </w:lvl>
    <w:lvl w:ilvl="6" w:tplc="0422000F" w:tentative="1">
      <w:start w:val="1"/>
      <w:numFmt w:val="decimal"/>
      <w:lvlText w:val="%7."/>
      <w:lvlJc w:val="left"/>
      <w:pPr>
        <w:ind w:left="5385" w:hanging="360"/>
      </w:pPr>
    </w:lvl>
    <w:lvl w:ilvl="7" w:tplc="04220019" w:tentative="1">
      <w:start w:val="1"/>
      <w:numFmt w:val="lowerLetter"/>
      <w:lvlText w:val="%8."/>
      <w:lvlJc w:val="left"/>
      <w:pPr>
        <w:ind w:left="6105" w:hanging="360"/>
      </w:pPr>
    </w:lvl>
    <w:lvl w:ilvl="8" w:tplc="0422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1" w15:restartNumberingAfterBreak="0">
    <w:nsid w:val="432C38BF"/>
    <w:multiLevelType w:val="hybridMultilevel"/>
    <w:tmpl w:val="26841A6E"/>
    <w:lvl w:ilvl="0" w:tplc="499A2228">
      <w:start w:val="1"/>
      <w:numFmt w:val="decimal"/>
      <w:lvlText w:val="%1."/>
      <w:lvlJc w:val="left"/>
      <w:pPr>
        <w:ind w:left="1069" w:hanging="360"/>
      </w:pPr>
      <w:rPr>
        <w:rFonts w:cstheme="minorBidi"/>
        <w:b w:val="0"/>
        <w:color w:val="auto"/>
      </w:rPr>
    </w:lvl>
    <w:lvl w:ilvl="1" w:tplc="04220019">
      <w:start w:val="1"/>
      <w:numFmt w:val="lowerLetter"/>
      <w:lvlText w:val="%2."/>
      <w:lvlJc w:val="left"/>
      <w:pPr>
        <w:ind w:left="1789" w:hanging="360"/>
      </w:pPr>
    </w:lvl>
    <w:lvl w:ilvl="2" w:tplc="0422001B">
      <w:start w:val="1"/>
      <w:numFmt w:val="lowerRoman"/>
      <w:lvlText w:val="%3."/>
      <w:lvlJc w:val="right"/>
      <w:pPr>
        <w:ind w:left="2509" w:hanging="180"/>
      </w:pPr>
    </w:lvl>
    <w:lvl w:ilvl="3" w:tplc="0422000F">
      <w:start w:val="1"/>
      <w:numFmt w:val="decimal"/>
      <w:lvlText w:val="%4."/>
      <w:lvlJc w:val="left"/>
      <w:pPr>
        <w:ind w:left="3229" w:hanging="360"/>
      </w:pPr>
    </w:lvl>
    <w:lvl w:ilvl="4" w:tplc="04220019">
      <w:start w:val="1"/>
      <w:numFmt w:val="lowerLetter"/>
      <w:lvlText w:val="%5."/>
      <w:lvlJc w:val="left"/>
      <w:pPr>
        <w:ind w:left="3949" w:hanging="360"/>
      </w:pPr>
    </w:lvl>
    <w:lvl w:ilvl="5" w:tplc="0422001B">
      <w:start w:val="1"/>
      <w:numFmt w:val="lowerRoman"/>
      <w:lvlText w:val="%6."/>
      <w:lvlJc w:val="right"/>
      <w:pPr>
        <w:ind w:left="4669" w:hanging="180"/>
      </w:pPr>
    </w:lvl>
    <w:lvl w:ilvl="6" w:tplc="0422000F">
      <w:start w:val="1"/>
      <w:numFmt w:val="decimal"/>
      <w:lvlText w:val="%7."/>
      <w:lvlJc w:val="left"/>
      <w:pPr>
        <w:ind w:left="5389" w:hanging="360"/>
      </w:pPr>
    </w:lvl>
    <w:lvl w:ilvl="7" w:tplc="04220019">
      <w:start w:val="1"/>
      <w:numFmt w:val="lowerLetter"/>
      <w:lvlText w:val="%8."/>
      <w:lvlJc w:val="left"/>
      <w:pPr>
        <w:ind w:left="6109" w:hanging="360"/>
      </w:pPr>
    </w:lvl>
    <w:lvl w:ilvl="8" w:tplc="0422001B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473B77DB"/>
    <w:multiLevelType w:val="hybridMultilevel"/>
    <w:tmpl w:val="6F080D82"/>
    <w:lvl w:ilvl="0" w:tplc="4DE0E194">
      <w:start w:val="39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 w15:restartNumberingAfterBreak="0">
    <w:nsid w:val="4B792275"/>
    <w:multiLevelType w:val="hybridMultilevel"/>
    <w:tmpl w:val="1200C85C"/>
    <w:lvl w:ilvl="0" w:tplc="880A49B4">
      <w:start w:val="10"/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4" w15:restartNumberingAfterBreak="0">
    <w:nsid w:val="5C131275"/>
    <w:multiLevelType w:val="hybridMultilevel"/>
    <w:tmpl w:val="32241CF0"/>
    <w:lvl w:ilvl="0" w:tplc="E050FAB8">
      <w:start w:val="3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66547A30"/>
    <w:multiLevelType w:val="hybridMultilevel"/>
    <w:tmpl w:val="93FE229A"/>
    <w:lvl w:ilvl="0" w:tplc="623E5628">
      <w:start w:val="7"/>
      <w:numFmt w:val="bullet"/>
      <w:lvlText w:val="–"/>
      <w:lvlJc w:val="left"/>
      <w:pPr>
        <w:ind w:left="928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16" w15:restartNumberingAfterBreak="0">
    <w:nsid w:val="67CB1F5E"/>
    <w:multiLevelType w:val="hybridMultilevel"/>
    <w:tmpl w:val="7FFA0EF2"/>
    <w:lvl w:ilvl="0" w:tplc="F07A042C">
      <w:start w:val="29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</w:lvl>
    <w:lvl w:ilvl="3" w:tplc="0422000F" w:tentative="1">
      <w:start w:val="1"/>
      <w:numFmt w:val="decimal"/>
      <w:lvlText w:val="%4."/>
      <w:lvlJc w:val="left"/>
      <w:pPr>
        <w:ind w:left="2804" w:hanging="360"/>
      </w:p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</w:lvl>
    <w:lvl w:ilvl="6" w:tplc="0422000F" w:tentative="1">
      <w:start w:val="1"/>
      <w:numFmt w:val="decimal"/>
      <w:lvlText w:val="%7."/>
      <w:lvlJc w:val="left"/>
      <w:pPr>
        <w:ind w:left="4964" w:hanging="360"/>
      </w:p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69006F94"/>
    <w:multiLevelType w:val="hybridMultilevel"/>
    <w:tmpl w:val="B5E0C66A"/>
    <w:lvl w:ilvl="0" w:tplc="346436B2">
      <w:start w:val="37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7179001A"/>
    <w:multiLevelType w:val="hybridMultilevel"/>
    <w:tmpl w:val="3DB0EAE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2A167A8"/>
    <w:multiLevelType w:val="hybridMultilevel"/>
    <w:tmpl w:val="AE64B0BE"/>
    <w:lvl w:ilvl="0" w:tplc="0F86D37A">
      <w:start w:val="1"/>
      <w:numFmt w:val="decimal"/>
      <w:lvlText w:val="%1."/>
      <w:lvlJc w:val="left"/>
      <w:pPr>
        <w:ind w:left="1068" w:hanging="360"/>
      </w:pPr>
    </w:lvl>
    <w:lvl w:ilvl="1" w:tplc="04220019">
      <w:start w:val="1"/>
      <w:numFmt w:val="lowerLetter"/>
      <w:lvlText w:val="%2."/>
      <w:lvlJc w:val="left"/>
      <w:pPr>
        <w:ind w:left="1788" w:hanging="360"/>
      </w:pPr>
    </w:lvl>
    <w:lvl w:ilvl="2" w:tplc="0422001B">
      <w:start w:val="1"/>
      <w:numFmt w:val="lowerRoman"/>
      <w:lvlText w:val="%3."/>
      <w:lvlJc w:val="right"/>
      <w:pPr>
        <w:ind w:left="2508" w:hanging="180"/>
      </w:pPr>
    </w:lvl>
    <w:lvl w:ilvl="3" w:tplc="0422000F">
      <w:start w:val="1"/>
      <w:numFmt w:val="decimal"/>
      <w:lvlText w:val="%4."/>
      <w:lvlJc w:val="left"/>
      <w:pPr>
        <w:ind w:left="3228" w:hanging="360"/>
      </w:pPr>
    </w:lvl>
    <w:lvl w:ilvl="4" w:tplc="04220019">
      <w:start w:val="1"/>
      <w:numFmt w:val="lowerLetter"/>
      <w:lvlText w:val="%5."/>
      <w:lvlJc w:val="left"/>
      <w:pPr>
        <w:ind w:left="3948" w:hanging="360"/>
      </w:pPr>
    </w:lvl>
    <w:lvl w:ilvl="5" w:tplc="0422001B">
      <w:start w:val="1"/>
      <w:numFmt w:val="lowerRoman"/>
      <w:lvlText w:val="%6."/>
      <w:lvlJc w:val="right"/>
      <w:pPr>
        <w:ind w:left="4668" w:hanging="180"/>
      </w:pPr>
    </w:lvl>
    <w:lvl w:ilvl="6" w:tplc="0422000F">
      <w:start w:val="1"/>
      <w:numFmt w:val="decimal"/>
      <w:lvlText w:val="%7."/>
      <w:lvlJc w:val="left"/>
      <w:pPr>
        <w:ind w:left="5388" w:hanging="360"/>
      </w:pPr>
    </w:lvl>
    <w:lvl w:ilvl="7" w:tplc="04220019">
      <w:start w:val="1"/>
      <w:numFmt w:val="lowerLetter"/>
      <w:lvlText w:val="%8."/>
      <w:lvlJc w:val="left"/>
      <w:pPr>
        <w:ind w:left="6108" w:hanging="360"/>
      </w:pPr>
    </w:lvl>
    <w:lvl w:ilvl="8" w:tplc="0422001B">
      <w:start w:val="1"/>
      <w:numFmt w:val="lowerRoman"/>
      <w:lvlText w:val="%9."/>
      <w:lvlJc w:val="right"/>
      <w:pPr>
        <w:ind w:left="6828" w:hanging="180"/>
      </w:pPr>
    </w:lvl>
  </w:abstractNum>
  <w:abstractNum w:abstractNumId="20" w15:restartNumberingAfterBreak="0">
    <w:nsid w:val="759D5EEA"/>
    <w:multiLevelType w:val="hybridMultilevel"/>
    <w:tmpl w:val="E9CCCFCE"/>
    <w:lvl w:ilvl="0" w:tplc="02CE16A4">
      <w:start w:val="29"/>
      <w:numFmt w:val="decimal"/>
      <w:lvlText w:val="%1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 w15:restartNumberingAfterBreak="0">
    <w:nsid w:val="75F50AA4"/>
    <w:multiLevelType w:val="hybridMultilevel"/>
    <w:tmpl w:val="A0600512"/>
    <w:lvl w:ilvl="0" w:tplc="B21C48F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</w:lvl>
    <w:lvl w:ilvl="3" w:tplc="0422000F" w:tentative="1">
      <w:start w:val="1"/>
      <w:numFmt w:val="decimal"/>
      <w:lvlText w:val="%4."/>
      <w:lvlJc w:val="left"/>
      <w:pPr>
        <w:ind w:left="2804" w:hanging="360"/>
      </w:p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</w:lvl>
    <w:lvl w:ilvl="6" w:tplc="0422000F" w:tentative="1">
      <w:start w:val="1"/>
      <w:numFmt w:val="decimal"/>
      <w:lvlText w:val="%7."/>
      <w:lvlJc w:val="left"/>
      <w:pPr>
        <w:ind w:left="4964" w:hanging="360"/>
      </w:p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10"/>
  </w:num>
  <w:num w:numId="2">
    <w:abstractNumId w:val="9"/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2"/>
  </w:num>
  <w:num w:numId="6">
    <w:abstractNumId w:val="21"/>
  </w:num>
  <w:num w:numId="7">
    <w:abstractNumId w:val="18"/>
  </w:num>
  <w:num w:numId="8">
    <w:abstractNumId w:val="0"/>
  </w:num>
  <w:num w:numId="9">
    <w:abstractNumId w:val="14"/>
  </w:num>
  <w:num w:numId="10">
    <w:abstractNumId w:val="20"/>
  </w:num>
  <w:num w:numId="11">
    <w:abstractNumId w:val="16"/>
  </w:num>
  <w:num w:numId="12">
    <w:abstractNumId w:val="17"/>
  </w:num>
  <w:num w:numId="13">
    <w:abstractNumId w:val="6"/>
  </w:num>
  <w:num w:numId="14">
    <w:abstractNumId w:val="12"/>
  </w:num>
  <w:num w:numId="15">
    <w:abstractNumId w:val="8"/>
  </w:num>
  <w:num w:numId="16">
    <w:abstractNumId w:val="15"/>
  </w:num>
  <w:num w:numId="17">
    <w:abstractNumId w:val="13"/>
  </w:num>
  <w:num w:numId="18">
    <w:abstractNumId w:val="1"/>
  </w:num>
  <w:num w:numId="19">
    <w:abstractNumId w:val="4"/>
  </w:num>
  <w:num w:numId="20">
    <w:abstractNumId w:val="5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0085E"/>
    <w:rsid w:val="00000B2C"/>
    <w:rsid w:val="000163C3"/>
    <w:rsid w:val="0003690C"/>
    <w:rsid w:val="00043243"/>
    <w:rsid w:val="00064B95"/>
    <w:rsid w:val="0006511A"/>
    <w:rsid w:val="00080B66"/>
    <w:rsid w:val="00085AD2"/>
    <w:rsid w:val="0009379A"/>
    <w:rsid w:val="000B6CE8"/>
    <w:rsid w:val="000C4D8C"/>
    <w:rsid w:val="000D37AA"/>
    <w:rsid w:val="000D4422"/>
    <w:rsid w:val="000F1586"/>
    <w:rsid w:val="00113853"/>
    <w:rsid w:val="00140AA7"/>
    <w:rsid w:val="00141617"/>
    <w:rsid w:val="00175D89"/>
    <w:rsid w:val="0018014C"/>
    <w:rsid w:val="00182432"/>
    <w:rsid w:val="00184B3A"/>
    <w:rsid w:val="00184BEC"/>
    <w:rsid w:val="0019108F"/>
    <w:rsid w:val="00192E17"/>
    <w:rsid w:val="00193E6D"/>
    <w:rsid w:val="001966F0"/>
    <w:rsid w:val="001A356B"/>
    <w:rsid w:val="001B31AB"/>
    <w:rsid w:val="001B3672"/>
    <w:rsid w:val="001B745E"/>
    <w:rsid w:val="001C3AD6"/>
    <w:rsid w:val="001C75FA"/>
    <w:rsid w:val="001D1645"/>
    <w:rsid w:val="001D1C39"/>
    <w:rsid w:val="001D3C24"/>
    <w:rsid w:val="001D4CC8"/>
    <w:rsid w:val="001D4D50"/>
    <w:rsid w:val="001D7EF9"/>
    <w:rsid w:val="00204E8D"/>
    <w:rsid w:val="00235CD7"/>
    <w:rsid w:val="002A52B6"/>
    <w:rsid w:val="002A5D4C"/>
    <w:rsid w:val="002B1B77"/>
    <w:rsid w:val="002B5FC1"/>
    <w:rsid w:val="002D0561"/>
    <w:rsid w:val="002E0A18"/>
    <w:rsid w:val="002E31BF"/>
    <w:rsid w:val="002E42AF"/>
    <w:rsid w:val="002E44DA"/>
    <w:rsid w:val="002F4311"/>
    <w:rsid w:val="00300A15"/>
    <w:rsid w:val="00311B04"/>
    <w:rsid w:val="003148EB"/>
    <w:rsid w:val="0034240E"/>
    <w:rsid w:val="003562A8"/>
    <w:rsid w:val="003607EE"/>
    <w:rsid w:val="00375602"/>
    <w:rsid w:val="00375A99"/>
    <w:rsid w:val="003931F9"/>
    <w:rsid w:val="00397FFD"/>
    <w:rsid w:val="003A5DE5"/>
    <w:rsid w:val="003C5FA9"/>
    <w:rsid w:val="003D1CBA"/>
    <w:rsid w:val="003E5F4E"/>
    <w:rsid w:val="003E6989"/>
    <w:rsid w:val="003F0D1F"/>
    <w:rsid w:val="00422A73"/>
    <w:rsid w:val="00451750"/>
    <w:rsid w:val="00453E79"/>
    <w:rsid w:val="004709E9"/>
    <w:rsid w:val="00492C8A"/>
    <w:rsid w:val="00494671"/>
    <w:rsid w:val="004948A3"/>
    <w:rsid w:val="004A7D02"/>
    <w:rsid w:val="004B48FD"/>
    <w:rsid w:val="004B67B7"/>
    <w:rsid w:val="004C49A0"/>
    <w:rsid w:val="004C6087"/>
    <w:rsid w:val="004D71ED"/>
    <w:rsid w:val="004E0C67"/>
    <w:rsid w:val="004E4F5C"/>
    <w:rsid w:val="004E5B96"/>
    <w:rsid w:val="004E652D"/>
    <w:rsid w:val="004F4461"/>
    <w:rsid w:val="004F7B8A"/>
    <w:rsid w:val="0050620F"/>
    <w:rsid w:val="00531B76"/>
    <w:rsid w:val="0055005A"/>
    <w:rsid w:val="00554FE5"/>
    <w:rsid w:val="0056352F"/>
    <w:rsid w:val="0056353D"/>
    <w:rsid w:val="00566771"/>
    <w:rsid w:val="005A2451"/>
    <w:rsid w:val="005A4728"/>
    <w:rsid w:val="005B71F5"/>
    <w:rsid w:val="005C688A"/>
    <w:rsid w:val="005D0742"/>
    <w:rsid w:val="005E306B"/>
    <w:rsid w:val="005E4082"/>
    <w:rsid w:val="005F20B5"/>
    <w:rsid w:val="005F2A9C"/>
    <w:rsid w:val="00614DAA"/>
    <w:rsid w:val="00617178"/>
    <w:rsid w:val="006240F0"/>
    <w:rsid w:val="00626A3E"/>
    <w:rsid w:val="00634A7D"/>
    <w:rsid w:val="00641B97"/>
    <w:rsid w:val="00662042"/>
    <w:rsid w:val="0066623D"/>
    <w:rsid w:val="006A6BA6"/>
    <w:rsid w:val="006C7A99"/>
    <w:rsid w:val="006D30A5"/>
    <w:rsid w:val="006F10E8"/>
    <w:rsid w:val="006F186F"/>
    <w:rsid w:val="006F45A8"/>
    <w:rsid w:val="00713E93"/>
    <w:rsid w:val="007167DA"/>
    <w:rsid w:val="0073224C"/>
    <w:rsid w:val="0073657E"/>
    <w:rsid w:val="007370CD"/>
    <w:rsid w:val="00751BF1"/>
    <w:rsid w:val="007729E4"/>
    <w:rsid w:val="00784F9E"/>
    <w:rsid w:val="007B061D"/>
    <w:rsid w:val="007B48EC"/>
    <w:rsid w:val="007D0726"/>
    <w:rsid w:val="007D6277"/>
    <w:rsid w:val="007D77AC"/>
    <w:rsid w:val="007F5D91"/>
    <w:rsid w:val="008041AC"/>
    <w:rsid w:val="00804438"/>
    <w:rsid w:val="0080545D"/>
    <w:rsid w:val="00811E1E"/>
    <w:rsid w:val="008208AF"/>
    <w:rsid w:val="00853F7D"/>
    <w:rsid w:val="00871B57"/>
    <w:rsid w:val="00883F82"/>
    <w:rsid w:val="008C1450"/>
    <w:rsid w:val="008F1912"/>
    <w:rsid w:val="008F3C39"/>
    <w:rsid w:val="009205C1"/>
    <w:rsid w:val="00940BF5"/>
    <w:rsid w:val="009413B7"/>
    <w:rsid w:val="00944594"/>
    <w:rsid w:val="00945B68"/>
    <w:rsid w:val="00957D31"/>
    <w:rsid w:val="009835C8"/>
    <w:rsid w:val="009856BA"/>
    <w:rsid w:val="009908C1"/>
    <w:rsid w:val="009A720A"/>
    <w:rsid w:val="009B318E"/>
    <w:rsid w:val="009C0077"/>
    <w:rsid w:val="009C2341"/>
    <w:rsid w:val="009C75A2"/>
    <w:rsid w:val="00A00059"/>
    <w:rsid w:val="00A074FC"/>
    <w:rsid w:val="00A301F3"/>
    <w:rsid w:val="00A55970"/>
    <w:rsid w:val="00A833C8"/>
    <w:rsid w:val="00AD7F82"/>
    <w:rsid w:val="00AE26E7"/>
    <w:rsid w:val="00B513D7"/>
    <w:rsid w:val="00B569E4"/>
    <w:rsid w:val="00B57ED1"/>
    <w:rsid w:val="00B667E3"/>
    <w:rsid w:val="00B70394"/>
    <w:rsid w:val="00B74B84"/>
    <w:rsid w:val="00B77503"/>
    <w:rsid w:val="00B803BC"/>
    <w:rsid w:val="00BD0801"/>
    <w:rsid w:val="00BE47D0"/>
    <w:rsid w:val="00BE70CC"/>
    <w:rsid w:val="00BF1E95"/>
    <w:rsid w:val="00C11FB6"/>
    <w:rsid w:val="00C23AC9"/>
    <w:rsid w:val="00C27AE9"/>
    <w:rsid w:val="00C34B39"/>
    <w:rsid w:val="00C60F8F"/>
    <w:rsid w:val="00C656DB"/>
    <w:rsid w:val="00CB0CBC"/>
    <w:rsid w:val="00CB5D1F"/>
    <w:rsid w:val="00CC1349"/>
    <w:rsid w:val="00CC39A1"/>
    <w:rsid w:val="00CD4A38"/>
    <w:rsid w:val="00CE1516"/>
    <w:rsid w:val="00CE3E1B"/>
    <w:rsid w:val="00CE6A4B"/>
    <w:rsid w:val="00CE73DE"/>
    <w:rsid w:val="00D02F61"/>
    <w:rsid w:val="00D059F4"/>
    <w:rsid w:val="00D242C2"/>
    <w:rsid w:val="00D31DF8"/>
    <w:rsid w:val="00D3575A"/>
    <w:rsid w:val="00D419C9"/>
    <w:rsid w:val="00D423C8"/>
    <w:rsid w:val="00D468B9"/>
    <w:rsid w:val="00D57E1B"/>
    <w:rsid w:val="00D67506"/>
    <w:rsid w:val="00D8155D"/>
    <w:rsid w:val="00D951F0"/>
    <w:rsid w:val="00DD6C75"/>
    <w:rsid w:val="00DE0048"/>
    <w:rsid w:val="00E221CE"/>
    <w:rsid w:val="00E33A51"/>
    <w:rsid w:val="00E50354"/>
    <w:rsid w:val="00E539DD"/>
    <w:rsid w:val="00E6247F"/>
    <w:rsid w:val="00E821B7"/>
    <w:rsid w:val="00E86360"/>
    <w:rsid w:val="00E91621"/>
    <w:rsid w:val="00EA12FD"/>
    <w:rsid w:val="00EC48A6"/>
    <w:rsid w:val="00EE2B41"/>
    <w:rsid w:val="00EF4B90"/>
    <w:rsid w:val="00F01A33"/>
    <w:rsid w:val="00F24FF8"/>
    <w:rsid w:val="00F44513"/>
    <w:rsid w:val="00F45803"/>
    <w:rsid w:val="00F55423"/>
    <w:rsid w:val="00F6174E"/>
    <w:rsid w:val="00F73A2B"/>
    <w:rsid w:val="00F84FC7"/>
    <w:rsid w:val="00F91DD3"/>
    <w:rsid w:val="00FA4893"/>
    <w:rsid w:val="00FC3DF4"/>
    <w:rsid w:val="00FE10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36113C97-B084-40FD-9850-75BB6ED997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uk-UA"/>
    </w:rPr>
  </w:style>
  <w:style w:type="paragraph" w:styleId="2">
    <w:name w:val="heading 2"/>
    <w:basedOn w:val="a"/>
    <w:next w:val="a"/>
    <w:link w:val="20"/>
    <w:semiHidden/>
    <w:unhideWhenUsed/>
    <w:qFormat/>
    <w:locked/>
    <w:rsid w:val="00CE73D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semiHidden/>
    <w:unhideWhenUsed/>
    <w:qFormat/>
    <w:locked/>
    <w:rsid w:val="00641B97"/>
    <w:pPr>
      <w:keepNext/>
      <w:spacing w:before="240" w:after="60" w:line="360" w:lineRule="auto"/>
      <w:ind w:firstLine="709"/>
      <w:jc w:val="both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paragraph" w:styleId="aa">
    <w:name w:val="Title"/>
    <w:basedOn w:val="a"/>
    <w:link w:val="ab"/>
    <w:qFormat/>
    <w:locked/>
    <w:rsid w:val="003C5FA9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  <w:lang w:eastAsia="en-GB"/>
    </w:rPr>
  </w:style>
  <w:style w:type="character" w:customStyle="1" w:styleId="ab">
    <w:name w:val="Назва Знак"/>
    <w:basedOn w:val="a0"/>
    <w:link w:val="aa"/>
    <w:rsid w:val="003C5FA9"/>
    <w:rPr>
      <w:rFonts w:ascii="Times New Roman" w:eastAsia="Times New Roman" w:hAnsi="Times New Roman"/>
      <w:b/>
      <w:sz w:val="28"/>
      <w:szCs w:val="20"/>
      <w:lang w:val="uk-UA" w:eastAsia="en-GB"/>
    </w:rPr>
  </w:style>
  <w:style w:type="paragraph" w:styleId="ac">
    <w:name w:val="Body Text"/>
    <w:basedOn w:val="a"/>
    <w:link w:val="ad"/>
    <w:semiHidden/>
    <w:unhideWhenUsed/>
    <w:rsid w:val="003C5FA9"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  <w:lang w:eastAsia="en-GB"/>
    </w:rPr>
  </w:style>
  <w:style w:type="character" w:customStyle="1" w:styleId="ad">
    <w:name w:val="Основний текст Знак"/>
    <w:basedOn w:val="a0"/>
    <w:link w:val="ac"/>
    <w:semiHidden/>
    <w:rsid w:val="003C5FA9"/>
    <w:rPr>
      <w:rFonts w:ascii="Times New Roman" w:eastAsia="Times New Roman" w:hAnsi="Times New Roman"/>
      <w:sz w:val="28"/>
      <w:szCs w:val="20"/>
      <w:lang w:val="uk-UA" w:eastAsia="en-GB"/>
    </w:rPr>
  </w:style>
  <w:style w:type="paragraph" w:styleId="ae">
    <w:name w:val="Body Text Indent"/>
    <w:basedOn w:val="a"/>
    <w:link w:val="af"/>
    <w:unhideWhenUsed/>
    <w:rsid w:val="003C5FA9"/>
    <w:pPr>
      <w:spacing w:after="120" w:line="240" w:lineRule="auto"/>
      <w:ind w:left="283"/>
    </w:pPr>
    <w:rPr>
      <w:rFonts w:ascii="Arial" w:eastAsia="Times New Roman" w:hAnsi="Arial"/>
      <w:sz w:val="28"/>
      <w:szCs w:val="20"/>
      <w:lang w:eastAsia="en-GB"/>
    </w:rPr>
  </w:style>
  <w:style w:type="character" w:customStyle="1" w:styleId="af">
    <w:name w:val="Основний текст з відступом Знак"/>
    <w:basedOn w:val="a0"/>
    <w:link w:val="ae"/>
    <w:rsid w:val="003C5FA9"/>
    <w:rPr>
      <w:rFonts w:ascii="Arial" w:eastAsia="Times New Roman" w:hAnsi="Arial"/>
      <w:sz w:val="28"/>
      <w:szCs w:val="20"/>
      <w:lang w:val="uk-UA" w:eastAsia="en-GB"/>
    </w:rPr>
  </w:style>
  <w:style w:type="paragraph" w:customStyle="1" w:styleId="StyleZakonu">
    <w:name w:val="StyleZakonu"/>
    <w:basedOn w:val="a"/>
    <w:link w:val="StyleZakonu0"/>
    <w:uiPriority w:val="99"/>
    <w:rsid w:val="007167DA"/>
    <w:pPr>
      <w:spacing w:after="60" w:line="220" w:lineRule="exact"/>
      <w:ind w:firstLine="284"/>
      <w:jc w:val="both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Igor">
    <w:name w:val="Igor"/>
    <w:basedOn w:val="a"/>
    <w:autoRedefine/>
    <w:rsid w:val="007167DA"/>
    <w:pPr>
      <w:spacing w:before="120" w:after="120" w:line="240" w:lineRule="auto"/>
      <w:ind w:firstLine="709"/>
      <w:jc w:val="both"/>
    </w:pPr>
    <w:rPr>
      <w:rFonts w:ascii="Times New Roman" w:eastAsia="Times New Roman" w:hAnsi="Times New Roman"/>
      <w:sz w:val="28"/>
      <w:szCs w:val="28"/>
      <w:lang w:eastAsia="ru-RU"/>
    </w:rPr>
  </w:style>
  <w:style w:type="character" w:customStyle="1" w:styleId="st42">
    <w:name w:val="st42"/>
    <w:uiPriority w:val="99"/>
    <w:rsid w:val="007167DA"/>
    <w:rPr>
      <w:rFonts w:ascii="Times New Roman" w:hAnsi="Times New Roman" w:cs="Times New Roman"/>
      <w:color w:val="000000"/>
    </w:rPr>
  </w:style>
  <w:style w:type="character" w:customStyle="1" w:styleId="StyleZakonu0">
    <w:name w:val="StyleZakonu Знак"/>
    <w:link w:val="StyleZakonu"/>
    <w:uiPriority w:val="99"/>
    <w:locked/>
    <w:rsid w:val="007167DA"/>
    <w:rPr>
      <w:rFonts w:ascii="Times New Roman" w:eastAsia="Times New Roman" w:hAnsi="Times New Roman"/>
      <w:sz w:val="20"/>
      <w:szCs w:val="20"/>
      <w:lang w:val="uk-UA" w:eastAsia="ru-RU"/>
    </w:rPr>
  </w:style>
  <w:style w:type="paragraph" w:customStyle="1" w:styleId="rvps2">
    <w:name w:val="rvps2"/>
    <w:basedOn w:val="a"/>
    <w:rsid w:val="007167D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uk-UA"/>
    </w:rPr>
  </w:style>
  <w:style w:type="paragraph" w:styleId="af0">
    <w:name w:val="List Paragraph"/>
    <w:basedOn w:val="a"/>
    <w:uiPriority w:val="34"/>
    <w:qFormat/>
    <w:rsid w:val="00D423C8"/>
    <w:pPr>
      <w:ind w:left="720"/>
      <w:contextualSpacing/>
    </w:pPr>
  </w:style>
  <w:style w:type="character" w:customStyle="1" w:styleId="CharStyle12">
    <w:name w:val="Char Style 12"/>
    <w:link w:val="Style2"/>
    <w:locked/>
    <w:rsid w:val="00311B04"/>
    <w:rPr>
      <w:sz w:val="27"/>
      <w:shd w:val="clear" w:color="auto" w:fill="FFFFFF"/>
    </w:rPr>
  </w:style>
  <w:style w:type="paragraph" w:customStyle="1" w:styleId="Style2">
    <w:name w:val="Style 2"/>
    <w:basedOn w:val="a"/>
    <w:link w:val="CharStyle12"/>
    <w:rsid w:val="00311B04"/>
    <w:pPr>
      <w:widowControl w:val="0"/>
      <w:shd w:val="clear" w:color="auto" w:fill="FFFFFF"/>
      <w:spacing w:before="180" w:after="60" w:line="319" w:lineRule="exact"/>
      <w:jc w:val="both"/>
    </w:pPr>
    <w:rPr>
      <w:sz w:val="27"/>
      <w:lang w:val="en-US"/>
    </w:rPr>
  </w:style>
  <w:style w:type="character" w:customStyle="1" w:styleId="rvts44">
    <w:name w:val="rvts44"/>
    <w:basedOn w:val="a0"/>
    <w:rsid w:val="00617178"/>
  </w:style>
  <w:style w:type="character" w:customStyle="1" w:styleId="st24">
    <w:name w:val="st24"/>
    <w:uiPriority w:val="99"/>
    <w:rsid w:val="006A6BA6"/>
    <w:rPr>
      <w:rFonts w:ascii="Times New Roman" w:hAnsi="Times New Roman" w:cs="Times New Roman" w:hint="default"/>
      <w:b/>
      <w:bCs/>
      <w:color w:val="000000"/>
      <w:sz w:val="32"/>
      <w:szCs w:val="32"/>
    </w:rPr>
  </w:style>
  <w:style w:type="character" w:customStyle="1" w:styleId="30">
    <w:name w:val="Заголовок 3 Знак"/>
    <w:basedOn w:val="a0"/>
    <w:link w:val="3"/>
    <w:semiHidden/>
    <w:rsid w:val="00641B97"/>
    <w:rPr>
      <w:rFonts w:ascii="Arial" w:eastAsia="Times New Roman" w:hAnsi="Arial" w:cs="Arial"/>
      <w:b/>
      <w:bCs/>
      <w:sz w:val="26"/>
      <w:szCs w:val="26"/>
      <w:lang w:val="uk-UA" w:eastAsia="ru-RU"/>
    </w:rPr>
  </w:style>
  <w:style w:type="paragraph" w:styleId="af1">
    <w:name w:val="Normal (Web)"/>
    <w:basedOn w:val="a"/>
    <w:semiHidden/>
    <w:unhideWhenUsed/>
    <w:rsid w:val="00641B97"/>
    <w:pPr>
      <w:spacing w:before="100" w:beforeAutospacing="1" w:after="100" w:afterAutospacing="1" w:line="240" w:lineRule="auto"/>
    </w:pPr>
    <w:rPr>
      <w:rFonts w:ascii="Times New Roman" w:eastAsia="Times New Roman" w:hAnsi="Times New Roman"/>
      <w:color w:val="000000"/>
      <w:sz w:val="24"/>
      <w:szCs w:val="24"/>
      <w:lang w:val="ru-RU" w:eastAsia="ru-RU"/>
    </w:rPr>
  </w:style>
  <w:style w:type="character" w:customStyle="1" w:styleId="st101">
    <w:name w:val="st101"/>
    <w:uiPriority w:val="99"/>
    <w:rsid w:val="00641B97"/>
    <w:rPr>
      <w:rFonts w:ascii="Times New Roman" w:hAnsi="Times New Roman" w:cs="Times New Roman" w:hint="default"/>
      <w:b/>
      <w:bCs/>
      <w:color w:val="000000"/>
    </w:rPr>
  </w:style>
  <w:style w:type="paragraph" w:styleId="21">
    <w:name w:val="Body Text 2"/>
    <w:basedOn w:val="a"/>
    <w:link w:val="22"/>
    <w:unhideWhenUsed/>
    <w:rsid w:val="00422A73"/>
    <w:pPr>
      <w:spacing w:after="120" w:line="480" w:lineRule="auto"/>
    </w:pPr>
  </w:style>
  <w:style w:type="character" w:customStyle="1" w:styleId="22">
    <w:name w:val="Основний текст 2 Знак"/>
    <w:basedOn w:val="a0"/>
    <w:link w:val="21"/>
    <w:rsid w:val="00422A73"/>
    <w:rPr>
      <w:lang w:val="uk-UA"/>
    </w:rPr>
  </w:style>
  <w:style w:type="paragraph" w:customStyle="1" w:styleId="ParagraphStyle">
    <w:name w:val="Paragraph Style"/>
    <w:rsid w:val="00422A73"/>
    <w:pPr>
      <w:autoSpaceDE w:val="0"/>
      <w:autoSpaceDN w:val="0"/>
      <w:adjustRightInd w:val="0"/>
    </w:pPr>
    <w:rPr>
      <w:rFonts w:ascii="Courier New" w:eastAsiaTheme="minorHAnsi" w:hAnsi="Courier New" w:cs="Courier New"/>
      <w:sz w:val="24"/>
      <w:szCs w:val="24"/>
      <w:lang w:val="ru-RU"/>
    </w:rPr>
  </w:style>
  <w:style w:type="character" w:customStyle="1" w:styleId="FontStyle">
    <w:name w:val="Font Style"/>
    <w:uiPriority w:val="99"/>
    <w:rsid w:val="00422A73"/>
    <w:rPr>
      <w:color w:val="000000"/>
      <w:sz w:val="20"/>
      <w:szCs w:val="20"/>
    </w:rPr>
  </w:style>
  <w:style w:type="paragraph" w:customStyle="1" w:styleId="st2">
    <w:name w:val="st2"/>
    <w:uiPriority w:val="99"/>
    <w:rsid w:val="00422A73"/>
    <w:pPr>
      <w:autoSpaceDE w:val="0"/>
      <w:autoSpaceDN w:val="0"/>
      <w:adjustRightInd w:val="0"/>
      <w:spacing w:after="150"/>
      <w:ind w:firstLine="450"/>
      <w:jc w:val="both"/>
    </w:pPr>
    <w:rPr>
      <w:rFonts w:ascii="Courier New" w:eastAsiaTheme="minorHAnsi" w:hAnsi="Courier New" w:cs="Courier New"/>
      <w:sz w:val="24"/>
      <w:szCs w:val="24"/>
      <w:lang w:val="ru-RU"/>
    </w:rPr>
  </w:style>
  <w:style w:type="character" w:customStyle="1" w:styleId="st96">
    <w:name w:val="st96"/>
    <w:uiPriority w:val="99"/>
    <w:rsid w:val="00422A73"/>
    <w:rPr>
      <w:rFonts w:ascii="Times New Roman" w:hAnsi="Times New Roman" w:cs="Times New Roman"/>
      <w:color w:val="0000FF"/>
    </w:rPr>
  </w:style>
  <w:style w:type="character" w:customStyle="1" w:styleId="rvts0">
    <w:name w:val="rvts0"/>
    <w:basedOn w:val="a0"/>
    <w:rsid w:val="00422A73"/>
  </w:style>
  <w:style w:type="character" w:styleId="af2">
    <w:name w:val="Hyperlink"/>
    <w:uiPriority w:val="99"/>
    <w:semiHidden/>
    <w:unhideWhenUsed/>
    <w:rsid w:val="00422A73"/>
    <w:rPr>
      <w:color w:val="0000FF"/>
      <w:u w:val="single"/>
    </w:rPr>
  </w:style>
  <w:style w:type="paragraph" w:styleId="af3">
    <w:name w:val="No Spacing"/>
    <w:uiPriority w:val="1"/>
    <w:qFormat/>
    <w:rsid w:val="00422A73"/>
    <w:rPr>
      <w:rFonts w:ascii="Times New Roman" w:eastAsia="Times New Roman" w:hAnsi="Times New Roman"/>
      <w:sz w:val="28"/>
      <w:lang w:val="ru-RU"/>
    </w:rPr>
  </w:style>
  <w:style w:type="paragraph" w:customStyle="1" w:styleId="st0">
    <w:name w:val="st0"/>
    <w:rsid w:val="00422A73"/>
    <w:pPr>
      <w:autoSpaceDE w:val="0"/>
      <w:autoSpaceDN w:val="0"/>
      <w:adjustRightInd w:val="0"/>
      <w:spacing w:after="150"/>
      <w:ind w:left="450"/>
      <w:jc w:val="both"/>
    </w:pPr>
    <w:rPr>
      <w:rFonts w:ascii="Courier New" w:eastAsiaTheme="minorHAnsi" w:hAnsi="Courier New" w:cs="Courier New"/>
      <w:sz w:val="24"/>
      <w:szCs w:val="24"/>
      <w:lang w:val="ru-RU"/>
    </w:rPr>
  </w:style>
  <w:style w:type="character" w:customStyle="1" w:styleId="st44">
    <w:name w:val="st44"/>
    <w:uiPriority w:val="99"/>
    <w:rsid w:val="00422A73"/>
    <w:rPr>
      <w:rFonts w:ascii="Times New Roman" w:hAnsi="Times New Roman" w:cs="Times New Roman"/>
      <w:b/>
      <w:bCs/>
      <w:color w:val="000000"/>
    </w:rPr>
  </w:style>
  <w:style w:type="paragraph" w:customStyle="1" w:styleId="af4">
    <w:name w:val="Ігор"/>
    <w:basedOn w:val="a"/>
    <w:rsid w:val="00397FFD"/>
    <w:pPr>
      <w:autoSpaceDE w:val="0"/>
      <w:autoSpaceDN w:val="0"/>
      <w:spacing w:before="120" w:after="0" w:line="240" w:lineRule="auto"/>
      <w:ind w:firstLine="567"/>
      <w:jc w:val="both"/>
    </w:pPr>
    <w:rPr>
      <w:rFonts w:ascii="Times New Roman" w:eastAsia="Times New Roman" w:hAnsi="Times New Roman"/>
      <w:sz w:val="28"/>
      <w:szCs w:val="26"/>
      <w:lang w:eastAsia="ru-RU"/>
    </w:rPr>
  </w:style>
  <w:style w:type="character" w:customStyle="1" w:styleId="20">
    <w:name w:val="Заголовок 2 Знак"/>
    <w:basedOn w:val="a0"/>
    <w:link w:val="2"/>
    <w:semiHidden/>
    <w:rsid w:val="00CE73DE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860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90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64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25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1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82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C8F5A5-964F-4FE9-A563-FB1FF36023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123</TotalTime>
  <Pages>2</Pages>
  <Words>1247</Words>
  <Characters>711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...</cp:lastModifiedBy>
  <cp:revision>1</cp:revision>
  <cp:lastPrinted>2021-04-06T08:49:00Z</cp:lastPrinted>
  <dcterms:created xsi:type="dcterms:W3CDTF">2021-04-06T08:02:00Z</dcterms:created>
  <dcterms:modified xsi:type="dcterms:W3CDTF">2021-04-06T10:24:00Z</dcterms:modified>
</cp:coreProperties>
</file>