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151C1" w14:textId="77777777" w:rsidR="0086756B" w:rsidRPr="00BE1783" w:rsidRDefault="0086756B" w:rsidP="00BE1783">
      <w:pPr>
        <w:ind w:firstLine="0"/>
        <w:jc w:val="center"/>
        <w:rPr>
          <w:rFonts w:cs="Times New Roman"/>
          <w:sz w:val="28"/>
          <w:szCs w:val="28"/>
          <w:shd w:val="clear" w:color="auto" w:fill="FFFFFF"/>
          <w:lang w:val="uk-UA"/>
        </w:rPr>
      </w:pPr>
    </w:p>
    <w:p w14:paraId="09CA1822" w14:textId="77777777" w:rsidR="0086756B" w:rsidRPr="00BE1783" w:rsidRDefault="0086756B" w:rsidP="00BE1783">
      <w:pPr>
        <w:ind w:firstLine="0"/>
        <w:jc w:val="center"/>
        <w:rPr>
          <w:rFonts w:cs="Times New Roman"/>
          <w:noProof/>
          <w:sz w:val="28"/>
          <w:szCs w:val="28"/>
          <w:lang w:val="uk-UA"/>
        </w:rPr>
      </w:pPr>
    </w:p>
    <w:p w14:paraId="2353D4F4" w14:textId="77777777" w:rsidR="0086756B" w:rsidRPr="00FE75E5" w:rsidRDefault="0086756B" w:rsidP="00BE1783">
      <w:pPr>
        <w:ind w:firstLine="0"/>
        <w:jc w:val="center"/>
        <w:rPr>
          <w:rFonts w:cs="Times New Roman"/>
          <w:b/>
          <w:bCs/>
          <w:noProof/>
          <w:sz w:val="28"/>
          <w:szCs w:val="28"/>
          <w:lang w:val="uk-UA"/>
        </w:rPr>
      </w:pPr>
      <w:r w:rsidRPr="00FE75E5">
        <w:rPr>
          <w:rFonts w:cs="Times New Roman"/>
          <w:b/>
          <w:bCs/>
          <w:noProof/>
          <w:sz w:val="28"/>
          <w:szCs w:val="28"/>
          <w:lang w:val="uk-UA"/>
        </w:rPr>
        <w:t>ВИСНОВОК</w:t>
      </w:r>
    </w:p>
    <w:p w14:paraId="50E926B1" w14:textId="09494F17" w:rsidR="00483B73" w:rsidRPr="00FE75E5" w:rsidRDefault="0086756B" w:rsidP="00BE1783">
      <w:pPr>
        <w:ind w:firstLine="0"/>
        <w:jc w:val="center"/>
        <w:rPr>
          <w:rFonts w:cs="Times New Roman"/>
          <w:b/>
          <w:bCs/>
          <w:sz w:val="28"/>
          <w:szCs w:val="28"/>
          <w:lang w:val="uk-UA"/>
        </w:rPr>
      </w:pPr>
      <w:r w:rsidRPr="00FE75E5">
        <w:rPr>
          <w:rFonts w:cs="Times New Roman"/>
          <w:b/>
          <w:bCs/>
          <w:noProof/>
          <w:sz w:val="28"/>
          <w:szCs w:val="28"/>
          <w:lang w:val="uk-UA"/>
        </w:rPr>
        <w:t>на</w:t>
      </w:r>
      <w:r w:rsidRPr="00FE75E5">
        <w:rPr>
          <w:rFonts w:cs="Times New Roman"/>
          <w:b/>
          <w:bCs/>
          <w:sz w:val="28"/>
          <w:szCs w:val="28"/>
          <w:shd w:val="clear" w:color="auto" w:fill="FFFFFF"/>
          <w:lang w:val="uk-UA"/>
        </w:rPr>
        <w:t xml:space="preserve"> п</w:t>
      </w:r>
      <w:r w:rsidRPr="00FE75E5">
        <w:rPr>
          <w:rFonts w:cs="Times New Roman"/>
          <w:b/>
          <w:bCs/>
          <w:sz w:val="28"/>
          <w:szCs w:val="28"/>
          <w:lang w:val="uk-UA"/>
        </w:rPr>
        <w:t xml:space="preserve">роект Закону України </w:t>
      </w:r>
      <w:r w:rsidR="00483B73" w:rsidRPr="00FE75E5">
        <w:rPr>
          <w:rFonts w:cs="Times New Roman"/>
          <w:b/>
          <w:bCs/>
          <w:sz w:val="28"/>
          <w:szCs w:val="28"/>
          <w:lang w:val="uk-UA"/>
        </w:rPr>
        <w:t xml:space="preserve"> </w:t>
      </w:r>
    </w:p>
    <w:p w14:paraId="1B7E321D" w14:textId="77777777" w:rsidR="00483B73" w:rsidRPr="00FE75E5" w:rsidRDefault="00483B73" w:rsidP="00BE1783">
      <w:pPr>
        <w:ind w:firstLine="0"/>
        <w:jc w:val="center"/>
        <w:rPr>
          <w:rFonts w:cs="Times New Roman"/>
          <w:b/>
          <w:bCs/>
          <w:sz w:val="28"/>
          <w:szCs w:val="28"/>
          <w:lang w:val="uk-UA"/>
        </w:rPr>
      </w:pPr>
      <w:r w:rsidRPr="00FE75E5">
        <w:rPr>
          <w:rFonts w:cs="Times New Roman"/>
          <w:b/>
          <w:bCs/>
          <w:sz w:val="28"/>
          <w:szCs w:val="28"/>
          <w:lang w:val="uk-UA"/>
        </w:rPr>
        <w:t xml:space="preserve">«Про державну реєстрацію </w:t>
      </w:r>
      <w:proofErr w:type="spellStart"/>
      <w:r w:rsidRPr="00FE75E5">
        <w:rPr>
          <w:rFonts w:cs="Times New Roman"/>
          <w:b/>
          <w:bCs/>
          <w:sz w:val="28"/>
          <w:szCs w:val="28"/>
          <w:lang w:val="uk-UA"/>
        </w:rPr>
        <w:t>геномної</w:t>
      </w:r>
      <w:proofErr w:type="spellEnd"/>
      <w:r w:rsidRPr="00FE75E5">
        <w:rPr>
          <w:rFonts w:cs="Times New Roman"/>
          <w:b/>
          <w:bCs/>
          <w:sz w:val="28"/>
          <w:szCs w:val="28"/>
          <w:lang w:val="uk-UA"/>
        </w:rPr>
        <w:t xml:space="preserve"> інформації людини»</w:t>
      </w:r>
    </w:p>
    <w:p w14:paraId="535545E5" w14:textId="77777777" w:rsidR="00483B73" w:rsidRPr="00FE75E5" w:rsidRDefault="00483B73" w:rsidP="00BE1783">
      <w:pPr>
        <w:jc w:val="center"/>
        <w:rPr>
          <w:rFonts w:cs="Times New Roman"/>
          <w:sz w:val="28"/>
          <w:szCs w:val="28"/>
          <w:lang w:val="uk-UA"/>
        </w:rPr>
      </w:pPr>
    </w:p>
    <w:p w14:paraId="462F1F65" w14:textId="5DFEC6EE" w:rsidR="00BE1783" w:rsidRPr="00FE75E5" w:rsidRDefault="00483B73" w:rsidP="00566704">
      <w:pPr>
        <w:rPr>
          <w:sz w:val="28"/>
          <w:szCs w:val="28"/>
          <w:lang w:val="uk-UA"/>
        </w:rPr>
      </w:pPr>
      <w:r w:rsidRPr="00FE75E5">
        <w:rPr>
          <w:rFonts w:cs="Times New Roman"/>
          <w:sz w:val="28"/>
          <w:szCs w:val="28"/>
          <w:lang w:val="uk-UA"/>
        </w:rPr>
        <w:t xml:space="preserve">У </w:t>
      </w:r>
      <w:r w:rsidR="0057209C" w:rsidRPr="00FE75E5">
        <w:rPr>
          <w:rFonts w:cs="Times New Roman"/>
          <w:sz w:val="28"/>
          <w:szCs w:val="28"/>
          <w:lang w:val="uk-UA"/>
        </w:rPr>
        <w:t xml:space="preserve">доопрацьованому </w:t>
      </w:r>
      <w:r w:rsidRPr="00FE75E5">
        <w:rPr>
          <w:rFonts w:cs="Times New Roman"/>
          <w:sz w:val="28"/>
          <w:szCs w:val="28"/>
          <w:lang w:val="uk-UA"/>
        </w:rPr>
        <w:t xml:space="preserve">законопроекті, що поданий на заміну попереднього, визначаються </w:t>
      </w:r>
      <w:r w:rsidRPr="00FE75E5">
        <w:rPr>
          <w:sz w:val="28"/>
          <w:szCs w:val="28"/>
          <w:lang w:val="uk-UA"/>
        </w:rPr>
        <w:t xml:space="preserve">«правові засади оброблення і державної реєстрації </w:t>
      </w:r>
      <w:proofErr w:type="spellStart"/>
      <w:r w:rsidRPr="00FE75E5">
        <w:rPr>
          <w:sz w:val="28"/>
          <w:szCs w:val="28"/>
          <w:lang w:val="uk-UA"/>
        </w:rPr>
        <w:t>геномної</w:t>
      </w:r>
      <w:proofErr w:type="spellEnd"/>
      <w:r w:rsidRPr="00FE75E5">
        <w:rPr>
          <w:sz w:val="28"/>
          <w:szCs w:val="28"/>
          <w:lang w:val="uk-UA"/>
        </w:rPr>
        <w:t xml:space="preserve"> інформації людини»</w:t>
      </w:r>
      <w:r w:rsidR="00EC4336" w:rsidRPr="00FE75E5">
        <w:rPr>
          <w:sz w:val="28"/>
          <w:szCs w:val="28"/>
          <w:lang w:val="uk-UA"/>
        </w:rPr>
        <w:t>.</w:t>
      </w:r>
      <w:r w:rsidR="00374E81" w:rsidRPr="00FE75E5">
        <w:rPr>
          <w:sz w:val="28"/>
          <w:szCs w:val="28"/>
          <w:lang w:val="uk-UA"/>
        </w:rPr>
        <w:t xml:space="preserve"> </w:t>
      </w:r>
    </w:p>
    <w:p w14:paraId="02CF314C" w14:textId="58BE3303" w:rsidR="004A32B5" w:rsidRPr="00FE75E5" w:rsidRDefault="004A32B5" w:rsidP="00566704">
      <w:pPr>
        <w:rPr>
          <w:sz w:val="28"/>
          <w:szCs w:val="28"/>
          <w:lang w:val="uk-UA"/>
        </w:rPr>
      </w:pPr>
      <w:r w:rsidRPr="00FE75E5">
        <w:rPr>
          <w:sz w:val="28"/>
          <w:szCs w:val="28"/>
          <w:lang w:val="uk-UA"/>
        </w:rPr>
        <w:t xml:space="preserve">Як зазначається в пояснювальній записці (п. 1), «метою прийняття </w:t>
      </w:r>
      <w:proofErr w:type="spellStart"/>
      <w:r w:rsidRPr="00FE75E5">
        <w:rPr>
          <w:sz w:val="28"/>
          <w:szCs w:val="28"/>
          <w:lang w:val="uk-UA"/>
        </w:rPr>
        <w:t>акта</w:t>
      </w:r>
      <w:proofErr w:type="spellEnd"/>
      <w:r w:rsidRPr="00FE75E5">
        <w:rPr>
          <w:sz w:val="28"/>
          <w:szCs w:val="28"/>
          <w:lang w:val="uk-UA"/>
        </w:rPr>
        <w:t xml:space="preserve"> є законодавче врегулювання процесів створення і функціонування обліку </w:t>
      </w:r>
      <w:proofErr w:type="spellStart"/>
      <w:r w:rsidRPr="00FE75E5">
        <w:rPr>
          <w:sz w:val="28"/>
          <w:szCs w:val="28"/>
          <w:lang w:val="uk-UA"/>
        </w:rPr>
        <w:t>геномної</w:t>
      </w:r>
      <w:proofErr w:type="spellEnd"/>
      <w:r w:rsidRPr="00FE75E5">
        <w:rPr>
          <w:sz w:val="28"/>
          <w:szCs w:val="28"/>
          <w:lang w:val="uk-UA"/>
        </w:rPr>
        <w:t xml:space="preserve"> інформації людини в Україні та удосконалення роботи правоохоронних органів України із запобігання, виявлення, розкриття та розслідування злочинів проти життя, здоров’я, волі, статевої свободи та недоторканості особи, а також інших злочинів і правопорушень, розшуку безвісти зниклих осіб та ідентифікації невпізнаних трупів».</w:t>
      </w:r>
    </w:p>
    <w:p w14:paraId="2D4D73E0" w14:textId="6DB123B2" w:rsidR="00082790" w:rsidRPr="00FE75E5" w:rsidRDefault="00951954" w:rsidP="00566704">
      <w:pPr>
        <w:widowControl w:val="0"/>
        <w:overflowPunct w:val="0"/>
        <w:contextualSpacing/>
        <w:rPr>
          <w:rFonts w:cs="Times New Roman"/>
          <w:noProof/>
          <w:sz w:val="28"/>
          <w:szCs w:val="28"/>
          <w:lang w:val="uk-UA"/>
        </w:rPr>
      </w:pPr>
      <w:r w:rsidRPr="00FE75E5">
        <w:rPr>
          <w:rFonts w:cs="Times New Roman"/>
          <w:sz w:val="28"/>
          <w:szCs w:val="28"/>
          <w:lang w:val="uk-UA"/>
        </w:rPr>
        <w:t xml:space="preserve">Законопроект включений до Плану законопроектної роботи Верховної Ради України на 2021 рік, затвердженого постановою Верховної Ради України від 02.02.2021 № 1165-ІХ (п. </w:t>
      </w:r>
      <w:r w:rsidR="00082790" w:rsidRPr="00FE75E5">
        <w:rPr>
          <w:rFonts w:cs="Times New Roman"/>
          <w:sz w:val="28"/>
          <w:szCs w:val="28"/>
          <w:lang w:val="uk-UA"/>
        </w:rPr>
        <w:t>322</w:t>
      </w:r>
      <w:r w:rsidRPr="00FE75E5">
        <w:rPr>
          <w:rFonts w:cs="Times New Roman"/>
          <w:sz w:val="28"/>
          <w:szCs w:val="28"/>
          <w:lang w:val="uk-UA"/>
        </w:rPr>
        <w:t>)</w:t>
      </w:r>
      <w:r w:rsidR="00082790" w:rsidRPr="00FE75E5">
        <w:rPr>
          <w:rFonts w:cs="Times New Roman"/>
          <w:sz w:val="28"/>
          <w:szCs w:val="28"/>
          <w:lang w:val="uk-UA"/>
        </w:rPr>
        <w:t>.</w:t>
      </w:r>
    </w:p>
    <w:p w14:paraId="2283FA8B" w14:textId="77777777" w:rsidR="0078328D" w:rsidRPr="00FE75E5" w:rsidRDefault="00483B73" w:rsidP="00566704">
      <w:pPr>
        <w:rPr>
          <w:rFonts w:cs="Times New Roman"/>
          <w:sz w:val="28"/>
          <w:szCs w:val="28"/>
          <w:lang w:val="uk-UA" w:eastAsia="uk-UA"/>
        </w:rPr>
      </w:pP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Головне управління, розглянувши</w:t>
      </w:r>
      <w:r w:rsidRPr="00FE75E5">
        <w:rPr>
          <w:rFonts w:cs="Times New Roman"/>
          <w:sz w:val="28"/>
          <w:szCs w:val="28"/>
          <w:lang w:val="uk-UA"/>
        </w:rPr>
        <w:t xml:space="preserve"> доопрацьований варіант законопроекту,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вважає за необхідне висловити щодо нього наступні зауваження та пропозиції.</w:t>
      </w:r>
    </w:p>
    <w:p w14:paraId="2D20EEC1" w14:textId="79751E27" w:rsidR="00AA2C44" w:rsidRPr="00FE75E5" w:rsidRDefault="00B226FF" w:rsidP="00566704">
      <w:pPr>
        <w:rPr>
          <w:rFonts w:cs="Times New Roman"/>
          <w:b/>
          <w:bCs/>
          <w:spacing w:val="10"/>
          <w:sz w:val="28"/>
          <w:szCs w:val="28"/>
          <w:lang w:val="uk-UA" w:eastAsia="uk-UA"/>
        </w:rPr>
      </w:pPr>
      <w:r w:rsidRPr="00FE75E5">
        <w:rPr>
          <w:b/>
          <w:bCs/>
          <w:sz w:val="28"/>
          <w:szCs w:val="28"/>
          <w:shd w:val="clear" w:color="auto" w:fill="FFFFFF"/>
          <w:lang w:val="uk-UA"/>
        </w:rPr>
        <w:t>1.</w:t>
      </w:r>
      <w:r w:rsidRPr="00FE75E5">
        <w:rPr>
          <w:sz w:val="28"/>
          <w:szCs w:val="28"/>
          <w:shd w:val="clear" w:color="auto" w:fill="FFFFFF"/>
          <w:lang w:val="uk-UA"/>
        </w:rPr>
        <w:t xml:space="preserve"> </w:t>
      </w:r>
      <w:r w:rsidR="004A32B5" w:rsidRPr="00FE75E5">
        <w:rPr>
          <w:sz w:val="28"/>
          <w:szCs w:val="28"/>
          <w:shd w:val="clear" w:color="auto" w:fill="FFFFFF"/>
          <w:lang w:val="uk-UA"/>
        </w:rPr>
        <w:t xml:space="preserve">Відповідно до </w:t>
      </w:r>
      <w:r w:rsidR="00AC2DD5" w:rsidRPr="00FE75E5">
        <w:rPr>
          <w:sz w:val="28"/>
          <w:szCs w:val="28"/>
          <w:lang w:val="uk-UA"/>
        </w:rPr>
        <w:t>преамбул</w:t>
      </w:r>
      <w:r w:rsidR="004A32B5" w:rsidRPr="00FE75E5">
        <w:rPr>
          <w:sz w:val="28"/>
          <w:szCs w:val="28"/>
          <w:lang w:val="uk-UA"/>
        </w:rPr>
        <w:t>и</w:t>
      </w:r>
      <w:r w:rsidR="00AC2DD5" w:rsidRPr="00FE75E5">
        <w:rPr>
          <w:sz w:val="28"/>
          <w:szCs w:val="28"/>
          <w:lang w:val="uk-UA"/>
        </w:rPr>
        <w:t xml:space="preserve"> законопроекту «цей Закон визначає правові засади обр</w:t>
      </w:r>
      <w:r w:rsidR="00AC2DD5" w:rsidRPr="008A53F2">
        <w:rPr>
          <w:sz w:val="28"/>
          <w:szCs w:val="28"/>
          <w:lang w:val="uk-UA"/>
        </w:rPr>
        <w:t xml:space="preserve">облення і </w:t>
      </w:r>
      <w:r w:rsidR="00AC2DD5" w:rsidRPr="008A53F2">
        <w:rPr>
          <w:rFonts w:cs="Times New Roman"/>
          <w:sz w:val="28"/>
          <w:szCs w:val="28"/>
          <w:lang w:val="uk-UA"/>
        </w:rPr>
        <w:t xml:space="preserve">державної реєстрації </w:t>
      </w:r>
      <w:proofErr w:type="spellStart"/>
      <w:r w:rsidR="00AC2DD5" w:rsidRPr="008A53F2">
        <w:rPr>
          <w:rFonts w:cs="Times New Roman"/>
          <w:sz w:val="28"/>
          <w:szCs w:val="28"/>
          <w:lang w:val="uk-UA"/>
        </w:rPr>
        <w:t>геномної</w:t>
      </w:r>
      <w:proofErr w:type="spellEnd"/>
      <w:r w:rsidR="00AC2DD5" w:rsidRPr="008A53F2">
        <w:rPr>
          <w:rFonts w:cs="Times New Roman"/>
          <w:sz w:val="28"/>
          <w:szCs w:val="28"/>
          <w:lang w:val="uk-UA"/>
        </w:rPr>
        <w:t xml:space="preserve"> інформації людини та </w:t>
      </w:r>
      <w:r w:rsidR="00AC2DD5" w:rsidRPr="008A53F2">
        <w:rPr>
          <w:rFonts w:cs="Times New Roman"/>
          <w:i/>
          <w:iCs/>
          <w:sz w:val="28"/>
          <w:szCs w:val="28"/>
          <w:lang w:val="uk-UA"/>
        </w:rPr>
        <w:t>поширюється</w:t>
      </w:r>
      <w:r w:rsidR="00AC2DD5" w:rsidRPr="008A53F2">
        <w:rPr>
          <w:rFonts w:cs="Times New Roman"/>
          <w:sz w:val="28"/>
          <w:szCs w:val="28"/>
          <w:lang w:val="uk-UA"/>
        </w:rPr>
        <w:t xml:space="preserve"> </w:t>
      </w:r>
      <w:r w:rsidR="00AC2DD5" w:rsidRPr="008A53F2">
        <w:rPr>
          <w:rFonts w:cs="Times New Roman"/>
          <w:i/>
          <w:iCs/>
          <w:sz w:val="28"/>
          <w:szCs w:val="28"/>
          <w:lang w:val="uk-UA"/>
        </w:rPr>
        <w:t xml:space="preserve">на всі випадки оброблення </w:t>
      </w:r>
      <w:proofErr w:type="spellStart"/>
      <w:r w:rsidR="00AC2DD5" w:rsidRPr="008A53F2">
        <w:rPr>
          <w:rFonts w:cs="Times New Roman"/>
          <w:i/>
          <w:iCs/>
          <w:sz w:val="28"/>
          <w:szCs w:val="28"/>
          <w:lang w:val="uk-UA"/>
        </w:rPr>
        <w:t>геномної</w:t>
      </w:r>
      <w:proofErr w:type="spellEnd"/>
      <w:r w:rsidR="00AC2DD5" w:rsidRPr="008A53F2">
        <w:rPr>
          <w:rFonts w:cs="Times New Roman"/>
          <w:i/>
          <w:iCs/>
          <w:sz w:val="28"/>
          <w:szCs w:val="28"/>
          <w:lang w:val="uk-UA"/>
        </w:rPr>
        <w:t xml:space="preserve"> інформації в Україні</w:t>
      </w:r>
      <w:r w:rsidR="00AC2DD5" w:rsidRPr="008A53F2">
        <w:rPr>
          <w:rFonts w:cs="Times New Roman"/>
          <w:sz w:val="28"/>
          <w:szCs w:val="28"/>
          <w:lang w:val="uk-UA"/>
        </w:rPr>
        <w:t xml:space="preserve">». </w:t>
      </w:r>
      <w:r w:rsidR="00AA2C44" w:rsidRPr="008A53F2">
        <w:rPr>
          <w:sz w:val="28"/>
          <w:szCs w:val="28"/>
          <w:shd w:val="clear" w:color="auto" w:fill="FFFFFF"/>
          <w:lang w:val="uk-UA"/>
        </w:rPr>
        <w:t xml:space="preserve">Поняття «оброблення </w:t>
      </w:r>
      <w:proofErr w:type="spellStart"/>
      <w:r w:rsidR="00AA2C44" w:rsidRPr="008A53F2">
        <w:rPr>
          <w:sz w:val="28"/>
          <w:szCs w:val="28"/>
          <w:shd w:val="clear" w:color="auto" w:fill="FFFFFF"/>
          <w:lang w:val="uk-UA"/>
        </w:rPr>
        <w:t>геномної</w:t>
      </w:r>
      <w:proofErr w:type="spellEnd"/>
      <w:r w:rsidR="00AA2C44" w:rsidRPr="008A53F2">
        <w:rPr>
          <w:sz w:val="28"/>
          <w:szCs w:val="28"/>
          <w:shd w:val="clear" w:color="auto" w:fill="FFFFFF"/>
          <w:lang w:val="uk-UA"/>
        </w:rPr>
        <w:t xml:space="preserve"> інформації» визначається законопроектом як «будь-яка дія або сукупність дій, таких як збирання, реєстрація, накопичення, зберігання, поновлення, пошук, використання і поширення (розповсюдження, передача), знеособлення, знищення </w:t>
      </w:r>
      <w:proofErr w:type="spellStart"/>
      <w:r w:rsidR="00AA2C44" w:rsidRPr="008A53F2">
        <w:rPr>
          <w:sz w:val="28"/>
          <w:szCs w:val="28"/>
          <w:shd w:val="clear" w:color="auto" w:fill="FFFFFF"/>
          <w:lang w:val="uk-UA"/>
        </w:rPr>
        <w:t>геномної</w:t>
      </w:r>
      <w:proofErr w:type="spellEnd"/>
      <w:r w:rsidR="00AA2C44" w:rsidRPr="008A53F2">
        <w:rPr>
          <w:sz w:val="28"/>
          <w:szCs w:val="28"/>
          <w:shd w:val="clear" w:color="auto" w:fill="FFFFFF"/>
          <w:lang w:val="uk-UA"/>
        </w:rPr>
        <w:t xml:space="preserve"> інформації» (п. </w:t>
      </w:r>
      <w:r w:rsidR="008723D8" w:rsidRPr="008A53F2">
        <w:rPr>
          <w:sz w:val="28"/>
          <w:szCs w:val="28"/>
          <w:shd w:val="clear" w:color="auto" w:fill="FFFFFF"/>
          <w:lang w:val="uk-UA"/>
        </w:rPr>
        <w:t>8</w:t>
      </w:r>
      <w:r w:rsidR="00AA2C44" w:rsidRPr="008A53F2">
        <w:rPr>
          <w:sz w:val="28"/>
          <w:szCs w:val="28"/>
          <w:shd w:val="clear" w:color="auto" w:fill="FFFFFF"/>
          <w:lang w:val="uk-UA"/>
        </w:rPr>
        <w:t xml:space="preserve"> ч. 1 ст. 1). </w:t>
      </w:r>
      <w:r w:rsidR="008723D8" w:rsidRPr="008A53F2">
        <w:rPr>
          <w:sz w:val="28"/>
          <w:szCs w:val="28"/>
          <w:shd w:val="clear" w:color="auto" w:fill="FFFFFF"/>
          <w:lang w:val="uk-UA"/>
        </w:rPr>
        <w:t>Таким чином</w:t>
      </w:r>
      <w:r w:rsidR="00FE75E5" w:rsidRPr="008A53F2">
        <w:rPr>
          <w:sz w:val="28"/>
          <w:szCs w:val="28"/>
          <w:shd w:val="clear" w:color="auto" w:fill="FFFFFF"/>
          <w:lang w:val="uk-UA"/>
        </w:rPr>
        <w:t>,</w:t>
      </w:r>
      <w:r w:rsidR="008723D8" w:rsidRPr="008A53F2">
        <w:rPr>
          <w:sz w:val="28"/>
          <w:szCs w:val="28"/>
          <w:shd w:val="clear" w:color="auto" w:fill="FFFFFF"/>
          <w:lang w:val="uk-UA"/>
        </w:rPr>
        <w:t xml:space="preserve"> </w:t>
      </w:r>
      <w:r w:rsidR="004A32B5" w:rsidRPr="008A53F2">
        <w:rPr>
          <w:rFonts w:cs="Times New Roman"/>
          <w:sz w:val="28"/>
          <w:szCs w:val="28"/>
          <w:lang w:val="uk-UA"/>
        </w:rPr>
        <w:t xml:space="preserve">цей закон </w:t>
      </w:r>
      <w:r w:rsidR="00370A0A" w:rsidRPr="008A53F2">
        <w:rPr>
          <w:rFonts w:cs="Times New Roman"/>
          <w:sz w:val="28"/>
          <w:szCs w:val="28"/>
          <w:lang w:val="uk-UA"/>
        </w:rPr>
        <w:t xml:space="preserve">може </w:t>
      </w:r>
      <w:r w:rsidR="004A32B5" w:rsidRPr="008A53F2">
        <w:rPr>
          <w:rFonts w:cs="Times New Roman"/>
          <w:sz w:val="28"/>
          <w:szCs w:val="28"/>
          <w:lang w:val="uk-UA"/>
        </w:rPr>
        <w:t>охоплю</w:t>
      </w:r>
      <w:r w:rsidR="008723D8" w:rsidRPr="008A53F2">
        <w:rPr>
          <w:rFonts w:cs="Times New Roman"/>
          <w:sz w:val="28"/>
          <w:szCs w:val="28"/>
          <w:lang w:val="uk-UA"/>
        </w:rPr>
        <w:t>вати</w:t>
      </w:r>
      <w:r w:rsidR="00850312" w:rsidRPr="008A53F2">
        <w:rPr>
          <w:rFonts w:cs="Times New Roman"/>
          <w:sz w:val="28"/>
          <w:szCs w:val="28"/>
          <w:lang w:val="uk-UA"/>
        </w:rPr>
        <w:t>, окрім іншого,</w:t>
      </w:r>
      <w:r w:rsidR="004A32B5" w:rsidRPr="008A53F2">
        <w:rPr>
          <w:rFonts w:cs="Times New Roman"/>
          <w:sz w:val="28"/>
          <w:szCs w:val="28"/>
          <w:lang w:val="uk-UA"/>
        </w:rPr>
        <w:t xml:space="preserve"> відносини</w:t>
      </w:r>
      <w:r w:rsidR="00850312" w:rsidRPr="008A53F2">
        <w:rPr>
          <w:rFonts w:cs="Times New Roman"/>
          <w:sz w:val="28"/>
          <w:szCs w:val="28"/>
          <w:lang w:val="uk-UA"/>
        </w:rPr>
        <w:t>, що виникають</w:t>
      </w:r>
      <w:r w:rsidR="004A32B5" w:rsidRPr="008A53F2">
        <w:rPr>
          <w:rFonts w:cs="Times New Roman"/>
          <w:sz w:val="28"/>
          <w:szCs w:val="28"/>
          <w:lang w:val="uk-UA"/>
        </w:rPr>
        <w:t xml:space="preserve"> у сфері</w:t>
      </w:r>
      <w:r w:rsidR="00AC2DD5" w:rsidRPr="008A53F2">
        <w:rPr>
          <w:rFonts w:cs="Times New Roman"/>
          <w:sz w:val="28"/>
          <w:szCs w:val="28"/>
          <w:lang w:val="uk-UA"/>
        </w:rPr>
        <w:t xml:space="preserve"> </w:t>
      </w:r>
      <w:r w:rsidR="00AA2C44" w:rsidRPr="008A53F2">
        <w:rPr>
          <w:sz w:val="28"/>
          <w:szCs w:val="28"/>
          <w:shd w:val="clear" w:color="auto" w:fill="FFFFFF"/>
          <w:lang w:val="uk-UA"/>
        </w:rPr>
        <w:t xml:space="preserve">збирання, реєстрації, накопичення, зберігання, поновлення, пошуку, використання і поширення </w:t>
      </w:r>
      <w:proofErr w:type="spellStart"/>
      <w:r w:rsidR="00AC2DD5" w:rsidRPr="008A53F2">
        <w:rPr>
          <w:rFonts w:cs="Times New Roman"/>
          <w:sz w:val="28"/>
          <w:szCs w:val="28"/>
          <w:lang w:val="uk-UA"/>
        </w:rPr>
        <w:t>геномної</w:t>
      </w:r>
      <w:proofErr w:type="spellEnd"/>
      <w:r w:rsidR="00AC2DD5" w:rsidRPr="008A53F2">
        <w:rPr>
          <w:rFonts w:cs="Times New Roman"/>
          <w:sz w:val="28"/>
          <w:szCs w:val="28"/>
          <w:lang w:val="uk-UA"/>
        </w:rPr>
        <w:t xml:space="preserve"> інформації</w:t>
      </w:r>
      <w:r w:rsidR="004A32B5" w:rsidRPr="008A53F2">
        <w:rPr>
          <w:rFonts w:cs="Times New Roman"/>
          <w:sz w:val="28"/>
          <w:szCs w:val="28"/>
          <w:lang w:val="uk-UA"/>
        </w:rPr>
        <w:t xml:space="preserve"> </w:t>
      </w:r>
      <w:r w:rsidR="00AA2C44" w:rsidRPr="008A53F2">
        <w:rPr>
          <w:rFonts w:cs="Times New Roman"/>
          <w:sz w:val="28"/>
          <w:szCs w:val="28"/>
          <w:lang w:val="uk-UA"/>
        </w:rPr>
        <w:t>людини</w:t>
      </w:r>
      <w:r w:rsidR="0017440C" w:rsidRPr="008A53F2">
        <w:rPr>
          <w:rFonts w:cs="Times New Roman"/>
          <w:sz w:val="28"/>
          <w:szCs w:val="28"/>
          <w:lang w:val="uk-UA"/>
        </w:rPr>
        <w:t>, що здійснюється</w:t>
      </w:r>
      <w:r w:rsidR="00AA2C44" w:rsidRPr="008A53F2">
        <w:rPr>
          <w:rFonts w:cs="Times New Roman"/>
          <w:sz w:val="28"/>
          <w:szCs w:val="28"/>
          <w:lang w:val="uk-UA"/>
        </w:rPr>
        <w:t xml:space="preserve"> </w:t>
      </w:r>
      <w:r w:rsidR="00AC2DD5" w:rsidRPr="008A53F2">
        <w:rPr>
          <w:rFonts w:cs="Times New Roman"/>
          <w:sz w:val="28"/>
          <w:szCs w:val="28"/>
          <w:lang w:val="uk-UA"/>
        </w:rPr>
        <w:t xml:space="preserve">науковими установами, закладами освіти, закладами охорони здоров’я, науковцями тощо, </w:t>
      </w:r>
      <w:r w:rsidR="00850312" w:rsidRPr="008A53F2">
        <w:rPr>
          <w:rFonts w:cs="Times New Roman"/>
          <w:sz w:val="28"/>
          <w:szCs w:val="28"/>
          <w:lang w:val="uk-UA"/>
        </w:rPr>
        <w:t xml:space="preserve">з метою </w:t>
      </w:r>
      <w:r w:rsidR="006B78E7"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виявлення та діагностики спадкових </w:t>
      </w:r>
      <w:proofErr w:type="spellStart"/>
      <w:r w:rsidR="006B78E7" w:rsidRPr="008A53F2">
        <w:rPr>
          <w:rFonts w:cs="Times New Roman"/>
          <w:sz w:val="28"/>
          <w:szCs w:val="28"/>
          <w:shd w:val="clear" w:color="auto" w:fill="FFFFFF"/>
          <w:lang w:val="uk-UA"/>
        </w:rPr>
        <w:t>хвороб</w:t>
      </w:r>
      <w:proofErr w:type="spellEnd"/>
      <w:r w:rsidR="006B78E7" w:rsidRPr="008A53F2">
        <w:rPr>
          <w:rFonts w:cs="Times New Roman"/>
          <w:sz w:val="28"/>
          <w:szCs w:val="28"/>
          <w:shd w:val="clear" w:color="auto" w:fill="FFFFFF"/>
          <w:lang w:val="uk-UA"/>
        </w:rPr>
        <w:t>,</w:t>
      </w:r>
      <w:r w:rsidR="006B78E7" w:rsidRPr="008A53F2">
        <w:rPr>
          <w:rFonts w:cs="Times New Roman"/>
          <w:sz w:val="28"/>
          <w:szCs w:val="28"/>
          <w:lang w:val="uk-UA"/>
        </w:rPr>
        <w:t xml:space="preserve"> </w:t>
      </w:r>
      <w:r w:rsidR="00850312" w:rsidRPr="008A53F2">
        <w:rPr>
          <w:rFonts w:cs="Times New Roman"/>
          <w:sz w:val="28"/>
          <w:szCs w:val="28"/>
          <w:lang w:val="uk-UA"/>
        </w:rPr>
        <w:t xml:space="preserve">вивчення еволюції </w:t>
      </w:r>
      <w:proofErr w:type="spellStart"/>
      <w:r w:rsidR="00850312" w:rsidRPr="008A53F2">
        <w:rPr>
          <w:rFonts w:cs="Times New Roman"/>
          <w:sz w:val="28"/>
          <w:szCs w:val="28"/>
          <w:lang w:val="uk-UA"/>
        </w:rPr>
        <w:t>геному</w:t>
      </w:r>
      <w:proofErr w:type="spellEnd"/>
      <w:r w:rsidR="00850312" w:rsidRPr="008A53F2">
        <w:rPr>
          <w:rFonts w:cs="Times New Roman"/>
          <w:sz w:val="28"/>
          <w:szCs w:val="28"/>
          <w:shd w:val="clear" w:color="auto" w:fill="FFFFFF"/>
          <w:lang w:val="uk-UA"/>
        </w:rPr>
        <w:t>,</w:t>
      </w:r>
      <w:r w:rsidR="00850312" w:rsidRPr="008A53F2">
        <w:rPr>
          <w:rFonts w:cs="Times New Roman"/>
          <w:sz w:val="28"/>
          <w:szCs w:val="28"/>
          <w:lang w:val="uk-UA" w:eastAsia="uk-UA"/>
        </w:rPr>
        <w:t xml:space="preserve"> </w:t>
      </w:r>
      <w:r w:rsidR="004776E5"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залежності захворювання від генетичної схильності і факторів середовища, </w:t>
      </w:r>
      <w:r w:rsidR="00850312" w:rsidRPr="008A53F2">
        <w:rPr>
          <w:rFonts w:cs="Times New Roman"/>
          <w:sz w:val="28"/>
          <w:szCs w:val="28"/>
          <w:shd w:val="clear" w:color="auto" w:fill="FFFFFF"/>
          <w:lang w:val="uk-UA"/>
        </w:rPr>
        <w:t>встановлення носіїв генетичних зрушень, визначення медико-генетичного прогноз</w:t>
      </w:r>
      <w:r w:rsidR="00FE75E5" w:rsidRPr="008A53F2">
        <w:rPr>
          <w:rFonts w:cs="Times New Roman"/>
          <w:sz w:val="28"/>
          <w:szCs w:val="28"/>
          <w:shd w:val="clear" w:color="auto" w:fill="FFFFFF"/>
          <w:lang w:val="uk-UA"/>
        </w:rPr>
        <w:t>у</w:t>
      </w:r>
      <w:r w:rsidR="004776E5"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 т</w:t>
      </w:r>
      <w:r w:rsidR="00850312" w:rsidRPr="008A53F2">
        <w:rPr>
          <w:rFonts w:cs="Times New Roman"/>
          <w:sz w:val="28"/>
          <w:szCs w:val="28"/>
          <w:shd w:val="clear" w:color="auto" w:fill="FFFFFF"/>
          <w:lang w:val="uk-UA"/>
        </w:rPr>
        <w:t>ощо</w:t>
      </w:r>
      <w:r w:rsidR="00EB0E77" w:rsidRPr="00FE75E5">
        <w:rPr>
          <w:rFonts w:cs="Times New Roman"/>
          <w:sz w:val="28"/>
          <w:szCs w:val="28"/>
          <w:shd w:val="clear" w:color="auto" w:fill="FFFFFF"/>
          <w:lang w:val="uk-UA"/>
        </w:rPr>
        <w:t>.</w:t>
      </w:r>
      <w:r w:rsidR="00850312"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EB0E77" w:rsidRPr="00FE75E5">
        <w:rPr>
          <w:sz w:val="28"/>
          <w:szCs w:val="28"/>
          <w:lang w:val="uk-UA"/>
        </w:rPr>
        <w:t>Н</w:t>
      </w:r>
      <w:r w:rsidR="00EB0E77" w:rsidRPr="00FE75E5">
        <w:rPr>
          <w:rStyle w:val="FontStyle14"/>
          <w:b w:val="0"/>
          <w:bCs w:val="0"/>
          <w:spacing w:val="0"/>
          <w:sz w:val="28"/>
          <w:szCs w:val="28"/>
          <w:lang w:val="uk-UA" w:eastAsia="uk-UA"/>
        </w:rPr>
        <w:t>а думку Головного управління, з</w:t>
      </w:r>
      <w:r w:rsidR="00AA6147" w:rsidRPr="00FE75E5">
        <w:rPr>
          <w:sz w:val="28"/>
          <w:szCs w:val="28"/>
          <w:lang w:val="uk-UA"/>
        </w:rPr>
        <w:t>азначене с</w:t>
      </w:r>
      <w:r w:rsidR="00EB0E77" w:rsidRPr="00FE75E5">
        <w:rPr>
          <w:sz w:val="28"/>
          <w:szCs w:val="28"/>
          <w:lang w:val="uk-UA"/>
        </w:rPr>
        <w:t>в</w:t>
      </w:r>
      <w:r w:rsidR="00AA6147" w:rsidRPr="00FE75E5">
        <w:rPr>
          <w:sz w:val="28"/>
          <w:szCs w:val="28"/>
          <w:lang w:val="uk-UA"/>
        </w:rPr>
        <w:t xml:space="preserve">ідчить про </w:t>
      </w:r>
      <w:r w:rsidR="00370A0A" w:rsidRPr="00FE75E5">
        <w:rPr>
          <w:sz w:val="28"/>
          <w:szCs w:val="28"/>
          <w:lang w:val="uk-UA"/>
        </w:rPr>
        <w:t>необхідність узгодження</w:t>
      </w:r>
      <w:r w:rsidR="00EB0E77" w:rsidRPr="00FE75E5">
        <w:rPr>
          <w:sz w:val="28"/>
          <w:szCs w:val="28"/>
          <w:lang w:val="uk-UA"/>
        </w:rPr>
        <w:t xml:space="preserve"> преамбули закону, </w:t>
      </w:r>
      <w:r w:rsidRPr="00FE75E5">
        <w:rPr>
          <w:sz w:val="28"/>
          <w:szCs w:val="28"/>
          <w:lang w:val="uk-UA"/>
        </w:rPr>
        <w:t xml:space="preserve">проект якого розглядається, та його </w:t>
      </w:r>
      <w:r w:rsidR="00EB0E77" w:rsidRPr="00FE75E5">
        <w:rPr>
          <w:sz w:val="28"/>
          <w:szCs w:val="28"/>
          <w:lang w:val="uk-UA"/>
        </w:rPr>
        <w:t>зміст</w:t>
      </w:r>
      <w:r w:rsidR="00370A0A" w:rsidRPr="00FE75E5">
        <w:rPr>
          <w:sz w:val="28"/>
          <w:szCs w:val="28"/>
          <w:lang w:val="uk-UA"/>
        </w:rPr>
        <w:t>у</w:t>
      </w:r>
      <w:r w:rsidR="00EB0E77" w:rsidRPr="00FE75E5">
        <w:rPr>
          <w:sz w:val="28"/>
          <w:szCs w:val="28"/>
          <w:lang w:val="uk-UA"/>
        </w:rPr>
        <w:t>.</w:t>
      </w:r>
      <w:r w:rsidR="00BF05BA" w:rsidRPr="00FE75E5">
        <w:rPr>
          <w:sz w:val="28"/>
          <w:szCs w:val="28"/>
          <w:lang w:val="uk-UA"/>
        </w:rPr>
        <w:t xml:space="preserve"> </w:t>
      </w:r>
    </w:p>
    <w:p w14:paraId="7BBC098F" w14:textId="0130EEA6" w:rsidR="0009786F" w:rsidRPr="008A53F2" w:rsidRDefault="00566704" w:rsidP="00566704">
      <w:pPr>
        <w:rPr>
          <w:rFonts w:cs="Times New Roman"/>
          <w:sz w:val="28"/>
          <w:szCs w:val="28"/>
          <w:lang w:val="uk-UA"/>
        </w:rPr>
      </w:pPr>
      <w:r w:rsidRPr="00FE75E5">
        <w:rPr>
          <w:rFonts w:cs="Times New Roman"/>
          <w:b/>
          <w:bCs/>
          <w:sz w:val="28"/>
          <w:szCs w:val="28"/>
          <w:lang w:val="uk-UA"/>
        </w:rPr>
        <w:t>2</w:t>
      </w:r>
      <w:r w:rsidR="00A859FC" w:rsidRPr="00FE75E5">
        <w:rPr>
          <w:rFonts w:cs="Times New Roman"/>
          <w:b/>
          <w:bCs/>
          <w:sz w:val="28"/>
          <w:szCs w:val="28"/>
          <w:lang w:val="uk-UA"/>
        </w:rPr>
        <w:t>.</w:t>
      </w:r>
      <w:r w:rsidR="00A859FC" w:rsidRPr="00FE75E5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="00A859FC" w:rsidRPr="00FE75E5">
        <w:rPr>
          <w:rFonts w:cs="Times New Roman"/>
          <w:sz w:val="28"/>
          <w:szCs w:val="28"/>
          <w:lang w:val="uk-UA"/>
        </w:rPr>
        <w:t>Г</w:t>
      </w:r>
      <w:r w:rsidR="0009786F" w:rsidRPr="00FE75E5">
        <w:rPr>
          <w:rFonts w:cs="Times New Roman"/>
          <w:sz w:val="28"/>
          <w:szCs w:val="28"/>
          <w:lang w:val="uk-UA"/>
        </w:rPr>
        <w:t>еномн</w:t>
      </w:r>
      <w:r w:rsidR="00A859FC" w:rsidRPr="00FE75E5">
        <w:rPr>
          <w:rFonts w:cs="Times New Roman"/>
          <w:sz w:val="28"/>
          <w:szCs w:val="28"/>
          <w:lang w:val="uk-UA"/>
        </w:rPr>
        <w:t>а</w:t>
      </w:r>
      <w:proofErr w:type="spellEnd"/>
      <w:r w:rsidR="0009786F" w:rsidRPr="00FE75E5">
        <w:rPr>
          <w:rFonts w:cs="Times New Roman"/>
          <w:sz w:val="28"/>
          <w:szCs w:val="28"/>
          <w:lang w:val="uk-UA"/>
        </w:rPr>
        <w:t xml:space="preserve"> інформаці</w:t>
      </w:r>
      <w:r w:rsidR="00A859FC" w:rsidRPr="00FE75E5">
        <w:rPr>
          <w:rFonts w:cs="Times New Roman"/>
          <w:sz w:val="28"/>
          <w:szCs w:val="28"/>
          <w:lang w:val="uk-UA"/>
        </w:rPr>
        <w:t>я</w:t>
      </w:r>
      <w:r w:rsidR="0009786F" w:rsidRPr="00FE75E5">
        <w:rPr>
          <w:rFonts w:cs="Times New Roman"/>
          <w:sz w:val="28"/>
          <w:szCs w:val="28"/>
          <w:lang w:val="uk-UA"/>
        </w:rPr>
        <w:t xml:space="preserve"> дозволяє ідентифікувати людину, аналізувати генетичну історію, виявляти схильність до спадкових захворювань, тобто, одержати про неї додаткові відомості</w:t>
      </w:r>
      <w:r w:rsidR="0009786F" w:rsidRPr="008A53F2">
        <w:rPr>
          <w:rFonts w:cs="Times New Roman"/>
          <w:sz w:val="28"/>
          <w:szCs w:val="28"/>
          <w:lang w:val="uk-UA"/>
        </w:rPr>
        <w:t xml:space="preserve">, що обумовлює необхідність у визначенні на законодавчому рівні правових норм, які б дозволили більш чіткіше регулювати питання обігу відповідних даних та біологічного матеріалу, </w:t>
      </w:r>
      <w:r w:rsidR="00A859FC" w:rsidRPr="008A53F2">
        <w:rPr>
          <w:rFonts w:cs="Times New Roman"/>
          <w:sz w:val="28"/>
          <w:szCs w:val="28"/>
          <w:lang w:val="uk-UA"/>
        </w:rPr>
        <w:t xml:space="preserve">та </w:t>
      </w:r>
      <w:r w:rsidR="0009786F" w:rsidRPr="008A53F2">
        <w:rPr>
          <w:rFonts w:cs="Times New Roman"/>
          <w:sz w:val="28"/>
          <w:szCs w:val="28"/>
          <w:lang w:val="uk-UA"/>
        </w:rPr>
        <w:lastRenderedPageBreak/>
        <w:t>юридичної відповідальності у разі їх порушення. Натомість</w:t>
      </w:r>
      <w:r w:rsidR="00FE75E5" w:rsidRPr="008A53F2">
        <w:rPr>
          <w:rFonts w:cs="Times New Roman"/>
          <w:sz w:val="28"/>
          <w:szCs w:val="28"/>
          <w:lang w:val="uk-UA"/>
        </w:rPr>
        <w:t>,</w:t>
      </w:r>
      <w:r w:rsidR="0009786F" w:rsidRPr="008A53F2">
        <w:rPr>
          <w:rFonts w:cs="Times New Roman"/>
          <w:sz w:val="28"/>
          <w:szCs w:val="28"/>
          <w:lang w:val="uk-UA"/>
        </w:rPr>
        <w:t xml:space="preserve"> законопроект, на думку Головного управління, не містить дієвого правового механізму для запобігання </w:t>
      </w:r>
      <w:r w:rsidR="0001728B" w:rsidRPr="008A53F2">
        <w:rPr>
          <w:rFonts w:cs="Times New Roman"/>
          <w:sz w:val="28"/>
          <w:szCs w:val="28"/>
          <w:lang w:val="uk-UA"/>
        </w:rPr>
        <w:t xml:space="preserve">несанкціонованої </w:t>
      </w:r>
      <w:r w:rsidR="0009786F" w:rsidRPr="008A53F2">
        <w:rPr>
          <w:rFonts w:cs="Times New Roman"/>
          <w:sz w:val="28"/>
          <w:szCs w:val="28"/>
          <w:lang w:val="uk-UA"/>
        </w:rPr>
        <w:t xml:space="preserve">передачі цієї інформації, що, може нанести шкоду законним інтересам особи, </w:t>
      </w:r>
      <w:proofErr w:type="spellStart"/>
      <w:r w:rsidR="0009786F" w:rsidRPr="008A53F2">
        <w:rPr>
          <w:rFonts w:cs="Times New Roman"/>
          <w:sz w:val="28"/>
          <w:szCs w:val="28"/>
          <w:lang w:val="uk-UA"/>
        </w:rPr>
        <w:t>геномна</w:t>
      </w:r>
      <w:proofErr w:type="spellEnd"/>
      <w:r w:rsidR="0009786F" w:rsidRPr="008A53F2">
        <w:rPr>
          <w:rFonts w:cs="Times New Roman"/>
          <w:sz w:val="28"/>
          <w:szCs w:val="28"/>
          <w:lang w:val="uk-UA"/>
        </w:rPr>
        <w:t xml:space="preserve"> інформація якої оброблюється.</w:t>
      </w:r>
    </w:p>
    <w:p w14:paraId="65D0CE11" w14:textId="3950CEA3" w:rsidR="00566704" w:rsidRPr="008A53F2" w:rsidRDefault="00566704" w:rsidP="00566704">
      <w:pPr>
        <w:rPr>
          <w:rFonts w:cs="Times New Roman"/>
          <w:sz w:val="28"/>
          <w:szCs w:val="28"/>
          <w:lang w:val="uk-UA"/>
        </w:rPr>
      </w:pPr>
      <w:r w:rsidRPr="008A53F2">
        <w:rPr>
          <w:rFonts w:cs="Times New Roman"/>
          <w:sz w:val="28"/>
          <w:szCs w:val="28"/>
          <w:lang w:val="uk-UA"/>
        </w:rPr>
        <w:t>Крім того, в</w:t>
      </w:r>
      <w:r w:rsidR="00FE75E5" w:rsidRPr="008A53F2">
        <w:rPr>
          <w:rFonts w:cs="Times New Roman"/>
          <w:sz w:val="28"/>
          <w:szCs w:val="28"/>
          <w:lang w:val="uk-UA"/>
        </w:rPr>
        <w:t xml:space="preserve">ідповідно до </w:t>
      </w:r>
      <w:proofErr w:type="spellStart"/>
      <w:r w:rsidR="00FE75E5" w:rsidRPr="008A53F2">
        <w:rPr>
          <w:rFonts w:cs="Times New Roman"/>
          <w:sz w:val="28"/>
          <w:szCs w:val="28"/>
          <w:lang w:val="uk-UA"/>
        </w:rPr>
        <w:t>ч.</w:t>
      </w:r>
      <w:r w:rsidRPr="008A53F2">
        <w:rPr>
          <w:rFonts w:cs="Times New Roman"/>
          <w:sz w:val="28"/>
          <w:szCs w:val="28"/>
          <w:lang w:val="uk-UA"/>
        </w:rPr>
        <w:t>ч</w:t>
      </w:r>
      <w:proofErr w:type="spellEnd"/>
      <w:r w:rsidRPr="008A53F2">
        <w:rPr>
          <w:rFonts w:cs="Times New Roman"/>
          <w:sz w:val="28"/>
          <w:szCs w:val="28"/>
          <w:lang w:val="uk-UA"/>
        </w:rPr>
        <w:t>. 6, 7 ст. 4 законопроекту «б</w:t>
      </w:r>
      <w:r w:rsidRPr="008A53F2">
        <w:rPr>
          <w:bCs/>
          <w:sz w:val="28"/>
          <w:szCs w:val="28"/>
          <w:lang w:val="uk-UA" w:eastAsia="x-none"/>
        </w:rPr>
        <w:t xml:space="preserve">аза даних є державною власністю, держателем якої є </w:t>
      </w:r>
      <w:r w:rsidRPr="008A53F2">
        <w:rPr>
          <w:bCs/>
          <w:i/>
          <w:sz w:val="28"/>
          <w:szCs w:val="28"/>
          <w:lang w:val="uk-UA" w:eastAsia="x-none"/>
        </w:rPr>
        <w:t>Міністерство внутрішніх справ України</w:t>
      </w:r>
      <w:r w:rsidRPr="008A53F2">
        <w:rPr>
          <w:bCs/>
          <w:sz w:val="28"/>
          <w:szCs w:val="28"/>
          <w:lang w:val="uk-UA" w:eastAsia="x-none"/>
        </w:rPr>
        <w:t xml:space="preserve">. Адміністратором Бази даних є Державний науково-дослідний експертно-криміналістичний центр </w:t>
      </w:r>
      <w:r w:rsidRPr="008A53F2">
        <w:rPr>
          <w:bCs/>
          <w:i/>
          <w:sz w:val="28"/>
          <w:szCs w:val="28"/>
          <w:lang w:val="uk-UA" w:eastAsia="x-none"/>
        </w:rPr>
        <w:t>Міністерства внутрішніх справ України</w:t>
      </w:r>
      <w:r w:rsidRPr="008A53F2">
        <w:rPr>
          <w:bCs/>
          <w:sz w:val="28"/>
          <w:szCs w:val="28"/>
          <w:lang w:val="uk-UA" w:eastAsia="x-none"/>
        </w:rPr>
        <w:t>. Адміністратор Бази даних відповідає за технічне, технологічне та програмне забезпечення АІПС, поміщення, збереження, захист, оброблення та надання інформації, що міститься в Базі даних</w:t>
      </w:r>
      <w:r w:rsidRPr="008A53F2">
        <w:rPr>
          <w:rFonts w:cs="Times New Roman"/>
          <w:sz w:val="28"/>
          <w:szCs w:val="28"/>
          <w:lang w:val="uk-UA"/>
        </w:rPr>
        <w:t>». Таким чином, оброблення, управління доступом до ДНК-даних здійснюватимуться одним державним органом</w:t>
      </w:r>
      <w:r w:rsidR="00370A0A" w:rsidRPr="008A53F2">
        <w:rPr>
          <w:rFonts w:cs="Times New Roman"/>
          <w:sz w:val="28"/>
          <w:szCs w:val="28"/>
          <w:lang w:val="uk-UA"/>
        </w:rPr>
        <w:t>, що</w:t>
      </w:r>
      <w:r w:rsidRPr="008A53F2">
        <w:rPr>
          <w:rFonts w:cs="Times New Roman"/>
          <w:sz w:val="28"/>
          <w:szCs w:val="28"/>
          <w:lang w:val="uk-UA"/>
        </w:rPr>
        <w:t xml:space="preserve"> може створювати корупційні ризики. </w:t>
      </w:r>
    </w:p>
    <w:p w14:paraId="386BEA15" w14:textId="1D12A559" w:rsidR="00E8030F" w:rsidRPr="00FE75E5" w:rsidRDefault="00566704" w:rsidP="00566704">
      <w:pPr>
        <w:pStyle w:val="doc-ti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A53F2">
        <w:rPr>
          <w:b/>
          <w:bCs/>
          <w:sz w:val="28"/>
          <w:szCs w:val="28"/>
          <w:lang w:val="uk-UA" w:eastAsia="zh-CN"/>
        </w:rPr>
        <w:t>3</w:t>
      </w:r>
      <w:r w:rsidR="00E8030F" w:rsidRPr="008A53F2">
        <w:rPr>
          <w:b/>
          <w:bCs/>
          <w:sz w:val="28"/>
          <w:szCs w:val="28"/>
          <w:lang w:val="uk-UA" w:eastAsia="zh-CN"/>
        </w:rPr>
        <w:t xml:space="preserve">. </w:t>
      </w:r>
      <w:r w:rsidR="00E8030F" w:rsidRPr="008A53F2">
        <w:rPr>
          <w:sz w:val="28"/>
          <w:szCs w:val="28"/>
          <w:lang w:val="uk-UA"/>
        </w:rPr>
        <w:t>У ч. 4 ст. 4 проекту пропонується передбачити, що «</w:t>
      </w:r>
      <w:r w:rsidR="00E8030F" w:rsidRPr="008A53F2">
        <w:rPr>
          <w:sz w:val="28"/>
          <w:szCs w:val="28"/>
          <w:lang w:val="uk-UA" w:eastAsia="uk-UA"/>
        </w:rPr>
        <w:t xml:space="preserve">Державна реєстрація </w:t>
      </w:r>
      <w:proofErr w:type="spellStart"/>
      <w:r w:rsidR="00E8030F" w:rsidRPr="008A53F2">
        <w:rPr>
          <w:sz w:val="28"/>
          <w:szCs w:val="28"/>
          <w:lang w:val="uk-UA" w:eastAsia="uk-UA"/>
        </w:rPr>
        <w:t>геномної</w:t>
      </w:r>
      <w:proofErr w:type="spellEnd"/>
      <w:r w:rsidR="00E8030F" w:rsidRPr="008A53F2">
        <w:rPr>
          <w:sz w:val="28"/>
          <w:szCs w:val="28"/>
          <w:lang w:val="uk-UA" w:eastAsia="uk-UA"/>
        </w:rPr>
        <w:t xml:space="preserve"> інформації полягає в поміщенні </w:t>
      </w:r>
      <w:r w:rsidR="00E8030F" w:rsidRPr="008A53F2">
        <w:rPr>
          <w:i/>
          <w:iCs/>
          <w:sz w:val="28"/>
          <w:szCs w:val="28"/>
          <w:lang w:val="uk-UA" w:eastAsia="uk-UA"/>
        </w:rPr>
        <w:t>знеособлених</w:t>
      </w:r>
      <w:r w:rsidR="00E8030F" w:rsidRPr="008A53F2">
        <w:rPr>
          <w:sz w:val="28"/>
          <w:szCs w:val="28"/>
          <w:lang w:val="uk-UA" w:eastAsia="uk-UA"/>
        </w:rPr>
        <w:t xml:space="preserve"> генетичних ознак людини та відомостей про них до Бази даних</w:t>
      </w:r>
      <w:r w:rsidR="00E8030F" w:rsidRPr="008A53F2">
        <w:rPr>
          <w:sz w:val="28"/>
          <w:szCs w:val="28"/>
          <w:lang w:val="uk-UA"/>
        </w:rPr>
        <w:t xml:space="preserve">». Зазначене узгоджується також із запропонованими положеннями </w:t>
      </w:r>
      <w:r w:rsidR="00FE75E5" w:rsidRPr="008A53F2">
        <w:rPr>
          <w:sz w:val="28"/>
          <w:szCs w:val="28"/>
          <w:lang w:val="uk-UA"/>
        </w:rPr>
        <w:t>у</w:t>
      </w:r>
      <w:r w:rsidR="00E8030F" w:rsidRPr="008A53F2">
        <w:rPr>
          <w:sz w:val="28"/>
          <w:szCs w:val="28"/>
          <w:lang w:val="uk-UA"/>
        </w:rPr>
        <w:t xml:space="preserve"> ч</w:t>
      </w:r>
      <w:r w:rsidR="00E8030F" w:rsidRPr="00FE75E5">
        <w:rPr>
          <w:sz w:val="28"/>
          <w:szCs w:val="28"/>
          <w:lang w:val="uk-UA"/>
        </w:rPr>
        <w:t xml:space="preserve">. 4 ст. 10 проекту, згідно з якими </w:t>
      </w:r>
      <w:r w:rsidR="00E8030F" w:rsidRPr="00FE75E5">
        <w:rPr>
          <w:sz w:val="28"/>
          <w:szCs w:val="28"/>
          <w:lang w:val="uk-UA" w:eastAsia="uk-UA"/>
        </w:rPr>
        <w:t xml:space="preserve">ведення обліку відомостей про осіб та їх відібраний біологічний матеріал із дотриманням вимог законодавства про захист персональних даних пропонується покласти на </w:t>
      </w:r>
      <w:r w:rsidR="00E8030F" w:rsidRPr="00FE75E5">
        <w:rPr>
          <w:sz w:val="28"/>
          <w:szCs w:val="28"/>
          <w:lang w:val="uk-UA"/>
        </w:rPr>
        <w:t xml:space="preserve">установи або осіб, які забезпечують надсилання </w:t>
      </w:r>
      <w:proofErr w:type="spellStart"/>
      <w:r w:rsidR="00E8030F" w:rsidRPr="00FE75E5">
        <w:rPr>
          <w:sz w:val="28"/>
          <w:szCs w:val="28"/>
          <w:lang w:val="uk-UA"/>
        </w:rPr>
        <w:t>геномної</w:t>
      </w:r>
      <w:proofErr w:type="spellEnd"/>
      <w:r w:rsidR="00E8030F" w:rsidRPr="00FE75E5">
        <w:rPr>
          <w:sz w:val="28"/>
          <w:szCs w:val="28"/>
          <w:lang w:val="uk-UA"/>
        </w:rPr>
        <w:t xml:space="preserve"> інформації Адміністратору Бази даних для поміщення до Бази даних.</w:t>
      </w:r>
    </w:p>
    <w:p w14:paraId="3AEB7F79" w14:textId="6C141B7B" w:rsidR="00E8030F" w:rsidRPr="00FE75E5" w:rsidRDefault="00E8030F" w:rsidP="00566704">
      <w:pPr>
        <w:rPr>
          <w:rFonts w:eastAsia="Times New Roman"/>
          <w:sz w:val="28"/>
          <w:szCs w:val="28"/>
          <w:lang w:val="uk-UA"/>
        </w:rPr>
      </w:pPr>
      <w:r w:rsidRPr="00FE75E5">
        <w:rPr>
          <w:rFonts w:eastAsia="Times New Roman"/>
          <w:sz w:val="28"/>
          <w:szCs w:val="28"/>
          <w:lang w:val="uk-UA"/>
        </w:rPr>
        <w:t xml:space="preserve">У той же час, в </w:t>
      </w:r>
      <w:proofErr w:type="spellStart"/>
      <w:r w:rsidRPr="00FE75E5">
        <w:rPr>
          <w:rFonts w:eastAsia="Times New Roman"/>
          <w:sz w:val="28"/>
          <w:szCs w:val="28"/>
          <w:lang w:val="uk-UA"/>
        </w:rPr>
        <w:t>абз</w:t>
      </w:r>
      <w:proofErr w:type="spellEnd"/>
      <w:r w:rsidRPr="00FE75E5">
        <w:rPr>
          <w:rFonts w:eastAsia="Times New Roman"/>
          <w:sz w:val="28"/>
          <w:szCs w:val="28"/>
          <w:lang w:val="uk-UA"/>
        </w:rPr>
        <w:t xml:space="preserve">. 2 ч. 1 ст. 9 </w:t>
      </w:r>
      <w:r w:rsidR="004F2B5A" w:rsidRPr="00FE75E5">
        <w:rPr>
          <w:rFonts w:eastAsia="Times New Roman"/>
          <w:sz w:val="28"/>
          <w:szCs w:val="28"/>
          <w:lang w:val="uk-UA"/>
        </w:rPr>
        <w:t xml:space="preserve">проекту </w:t>
      </w:r>
      <w:r w:rsidRPr="00FE75E5">
        <w:rPr>
          <w:rFonts w:eastAsia="Times New Roman"/>
          <w:sz w:val="28"/>
          <w:szCs w:val="28"/>
          <w:lang w:val="uk-UA"/>
        </w:rPr>
        <w:t xml:space="preserve">йдеться про надсилання Адміністратору Бази даних для реєстрації </w:t>
      </w:r>
      <w:proofErr w:type="spellStart"/>
      <w:r w:rsidRPr="00FE75E5">
        <w:rPr>
          <w:rFonts w:eastAsia="Times New Roman"/>
          <w:i/>
          <w:sz w:val="28"/>
          <w:szCs w:val="28"/>
          <w:lang w:val="uk-UA"/>
        </w:rPr>
        <w:t>геномної</w:t>
      </w:r>
      <w:proofErr w:type="spellEnd"/>
      <w:r w:rsidRPr="00FE75E5">
        <w:rPr>
          <w:rFonts w:eastAsia="Times New Roman"/>
          <w:i/>
          <w:sz w:val="28"/>
          <w:szCs w:val="28"/>
          <w:lang w:val="uk-UA"/>
        </w:rPr>
        <w:t xml:space="preserve"> інформації разом з реєстраційною картою.</w:t>
      </w:r>
      <w:r w:rsidRPr="00FE75E5">
        <w:rPr>
          <w:rFonts w:eastAsia="Times New Roman"/>
          <w:sz w:val="28"/>
          <w:szCs w:val="28"/>
          <w:lang w:val="uk-UA"/>
        </w:rPr>
        <w:t xml:space="preserve"> З огляду на перелік інформації у картці, передбачений в ч. 2 ст. 7 та </w:t>
      </w:r>
      <w:proofErr w:type="spellStart"/>
      <w:r w:rsidRPr="00FE75E5">
        <w:rPr>
          <w:rFonts w:eastAsia="Times New Roman"/>
          <w:sz w:val="28"/>
          <w:szCs w:val="28"/>
          <w:lang w:val="uk-UA"/>
        </w:rPr>
        <w:t>п.п</w:t>
      </w:r>
      <w:proofErr w:type="spellEnd"/>
      <w:r w:rsidRPr="00FE75E5">
        <w:rPr>
          <w:rFonts w:eastAsia="Times New Roman"/>
          <w:sz w:val="28"/>
          <w:szCs w:val="28"/>
          <w:lang w:val="uk-UA"/>
        </w:rPr>
        <w:t>. 1-7 ч. 3 ст. 10, а також приписи ч. 4 ст. 8 проекту, згідно з якими під час відбору біологічного матеріалу заповнюється реєстраційна карта, у якій зазначається прізвище, ім’я та по батькові особи (за наявності), у якої здійснюється відбір</w:t>
      </w:r>
      <w:r w:rsidRPr="00FE75E5">
        <w:rPr>
          <w:rFonts w:eastAsia="Times New Roman"/>
          <w:sz w:val="28"/>
          <w:szCs w:val="28"/>
          <w:lang w:val="uk-UA" w:eastAsia="uk-UA"/>
        </w:rPr>
        <w:t xml:space="preserve">, </w:t>
      </w:r>
      <w:r w:rsidRPr="00FE75E5">
        <w:rPr>
          <w:rFonts w:eastAsia="Times New Roman"/>
          <w:sz w:val="28"/>
          <w:szCs w:val="28"/>
          <w:lang w:val="uk-UA"/>
        </w:rPr>
        <w:t xml:space="preserve">зазначені положення проекту, на </w:t>
      </w:r>
      <w:r w:rsidR="004F2B5A" w:rsidRPr="00FE75E5">
        <w:rPr>
          <w:rFonts w:eastAsia="Times New Roman"/>
          <w:sz w:val="28"/>
          <w:szCs w:val="28"/>
          <w:lang w:val="uk-UA"/>
        </w:rPr>
        <w:t xml:space="preserve">нашу </w:t>
      </w:r>
      <w:r w:rsidRPr="00FE75E5">
        <w:rPr>
          <w:rFonts w:eastAsia="Times New Roman"/>
          <w:sz w:val="28"/>
          <w:szCs w:val="28"/>
          <w:lang w:val="uk-UA"/>
        </w:rPr>
        <w:t>думку, потребуються відповідного узгодження.</w:t>
      </w:r>
    </w:p>
    <w:p w14:paraId="4565B29A" w14:textId="1B38DE12" w:rsidR="00566704" w:rsidRPr="00FE75E5" w:rsidRDefault="00566704" w:rsidP="00566704">
      <w:pPr>
        <w:rPr>
          <w:rStyle w:val="FontStyle14"/>
          <w:b w:val="0"/>
          <w:bCs w:val="0"/>
          <w:spacing w:val="0"/>
          <w:sz w:val="28"/>
          <w:szCs w:val="28"/>
          <w:lang w:val="uk-UA"/>
        </w:rPr>
      </w:pPr>
      <w:r w:rsidRPr="00FE75E5">
        <w:rPr>
          <w:rStyle w:val="FontStyle14"/>
          <w:spacing w:val="0"/>
          <w:sz w:val="28"/>
          <w:szCs w:val="28"/>
          <w:lang w:val="uk-UA"/>
        </w:rPr>
        <w:t xml:space="preserve">4. </w:t>
      </w:r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Головне управління звертає увагу на інші недоліки запропонованого проектом правового механізму державної реєстрації </w:t>
      </w:r>
      <w:proofErr w:type="spellStart"/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>геномної</w:t>
      </w:r>
      <w:proofErr w:type="spellEnd"/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 інформації особи. </w:t>
      </w:r>
    </w:p>
    <w:p w14:paraId="6981880C" w14:textId="5831B1ED" w:rsidR="00566704" w:rsidRPr="008A53F2" w:rsidRDefault="00566704" w:rsidP="00566704">
      <w:pPr>
        <w:rPr>
          <w:rFonts w:cs="Times New Roman"/>
          <w:sz w:val="28"/>
          <w:szCs w:val="28"/>
          <w:shd w:val="clear" w:color="auto" w:fill="FFFFFF"/>
          <w:lang w:val="uk-UA"/>
        </w:rPr>
      </w:pPr>
      <w:r w:rsidRPr="00FE75E5">
        <w:rPr>
          <w:rStyle w:val="FontStyle14"/>
          <w:b w:val="0"/>
          <w:bCs w:val="0"/>
          <w:i/>
          <w:iCs/>
          <w:spacing w:val="0"/>
          <w:sz w:val="28"/>
          <w:szCs w:val="28"/>
          <w:lang w:val="uk-UA"/>
        </w:rPr>
        <w:t>По-перше</w:t>
      </w:r>
      <w:r w:rsidRPr="00FE75E5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>,</w:t>
      </w:r>
      <w:r w:rsidRPr="00FE75E5">
        <w:rPr>
          <w:rStyle w:val="FontStyle14"/>
          <w:b w:val="0"/>
          <w:bCs w:val="0"/>
          <w:i/>
          <w:spacing w:val="0"/>
          <w:sz w:val="28"/>
          <w:szCs w:val="28"/>
          <w:lang w:val="uk-UA"/>
        </w:rPr>
        <w:t xml:space="preserve"> </w:t>
      </w:r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>в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бачається, що визначені у </w:t>
      </w:r>
      <w:proofErr w:type="spellStart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п.п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. 4, 5 ч. 1 ст. 5 проекту підстави обов’язкової державної реєстрації </w:t>
      </w:r>
      <w:proofErr w:type="spellStart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геномної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інформації </w:t>
      </w:r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>(</w:t>
      </w:r>
      <w:r w:rsidRPr="00FE75E5">
        <w:rPr>
          <w:rFonts w:cs="Times New Roman"/>
          <w:sz w:val="28"/>
          <w:szCs w:val="28"/>
          <w:lang w:val="uk-UA"/>
        </w:rPr>
        <w:t xml:space="preserve">установлена в біологічному матеріалі, вилученому під час проведення слідчих дій з місць вчинення кримінальних правопорушень, </w:t>
      </w:r>
      <w:r w:rsidRPr="00FE75E5">
        <w:rPr>
          <w:rFonts w:cs="Times New Roman"/>
          <w:i/>
          <w:sz w:val="28"/>
          <w:szCs w:val="28"/>
          <w:lang w:val="uk-UA"/>
        </w:rPr>
        <w:t>скоєних в умовах неочевидності,</w:t>
      </w:r>
      <w:r w:rsidRPr="00FE75E5">
        <w:rPr>
          <w:rFonts w:cs="Times New Roman"/>
          <w:sz w:val="28"/>
          <w:szCs w:val="28"/>
          <w:lang w:val="uk-UA"/>
        </w:rPr>
        <w:t xml:space="preserve"> або отримана під час досудового розслідування, та</w:t>
      </w:r>
      <w:r w:rsidRPr="00FE75E5">
        <w:rPr>
          <w:rStyle w:val="FontStyle14"/>
          <w:spacing w:val="0"/>
          <w:sz w:val="28"/>
          <w:szCs w:val="28"/>
          <w:lang w:val="uk-UA"/>
        </w:rPr>
        <w:t xml:space="preserve"> </w:t>
      </w:r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>не</w:t>
      </w:r>
      <w:r w:rsidRPr="00FE75E5">
        <w:rPr>
          <w:rFonts w:cs="Times New Roman"/>
          <w:sz w:val="28"/>
          <w:szCs w:val="28"/>
          <w:lang w:val="uk-UA"/>
        </w:rPr>
        <w:t xml:space="preserve">ідентифікована; </w:t>
      </w:r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невпізнаних трупів людей та їх останків, відомості про виявлення яких </w:t>
      </w:r>
      <w:proofErr w:type="spellStart"/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>унесено</w:t>
      </w:r>
      <w:proofErr w:type="spellEnd"/>
      <w:r w:rsidRPr="00FE75E5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 до Єдиного реєстру досудових розслідувань та розпочато розслідування) є майже тотожними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. Адже у всіх окреслених вище випадках (що можуть свідчити про вчинення кримінального правопорушення) слідчий, </w:t>
      </w:r>
      <w:proofErr w:type="spellStart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дізнавач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, прокурор невідкладно, але не пізніше 24 годин, зобов’язаний </w:t>
      </w:r>
      <w:proofErr w:type="spellStart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відповідні відомості до Єдиного реєстру досудових розслідувань та розпочати досудове розслідування (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див. ч. 1 ст. 214 К</w:t>
      </w:r>
      <w:r w:rsidR="00C941B5" w:rsidRPr="008A53F2">
        <w:rPr>
          <w:rFonts w:cs="Times New Roman"/>
          <w:sz w:val="28"/>
          <w:szCs w:val="28"/>
          <w:shd w:val="clear" w:color="auto" w:fill="FFFFFF"/>
          <w:lang w:val="uk-UA"/>
        </w:rPr>
        <w:t>римінального процесуального кодексу України (далі – К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ПК)</w:t>
      </w:r>
      <w:r w:rsidR="00C941B5" w:rsidRPr="008A53F2">
        <w:rPr>
          <w:rFonts w:cs="Times New Roman"/>
          <w:sz w:val="28"/>
          <w:szCs w:val="28"/>
          <w:shd w:val="clear" w:color="auto" w:fill="FFFFFF"/>
          <w:lang w:val="uk-UA"/>
        </w:rPr>
        <w:t>)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.</w:t>
      </w:r>
    </w:p>
    <w:p w14:paraId="294D26DA" w14:textId="4CAFB349" w:rsidR="00566704" w:rsidRPr="008A53F2" w:rsidRDefault="00566704" w:rsidP="00566704">
      <w:pPr>
        <w:rPr>
          <w:rStyle w:val="FontStyle14"/>
          <w:spacing w:val="0"/>
          <w:sz w:val="28"/>
          <w:szCs w:val="28"/>
          <w:lang w:val="uk-UA"/>
        </w:rPr>
      </w:pPr>
      <w:r w:rsidRPr="008A53F2">
        <w:rPr>
          <w:rStyle w:val="FontStyle14"/>
          <w:b w:val="0"/>
          <w:bCs w:val="0"/>
          <w:i/>
          <w:iCs/>
          <w:spacing w:val="0"/>
          <w:sz w:val="28"/>
          <w:szCs w:val="28"/>
          <w:lang w:val="uk-UA"/>
        </w:rPr>
        <w:lastRenderedPageBreak/>
        <w:t>По-друге</w:t>
      </w:r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>,</w:t>
      </w:r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 приписи проекту, які регулюють процес відбору,</w:t>
      </w:r>
      <w:r w:rsidRPr="008A53F2">
        <w:rPr>
          <w:rStyle w:val="FontStyle14"/>
          <w:spacing w:val="0"/>
          <w:sz w:val="28"/>
          <w:szCs w:val="28"/>
          <w:lang w:val="uk-UA"/>
        </w:rPr>
        <w:t xml:space="preserve"> </w:t>
      </w:r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зберігання та знищення біологічного матеріалу, містять </w:t>
      </w:r>
      <w:proofErr w:type="spellStart"/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>відсилочні</w:t>
      </w:r>
      <w:proofErr w:type="spellEnd"/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 норми до кримінального процесуального законодавства (див. ст. 7 «Відбір біологічного матеріалу», ст. 9 «Молекулярно-генетична експертиза (дослідження)», ст. 11 «Зберігання біологічного матеріалу, відібраного для здійснення державної реєстрації </w:t>
      </w:r>
      <w:proofErr w:type="spellStart"/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>геномної</w:t>
      </w:r>
      <w:proofErr w:type="spellEnd"/>
      <w:r w:rsidRPr="008A53F2">
        <w:rPr>
          <w:rStyle w:val="FontStyle14"/>
          <w:b w:val="0"/>
          <w:bCs w:val="0"/>
          <w:spacing w:val="0"/>
          <w:sz w:val="28"/>
          <w:szCs w:val="28"/>
          <w:lang w:val="uk-UA"/>
        </w:rPr>
        <w:t xml:space="preserve"> інформації», ст. 13</w:t>
      </w:r>
      <w:r w:rsidRPr="008A53F2">
        <w:rPr>
          <w:rStyle w:val="FontStyle14"/>
          <w:spacing w:val="0"/>
          <w:sz w:val="28"/>
          <w:szCs w:val="28"/>
          <w:lang w:val="uk-UA"/>
        </w:rPr>
        <w:t xml:space="preserve"> «</w:t>
      </w:r>
      <w:r w:rsidRPr="008A53F2">
        <w:rPr>
          <w:rFonts w:cs="Times New Roman"/>
          <w:sz w:val="28"/>
          <w:szCs w:val="28"/>
          <w:lang w:val="uk-UA" w:eastAsia="uk-UA"/>
        </w:rPr>
        <w:t xml:space="preserve">Знищення біологічного матеріалу, відібраного для здійснення державної реєстрації </w:t>
      </w:r>
      <w:proofErr w:type="spellStart"/>
      <w:r w:rsidRPr="008A53F2">
        <w:rPr>
          <w:rFonts w:cs="Times New Roman"/>
          <w:sz w:val="28"/>
          <w:szCs w:val="28"/>
          <w:lang w:val="uk-UA" w:eastAsia="uk-UA"/>
        </w:rPr>
        <w:t>геномної</w:t>
      </w:r>
      <w:proofErr w:type="spellEnd"/>
      <w:r w:rsidRPr="008A53F2">
        <w:rPr>
          <w:rFonts w:cs="Times New Roman"/>
          <w:sz w:val="28"/>
          <w:szCs w:val="28"/>
          <w:lang w:val="uk-UA" w:eastAsia="uk-UA"/>
        </w:rPr>
        <w:t xml:space="preserve"> інформації»</w:t>
      </w:r>
      <w:r w:rsidRPr="008A53F2">
        <w:rPr>
          <w:rFonts w:cs="Times New Roman"/>
          <w:sz w:val="28"/>
          <w:szCs w:val="28"/>
          <w:lang w:val="uk-UA"/>
        </w:rPr>
        <w:t xml:space="preserve">). На наш погляд, така законодавча пропозиція є дещо некоректною, оскільки кримінальне процесуальне законодавство України містить положення щодо відібрання біологічних зразків для проведення </w:t>
      </w:r>
      <w:proofErr w:type="spellStart"/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освідування</w:t>
      </w:r>
      <w:proofErr w:type="spellEnd"/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 підозрюваного, свідка чи потерпілого для виявлення на їхньому тілі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слідів кримінального правопорушення або особливих прикмет, якщо для цього не потрібно проводити судово-медичну експертизу </w:t>
      </w:r>
      <w:r w:rsidR="00C941B5">
        <w:rPr>
          <w:rFonts w:cs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="00C941B5">
        <w:rPr>
          <w:rFonts w:cs="Times New Roman"/>
          <w:sz w:val="28"/>
          <w:szCs w:val="28"/>
          <w:shd w:val="clear" w:color="auto" w:fill="FFFFFF"/>
          <w:lang w:val="uk-UA"/>
        </w:rPr>
        <w:t>ст.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ст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. 241, 245 КПК). У інших же випадках у разі необхідності за рішенням слідчого можливе призначення експертизи. Примусове ж залучення особи для проведення медичної експертизи здійснюється за ухвалою слідчого судді, суду (ч. 3 ст. 242 КПК). При цьому, наприклад, такі питання, як зберігання та знищення біологічного матеріалу, відібраного для здійснення державної реєстрації </w:t>
      </w:r>
      <w:proofErr w:type="spellStart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>геномної</w:t>
      </w:r>
      <w:proofErr w:type="spellEnd"/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 інформації, виходять за межі предмету правового регулювання КПК. Тобто низка зазначених вище </w:t>
      </w:r>
      <w:proofErr w:type="spellStart"/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відсилочних</w:t>
      </w:r>
      <w:proofErr w:type="spellEnd"/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 норм проекту на практиці не зможуть бути реалізованими, а, отже, потребують додаткового врегулювання.</w:t>
      </w:r>
    </w:p>
    <w:p w14:paraId="058833D0" w14:textId="2E4C00AA" w:rsidR="00566704" w:rsidRPr="008A53F2" w:rsidRDefault="00566704" w:rsidP="00566704">
      <w:pPr>
        <w:rPr>
          <w:rFonts w:cs="Times New Roman"/>
          <w:sz w:val="28"/>
          <w:szCs w:val="28"/>
          <w:shd w:val="clear" w:color="auto" w:fill="FFFFFF"/>
          <w:lang w:val="uk-UA"/>
        </w:rPr>
      </w:pPr>
      <w:r w:rsidRPr="008A53F2">
        <w:rPr>
          <w:rFonts w:cs="Times New Roman"/>
          <w:i/>
          <w:iCs/>
          <w:sz w:val="28"/>
          <w:szCs w:val="28"/>
          <w:lang w:val="uk-UA"/>
        </w:rPr>
        <w:t>По-третє</w:t>
      </w:r>
      <w:r w:rsidRPr="008A53F2">
        <w:rPr>
          <w:rFonts w:cs="Times New Roman"/>
          <w:iCs/>
          <w:sz w:val="28"/>
          <w:szCs w:val="28"/>
          <w:lang w:val="uk-UA" w:eastAsia="uk-UA"/>
        </w:rPr>
        <w:t>,</w:t>
      </w:r>
      <w:r w:rsidRPr="008A53F2">
        <w:rPr>
          <w:rFonts w:cs="Times New Roman"/>
          <w:b/>
          <w:bCs/>
          <w:iCs/>
          <w:sz w:val="28"/>
          <w:szCs w:val="28"/>
          <w:lang w:val="uk-UA" w:eastAsia="uk-UA"/>
        </w:rPr>
        <w:t xml:space="preserve"> </w:t>
      </w:r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 xml:space="preserve">у ч. 4 ст. 20 «Прикінцеві та перехідні положення» проекту зазначається, що «державній </w:t>
      </w:r>
      <w:proofErr w:type="spellStart"/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>геномній</w:t>
      </w:r>
      <w:proofErr w:type="spellEnd"/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 xml:space="preserve"> реєстрації в порядку та на умовах, передбачених для осіб, зазначених у пункті 3 частини першої статті 5 цього Закону, підлягає також </w:t>
      </w:r>
      <w:proofErr w:type="spellStart"/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>геномна</w:t>
      </w:r>
      <w:proofErr w:type="spellEnd"/>
      <w:r w:rsidRPr="008A53F2">
        <w:rPr>
          <w:rStyle w:val="FontStyle14"/>
          <w:b w:val="0"/>
          <w:bCs w:val="0"/>
          <w:iCs/>
          <w:spacing w:val="0"/>
          <w:sz w:val="28"/>
          <w:szCs w:val="28"/>
          <w:lang w:val="uk-UA"/>
        </w:rPr>
        <w:t xml:space="preserve"> інформація осіб, які на дату набрання чинності цим Законом мають не зняту чи непогашену судимість за вчинення умисних злочинів проти життя, здоров’я, статевої свободи, статевої недоторканості особи». У даному контексті звертаємо увагу, що строки погашення судимості визначені у ст. 89 Кримінального кодексу України. При цьому, найбільшим є строк у 8 років для осіб, 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засуджених до позбавлення волі або основного покарання у виді штрафу за особливо тяжкий злочин</w:t>
      </w:r>
      <w:r w:rsidRPr="00FE75E5">
        <w:rPr>
          <w:rFonts w:cs="Times New Roman"/>
          <w:sz w:val="28"/>
          <w:szCs w:val="28"/>
          <w:shd w:val="clear" w:color="auto" w:fill="FFFFFF"/>
          <w:lang w:val="uk-UA"/>
        </w:rPr>
        <w:t xml:space="preserve">, якщо вони з дня відбуття покарання (основного та додаткового) не вчинять нового кримінального правопорушення. Таким чином, проектом передбачається необхідність відібрання біологічного матеріалу в осіб, які уже відбули покарання за вчинення кримінального правопорушення. Проте таке обмеження прав і свобод для осіб, що відбули покарання, не може бути підтримано, адже відповідно до ст. 58 Конституції України закони та інші нормативно-правові акти не мають зворотної дії в часі, крім випадків, коли вони пом’якшують або скасовують відповідальність особи. 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>Викликає сумнів й можливість забезпечення правового механізму відібрання біологічних зразків у таких осіб (підстави, порядок, особи</w:t>
      </w:r>
      <w:r w:rsidR="00BC4DEE" w:rsidRPr="008A53F2">
        <w:rPr>
          <w:rFonts w:cs="Times New Roman"/>
          <w:sz w:val="28"/>
          <w:szCs w:val="28"/>
          <w:shd w:val="clear" w:color="auto" w:fill="FFFFFF"/>
          <w:lang w:val="uk-UA"/>
        </w:rPr>
        <w:t>, які</w:t>
      </w:r>
      <w:r w:rsidRPr="008A53F2">
        <w:rPr>
          <w:rFonts w:cs="Times New Roman"/>
          <w:sz w:val="28"/>
          <w:szCs w:val="28"/>
          <w:shd w:val="clear" w:color="auto" w:fill="FFFFFF"/>
          <w:lang w:val="uk-UA"/>
        </w:rPr>
        <w:t xml:space="preserve"> відповідальні за відібрання біологічного матеріалу тощо).</w:t>
      </w:r>
    </w:p>
    <w:p w14:paraId="058F41CE" w14:textId="45953CB9" w:rsidR="002B520A" w:rsidRPr="008A53F2" w:rsidRDefault="00566704" w:rsidP="002B520A">
      <w:pPr>
        <w:rPr>
          <w:rFonts w:eastAsia="Calibri" w:cs="Times New Roman"/>
          <w:b/>
          <w:bCs/>
          <w:sz w:val="28"/>
          <w:szCs w:val="28"/>
          <w:lang w:val="uk-UA" w:eastAsia="zh-CN"/>
        </w:rPr>
      </w:pPr>
      <w:r w:rsidRPr="008A53F2">
        <w:rPr>
          <w:b/>
          <w:bCs/>
          <w:sz w:val="28"/>
          <w:szCs w:val="28"/>
          <w:lang w:val="uk-UA" w:eastAsia="zh-CN"/>
        </w:rPr>
        <w:t>5</w:t>
      </w:r>
      <w:r w:rsidR="0009786F" w:rsidRPr="008A53F2">
        <w:rPr>
          <w:b/>
          <w:bCs/>
          <w:sz w:val="28"/>
          <w:szCs w:val="28"/>
          <w:lang w:val="uk-UA" w:eastAsia="zh-CN"/>
        </w:rPr>
        <w:t>.</w:t>
      </w:r>
      <w:r w:rsidR="008723D8" w:rsidRPr="008A53F2">
        <w:rPr>
          <w:rFonts w:eastAsia="Calibri" w:cs="Times New Roman"/>
          <w:b/>
          <w:bCs/>
          <w:sz w:val="28"/>
          <w:szCs w:val="28"/>
          <w:lang w:val="uk-UA" w:eastAsia="zh-CN"/>
        </w:rPr>
        <w:t xml:space="preserve"> 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Проект Закону з метою ідентифікації осіб, які зникли </w:t>
      </w:r>
      <w:r w:rsidR="00B5245E">
        <w:rPr>
          <w:rFonts w:eastAsia="Calibri" w:cs="Times New Roman"/>
          <w:bCs/>
          <w:sz w:val="28"/>
          <w:szCs w:val="28"/>
          <w:lang w:val="uk-UA" w:eastAsia="zh-CN"/>
        </w:rPr>
        <w:t xml:space="preserve">                                      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безвісти та ідентифікації невпізнаних трупів людей, їх останків та частин тіла людини </w:t>
      </w:r>
      <w:bookmarkStart w:id="0" w:name="_GoBack"/>
      <w:bookmarkEnd w:id="0"/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>(</w:t>
      </w:r>
      <w:proofErr w:type="spellStart"/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>п.п</w:t>
      </w:r>
      <w:proofErr w:type="spellEnd"/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>.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 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>2, 3 ч. 1 ст. 4) передбачає можливість відб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t>о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>р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t>у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 біологічного матеріалу у військовослужбовців (ч. 1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 </w:t>
      </w:r>
      <w:r w:rsidR="002B520A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ст. 8), яке здійснюється 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t xml:space="preserve">Міністерством </w:t>
      </w:r>
      <w:r w:rsidR="004A44DF" w:rsidRPr="008A53F2">
        <w:rPr>
          <w:rFonts w:eastAsia="Calibri" w:cs="Times New Roman"/>
          <w:bCs/>
          <w:sz w:val="28"/>
          <w:szCs w:val="28"/>
          <w:lang w:val="uk-UA" w:eastAsia="zh-CN"/>
        </w:rPr>
        <w:lastRenderedPageBreak/>
        <w:t xml:space="preserve">оборони України, Службою безпеки України, Національною гвардією України, Державною прикордонною службою України за рахунок коштів державного бюджету, що виділяються на їх утримання (ч. 6 ст. 8). </w:t>
      </w:r>
    </w:p>
    <w:p w14:paraId="56785847" w14:textId="180A7259" w:rsidR="008723D8" w:rsidRPr="008A53F2" w:rsidRDefault="004A44DF" w:rsidP="00566704">
      <w:pPr>
        <w:shd w:val="clear" w:color="auto" w:fill="FFFFFF"/>
        <w:textAlignment w:val="baseline"/>
        <w:rPr>
          <w:rFonts w:eastAsia="Times New Roman" w:cs="Times New Roman"/>
          <w:bCs/>
          <w:sz w:val="28"/>
          <w:szCs w:val="28"/>
          <w:lang w:val="uk-UA" w:eastAsia="x-none"/>
        </w:rPr>
      </w:pPr>
      <w:r w:rsidRPr="008A53F2">
        <w:rPr>
          <w:rFonts w:eastAsia="Times New Roman" w:cs="Times New Roman"/>
          <w:bCs/>
          <w:sz w:val="28"/>
          <w:szCs w:val="28"/>
          <w:lang w:val="uk-UA" w:eastAsia="zh-CN"/>
        </w:rPr>
        <w:t>У зв’язку з цим звертаємо увагу, що</w:t>
      </w:r>
      <w:r w:rsidRPr="008A53F2">
        <w:rPr>
          <w:rFonts w:eastAsia="Times New Roman" w:cs="Times New Roman"/>
          <w:bCs/>
          <w:i/>
          <w:sz w:val="28"/>
          <w:szCs w:val="28"/>
          <w:lang w:val="uk-UA" w:eastAsia="zh-CN"/>
        </w:rPr>
        <w:t xml:space="preserve"> 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необхідність такого відбору </w:t>
      </w:r>
      <w:r w:rsidR="00BC4DEE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з такою ж метою 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може виникнути у представників </w:t>
      </w:r>
      <w:r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й 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інших силових структур. </w:t>
      </w:r>
      <w:r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Так, 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>відповідно до п. 1 ч. 1 ст. 8 Закону України</w:t>
      </w:r>
      <w:r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 </w:t>
      </w:r>
      <w:r w:rsidR="008723D8" w:rsidRPr="008A53F2">
        <w:rPr>
          <w:rFonts w:eastAsia="Times New Roman" w:cs="Times New Roman"/>
          <w:sz w:val="28"/>
          <w:szCs w:val="28"/>
          <w:lang w:val="uk-UA" w:eastAsia="ru-RU"/>
        </w:rPr>
        <w:t>«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 для забезпечення національної безпеки і оборони, відсічі і стримування збройної агресії Російської Федерації у Донецькій та Луганській областях залучаються та використовуються </w:t>
      </w:r>
      <w:r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також 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військовослужбовці </w:t>
      </w:r>
      <w:r w:rsidR="008723D8" w:rsidRPr="008A53F2">
        <w:rPr>
          <w:rFonts w:eastAsia="Times New Roman" w:cs="Times New Roman"/>
          <w:bCs/>
          <w:i/>
          <w:iCs/>
          <w:sz w:val="28"/>
          <w:szCs w:val="28"/>
          <w:lang w:val="uk-UA" w:eastAsia="x-none"/>
        </w:rPr>
        <w:t>Державної служби спеціального зв’язку та захисту інформації України, Управління державної охорони України, Державної спеціальної служби транспорту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, </w:t>
      </w:r>
      <w:r w:rsidR="008723D8" w:rsidRPr="008A53F2">
        <w:rPr>
          <w:rFonts w:eastAsia="Times New Roman" w:cs="Times New Roman"/>
          <w:bCs/>
          <w:i/>
          <w:iCs/>
          <w:sz w:val="28"/>
          <w:szCs w:val="28"/>
          <w:lang w:val="uk-UA" w:eastAsia="x-none"/>
        </w:rPr>
        <w:t>правоохоронних органів спеціального призначення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, </w:t>
      </w:r>
      <w:r w:rsidR="008723D8" w:rsidRPr="008A53F2">
        <w:rPr>
          <w:rFonts w:eastAsia="Times New Roman" w:cs="Times New Roman"/>
          <w:bCs/>
          <w:i/>
          <w:iCs/>
          <w:sz w:val="28"/>
          <w:szCs w:val="28"/>
          <w:lang w:val="uk-UA" w:eastAsia="x-none"/>
        </w:rPr>
        <w:t>розвідувальних органів України, поліцейські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 xml:space="preserve"> </w:t>
      </w:r>
      <w:r w:rsidR="008723D8" w:rsidRPr="008A53F2">
        <w:rPr>
          <w:rFonts w:eastAsia="Times New Roman" w:cs="Times New Roman"/>
          <w:bCs/>
          <w:i/>
          <w:iCs/>
          <w:sz w:val="28"/>
          <w:szCs w:val="28"/>
          <w:lang w:val="uk-UA" w:eastAsia="x-none"/>
        </w:rPr>
        <w:t>Національної поліції України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>,</w:t>
      </w:r>
      <w:r w:rsidR="008723D8" w:rsidRPr="008A53F2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="008723D8" w:rsidRPr="008A53F2">
        <w:rPr>
          <w:rFonts w:eastAsia="Times New Roman" w:cs="Times New Roman"/>
          <w:bCs/>
          <w:i/>
          <w:iCs/>
          <w:sz w:val="28"/>
          <w:szCs w:val="28"/>
          <w:lang w:val="uk-UA" w:eastAsia="x-none"/>
        </w:rPr>
        <w:t>особи рядового і начальницького складу служби цивільного захисту тощо</w:t>
      </w:r>
      <w:r w:rsidR="008723D8" w:rsidRPr="008A53F2">
        <w:rPr>
          <w:rFonts w:eastAsia="Times New Roman" w:cs="Times New Roman"/>
          <w:bCs/>
          <w:sz w:val="28"/>
          <w:szCs w:val="28"/>
          <w:lang w:val="uk-UA" w:eastAsia="x-none"/>
        </w:rPr>
        <w:t>.</w:t>
      </w:r>
    </w:p>
    <w:p w14:paraId="56C9798A" w14:textId="37C25748" w:rsidR="00C323FE" w:rsidRPr="00FE75E5" w:rsidRDefault="00566704" w:rsidP="00566704">
      <w:pPr>
        <w:pStyle w:val="rvps2"/>
        <w:widowControl w:val="0"/>
        <w:shd w:val="clear" w:color="auto" w:fill="FFFFFF"/>
        <w:spacing w:beforeAutospacing="0" w:after="0" w:afterAutospacing="0"/>
        <w:textAlignment w:val="baseline"/>
        <w:rPr>
          <w:sz w:val="28"/>
          <w:szCs w:val="28"/>
          <w:lang w:val="uk-UA"/>
        </w:rPr>
      </w:pPr>
      <w:r w:rsidRPr="008A53F2">
        <w:rPr>
          <w:b/>
          <w:bCs/>
          <w:sz w:val="28"/>
          <w:szCs w:val="28"/>
          <w:lang w:val="uk-UA"/>
        </w:rPr>
        <w:t>6</w:t>
      </w:r>
      <w:r w:rsidR="00023622" w:rsidRPr="008A53F2">
        <w:rPr>
          <w:b/>
          <w:bCs/>
          <w:sz w:val="28"/>
          <w:szCs w:val="28"/>
          <w:lang w:val="uk-UA"/>
        </w:rPr>
        <w:t>.</w:t>
      </w:r>
      <w:r w:rsidR="00023622" w:rsidRPr="008A53F2">
        <w:rPr>
          <w:sz w:val="28"/>
          <w:szCs w:val="28"/>
          <w:lang w:val="uk-UA"/>
        </w:rPr>
        <w:t xml:space="preserve"> </w:t>
      </w:r>
      <w:r w:rsidR="00236550" w:rsidRPr="008A53F2">
        <w:rPr>
          <w:sz w:val="28"/>
          <w:szCs w:val="28"/>
          <w:lang w:val="uk-UA"/>
        </w:rPr>
        <w:t>Відповідно до п. «є» ч. 1 ст. 10 проекту «д</w:t>
      </w:r>
      <w:r w:rsidR="00236550" w:rsidRPr="008A53F2">
        <w:rPr>
          <w:bCs/>
          <w:sz w:val="28"/>
          <w:szCs w:val="28"/>
          <w:lang w:val="uk-UA" w:eastAsia="x-none"/>
        </w:rPr>
        <w:t>о реєстраційної карти вноситься інформація щодо:</w:t>
      </w:r>
      <w:r w:rsidR="00295BB1" w:rsidRPr="008A53F2">
        <w:rPr>
          <w:bCs/>
          <w:sz w:val="28"/>
          <w:szCs w:val="28"/>
          <w:lang w:val="uk-UA" w:eastAsia="x-none"/>
        </w:rPr>
        <w:t xml:space="preserve"> </w:t>
      </w:r>
      <w:r w:rsidR="00236550" w:rsidRPr="008A53F2">
        <w:rPr>
          <w:bCs/>
          <w:sz w:val="28"/>
          <w:szCs w:val="28"/>
          <w:lang w:val="uk-UA" w:eastAsia="x-none"/>
        </w:rPr>
        <w:t xml:space="preserve">… є) </w:t>
      </w:r>
      <w:r w:rsidR="00236550" w:rsidRPr="008A53F2">
        <w:rPr>
          <w:bCs/>
          <w:i/>
          <w:iCs/>
          <w:sz w:val="28"/>
          <w:szCs w:val="28"/>
          <w:lang w:val="uk-UA" w:eastAsia="x-none"/>
        </w:rPr>
        <w:t>генетичні ознаки людини</w:t>
      </w:r>
      <w:r w:rsidR="00236550" w:rsidRPr="008A53F2">
        <w:rPr>
          <w:bCs/>
          <w:sz w:val="28"/>
          <w:szCs w:val="28"/>
          <w:lang w:val="uk-UA" w:eastAsia="x-none"/>
        </w:rPr>
        <w:t xml:space="preserve">». </w:t>
      </w:r>
      <w:r w:rsidR="00295BB1" w:rsidRPr="008A53F2">
        <w:rPr>
          <w:bCs/>
          <w:sz w:val="28"/>
          <w:szCs w:val="28"/>
          <w:lang w:val="uk-UA" w:eastAsia="x-none"/>
        </w:rPr>
        <w:t xml:space="preserve">Однак </w:t>
      </w:r>
      <w:r w:rsidR="00236550" w:rsidRPr="008A53F2">
        <w:rPr>
          <w:sz w:val="28"/>
          <w:szCs w:val="28"/>
          <w:lang w:val="uk-UA"/>
        </w:rPr>
        <w:t xml:space="preserve">зі змісту </w:t>
      </w:r>
      <w:r w:rsidR="00295BB1" w:rsidRPr="008A53F2">
        <w:rPr>
          <w:sz w:val="28"/>
          <w:szCs w:val="28"/>
          <w:lang w:val="uk-UA"/>
        </w:rPr>
        <w:t>цього</w:t>
      </w:r>
      <w:r w:rsidR="00236550" w:rsidRPr="008A53F2">
        <w:rPr>
          <w:sz w:val="28"/>
          <w:szCs w:val="28"/>
          <w:lang w:val="uk-UA"/>
        </w:rPr>
        <w:t xml:space="preserve"> припису неможливо дійти висновку про те, які конкретно відомості </w:t>
      </w:r>
      <w:r w:rsidR="00C323FE" w:rsidRPr="008A53F2">
        <w:rPr>
          <w:sz w:val="28"/>
          <w:szCs w:val="28"/>
          <w:lang w:val="uk-UA"/>
        </w:rPr>
        <w:t>слід вважати «</w:t>
      </w:r>
      <w:r w:rsidR="00C323FE" w:rsidRPr="008A53F2">
        <w:rPr>
          <w:bCs/>
          <w:sz w:val="28"/>
          <w:szCs w:val="28"/>
          <w:lang w:val="uk-UA" w:eastAsia="x-none"/>
        </w:rPr>
        <w:t>генетичними ознаками людини</w:t>
      </w:r>
      <w:r w:rsidR="00C323FE" w:rsidRPr="008A53F2">
        <w:rPr>
          <w:sz w:val="28"/>
          <w:szCs w:val="28"/>
          <w:lang w:val="uk-UA"/>
        </w:rPr>
        <w:t>»</w:t>
      </w:r>
      <w:r w:rsidR="00236550" w:rsidRPr="008A53F2">
        <w:rPr>
          <w:bCs/>
          <w:sz w:val="28"/>
          <w:szCs w:val="28"/>
          <w:lang w:val="uk-UA" w:eastAsia="x-none"/>
        </w:rPr>
        <w:t xml:space="preserve">. </w:t>
      </w:r>
      <w:r w:rsidR="00C323FE" w:rsidRPr="008A53F2">
        <w:rPr>
          <w:sz w:val="28"/>
          <w:szCs w:val="28"/>
          <w:lang w:val="uk-UA"/>
        </w:rPr>
        <w:t xml:space="preserve">Такий підхід </w:t>
      </w:r>
      <w:r w:rsidR="00295BB1" w:rsidRPr="008A53F2">
        <w:rPr>
          <w:sz w:val="28"/>
          <w:szCs w:val="28"/>
          <w:lang w:val="uk-UA"/>
        </w:rPr>
        <w:t xml:space="preserve">не відповідає </w:t>
      </w:r>
      <w:r w:rsidR="00236550" w:rsidRPr="008A53F2">
        <w:rPr>
          <w:sz w:val="28"/>
          <w:szCs w:val="28"/>
          <w:lang w:val="uk-UA"/>
        </w:rPr>
        <w:t xml:space="preserve">принципу юридичної визначеності </w:t>
      </w:r>
      <w:r w:rsidR="00791E33" w:rsidRPr="008A53F2">
        <w:rPr>
          <w:sz w:val="28"/>
          <w:szCs w:val="28"/>
          <w:lang w:val="uk-UA"/>
        </w:rPr>
        <w:t xml:space="preserve">норми закону </w:t>
      </w:r>
      <w:r w:rsidR="00236550" w:rsidRPr="008A53F2">
        <w:rPr>
          <w:sz w:val="28"/>
          <w:szCs w:val="28"/>
          <w:lang w:val="uk-UA"/>
        </w:rPr>
        <w:t>як складової конституційного принципу верховенства права (ст</w:t>
      </w:r>
      <w:r w:rsidR="00295BB1" w:rsidRPr="008A53F2">
        <w:rPr>
          <w:sz w:val="28"/>
          <w:szCs w:val="28"/>
          <w:lang w:val="uk-UA"/>
        </w:rPr>
        <w:t>.</w:t>
      </w:r>
      <w:r w:rsidR="00236550" w:rsidRPr="008A53F2">
        <w:rPr>
          <w:sz w:val="28"/>
          <w:szCs w:val="28"/>
          <w:lang w:val="uk-UA"/>
        </w:rPr>
        <w:t xml:space="preserve"> </w:t>
      </w:r>
      <w:r w:rsidR="00C323FE" w:rsidRPr="008A53F2">
        <w:rPr>
          <w:sz w:val="28"/>
          <w:szCs w:val="28"/>
          <w:lang w:val="uk-UA"/>
        </w:rPr>
        <w:t xml:space="preserve">8 </w:t>
      </w:r>
      <w:r w:rsidR="00236550" w:rsidRPr="008A53F2">
        <w:rPr>
          <w:sz w:val="28"/>
          <w:szCs w:val="28"/>
          <w:lang w:val="uk-UA"/>
        </w:rPr>
        <w:t>Конституції України), а також конституційним принципам рівності і справедливості</w:t>
      </w:r>
      <w:r w:rsidR="00236550" w:rsidRPr="00FE75E5">
        <w:rPr>
          <w:sz w:val="28"/>
          <w:szCs w:val="28"/>
          <w:lang w:val="uk-UA"/>
        </w:rPr>
        <w:t>, з яких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</w:t>
      </w:r>
      <w:r w:rsidR="00295BB1" w:rsidRPr="00FE75E5">
        <w:rPr>
          <w:sz w:val="28"/>
          <w:szCs w:val="28"/>
          <w:lang w:val="uk-UA"/>
        </w:rPr>
        <w:t>.</w:t>
      </w:r>
      <w:r w:rsidR="00236550" w:rsidRPr="00FE75E5">
        <w:rPr>
          <w:sz w:val="28"/>
          <w:szCs w:val="28"/>
          <w:lang w:val="uk-UA"/>
        </w:rPr>
        <w:t xml:space="preserve"> </w:t>
      </w:r>
    </w:p>
    <w:p w14:paraId="66BF6A46" w14:textId="16181528" w:rsidR="00C323FE" w:rsidRPr="00FE75E5" w:rsidRDefault="00791E33" w:rsidP="00566704">
      <w:pPr>
        <w:pStyle w:val="rvps2"/>
        <w:widowControl w:val="0"/>
        <w:shd w:val="clear" w:color="auto" w:fill="FFFFFF"/>
        <w:spacing w:beforeAutospacing="0" w:after="0" w:afterAutospacing="0"/>
        <w:textAlignment w:val="baseline"/>
        <w:rPr>
          <w:rStyle w:val="rvts23"/>
          <w:sz w:val="28"/>
          <w:szCs w:val="28"/>
          <w:shd w:val="clear" w:color="auto" w:fill="FFFFFF"/>
          <w:lang w:val="uk-UA"/>
        </w:rPr>
      </w:pPr>
      <w:r w:rsidRPr="00FE75E5">
        <w:rPr>
          <w:sz w:val="28"/>
          <w:szCs w:val="28"/>
          <w:lang w:val="uk-UA"/>
        </w:rPr>
        <w:t xml:space="preserve">У цьому контексті звертаємо увагу, що </w:t>
      </w:r>
      <w:r w:rsidR="0074619E" w:rsidRPr="00FE75E5">
        <w:rPr>
          <w:sz w:val="28"/>
          <w:szCs w:val="28"/>
          <w:lang w:val="uk-UA"/>
        </w:rPr>
        <w:t xml:space="preserve">в </w:t>
      </w:r>
      <w:r w:rsidR="00400FF5" w:rsidRPr="00FE75E5">
        <w:rPr>
          <w:sz w:val="28"/>
          <w:szCs w:val="28"/>
          <w:lang w:val="uk-UA"/>
        </w:rPr>
        <w:t>Регламент</w:t>
      </w:r>
      <w:r w:rsidR="0074619E" w:rsidRPr="00FE75E5">
        <w:rPr>
          <w:sz w:val="28"/>
          <w:szCs w:val="28"/>
          <w:lang w:val="uk-UA"/>
        </w:rPr>
        <w:t>і</w:t>
      </w:r>
      <w:r w:rsidR="00400FF5" w:rsidRPr="00FE75E5">
        <w:rPr>
          <w:sz w:val="28"/>
          <w:szCs w:val="28"/>
          <w:lang w:val="uk-UA"/>
        </w:rPr>
        <w:t xml:space="preserve"> Європейського Парламенту і Ради (ЄС) 2016/679 від 27.04.2016 про захист фізичних осіб у зв’язку  з опрацюванням персональних даних і про вільний рух таких даних та про скасування Директиви 95/46/ЄС </w:t>
      </w:r>
      <w:r w:rsidR="00C323FE" w:rsidRPr="00FE75E5">
        <w:rPr>
          <w:rStyle w:val="rvts23"/>
          <w:sz w:val="28"/>
          <w:szCs w:val="28"/>
          <w:shd w:val="clear" w:color="auto" w:fill="FFFFFF"/>
          <w:lang w:val="uk-UA"/>
        </w:rPr>
        <w:t xml:space="preserve">(Загальний регламент про захист даних) </w:t>
      </w:r>
      <w:r w:rsidR="00C323FE" w:rsidRPr="00FE75E5">
        <w:rPr>
          <w:sz w:val="28"/>
          <w:szCs w:val="28"/>
          <w:shd w:val="clear" w:color="auto" w:fill="FFFFFF"/>
          <w:lang w:val="uk-UA"/>
        </w:rPr>
        <w:t>«генетичні ознаки</w:t>
      </w:r>
      <w:r w:rsidRPr="00FE75E5">
        <w:rPr>
          <w:sz w:val="28"/>
          <w:szCs w:val="28"/>
          <w:shd w:val="clear" w:color="auto" w:fill="FFFFFF"/>
          <w:lang w:val="uk-UA"/>
        </w:rPr>
        <w:t xml:space="preserve">» </w:t>
      </w:r>
      <w:r w:rsidR="004F2B5A" w:rsidRPr="00FE75E5">
        <w:rPr>
          <w:sz w:val="28"/>
          <w:szCs w:val="28"/>
          <w:shd w:val="clear" w:color="auto" w:fill="FFFFFF"/>
          <w:lang w:val="uk-UA"/>
        </w:rPr>
        <w:t>ви</w:t>
      </w:r>
      <w:r w:rsidRPr="00FE75E5">
        <w:rPr>
          <w:sz w:val="28"/>
          <w:szCs w:val="28"/>
          <w:shd w:val="clear" w:color="auto" w:fill="FFFFFF"/>
          <w:lang w:val="uk-UA"/>
        </w:rPr>
        <w:t>значені як</w:t>
      </w:r>
      <w:r w:rsidR="00C323FE" w:rsidRPr="00FE75E5">
        <w:rPr>
          <w:sz w:val="28"/>
          <w:szCs w:val="28"/>
          <w:shd w:val="clear" w:color="auto" w:fill="FFFFFF"/>
          <w:lang w:val="uk-UA"/>
        </w:rPr>
        <w:t xml:space="preserve"> персональні дані, що стосуються вроджених або набутих</w:t>
      </w:r>
      <w:bookmarkStart w:id="1" w:name="w1_4"/>
      <w:r w:rsidR="00BC4DEE">
        <w:rPr>
          <w:sz w:val="28"/>
          <w:szCs w:val="28"/>
          <w:shd w:val="clear" w:color="auto" w:fill="FFFFFF"/>
          <w:lang w:val="uk-UA"/>
        </w:rPr>
        <w:t xml:space="preserve"> </w:t>
      </w:r>
      <w:r w:rsidRPr="00FE75E5">
        <w:rPr>
          <w:sz w:val="28"/>
          <w:szCs w:val="28"/>
          <w:shd w:val="clear" w:color="auto" w:fill="FFFFFF"/>
          <w:lang w:val="uk-UA"/>
        </w:rPr>
        <w:t>гене</w:t>
      </w:r>
      <w:bookmarkEnd w:id="1"/>
      <w:r w:rsidR="00C323FE" w:rsidRPr="00FE75E5">
        <w:rPr>
          <w:sz w:val="28"/>
          <w:szCs w:val="28"/>
          <w:shd w:val="clear" w:color="auto" w:fill="FFFFFF"/>
          <w:lang w:val="uk-UA"/>
        </w:rPr>
        <w:t xml:space="preserve">тичних ознак фізичної особи та </w:t>
      </w:r>
      <w:r w:rsidRPr="00FE75E5">
        <w:rPr>
          <w:sz w:val="28"/>
          <w:szCs w:val="28"/>
          <w:shd w:val="clear" w:color="auto" w:fill="FFFFFF"/>
          <w:lang w:val="uk-UA"/>
        </w:rPr>
        <w:t xml:space="preserve">які </w:t>
      </w:r>
      <w:r w:rsidR="00C323FE" w:rsidRPr="00FE75E5">
        <w:rPr>
          <w:sz w:val="28"/>
          <w:szCs w:val="28"/>
          <w:shd w:val="clear" w:color="auto" w:fill="FFFFFF"/>
          <w:lang w:val="uk-UA"/>
        </w:rPr>
        <w:t xml:space="preserve">отримані в результаті аналізу біологічної проби, взятої у певної фізичної особи, зокрема хромосомного аналізу, аналізів </w:t>
      </w:r>
      <w:proofErr w:type="spellStart"/>
      <w:r w:rsidR="00C323FE" w:rsidRPr="00FE75E5">
        <w:rPr>
          <w:sz w:val="28"/>
          <w:szCs w:val="28"/>
          <w:shd w:val="clear" w:color="auto" w:fill="FFFFFF"/>
          <w:lang w:val="uk-UA"/>
        </w:rPr>
        <w:t>дезоксирибонуклеїнової</w:t>
      </w:r>
      <w:proofErr w:type="spellEnd"/>
      <w:r w:rsidR="00C323FE" w:rsidRPr="00FE75E5">
        <w:rPr>
          <w:sz w:val="28"/>
          <w:szCs w:val="28"/>
          <w:shd w:val="clear" w:color="auto" w:fill="FFFFFF"/>
          <w:lang w:val="uk-UA"/>
        </w:rPr>
        <w:t xml:space="preserve"> кислоти (ДНК) або рибонуклеїнової кислоти (РНК), чи аналізу іншого компоненту, що уможливлює отримання аналогічної інформації</w:t>
      </w:r>
      <w:r w:rsidRPr="00FE75E5">
        <w:rPr>
          <w:rStyle w:val="rvts23"/>
          <w:sz w:val="28"/>
          <w:szCs w:val="28"/>
          <w:shd w:val="clear" w:color="auto" w:fill="FFFFFF"/>
          <w:lang w:val="uk-UA"/>
        </w:rPr>
        <w:t xml:space="preserve"> (</w:t>
      </w:r>
      <w:r w:rsidR="008723D8" w:rsidRPr="00FE75E5">
        <w:rPr>
          <w:rStyle w:val="rvts23"/>
          <w:sz w:val="28"/>
          <w:szCs w:val="28"/>
          <w:shd w:val="clear" w:color="auto" w:fill="FFFFFF"/>
          <w:lang w:val="uk-UA"/>
        </w:rPr>
        <w:t>п.</w:t>
      </w:r>
      <w:r w:rsidRPr="00FE75E5">
        <w:rPr>
          <w:rStyle w:val="rvts23"/>
          <w:sz w:val="28"/>
          <w:szCs w:val="28"/>
          <w:shd w:val="clear" w:color="auto" w:fill="FFFFFF"/>
          <w:lang w:val="uk-UA"/>
        </w:rPr>
        <w:t xml:space="preserve"> 34</w:t>
      </w:r>
      <w:r w:rsidR="0074619E" w:rsidRPr="00FE75E5">
        <w:rPr>
          <w:rStyle w:val="rvts23"/>
          <w:sz w:val="28"/>
          <w:szCs w:val="28"/>
          <w:shd w:val="clear" w:color="auto" w:fill="FFFFFF"/>
          <w:lang w:val="uk-UA"/>
        </w:rPr>
        <w:t xml:space="preserve"> преамбули</w:t>
      </w:r>
      <w:r w:rsidRPr="00FE75E5">
        <w:rPr>
          <w:rStyle w:val="rvts23"/>
          <w:sz w:val="28"/>
          <w:szCs w:val="28"/>
          <w:shd w:val="clear" w:color="auto" w:fill="FFFFFF"/>
          <w:lang w:val="uk-UA"/>
        </w:rPr>
        <w:t>).</w:t>
      </w:r>
    </w:p>
    <w:p w14:paraId="6CD8EA2D" w14:textId="05DB6AB5" w:rsidR="00566704" w:rsidRPr="00FE75E5" w:rsidRDefault="00566704" w:rsidP="00566704">
      <w:pPr>
        <w:pStyle w:val="doc-ti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ru-RU"/>
        </w:rPr>
      </w:pPr>
      <w:r w:rsidRPr="00FE75E5">
        <w:rPr>
          <w:b/>
          <w:bCs/>
          <w:sz w:val="28"/>
          <w:szCs w:val="28"/>
          <w:lang w:val="uk-UA"/>
        </w:rPr>
        <w:t>7.</w:t>
      </w:r>
      <w:r w:rsidRPr="00FE75E5">
        <w:rPr>
          <w:sz w:val="28"/>
          <w:szCs w:val="28"/>
          <w:lang w:val="uk-UA"/>
        </w:rPr>
        <w:t xml:space="preserve"> У п. 7 ч. 1 ст. 15 та ст. 16 проекту передбачається можливість </w:t>
      </w:r>
      <w:r w:rsidRPr="00FE75E5">
        <w:rPr>
          <w:i/>
          <w:sz w:val="28"/>
          <w:szCs w:val="28"/>
          <w:lang w:val="uk-UA" w:eastAsia="ru-RU"/>
        </w:rPr>
        <w:t xml:space="preserve">обміну </w:t>
      </w:r>
      <w:proofErr w:type="spellStart"/>
      <w:r w:rsidRPr="00FE75E5">
        <w:rPr>
          <w:i/>
          <w:sz w:val="28"/>
          <w:szCs w:val="28"/>
          <w:lang w:val="uk-UA" w:eastAsia="ru-RU"/>
        </w:rPr>
        <w:t>геномною</w:t>
      </w:r>
      <w:proofErr w:type="spellEnd"/>
      <w:r w:rsidRPr="00FE75E5">
        <w:rPr>
          <w:i/>
          <w:sz w:val="28"/>
          <w:szCs w:val="28"/>
          <w:lang w:val="uk-UA" w:eastAsia="ru-RU"/>
        </w:rPr>
        <w:t xml:space="preserve"> інформацією з іншими країнами та </w:t>
      </w:r>
      <w:r w:rsidRPr="00FE75E5">
        <w:rPr>
          <w:bCs/>
          <w:i/>
          <w:sz w:val="28"/>
          <w:szCs w:val="28"/>
          <w:lang w:val="uk-UA" w:eastAsia="x-none"/>
        </w:rPr>
        <w:t>міжнародними організаціями</w:t>
      </w:r>
      <w:r w:rsidRPr="00FE75E5">
        <w:rPr>
          <w:bCs/>
          <w:sz w:val="28"/>
          <w:szCs w:val="28"/>
          <w:lang w:val="uk-UA" w:eastAsia="x-none"/>
        </w:rPr>
        <w:t xml:space="preserve"> під час кримінального провадження</w:t>
      </w:r>
      <w:r w:rsidRPr="008A53F2">
        <w:rPr>
          <w:bCs/>
          <w:sz w:val="28"/>
          <w:szCs w:val="28"/>
          <w:lang w:val="uk-UA" w:eastAsia="x-none"/>
        </w:rPr>
        <w:t xml:space="preserve">, її використання за запитами іноземних держав здійснюється відповідно до міжнародних договорів України, згода на обов’язковість яких надана Верховною Радою України, та норм </w:t>
      </w:r>
      <w:r w:rsidR="00BC4DEE" w:rsidRPr="008A53F2">
        <w:rPr>
          <w:bCs/>
          <w:sz w:val="28"/>
          <w:szCs w:val="28"/>
          <w:lang w:val="uk-UA" w:eastAsia="x-none"/>
        </w:rPr>
        <w:t>КПК</w:t>
      </w:r>
      <w:r w:rsidRPr="008A53F2">
        <w:rPr>
          <w:bCs/>
          <w:sz w:val="28"/>
          <w:szCs w:val="28"/>
          <w:lang w:val="uk-UA" w:eastAsia="x-none"/>
        </w:rPr>
        <w:t>.</w:t>
      </w:r>
      <w:r w:rsidRPr="008A53F2">
        <w:rPr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 w:rsidRPr="008A53F2">
        <w:rPr>
          <w:sz w:val="28"/>
          <w:szCs w:val="28"/>
          <w:lang w:val="uk-UA" w:eastAsia="ru-RU"/>
        </w:rPr>
        <w:t xml:space="preserve">При цьому, надання </w:t>
      </w:r>
      <w:r w:rsidRPr="008A53F2">
        <w:rPr>
          <w:i/>
          <w:sz w:val="28"/>
          <w:szCs w:val="28"/>
          <w:lang w:val="uk-UA" w:eastAsia="ru-RU"/>
        </w:rPr>
        <w:t>органам іноземних держав</w:t>
      </w:r>
      <w:r w:rsidRPr="008A53F2">
        <w:rPr>
          <w:sz w:val="28"/>
          <w:szCs w:val="28"/>
          <w:lang w:val="uk-UA" w:eastAsia="ru-RU"/>
        </w:rPr>
        <w:t xml:space="preserve"> </w:t>
      </w:r>
      <w:proofErr w:type="spellStart"/>
      <w:r w:rsidRPr="008A53F2">
        <w:rPr>
          <w:sz w:val="28"/>
          <w:szCs w:val="28"/>
          <w:lang w:val="uk-UA" w:eastAsia="ru-RU"/>
        </w:rPr>
        <w:t>геномної</w:t>
      </w:r>
      <w:proofErr w:type="spellEnd"/>
      <w:r w:rsidRPr="008A53F2">
        <w:rPr>
          <w:sz w:val="28"/>
          <w:szCs w:val="28"/>
          <w:lang w:val="uk-UA" w:eastAsia="ru-RU"/>
        </w:rPr>
        <w:t xml:space="preserve"> інформації, отриманої згідно із цим Законом, можливе лише в разі, якщо</w:t>
      </w:r>
      <w:r w:rsidRPr="00FE75E5">
        <w:rPr>
          <w:sz w:val="28"/>
          <w:szCs w:val="28"/>
          <w:lang w:val="uk-UA" w:eastAsia="ru-RU"/>
        </w:rPr>
        <w:t xml:space="preserve"> ці органи та відповідний компетентний орган України можуть установити такий режим доступу до інформації, який </w:t>
      </w:r>
      <w:r w:rsidRPr="00FE75E5">
        <w:rPr>
          <w:sz w:val="28"/>
          <w:szCs w:val="28"/>
          <w:lang w:val="uk-UA" w:eastAsia="ru-RU"/>
        </w:rPr>
        <w:lastRenderedPageBreak/>
        <w:t>унеможливлює розкриття інформації для інших цілей чи її розголошення в будь-який спосіб, у тому числі, шляхом несанкціонованого доступу.</w:t>
      </w:r>
    </w:p>
    <w:p w14:paraId="589CBB87" w14:textId="77777777" w:rsidR="00566704" w:rsidRPr="00FE75E5" w:rsidRDefault="00566704" w:rsidP="00566704">
      <w:pPr>
        <w:rPr>
          <w:rFonts w:eastAsia="Times New Roman"/>
          <w:sz w:val="28"/>
          <w:szCs w:val="28"/>
          <w:lang w:val="uk-UA" w:eastAsia="ru-RU"/>
        </w:rPr>
      </w:pPr>
      <w:r w:rsidRPr="00FE75E5">
        <w:rPr>
          <w:rFonts w:eastAsia="Times New Roman"/>
          <w:sz w:val="28"/>
          <w:szCs w:val="28"/>
          <w:lang w:val="uk-UA" w:eastAsia="ru-RU"/>
        </w:rPr>
        <w:t xml:space="preserve">Звертаємо увагу на те, що в зазначених положеннях передбачено можливість надання </w:t>
      </w:r>
      <w:proofErr w:type="spellStart"/>
      <w:r w:rsidRPr="00FE75E5">
        <w:rPr>
          <w:rFonts w:eastAsia="Times New Roman"/>
          <w:i/>
          <w:sz w:val="28"/>
          <w:szCs w:val="28"/>
          <w:lang w:val="uk-UA" w:eastAsia="ru-RU"/>
        </w:rPr>
        <w:t>геномної</w:t>
      </w:r>
      <w:proofErr w:type="spellEnd"/>
      <w:r w:rsidRPr="00FE75E5">
        <w:rPr>
          <w:rFonts w:eastAsia="Times New Roman"/>
          <w:i/>
          <w:sz w:val="28"/>
          <w:szCs w:val="28"/>
          <w:lang w:val="uk-UA" w:eastAsia="ru-RU"/>
        </w:rPr>
        <w:t xml:space="preserve"> інформації </w:t>
      </w:r>
      <w:r w:rsidRPr="00FE75E5">
        <w:rPr>
          <w:rFonts w:eastAsia="Times New Roman"/>
          <w:sz w:val="28"/>
          <w:szCs w:val="28"/>
          <w:lang w:val="uk-UA" w:eastAsia="ru-RU"/>
        </w:rPr>
        <w:t>також</w:t>
      </w:r>
      <w:r w:rsidRPr="00FE75E5">
        <w:rPr>
          <w:rFonts w:eastAsia="Times New Roman"/>
          <w:i/>
          <w:sz w:val="28"/>
          <w:szCs w:val="28"/>
          <w:lang w:val="uk-UA" w:eastAsia="ru-RU"/>
        </w:rPr>
        <w:t xml:space="preserve"> </w:t>
      </w:r>
      <w:r w:rsidRPr="00FE75E5">
        <w:rPr>
          <w:rFonts w:eastAsia="Times New Roman"/>
          <w:i/>
          <w:sz w:val="28"/>
          <w:szCs w:val="28"/>
          <w:u w:val="single"/>
          <w:lang w:val="uk-UA" w:eastAsia="ru-RU"/>
        </w:rPr>
        <w:t>міжнародним організаціям</w:t>
      </w:r>
      <w:r w:rsidRPr="00FE75E5">
        <w:rPr>
          <w:rFonts w:eastAsia="Times New Roman"/>
          <w:i/>
          <w:sz w:val="28"/>
          <w:szCs w:val="28"/>
          <w:lang w:val="uk-UA" w:eastAsia="ru-RU"/>
        </w:rPr>
        <w:t xml:space="preserve">, </w:t>
      </w:r>
      <w:r w:rsidRPr="00FE75E5">
        <w:rPr>
          <w:rFonts w:eastAsia="Times New Roman"/>
          <w:sz w:val="28"/>
          <w:szCs w:val="28"/>
          <w:lang w:val="uk-UA" w:eastAsia="ru-RU"/>
        </w:rPr>
        <w:t>проте відсутні вимоги до режиму доступу до цієї інформації, який повинен унеможливити її розкриття.</w:t>
      </w:r>
    </w:p>
    <w:p w14:paraId="755EC420" w14:textId="7576CADC" w:rsidR="00BB788B" w:rsidRPr="008A53F2" w:rsidRDefault="00566704" w:rsidP="00566704">
      <w:pPr>
        <w:pStyle w:val="rvps2"/>
        <w:shd w:val="clear" w:color="auto" w:fill="FFFFFF"/>
        <w:spacing w:beforeAutospacing="0" w:after="0" w:afterAutospacing="0"/>
        <w:textAlignment w:val="baseline"/>
        <w:rPr>
          <w:sz w:val="28"/>
          <w:szCs w:val="28"/>
          <w:lang w:val="uk-UA"/>
        </w:rPr>
      </w:pPr>
      <w:r w:rsidRPr="008A53F2">
        <w:rPr>
          <w:b/>
          <w:bCs/>
          <w:sz w:val="28"/>
          <w:szCs w:val="28"/>
          <w:lang w:val="uk-UA"/>
        </w:rPr>
        <w:t>8</w:t>
      </w:r>
      <w:r w:rsidR="00236550" w:rsidRPr="008A53F2">
        <w:rPr>
          <w:b/>
          <w:bCs/>
          <w:sz w:val="28"/>
          <w:szCs w:val="28"/>
          <w:lang w:val="uk-UA"/>
        </w:rPr>
        <w:t>.</w:t>
      </w:r>
      <w:r w:rsidR="00236550" w:rsidRPr="008A53F2">
        <w:rPr>
          <w:sz w:val="28"/>
          <w:szCs w:val="28"/>
          <w:lang w:val="uk-UA"/>
        </w:rPr>
        <w:t xml:space="preserve"> </w:t>
      </w:r>
      <w:r w:rsidR="005240E5" w:rsidRPr="008A53F2">
        <w:rPr>
          <w:sz w:val="28"/>
          <w:szCs w:val="28"/>
          <w:lang w:val="uk-UA"/>
        </w:rPr>
        <w:t>На думку</w:t>
      </w:r>
      <w:r w:rsidR="00791E33" w:rsidRPr="008A53F2">
        <w:rPr>
          <w:sz w:val="28"/>
          <w:szCs w:val="28"/>
          <w:lang w:val="uk-UA"/>
        </w:rPr>
        <w:t xml:space="preserve"> Головного управління</w:t>
      </w:r>
      <w:r w:rsidR="005240E5" w:rsidRPr="008A53F2">
        <w:rPr>
          <w:sz w:val="28"/>
          <w:szCs w:val="28"/>
          <w:lang w:val="uk-UA"/>
        </w:rPr>
        <w:t xml:space="preserve">, контроль за додержанням законодавства про державну реєстрацію </w:t>
      </w:r>
      <w:proofErr w:type="spellStart"/>
      <w:r w:rsidR="005240E5" w:rsidRPr="008A53F2">
        <w:rPr>
          <w:sz w:val="28"/>
          <w:szCs w:val="28"/>
          <w:lang w:val="uk-UA"/>
        </w:rPr>
        <w:t>геномної</w:t>
      </w:r>
      <w:proofErr w:type="spellEnd"/>
      <w:r w:rsidR="005240E5" w:rsidRPr="008A53F2">
        <w:rPr>
          <w:sz w:val="28"/>
          <w:szCs w:val="28"/>
          <w:lang w:val="uk-UA"/>
        </w:rPr>
        <w:t xml:space="preserve"> інформації, який покладається на Уповноваженого Верховної Ради України з прав людини (ст. 18), навряд чи можна вважати ефективним, оскільки останній не має реальних повноважень для вп</w:t>
      </w:r>
      <w:r w:rsidR="00BC4DEE" w:rsidRPr="008A53F2">
        <w:rPr>
          <w:sz w:val="28"/>
          <w:szCs w:val="28"/>
          <w:lang w:val="uk-UA"/>
        </w:rPr>
        <w:t xml:space="preserve">ливу на систему МВС (див. </w:t>
      </w:r>
      <w:proofErr w:type="spellStart"/>
      <w:r w:rsidR="00BC4DEE" w:rsidRPr="008A53F2">
        <w:rPr>
          <w:sz w:val="28"/>
          <w:szCs w:val="28"/>
          <w:lang w:val="uk-UA"/>
        </w:rPr>
        <w:t>ст.</w:t>
      </w:r>
      <w:r w:rsidR="005240E5" w:rsidRPr="008A53F2">
        <w:rPr>
          <w:sz w:val="28"/>
          <w:szCs w:val="28"/>
          <w:lang w:val="uk-UA"/>
        </w:rPr>
        <w:t>ст</w:t>
      </w:r>
      <w:proofErr w:type="spellEnd"/>
      <w:r w:rsidR="005240E5" w:rsidRPr="008A53F2">
        <w:rPr>
          <w:sz w:val="28"/>
          <w:szCs w:val="28"/>
          <w:lang w:val="uk-UA"/>
        </w:rPr>
        <w:t>. 17, 19-1 Закону України «Про</w:t>
      </w:r>
      <w:r w:rsidR="00E7714B">
        <w:rPr>
          <w:sz w:val="28"/>
          <w:szCs w:val="28"/>
          <w:lang w:val="uk-UA"/>
        </w:rPr>
        <w:t xml:space="preserve"> </w:t>
      </w:r>
      <w:r w:rsidR="005240E5" w:rsidRPr="008A53F2">
        <w:rPr>
          <w:sz w:val="28"/>
          <w:szCs w:val="28"/>
          <w:lang w:val="uk-UA"/>
        </w:rPr>
        <w:t xml:space="preserve">Уповноваженого Верховної Ради України з прав людини»). Таким чином, недостатньо ефективний механізм контролю за збором та розпорядженням </w:t>
      </w:r>
      <w:proofErr w:type="spellStart"/>
      <w:r w:rsidR="005240E5" w:rsidRPr="008A53F2">
        <w:rPr>
          <w:sz w:val="28"/>
          <w:szCs w:val="28"/>
          <w:lang w:val="uk-UA"/>
        </w:rPr>
        <w:t>геномною</w:t>
      </w:r>
      <w:proofErr w:type="spellEnd"/>
      <w:r w:rsidR="005240E5" w:rsidRPr="008A53F2">
        <w:rPr>
          <w:sz w:val="28"/>
          <w:szCs w:val="28"/>
          <w:lang w:val="uk-UA"/>
        </w:rPr>
        <w:t xml:space="preserve"> інформацією створює ризики виникнення негативних наслідків при її використанні та порушень прав людини.</w:t>
      </w:r>
    </w:p>
    <w:p w14:paraId="771B5654" w14:textId="3882FDA4" w:rsidR="00082790" w:rsidRPr="008A53F2" w:rsidRDefault="00566704" w:rsidP="00566704">
      <w:pPr>
        <w:pStyle w:val="rvps2"/>
        <w:shd w:val="clear" w:color="auto" w:fill="FFFFFF"/>
        <w:spacing w:beforeAutospacing="0" w:after="0" w:afterAutospacing="0"/>
        <w:textAlignment w:val="baseline"/>
        <w:rPr>
          <w:sz w:val="28"/>
          <w:szCs w:val="28"/>
          <w:lang w:val="uk-UA"/>
        </w:rPr>
      </w:pPr>
      <w:r w:rsidRPr="008A53F2">
        <w:rPr>
          <w:b/>
          <w:bCs/>
          <w:sz w:val="28"/>
          <w:szCs w:val="28"/>
          <w:lang w:val="uk-UA"/>
        </w:rPr>
        <w:t>9</w:t>
      </w:r>
      <w:r w:rsidR="00BB788B" w:rsidRPr="008A53F2">
        <w:rPr>
          <w:b/>
          <w:bCs/>
          <w:sz w:val="28"/>
          <w:szCs w:val="28"/>
          <w:lang w:val="uk-UA"/>
        </w:rPr>
        <w:t>.</w:t>
      </w:r>
      <w:r w:rsidR="00BB788B" w:rsidRPr="008A53F2">
        <w:rPr>
          <w:sz w:val="28"/>
          <w:szCs w:val="28"/>
          <w:lang w:val="uk-UA"/>
        </w:rPr>
        <w:t xml:space="preserve"> </w:t>
      </w:r>
      <w:bookmarkStart w:id="2" w:name="o208"/>
      <w:bookmarkStart w:id="3" w:name="o232"/>
      <w:bookmarkStart w:id="4" w:name="_Hlk69315016"/>
      <w:bookmarkEnd w:id="2"/>
      <w:bookmarkEnd w:id="3"/>
      <w:r w:rsidR="00082790" w:rsidRPr="008A53F2">
        <w:rPr>
          <w:iCs/>
          <w:sz w:val="28"/>
          <w:szCs w:val="28"/>
          <w:lang w:val="uk-UA"/>
        </w:rPr>
        <w:t>Зауваження техніко-юридичного характеру.</w:t>
      </w:r>
    </w:p>
    <w:p w14:paraId="36624091" w14:textId="5F1381F2" w:rsidR="00507951" w:rsidRPr="00FE75E5" w:rsidRDefault="00D8146A" w:rsidP="00566704">
      <w:pPr>
        <w:rPr>
          <w:rFonts w:cs="Times New Roman"/>
          <w:bCs/>
          <w:sz w:val="28"/>
          <w:szCs w:val="28"/>
          <w:lang w:val="uk-UA" w:eastAsia="x-none"/>
        </w:rPr>
      </w:pPr>
      <w:bookmarkStart w:id="5" w:name="_Hlk72760353"/>
      <w:bookmarkEnd w:id="4"/>
      <w:r w:rsidRPr="008A53F2">
        <w:rPr>
          <w:rFonts w:cs="Times New Roman"/>
          <w:sz w:val="28"/>
          <w:szCs w:val="28"/>
          <w:lang w:val="uk-UA"/>
        </w:rPr>
        <w:t xml:space="preserve">Законопроекту </w:t>
      </w:r>
      <w:r w:rsidRPr="008A53F2">
        <w:rPr>
          <w:rFonts w:cs="Times New Roman"/>
          <w:bCs/>
          <w:sz w:val="28"/>
          <w:szCs w:val="28"/>
          <w:lang w:val="uk-UA"/>
        </w:rPr>
        <w:t>бракує чіткості у вживанні</w:t>
      </w:r>
      <w:r w:rsidRPr="00FE75E5">
        <w:rPr>
          <w:rFonts w:cs="Times New Roman"/>
          <w:bCs/>
          <w:sz w:val="28"/>
          <w:szCs w:val="28"/>
          <w:lang w:val="uk-UA"/>
        </w:rPr>
        <w:t xml:space="preserve"> термінології</w:t>
      </w:r>
      <w:r w:rsidRPr="00FE75E5">
        <w:rPr>
          <w:rFonts w:cs="Times New Roman"/>
          <w:sz w:val="28"/>
          <w:szCs w:val="28"/>
          <w:lang w:val="uk-UA"/>
        </w:rPr>
        <w:t xml:space="preserve">. Так, у ньому для позначення одного і того ж явища використовуються різні терміни 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«державн</w:t>
      </w:r>
      <w:r w:rsidRPr="00FE75E5">
        <w:rPr>
          <w:rFonts w:cs="Times New Roman"/>
          <w:bCs/>
          <w:sz w:val="28"/>
          <w:szCs w:val="28"/>
          <w:lang w:val="uk-UA" w:eastAsia="x-none"/>
        </w:rPr>
        <w:t>а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 xml:space="preserve"> реєстраці</w:t>
      </w:r>
      <w:r w:rsidRPr="00FE75E5">
        <w:rPr>
          <w:rFonts w:cs="Times New Roman"/>
          <w:bCs/>
          <w:sz w:val="28"/>
          <w:szCs w:val="28"/>
          <w:lang w:val="uk-UA" w:eastAsia="x-none"/>
        </w:rPr>
        <w:t>я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proofErr w:type="spellStart"/>
      <w:r w:rsidR="009F0FEE" w:rsidRPr="00FE75E5">
        <w:rPr>
          <w:rFonts w:cs="Times New Roman"/>
          <w:bCs/>
          <w:sz w:val="28"/>
          <w:szCs w:val="28"/>
          <w:lang w:val="uk-UA" w:eastAsia="x-none"/>
        </w:rPr>
        <w:t>геномної</w:t>
      </w:r>
      <w:proofErr w:type="spellEnd"/>
      <w:r w:rsidR="009F0FEE" w:rsidRPr="00FE75E5">
        <w:rPr>
          <w:rFonts w:cs="Times New Roman"/>
          <w:bCs/>
          <w:sz w:val="28"/>
          <w:szCs w:val="28"/>
          <w:lang w:val="uk-UA" w:eastAsia="x-none"/>
        </w:rPr>
        <w:t xml:space="preserve"> інформації </w:t>
      </w:r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людини</w:t>
      </w:r>
      <w:bookmarkEnd w:id="5"/>
      <w:r w:rsidR="009F0FEE" w:rsidRPr="00FE75E5">
        <w:rPr>
          <w:rFonts w:cs="Times New Roman"/>
          <w:bCs/>
          <w:sz w:val="28"/>
          <w:szCs w:val="28"/>
          <w:lang w:val="uk-UA" w:eastAsia="x-none"/>
        </w:rPr>
        <w:t>»</w:t>
      </w:r>
      <w:r w:rsidRPr="00FE75E5">
        <w:rPr>
          <w:rFonts w:cs="Times New Roman"/>
          <w:bCs/>
          <w:sz w:val="28"/>
          <w:szCs w:val="28"/>
          <w:lang w:val="uk-UA" w:eastAsia="x-none"/>
        </w:rPr>
        <w:t xml:space="preserve"> (п. 9 ч. 1 ст. 1)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, «державн</w:t>
      </w:r>
      <w:r w:rsidRPr="00FE75E5">
        <w:rPr>
          <w:rFonts w:cs="Times New Roman"/>
          <w:bCs/>
          <w:sz w:val="28"/>
          <w:szCs w:val="28"/>
          <w:lang w:val="uk-UA" w:eastAsia="x-none"/>
        </w:rPr>
        <w:t>а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 xml:space="preserve"> реєстраці</w:t>
      </w:r>
      <w:r w:rsidRPr="00FE75E5">
        <w:rPr>
          <w:rFonts w:cs="Times New Roman"/>
          <w:bCs/>
          <w:sz w:val="28"/>
          <w:szCs w:val="28"/>
          <w:lang w:val="uk-UA" w:eastAsia="x-none"/>
        </w:rPr>
        <w:t>я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proofErr w:type="spellStart"/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геномної</w:t>
      </w:r>
      <w:proofErr w:type="spellEnd"/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 xml:space="preserve"> інформації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» (</w:t>
      </w:r>
      <w:proofErr w:type="spellStart"/>
      <w:r w:rsidR="00BC4DEE">
        <w:rPr>
          <w:rFonts w:cs="Times New Roman"/>
          <w:bCs/>
          <w:sz w:val="28"/>
          <w:szCs w:val="28"/>
          <w:lang w:val="uk-UA" w:eastAsia="x-none"/>
        </w:rPr>
        <w:t>ст.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ст</w:t>
      </w:r>
      <w:proofErr w:type="spellEnd"/>
      <w:r w:rsidR="009F0FEE" w:rsidRPr="00FE75E5">
        <w:rPr>
          <w:rFonts w:cs="Times New Roman"/>
          <w:bCs/>
          <w:sz w:val="28"/>
          <w:szCs w:val="28"/>
          <w:lang w:val="uk-UA" w:eastAsia="x-none"/>
        </w:rPr>
        <w:t>.</w:t>
      </w:r>
      <w:r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2</w:t>
      </w:r>
      <w:r w:rsidRPr="00FE75E5">
        <w:rPr>
          <w:rFonts w:cs="Times New Roman"/>
          <w:bCs/>
          <w:sz w:val="28"/>
          <w:szCs w:val="28"/>
          <w:lang w:val="uk-UA" w:eastAsia="x-none"/>
        </w:rPr>
        <w:t>, 3</w:t>
      </w:r>
      <w:r w:rsidR="009F0FEE" w:rsidRPr="00FE75E5">
        <w:rPr>
          <w:rFonts w:cs="Times New Roman"/>
          <w:bCs/>
          <w:sz w:val="28"/>
          <w:szCs w:val="28"/>
          <w:lang w:val="uk-UA" w:eastAsia="x-none"/>
        </w:rPr>
        <w:t>), «</w:t>
      </w:r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державн</w:t>
      </w:r>
      <w:r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 xml:space="preserve">а </w:t>
      </w:r>
      <w:proofErr w:type="spellStart"/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геномн</w:t>
      </w:r>
      <w:r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а</w:t>
      </w:r>
      <w:proofErr w:type="spellEnd"/>
      <w:r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 xml:space="preserve"> </w:t>
      </w:r>
      <w:r w:rsidR="009F0FEE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реєстраці</w:t>
      </w:r>
      <w:r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я</w:t>
      </w:r>
      <w:r w:rsidRPr="00FE75E5">
        <w:rPr>
          <w:rFonts w:cs="Times New Roman"/>
          <w:bCs/>
          <w:sz w:val="28"/>
          <w:szCs w:val="28"/>
          <w:lang w:val="uk-UA" w:eastAsia="x-none"/>
        </w:rPr>
        <w:t>» (ч. 4 ст. 20).</w:t>
      </w:r>
    </w:p>
    <w:p w14:paraId="354E307B" w14:textId="38BC7301" w:rsidR="007C22C8" w:rsidRPr="00FE75E5" w:rsidRDefault="004F2B5A" w:rsidP="00566704">
      <w:pPr>
        <w:rPr>
          <w:rFonts w:cs="Times New Roman"/>
          <w:sz w:val="28"/>
          <w:szCs w:val="28"/>
          <w:lang w:val="uk-UA"/>
        </w:rPr>
      </w:pPr>
      <w:r w:rsidRPr="00FE75E5">
        <w:rPr>
          <w:rFonts w:cs="Times New Roman"/>
          <w:sz w:val="28"/>
          <w:szCs w:val="28"/>
          <w:lang w:val="uk-UA"/>
        </w:rPr>
        <w:t>Крім того, з</w:t>
      </w:r>
      <w:r w:rsidR="005240E5" w:rsidRPr="00FE75E5">
        <w:rPr>
          <w:rFonts w:cs="Times New Roman"/>
          <w:sz w:val="28"/>
          <w:szCs w:val="28"/>
          <w:lang w:val="uk-UA"/>
        </w:rPr>
        <w:t xml:space="preserve">аконопроект містить другорядні з точки зору його мети положення (зокрема: ч. 2 ст. 8, ч. 1 ст. 9, </w:t>
      </w:r>
      <w:proofErr w:type="spellStart"/>
      <w:r w:rsidR="005240E5" w:rsidRPr="00FE75E5">
        <w:rPr>
          <w:rFonts w:cs="Times New Roman"/>
          <w:sz w:val="28"/>
          <w:szCs w:val="28"/>
          <w:lang w:val="uk-UA"/>
        </w:rPr>
        <w:t>ч.ч</w:t>
      </w:r>
      <w:proofErr w:type="spellEnd"/>
      <w:r w:rsidR="005240E5" w:rsidRPr="00FE75E5">
        <w:rPr>
          <w:rFonts w:cs="Times New Roman"/>
          <w:sz w:val="28"/>
          <w:szCs w:val="28"/>
          <w:lang w:val="uk-UA"/>
        </w:rPr>
        <w:t xml:space="preserve">. 3, 4 ст. </w:t>
      </w:r>
      <w:r w:rsidR="005240E5" w:rsidRPr="00FE75E5">
        <w:rPr>
          <w:rStyle w:val="FontStyle14"/>
          <w:b w:val="0"/>
          <w:bCs w:val="0"/>
          <w:spacing w:val="0"/>
          <w:sz w:val="28"/>
          <w:szCs w:val="28"/>
          <w:lang w:val="uk-UA" w:eastAsia="uk-UA"/>
        </w:rPr>
        <w:t>10, ч. 2 ст. 11</w:t>
      </w:r>
      <w:r w:rsidR="005240E5" w:rsidRPr="00FE75E5">
        <w:rPr>
          <w:rStyle w:val="hps"/>
          <w:rFonts w:cs="Times New Roman"/>
          <w:sz w:val="28"/>
          <w:szCs w:val="28"/>
          <w:lang w:val="uk-UA"/>
        </w:rPr>
        <w:t>)</w:t>
      </w:r>
      <w:r w:rsidR="005240E5" w:rsidRPr="00FE75E5">
        <w:rPr>
          <w:rFonts w:cs="Times New Roman"/>
          <w:sz w:val="28"/>
          <w:szCs w:val="28"/>
          <w:lang w:val="uk-UA"/>
        </w:rPr>
        <w:t>, які можуть бути врегульовані підзаконними нормативно-правовими актами відповідних центральних органів виконавчої влад</w:t>
      </w:r>
      <w:r w:rsidR="00023622" w:rsidRPr="00FE75E5">
        <w:rPr>
          <w:rFonts w:cs="Times New Roman"/>
          <w:sz w:val="28"/>
          <w:szCs w:val="28"/>
          <w:lang w:val="uk-UA"/>
        </w:rPr>
        <w:t>и</w:t>
      </w:r>
      <w:r w:rsidR="005240E5" w:rsidRPr="00FE75E5">
        <w:rPr>
          <w:rFonts w:cs="Times New Roman"/>
          <w:sz w:val="28"/>
          <w:szCs w:val="28"/>
          <w:lang w:val="uk-UA"/>
        </w:rPr>
        <w:t xml:space="preserve">. </w:t>
      </w:r>
    </w:p>
    <w:p w14:paraId="17C0880F" w14:textId="7552C850" w:rsidR="00507951" w:rsidRPr="00FE75E5" w:rsidRDefault="007B2DD2" w:rsidP="00566704">
      <w:pPr>
        <w:rPr>
          <w:rFonts w:cs="Times New Roman"/>
          <w:sz w:val="28"/>
          <w:szCs w:val="28"/>
          <w:lang w:val="uk-UA"/>
        </w:rPr>
      </w:pPr>
      <w:r w:rsidRPr="00FE75E5">
        <w:rPr>
          <w:rFonts w:cs="Times New Roman"/>
          <w:b/>
          <w:bCs/>
          <w:sz w:val="28"/>
          <w:szCs w:val="28"/>
          <w:lang w:val="uk-UA"/>
        </w:rPr>
        <w:t>1</w:t>
      </w:r>
      <w:r w:rsidR="00566704" w:rsidRPr="00FE75E5">
        <w:rPr>
          <w:rFonts w:cs="Times New Roman"/>
          <w:b/>
          <w:bCs/>
          <w:sz w:val="28"/>
          <w:szCs w:val="28"/>
          <w:lang w:val="uk-UA"/>
        </w:rPr>
        <w:t>0</w:t>
      </w:r>
      <w:r w:rsidR="007C22C8" w:rsidRPr="00FE75E5">
        <w:rPr>
          <w:rFonts w:cs="Times New Roman"/>
          <w:b/>
          <w:bCs/>
          <w:sz w:val="28"/>
          <w:szCs w:val="28"/>
          <w:lang w:val="uk-UA"/>
        </w:rPr>
        <w:t>.</w:t>
      </w:r>
      <w:r w:rsidR="007C22C8" w:rsidRPr="00FE75E5">
        <w:rPr>
          <w:rFonts w:cs="Times New Roman"/>
          <w:sz w:val="28"/>
          <w:szCs w:val="28"/>
          <w:lang w:val="uk-UA"/>
        </w:rPr>
        <w:t xml:space="preserve"> </w:t>
      </w:r>
      <w:r w:rsidR="00AD08ED" w:rsidRPr="00FE75E5">
        <w:rPr>
          <w:rFonts w:cs="Times New Roman"/>
          <w:sz w:val="28"/>
          <w:szCs w:val="28"/>
          <w:lang w:val="uk-UA"/>
        </w:rPr>
        <w:t>Виглядає</w:t>
      </w:r>
      <w:r w:rsidR="00AD08ED" w:rsidRPr="00FE75E5">
        <w:rPr>
          <w:rFonts w:cs="Times New Roman"/>
          <w:bCs/>
          <w:sz w:val="28"/>
          <w:szCs w:val="28"/>
          <w:lang w:val="uk-UA"/>
        </w:rPr>
        <w:t xml:space="preserve"> н</w:t>
      </w:r>
      <w:r w:rsidR="00266378" w:rsidRPr="00FE75E5">
        <w:rPr>
          <w:rFonts w:cs="Times New Roman"/>
          <w:bCs/>
          <w:sz w:val="28"/>
          <w:szCs w:val="28"/>
          <w:lang w:val="uk-UA"/>
        </w:rPr>
        <w:t>екоректним з юридичної точки зору</w:t>
      </w:r>
      <w:r w:rsidR="00AD08ED" w:rsidRPr="00FE75E5">
        <w:rPr>
          <w:rFonts w:cs="Times New Roman"/>
          <w:bCs/>
          <w:sz w:val="28"/>
          <w:szCs w:val="28"/>
          <w:lang w:val="uk-UA"/>
        </w:rPr>
        <w:t xml:space="preserve"> </w:t>
      </w:r>
      <w:r w:rsidR="00266378" w:rsidRPr="00FE75E5">
        <w:rPr>
          <w:rFonts w:cs="Times New Roman"/>
          <w:bCs/>
          <w:sz w:val="28"/>
          <w:szCs w:val="28"/>
          <w:lang w:val="uk-UA"/>
        </w:rPr>
        <w:t>доручення</w:t>
      </w:r>
      <w:r w:rsidR="00266378" w:rsidRPr="00FE75E5">
        <w:rPr>
          <w:rFonts w:cs="Times New Roman"/>
          <w:bCs/>
          <w:sz w:val="28"/>
          <w:szCs w:val="28"/>
          <w:lang w:val="uk-UA" w:eastAsia="x-none"/>
        </w:rPr>
        <w:t xml:space="preserve"> Кабінету Міністрів України </w:t>
      </w:r>
      <w:r w:rsidR="00507951" w:rsidRPr="00FE75E5">
        <w:rPr>
          <w:rFonts w:cs="Times New Roman"/>
          <w:bCs/>
          <w:sz w:val="28"/>
          <w:szCs w:val="28"/>
          <w:lang w:val="uk-UA" w:eastAsia="x-none"/>
        </w:rPr>
        <w:t>«</w:t>
      </w:r>
      <w:r w:rsidR="00266378" w:rsidRPr="00FE75E5">
        <w:rPr>
          <w:rFonts w:cs="Times New Roman"/>
          <w:bCs/>
          <w:sz w:val="28"/>
          <w:szCs w:val="28"/>
          <w:lang w:val="uk-UA" w:eastAsia="x-none"/>
        </w:rPr>
        <w:t xml:space="preserve">протягом одного року з дня опублікування цього Закону підготувати та </w:t>
      </w:r>
      <w:proofErr w:type="spellStart"/>
      <w:r w:rsidR="00266378" w:rsidRPr="00FE75E5">
        <w:rPr>
          <w:rFonts w:cs="Times New Roman"/>
          <w:bCs/>
          <w:sz w:val="28"/>
          <w:szCs w:val="28"/>
          <w:lang w:val="uk-UA" w:eastAsia="x-none"/>
        </w:rPr>
        <w:t>внести</w:t>
      </w:r>
      <w:proofErr w:type="spellEnd"/>
      <w:r w:rsidR="00266378" w:rsidRPr="00FE75E5">
        <w:rPr>
          <w:rFonts w:cs="Times New Roman"/>
          <w:bCs/>
          <w:sz w:val="28"/>
          <w:szCs w:val="28"/>
          <w:lang w:val="uk-UA" w:eastAsia="x-none"/>
        </w:rPr>
        <w:t xml:space="preserve"> на розгляд Верховною Радою України пропозиції щодо приведення законодавчих актів у відповідність до цього Закону</w:t>
      </w:r>
      <w:r w:rsidR="00507951" w:rsidRPr="00FE75E5">
        <w:rPr>
          <w:rFonts w:cs="Times New Roman"/>
          <w:bCs/>
          <w:sz w:val="28"/>
          <w:szCs w:val="28"/>
          <w:lang w:val="uk-UA" w:eastAsia="x-none"/>
        </w:rPr>
        <w:t>»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 xml:space="preserve"> (ч. 2 ст. 20)</w:t>
      </w:r>
      <w:r w:rsidR="00266378" w:rsidRPr="00FE75E5">
        <w:rPr>
          <w:rFonts w:cs="Times New Roman"/>
          <w:bCs/>
          <w:sz w:val="28"/>
          <w:szCs w:val="28"/>
          <w:lang w:val="uk-UA" w:eastAsia="x-none"/>
        </w:rPr>
        <w:t>.</w:t>
      </w:r>
      <w:r w:rsidR="00507951"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r w:rsidR="00507951" w:rsidRPr="00FE75E5">
        <w:rPr>
          <w:rFonts w:cs="Times New Roman"/>
          <w:sz w:val="28"/>
          <w:szCs w:val="28"/>
          <w:lang w:val="uk-UA" w:eastAsia="uk-UA"/>
        </w:rPr>
        <w:t>Адже</w:t>
      </w:r>
      <w:r w:rsidR="00507951" w:rsidRPr="00FE75E5">
        <w:rPr>
          <w:rFonts w:cs="Times New Roman"/>
          <w:sz w:val="28"/>
          <w:szCs w:val="28"/>
          <w:lang w:val="uk-UA"/>
        </w:rPr>
        <w:t xml:space="preserve"> відповідно до ч. 8 ст. 90 Регламенту Верховної Ради України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14:paraId="096B2DFE" w14:textId="0545BDB4" w:rsidR="00F70FA9" w:rsidRPr="00FE75E5" w:rsidRDefault="007C22C8" w:rsidP="00566704">
      <w:pPr>
        <w:rPr>
          <w:rFonts w:cs="Times New Roman"/>
          <w:sz w:val="28"/>
          <w:szCs w:val="28"/>
          <w:lang w:val="uk-UA"/>
        </w:rPr>
      </w:pPr>
      <w:r w:rsidRPr="00FE75E5">
        <w:rPr>
          <w:rFonts w:cs="Times New Roman"/>
          <w:b/>
          <w:bCs/>
          <w:sz w:val="28"/>
          <w:szCs w:val="28"/>
          <w:lang w:val="uk-UA"/>
        </w:rPr>
        <w:t>1</w:t>
      </w:r>
      <w:r w:rsidR="00566704" w:rsidRPr="00FE75E5">
        <w:rPr>
          <w:rFonts w:cs="Times New Roman"/>
          <w:b/>
          <w:bCs/>
          <w:sz w:val="28"/>
          <w:szCs w:val="28"/>
          <w:lang w:val="uk-UA"/>
        </w:rPr>
        <w:t>1.</w:t>
      </w:r>
      <w:r w:rsidR="005C4521" w:rsidRPr="00FE75E5">
        <w:rPr>
          <w:rFonts w:cs="Times New Roman"/>
          <w:sz w:val="28"/>
          <w:szCs w:val="28"/>
          <w:lang w:val="uk-UA"/>
        </w:rPr>
        <w:t xml:space="preserve"> </w:t>
      </w:r>
      <w:r w:rsidR="00AD08ED" w:rsidRPr="00FE75E5">
        <w:rPr>
          <w:rFonts w:cs="Times New Roman"/>
          <w:sz w:val="28"/>
          <w:szCs w:val="28"/>
          <w:lang w:val="uk-UA"/>
        </w:rPr>
        <w:t>Н</w:t>
      </w:r>
      <w:r w:rsidR="00F70FA9" w:rsidRPr="00FE75E5">
        <w:rPr>
          <w:rFonts w:cs="Times New Roman"/>
          <w:sz w:val="28"/>
          <w:szCs w:val="28"/>
          <w:lang w:val="uk-UA"/>
        </w:rPr>
        <w:t xml:space="preserve">едостатньо коректним </w:t>
      </w:r>
      <w:r w:rsidR="00AD08ED" w:rsidRPr="00FE75E5">
        <w:rPr>
          <w:rFonts w:cs="Times New Roman"/>
          <w:sz w:val="28"/>
          <w:szCs w:val="28"/>
          <w:lang w:val="uk-UA"/>
        </w:rPr>
        <w:t xml:space="preserve">з юридичної точки зору є 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>положення ч. 3 ст. 20</w:t>
      </w:r>
      <w:r w:rsidR="00023622" w:rsidRPr="00FE75E5">
        <w:rPr>
          <w:rFonts w:cs="Times New Roman"/>
          <w:bCs/>
          <w:sz w:val="28"/>
          <w:szCs w:val="28"/>
          <w:lang w:val="uk-UA" w:eastAsia="x-none"/>
        </w:rPr>
        <w:t xml:space="preserve"> проекту Закону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 xml:space="preserve"> – «</w:t>
      </w:r>
      <w:r w:rsidR="006C14E7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рекомендувати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r w:rsidR="00374E81" w:rsidRPr="00FE75E5">
        <w:rPr>
          <w:rFonts w:cs="Times New Roman"/>
          <w:bCs/>
          <w:sz w:val="28"/>
          <w:szCs w:val="28"/>
          <w:lang w:val="uk-UA" w:eastAsia="x-none"/>
        </w:rPr>
        <w:t>Офісу Генерального прокурора, Службі безпеки України, Міністерству оборони України, Державному бюро розслідувань, Державній кримінально-виконавчій службі України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>,</w:t>
      </w:r>
      <w:r w:rsidR="00374E81" w:rsidRPr="00FE75E5">
        <w:rPr>
          <w:rFonts w:cs="Times New Roman"/>
          <w:bCs/>
          <w:sz w:val="28"/>
          <w:szCs w:val="28"/>
          <w:lang w:val="uk-UA" w:eastAsia="x-none"/>
        </w:rPr>
        <w:t xml:space="preserve"> </w:t>
      </w:r>
      <w:r w:rsidR="00374E81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>привести свої нормативно-правові акти у відповідність до цього Закону</w:t>
      </w:r>
      <w:r w:rsidR="006C14E7" w:rsidRPr="00FE75E5">
        <w:rPr>
          <w:rFonts w:cs="Times New Roman"/>
          <w:bCs/>
          <w:sz w:val="28"/>
          <w:szCs w:val="28"/>
          <w:lang w:val="uk-UA" w:eastAsia="x-none"/>
        </w:rPr>
        <w:t xml:space="preserve">». </w:t>
      </w:r>
      <w:r w:rsidR="00F70FA9" w:rsidRPr="00FE75E5">
        <w:rPr>
          <w:rFonts w:cs="Times New Roman"/>
          <w:bCs/>
          <w:sz w:val="28"/>
          <w:szCs w:val="28"/>
          <w:lang w:val="uk-UA" w:eastAsia="x-none"/>
        </w:rPr>
        <w:t xml:space="preserve">Адже нормативно-правові акти нижчої юридичної сили </w:t>
      </w:r>
      <w:r w:rsidR="00AD08ED" w:rsidRPr="00FE75E5">
        <w:rPr>
          <w:rFonts w:cs="Times New Roman"/>
          <w:bCs/>
          <w:sz w:val="28"/>
          <w:szCs w:val="28"/>
          <w:lang w:val="uk-UA" w:eastAsia="x-none"/>
        </w:rPr>
        <w:t xml:space="preserve">в </w:t>
      </w:r>
      <w:r w:rsidR="00AD08ED" w:rsidRPr="00FE75E5">
        <w:rPr>
          <w:rFonts w:cs="Times New Roman"/>
          <w:sz w:val="28"/>
          <w:szCs w:val="28"/>
          <w:lang w:val="uk-UA"/>
        </w:rPr>
        <w:t xml:space="preserve">ієрархічній структурі системи нормативно-правових актів </w:t>
      </w:r>
      <w:r w:rsidR="00AD08ED" w:rsidRPr="00FE75E5">
        <w:rPr>
          <w:rFonts w:cs="Times New Roman"/>
          <w:bCs/>
          <w:i/>
          <w:iCs/>
          <w:sz w:val="28"/>
          <w:szCs w:val="28"/>
          <w:lang w:val="uk-UA" w:eastAsia="x-none"/>
        </w:rPr>
        <w:t xml:space="preserve">повинні </w:t>
      </w:r>
      <w:r w:rsidR="00F70FA9" w:rsidRPr="00FE75E5">
        <w:rPr>
          <w:rFonts w:cs="Times New Roman"/>
          <w:bCs/>
          <w:sz w:val="28"/>
          <w:szCs w:val="28"/>
          <w:lang w:val="uk-UA" w:eastAsia="x-none"/>
        </w:rPr>
        <w:t xml:space="preserve">відповідати </w:t>
      </w:r>
      <w:r w:rsidR="00023622" w:rsidRPr="00FE75E5">
        <w:rPr>
          <w:rFonts w:cs="Times New Roman"/>
          <w:bCs/>
          <w:sz w:val="28"/>
          <w:szCs w:val="28"/>
          <w:lang w:val="uk-UA" w:eastAsia="x-none"/>
        </w:rPr>
        <w:t xml:space="preserve">нормативно-правовим </w:t>
      </w:r>
      <w:r w:rsidR="00F70FA9" w:rsidRPr="00FE75E5">
        <w:rPr>
          <w:rFonts w:cs="Times New Roman"/>
          <w:bCs/>
          <w:sz w:val="28"/>
          <w:szCs w:val="28"/>
          <w:lang w:val="uk-UA" w:eastAsia="x-none"/>
        </w:rPr>
        <w:t>актам вищої юридичної сили</w:t>
      </w:r>
      <w:r w:rsidR="0074619E" w:rsidRPr="00FE75E5">
        <w:rPr>
          <w:rFonts w:cs="Times New Roman"/>
          <w:sz w:val="28"/>
          <w:szCs w:val="28"/>
          <w:lang w:val="uk-UA"/>
        </w:rPr>
        <w:t>.</w:t>
      </w:r>
    </w:p>
    <w:p w14:paraId="7AE9C914" w14:textId="21304EDE" w:rsidR="008B365D" w:rsidRPr="00FE75E5" w:rsidRDefault="007C22C8" w:rsidP="00566704">
      <w:pPr>
        <w:pStyle w:val="rvps2"/>
        <w:shd w:val="clear" w:color="auto" w:fill="FFFFFF"/>
        <w:spacing w:beforeAutospacing="0" w:after="0" w:afterAutospacing="0"/>
        <w:textAlignment w:val="baseline"/>
        <w:rPr>
          <w:sz w:val="28"/>
          <w:szCs w:val="28"/>
          <w:lang w:val="uk-UA"/>
        </w:rPr>
      </w:pPr>
      <w:r w:rsidRPr="00FE75E5">
        <w:rPr>
          <w:b/>
          <w:bCs/>
          <w:sz w:val="28"/>
          <w:szCs w:val="28"/>
          <w:lang w:val="uk-UA"/>
        </w:rPr>
        <w:t>1</w:t>
      </w:r>
      <w:r w:rsidR="00566704" w:rsidRPr="00FE75E5">
        <w:rPr>
          <w:b/>
          <w:bCs/>
          <w:sz w:val="28"/>
          <w:szCs w:val="28"/>
          <w:lang w:val="uk-UA"/>
        </w:rPr>
        <w:t>2</w:t>
      </w:r>
      <w:r w:rsidRPr="00FE75E5">
        <w:rPr>
          <w:b/>
          <w:bCs/>
          <w:sz w:val="28"/>
          <w:szCs w:val="28"/>
          <w:lang w:val="uk-UA"/>
        </w:rPr>
        <w:t>.</w:t>
      </w:r>
      <w:r w:rsidRPr="00FE75E5">
        <w:rPr>
          <w:sz w:val="28"/>
          <w:szCs w:val="28"/>
          <w:lang w:val="uk-UA"/>
        </w:rPr>
        <w:t xml:space="preserve"> </w:t>
      </w:r>
      <w:r w:rsidR="00974EE0" w:rsidRPr="00FE75E5">
        <w:rPr>
          <w:sz w:val="28"/>
          <w:szCs w:val="28"/>
          <w:lang w:val="uk-UA"/>
        </w:rPr>
        <w:t xml:space="preserve">Законопроект передбачає </w:t>
      </w:r>
      <w:r w:rsidR="008B365D" w:rsidRPr="00FE75E5">
        <w:rPr>
          <w:sz w:val="28"/>
          <w:szCs w:val="28"/>
          <w:lang w:val="uk-UA"/>
        </w:rPr>
        <w:t xml:space="preserve">фінансування відповідних заходів </w:t>
      </w:r>
      <w:r w:rsidR="00974EE0" w:rsidRPr="00FE75E5">
        <w:rPr>
          <w:rFonts w:eastAsia="Calibri"/>
          <w:sz w:val="28"/>
          <w:szCs w:val="28"/>
          <w:lang w:val="uk-UA"/>
        </w:rPr>
        <w:t xml:space="preserve">за рахунок коштів </w:t>
      </w:r>
      <w:r w:rsidR="008B365D" w:rsidRPr="00FE75E5">
        <w:rPr>
          <w:rFonts w:eastAsia="Calibri"/>
          <w:sz w:val="28"/>
          <w:szCs w:val="28"/>
          <w:lang w:val="uk-UA"/>
        </w:rPr>
        <w:t>д</w:t>
      </w:r>
      <w:r w:rsidR="00974EE0" w:rsidRPr="00FE75E5">
        <w:rPr>
          <w:rFonts w:eastAsia="Calibri"/>
          <w:sz w:val="28"/>
          <w:szCs w:val="28"/>
          <w:lang w:val="uk-UA"/>
        </w:rPr>
        <w:t>ержавного бюджету</w:t>
      </w:r>
      <w:r w:rsidR="00D6692B" w:rsidRPr="00FE75E5">
        <w:rPr>
          <w:rFonts w:eastAsia="Calibri"/>
          <w:sz w:val="28"/>
          <w:szCs w:val="28"/>
          <w:lang w:val="uk-UA"/>
        </w:rPr>
        <w:t>.</w:t>
      </w:r>
      <w:r w:rsidR="00974EE0" w:rsidRPr="00FE75E5">
        <w:rPr>
          <w:rFonts w:eastAsia="Calibri"/>
          <w:sz w:val="28"/>
          <w:szCs w:val="28"/>
          <w:lang w:val="uk-UA"/>
        </w:rPr>
        <w:t xml:space="preserve"> Це підтверджується</w:t>
      </w:r>
      <w:r w:rsidR="005C4521" w:rsidRPr="00FE75E5">
        <w:rPr>
          <w:rFonts w:eastAsia="Calibri"/>
          <w:sz w:val="28"/>
          <w:szCs w:val="28"/>
          <w:lang w:val="uk-UA"/>
        </w:rPr>
        <w:t>, в тому числі</w:t>
      </w:r>
      <w:r w:rsidR="00974EE0" w:rsidRPr="00FE75E5">
        <w:rPr>
          <w:rFonts w:eastAsia="Calibri"/>
          <w:sz w:val="28"/>
          <w:szCs w:val="28"/>
          <w:lang w:val="uk-UA"/>
        </w:rPr>
        <w:t xml:space="preserve"> </w:t>
      </w:r>
      <w:r w:rsidR="005C4521" w:rsidRPr="00FE75E5">
        <w:rPr>
          <w:rFonts w:eastAsia="Calibri"/>
          <w:sz w:val="28"/>
          <w:szCs w:val="28"/>
          <w:lang w:val="uk-UA"/>
        </w:rPr>
        <w:t xml:space="preserve">в </w:t>
      </w:r>
      <w:r w:rsidR="00974EE0" w:rsidRPr="00FE75E5">
        <w:rPr>
          <w:rFonts w:eastAsia="Calibri"/>
          <w:sz w:val="28"/>
          <w:szCs w:val="28"/>
          <w:lang w:val="uk-UA"/>
        </w:rPr>
        <w:t xml:space="preserve">пояснювальній </w:t>
      </w:r>
      <w:r w:rsidR="00974EE0" w:rsidRPr="00FE75E5">
        <w:rPr>
          <w:rFonts w:eastAsia="Calibri"/>
          <w:sz w:val="28"/>
          <w:szCs w:val="28"/>
          <w:lang w:val="uk-UA"/>
        </w:rPr>
        <w:lastRenderedPageBreak/>
        <w:t xml:space="preserve">записці </w:t>
      </w:r>
      <w:r w:rsidR="005C4521" w:rsidRPr="00FE75E5">
        <w:rPr>
          <w:rFonts w:eastAsia="Calibri"/>
          <w:sz w:val="28"/>
          <w:szCs w:val="28"/>
          <w:lang w:val="uk-UA"/>
        </w:rPr>
        <w:t>(п. 4)</w:t>
      </w:r>
      <w:r w:rsidR="009302FD" w:rsidRPr="00FE75E5">
        <w:rPr>
          <w:rFonts w:eastAsia="Calibri"/>
          <w:sz w:val="28"/>
          <w:szCs w:val="28"/>
          <w:lang w:val="uk-UA"/>
        </w:rPr>
        <w:t xml:space="preserve"> до законопроекту</w:t>
      </w:r>
      <w:r w:rsidR="00974EE0" w:rsidRPr="00FE75E5">
        <w:rPr>
          <w:rFonts w:eastAsia="Calibri"/>
          <w:sz w:val="28"/>
          <w:szCs w:val="28"/>
          <w:lang w:val="uk-UA"/>
        </w:rPr>
        <w:t xml:space="preserve">, </w:t>
      </w:r>
      <w:r w:rsidR="009302FD" w:rsidRPr="00FE75E5">
        <w:rPr>
          <w:rFonts w:eastAsia="Calibri"/>
          <w:sz w:val="28"/>
          <w:szCs w:val="28"/>
          <w:lang w:val="uk-UA"/>
        </w:rPr>
        <w:t xml:space="preserve">в якій </w:t>
      </w:r>
      <w:r w:rsidR="00F3173D" w:rsidRPr="00FE75E5">
        <w:rPr>
          <w:rFonts w:eastAsia="Calibri"/>
          <w:sz w:val="28"/>
          <w:szCs w:val="28"/>
          <w:lang w:val="uk-UA"/>
        </w:rPr>
        <w:t>зазначається,</w:t>
      </w:r>
      <w:r w:rsidR="00376A12" w:rsidRPr="00FE75E5">
        <w:rPr>
          <w:rFonts w:eastAsia="Calibri"/>
          <w:sz w:val="28"/>
          <w:szCs w:val="28"/>
          <w:lang w:val="uk-UA"/>
        </w:rPr>
        <w:t xml:space="preserve"> зокрема, що для </w:t>
      </w:r>
      <w:r w:rsidR="008B365D" w:rsidRPr="00FE75E5">
        <w:rPr>
          <w:sz w:val="28"/>
          <w:szCs w:val="28"/>
          <w:lang w:val="uk-UA"/>
        </w:rPr>
        <w:t xml:space="preserve">проведення відбору біологічного матеріалу, молекулярно-генетичної експертизи (дослідження) </w:t>
      </w:r>
      <w:r w:rsidR="008B365D" w:rsidRPr="00FE75E5">
        <w:rPr>
          <w:i/>
          <w:iCs/>
          <w:sz w:val="28"/>
          <w:szCs w:val="28"/>
          <w:lang w:val="uk-UA"/>
        </w:rPr>
        <w:t xml:space="preserve">для здійснення державної реєстрації </w:t>
      </w:r>
      <w:proofErr w:type="spellStart"/>
      <w:r w:rsidR="008B365D" w:rsidRPr="00FE75E5">
        <w:rPr>
          <w:i/>
          <w:iCs/>
          <w:sz w:val="28"/>
          <w:szCs w:val="28"/>
          <w:lang w:val="uk-UA"/>
        </w:rPr>
        <w:t>геномної</w:t>
      </w:r>
      <w:proofErr w:type="spellEnd"/>
      <w:r w:rsidR="008B365D" w:rsidRPr="00FE75E5">
        <w:rPr>
          <w:i/>
          <w:iCs/>
          <w:sz w:val="28"/>
          <w:szCs w:val="28"/>
          <w:lang w:val="uk-UA"/>
        </w:rPr>
        <w:t xml:space="preserve"> інформації</w:t>
      </w:r>
      <w:r w:rsidR="007B6E87" w:rsidRPr="00FE75E5">
        <w:rPr>
          <w:sz w:val="28"/>
          <w:szCs w:val="28"/>
          <w:lang w:val="uk-UA"/>
        </w:rPr>
        <w:t xml:space="preserve"> необхідні бюджетні кошти у сумі</w:t>
      </w:r>
      <w:r w:rsidR="008B365D" w:rsidRPr="00FE75E5">
        <w:rPr>
          <w:sz w:val="28"/>
          <w:szCs w:val="28"/>
          <w:lang w:val="uk-UA"/>
        </w:rPr>
        <w:t xml:space="preserve"> 276</w:t>
      </w:r>
      <w:r w:rsidR="005C4521" w:rsidRPr="00FE75E5">
        <w:rPr>
          <w:sz w:val="28"/>
          <w:szCs w:val="28"/>
          <w:lang w:val="uk-UA"/>
        </w:rPr>
        <w:t xml:space="preserve"> </w:t>
      </w:r>
      <w:r w:rsidR="008B365D" w:rsidRPr="00FE75E5">
        <w:rPr>
          <w:sz w:val="28"/>
          <w:szCs w:val="28"/>
          <w:lang w:val="uk-UA"/>
        </w:rPr>
        <w:t>962,03 тис. грн</w:t>
      </w:r>
      <w:r w:rsidR="009302FD" w:rsidRPr="00FE75E5">
        <w:rPr>
          <w:sz w:val="28"/>
          <w:szCs w:val="28"/>
          <w:lang w:val="uk-UA"/>
        </w:rPr>
        <w:t xml:space="preserve">. </w:t>
      </w:r>
      <w:r w:rsidR="00D6692B" w:rsidRPr="00FE75E5">
        <w:rPr>
          <w:sz w:val="28"/>
          <w:szCs w:val="28"/>
          <w:lang w:val="uk-UA"/>
        </w:rPr>
        <w:t xml:space="preserve">Проте в </w:t>
      </w:r>
      <w:r w:rsidR="00D6692B" w:rsidRPr="008A53F2">
        <w:rPr>
          <w:sz w:val="28"/>
          <w:szCs w:val="28"/>
          <w:lang w:val="uk-UA"/>
        </w:rPr>
        <w:t xml:space="preserve">супровідних документах до законопроекту відсутні розрахунки </w:t>
      </w:r>
      <w:r w:rsidR="001A7921" w:rsidRPr="008A53F2">
        <w:rPr>
          <w:sz w:val="28"/>
          <w:szCs w:val="28"/>
          <w:lang w:val="uk-UA"/>
        </w:rPr>
        <w:t xml:space="preserve">щодо </w:t>
      </w:r>
      <w:r w:rsidRPr="008A53F2">
        <w:rPr>
          <w:sz w:val="28"/>
          <w:szCs w:val="28"/>
          <w:lang w:val="uk-UA"/>
        </w:rPr>
        <w:t xml:space="preserve">фінансування </w:t>
      </w:r>
      <w:r w:rsidR="00D846D2" w:rsidRPr="008A53F2">
        <w:rPr>
          <w:sz w:val="28"/>
          <w:szCs w:val="28"/>
          <w:lang w:val="uk-UA"/>
        </w:rPr>
        <w:t xml:space="preserve">з Державного бюджету України </w:t>
      </w:r>
      <w:r w:rsidRPr="008A53F2">
        <w:rPr>
          <w:sz w:val="28"/>
          <w:szCs w:val="28"/>
          <w:lang w:val="uk-UA"/>
        </w:rPr>
        <w:t xml:space="preserve">інших </w:t>
      </w:r>
      <w:r w:rsidR="00D6692B" w:rsidRPr="008A53F2">
        <w:rPr>
          <w:sz w:val="28"/>
          <w:szCs w:val="28"/>
          <w:lang w:val="uk-UA"/>
        </w:rPr>
        <w:t xml:space="preserve">заходів, зокрема, створення та утримання </w:t>
      </w:r>
      <w:r w:rsidR="00D6692B" w:rsidRPr="008A53F2">
        <w:rPr>
          <w:bCs/>
          <w:sz w:val="28"/>
          <w:szCs w:val="28"/>
          <w:lang w:val="uk-UA" w:eastAsia="x-none"/>
        </w:rPr>
        <w:t xml:space="preserve">бази даних </w:t>
      </w:r>
      <w:proofErr w:type="spellStart"/>
      <w:r w:rsidR="00D6692B" w:rsidRPr="008A53F2">
        <w:rPr>
          <w:bCs/>
          <w:sz w:val="28"/>
          <w:szCs w:val="28"/>
          <w:lang w:val="uk-UA" w:eastAsia="x-none"/>
        </w:rPr>
        <w:t>геномної</w:t>
      </w:r>
      <w:proofErr w:type="spellEnd"/>
      <w:r w:rsidR="00D6692B" w:rsidRPr="008A53F2">
        <w:rPr>
          <w:bCs/>
          <w:sz w:val="28"/>
          <w:szCs w:val="28"/>
          <w:lang w:val="uk-UA" w:eastAsia="x-none"/>
        </w:rPr>
        <w:t xml:space="preserve"> інформації</w:t>
      </w:r>
      <w:r w:rsidR="00D6692B" w:rsidRPr="008A53F2">
        <w:rPr>
          <w:sz w:val="28"/>
          <w:szCs w:val="28"/>
          <w:lang w:val="uk-UA"/>
        </w:rPr>
        <w:t>, о</w:t>
      </w:r>
      <w:r w:rsidR="00D6692B" w:rsidRPr="008A53F2">
        <w:rPr>
          <w:bCs/>
          <w:sz w:val="28"/>
          <w:szCs w:val="28"/>
          <w:lang w:val="uk-UA" w:eastAsia="x-none"/>
        </w:rPr>
        <w:t xml:space="preserve">хорони приміщень для зберігання біологічного матеріалу та ін. </w:t>
      </w:r>
      <w:r w:rsidR="00D6692B" w:rsidRPr="008A53F2">
        <w:rPr>
          <w:rFonts w:eastAsia="Calibri"/>
          <w:sz w:val="28"/>
          <w:szCs w:val="28"/>
          <w:lang w:val="uk-UA"/>
        </w:rPr>
        <w:t>(наприклад: ч. 6 ст. 5, ч. 2 ст. 12)</w:t>
      </w:r>
      <w:r w:rsidR="00D846D2" w:rsidRPr="008A53F2">
        <w:rPr>
          <w:rFonts w:eastAsia="Calibri"/>
          <w:sz w:val="28"/>
          <w:szCs w:val="28"/>
          <w:lang w:val="uk-UA"/>
        </w:rPr>
        <w:t>, а також</w:t>
      </w:r>
      <w:r w:rsidR="00D846D2" w:rsidRPr="008A53F2">
        <w:rPr>
          <w:sz w:val="28"/>
          <w:szCs w:val="28"/>
          <w:lang w:val="uk-UA"/>
        </w:rPr>
        <w:t xml:space="preserve"> пропозиції щодо джерел покриття цих додаткових видатків.</w:t>
      </w:r>
      <w:r w:rsidR="00D6692B" w:rsidRPr="008A53F2">
        <w:rPr>
          <w:rFonts w:eastAsia="Calibri"/>
          <w:sz w:val="28"/>
          <w:szCs w:val="28"/>
          <w:lang w:val="uk-UA"/>
        </w:rPr>
        <w:t xml:space="preserve"> </w:t>
      </w:r>
      <w:r w:rsidR="009302FD" w:rsidRPr="008A53F2">
        <w:rPr>
          <w:sz w:val="28"/>
          <w:szCs w:val="28"/>
          <w:lang w:val="uk-UA"/>
        </w:rPr>
        <w:t>У зв’язку з цим з</w:t>
      </w:r>
      <w:r w:rsidR="008B365D" w:rsidRPr="008A53F2">
        <w:rPr>
          <w:sz w:val="28"/>
          <w:szCs w:val="28"/>
          <w:lang w:val="uk-UA"/>
        </w:rPr>
        <w:t>вертаємо увагу на необхідність дотримання вимог ч. 1 ст. 27 Бюджетного кодексу України та ч. 3 ст. 91 Регламенту Верховної Ради України</w:t>
      </w:r>
      <w:r w:rsidR="004851E0" w:rsidRPr="008A53F2">
        <w:rPr>
          <w:sz w:val="28"/>
          <w:szCs w:val="28"/>
          <w:lang w:val="uk-UA"/>
        </w:rPr>
        <w:t>, згідно з як</w:t>
      </w:r>
      <w:r w:rsidR="00310197" w:rsidRPr="008A53F2">
        <w:rPr>
          <w:sz w:val="28"/>
          <w:szCs w:val="28"/>
          <w:lang w:val="uk-UA"/>
        </w:rPr>
        <w:t>ими</w:t>
      </w:r>
      <w:r w:rsidR="008B365D" w:rsidRPr="008A53F2">
        <w:rPr>
          <w:sz w:val="28"/>
          <w:szCs w:val="28"/>
          <w:lang w:val="uk-UA"/>
        </w:rPr>
        <w:t xml:space="preserve"> до проекту</w:t>
      </w:r>
      <w:r w:rsidR="004851E0" w:rsidRPr="008A53F2">
        <w:rPr>
          <w:sz w:val="28"/>
          <w:szCs w:val="28"/>
          <w:lang w:val="uk-UA"/>
        </w:rPr>
        <w:t xml:space="preserve">, </w:t>
      </w:r>
      <w:r w:rsidR="008B365D" w:rsidRPr="008A53F2">
        <w:rPr>
          <w:sz w:val="28"/>
          <w:szCs w:val="28"/>
          <w:lang w:val="uk-UA"/>
        </w:rPr>
        <w:t>повинно бути</w:t>
      </w:r>
      <w:r w:rsidR="004851E0" w:rsidRPr="008A53F2">
        <w:rPr>
          <w:sz w:val="28"/>
          <w:szCs w:val="28"/>
          <w:lang w:val="uk-UA"/>
        </w:rPr>
        <w:t xml:space="preserve"> надані,</w:t>
      </w:r>
      <w:r w:rsidR="008B365D" w:rsidRPr="008A53F2">
        <w:rPr>
          <w:sz w:val="28"/>
          <w:szCs w:val="28"/>
          <w:lang w:val="uk-UA"/>
        </w:rPr>
        <w:t xml:space="preserve"> </w:t>
      </w:r>
      <w:r w:rsidR="004851E0" w:rsidRPr="008A53F2">
        <w:rPr>
          <w:sz w:val="28"/>
          <w:szCs w:val="28"/>
          <w:lang w:val="uk-UA"/>
        </w:rPr>
        <w:t xml:space="preserve">окрім іншого, </w:t>
      </w:r>
      <w:r w:rsidR="008B365D" w:rsidRPr="008A53F2">
        <w:rPr>
          <w:sz w:val="28"/>
          <w:szCs w:val="28"/>
          <w:lang w:val="uk-UA"/>
        </w:rPr>
        <w:t>пропозиці</w:t>
      </w:r>
      <w:r w:rsidR="004851E0" w:rsidRPr="008A53F2">
        <w:rPr>
          <w:sz w:val="28"/>
          <w:szCs w:val="28"/>
          <w:lang w:val="uk-UA"/>
        </w:rPr>
        <w:t>ї</w:t>
      </w:r>
      <w:r w:rsidR="008B365D" w:rsidRPr="008A53F2">
        <w:rPr>
          <w:sz w:val="28"/>
          <w:szCs w:val="28"/>
          <w:lang w:val="uk-UA"/>
        </w:rPr>
        <w:t xml:space="preserve"> щодо скорочень витрат</w:t>
      </w:r>
      <w:r w:rsidR="008B365D" w:rsidRPr="00FE75E5">
        <w:rPr>
          <w:sz w:val="28"/>
          <w:szCs w:val="28"/>
          <w:lang w:val="uk-UA"/>
        </w:rPr>
        <w:t xml:space="preserve"> бюджету та/або джерел додаткових надходжень бюджету, які необхідні у разі, якщо зміни показників бюджету передбачають збільшення його витрат, для досягнення збалансованості бюджету.</w:t>
      </w:r>
    </w:p>
    <w:p w14:paraId="69D59FBD" w14:textId="16B922C5" w:rsidR="00974EE0" w:rsidRPr="00FE75E5" w:rsidRDefault="00974EE0" w:rsidP="00566704">
      <w:pPr>
        <w:rPr>
          <w:rFonts w:cs="Times New Roman"/>
          <w:sz w:val="28"/>
          <w:szCs w:val="28"/>
          <w:lang w:val="uk-UA"/>
        </w:rPr>
      </w:pPr>
    </w:p>
    <w:p w14:paraId="57779789" w14:textId="77777777" w:rsidR="004851E0" w:rsidRPr="00FE75E5" w:rsidRDefault="004851E0" w:rsidP="00566704">
      <w:pPr>
        <w:rPr>
          <w:rFonts w:cs="Times New Roman"/>
          <w:sz w:val="28"/>
          <w:szCs w:val="28"/>
          <w:lang w:val="uk-UA"/>
        </w:rPr>
      </w:pPr>
    </w:p>
    <w:p w14:paraId="0EA3E597" w14:textId="7EEF10AE" w:rsidR="0086756B" w:rsidRPr="00FE75E5" w:rsidRDefault="0086756B" w:rsidP="00566704">
      <w:pPr>
        <w:rPr>
          <w:rFonts w:cs="Times New Roman"/>
          <w:sz w:val="28"/>
          <w:szCs w:val="28"/>
          <w:lang w:val="uk-UA"/>
        </w:rPr>
      </w:pPr>
      <w:r w:rsidRPr="00FE75E5">
        <w:rPr>
          <w:rFonts w:cs="Times New Roman"/>
          <w:sz w:val="28"/>
          <w:szCs w:val="28"/>
          <w:lang w:val="uk-UA"/>
        </w:rPr>
        <w:t xml:space="preserve">Керівник Головного управління   </w:t>
      </w:r>
      <w:r w:rsidR="00FE75E5">
        <w:rPr>
          <w:rFonts w:cs="Times New Roman"/>
          <w:sz w:val="28"/>
          <w:szCs w:val="28"/>
          <w:lang w:val="uk-UA"/>
        </w:rPr>
        <w:t xml:space="preserve">         </w:t>
      </w:r>
      <w:r w:rsidRPr="00FE75E5">
        <w:rPr>
          <w:rFonts w:cs="Times New Roman"/>
          <w:sz w:val="28"/>
          <w:szCs w:val="28"/>
          <w:lang w:val="uk-UA"/>
        </w:rPr>
        <w:t xml:space="preserve">                          </w:t>
      </w:r>
      <w:r w:rsidR="0046115D" w:rsidRPr="00FE75E5">
        <w:rPr>
          <w:rFonts w:cs="Times New Roman"/>
          <w:sz w:val="28"/>
          <w:szCs w:val="28"/>
          <w:lang w:val="uk-UA"/>
        </w:rPr>
        <w:t xml:space="preserve">         </w:t>
      </w:r>
      <w:r w:rsidRPr="00FE75E5">
        <w:rPr>
          <w:rFonts w:cs="Times New Roman"/>
          <w:sz w:val="28"/>
          <w:szCs w:val="28"/>
          <w:lang w:val="uk-UA"/>
        </w:rPr>
        <w:t xml:space="preserve">    С. Тихонюк</w:t>
      </w:r>
    </w:p>
    <w:p w14:paraId="1B70B10C" w14:textId="0FC02287" w:rsidR="001F6A7D" w:rsidRPr="00BE1783" w:rsidRDefault="001F6A7D" w:rsidP="00566704">
      <w:pPr>
        <w:rPr>
          <w:rFonts w:cs="Times New Roman"/>
          <w:sz w:val="28"/>
          <w:szCs w:val="28"/>
          <w:lang w:val="uk-UA"/>
        </w:rPr>
      </w:pPr>
      <w:bookmarkStart w:id="6" w:name="_Hlk69315057"/>
    </w:p>
    <w:p w14:paraId="58F952B5" w14:textId="6FE6D666" w:rsidR="001F6A7D" w:rsidRPr="00BE1783" w:rsidRDefault="001F6A7D" w:rsidP="00566704">
      <w:pPr>
        <w:rPr>
          <w:rFonts w:cs="Times New Roman"/>
          <w:sz w:val="28"/>
          <w:szCs w:val="28"/>
          <w:lang w:val="uk-UA"/>
        </w:rPr>
      </w:pPr>
    </w:p>
    <w:p w14:paraId="3BCA0731" w14:textId="5173CD98" w:rsidR="00EC4336" w:rsidRPr="00BE1783" w:rsidRDefault="00EC4336" w:rsidP="00566704">
      <w:pPr>
        <w:rPr>
          <w:rFonts w:cs="Times New Roman"/>
          <w:sz w:val="20"/>
          <w:szCs w:val="20"/>
          <w:lang w:val="uk-UA"/>
        </w:rPr>
      </w:pPr>
      <w:proofErr w:type="spellStart"/>
      <w:r w:rsidRPr="00BE1783">
        <w:rPr>
          <w:rFonts w:cs="Times New Roman"/>
          <w:sz w:val="20"/>
          <w:szCs w:val="20"/>
          <w:lang w:val="uk-UA"/>
        </w:rPr>
        <w:t>Вик</w:t>
      </w:r>
      <w:proofErr w:type="spellEnd"/>
      <w:r w:rsidRPr="00BE1783">
        <w:rPr>
          <w:rFonts w:cs="Times New Roman"/>
          <w:sz w:val="20"/>
          <w:szCs w:val="20"/>
          <w:lang w:val="uk-UA"/>
        </w:rPr>
        <w:t>.: К. Вербицький, Т. Ткач, О. Петриченко, О. Макаренко</w:t>
      </w:r>
    </w:p>
    <w:bookmarkEnd w:id="6"/>
    <w:p w14:paraId="3EB30E81" w14:textId="6E44E5D3" w:rsidR="00E93959" w:rsidRDefault="00E93959" w:rsidP="00BE1783">
      <w:pPr>
        <w:rPr>
          <w:rFonts w:cs="Times New Roman"/>
          <w:sz w:val="20"/>
          <w:szCs w:val="20"/>
          <w:lang w:val="uk-UA"/>
        </w:rPr>
      </w:pPr>
    </w:p>
    <w:p w14:paraId="6431B0E8" w14:textId="563FF521" w:rsidR="006A582E" w:rsidRDefault="006A582E" w:rsidP="00BE1783">
      <w:pPr>
        <w:rPr>
          <w:rFonts w:cs="Times New Roman"/>
          <w:sz w:val="20"/>
          <w:szCs w:val="20"/>
          <w:lang w:val="uk-UA"/>
        </w:rPr>
      </w:pPr>
    </w:p>
    <w:p w14:paraId="6EABCAA7" w14:textId="58A3012F" w:rsidR="006A582E" w:rsidRDefault="006A582E" w:rsidP="00BE1783">
      <w:pPr>
        <w:rPr>
          <w:rFonts w:cs="Times New Roman"/>
          <w:sz w:val="20"/>
          <w:szCs w:val="20"/>
          <w:lang w:val="uk-UA"/>
        </w:rPr>
      </w:pPr>
    </w:p>
    <w:p w14:paraId="00715BD8" w14:textId="2318BE7C" w:rsidR="006A582E" w:rsidRDefault="006A582E" w:rsidP="00BE1783">
      <w:pPr>
        <w:rPr>
          <w:rFonts w:cs="Times New Roman"/>
          <w:sz w:val="20"/>
          <w:szCs w:val="20"/>
          <w:lang w:val="uk-UA"/>
        </w:rPr>
      </w:pPr>
    </w:p>
    <w:p w14:paraId="075064AB" w14:textId="137BD9FB" w:rsidR="006A582E" w:rsidRDefault="006A582E" w:rsidP="00BE1783">
      <w:pPr>
        <w:rPr>
          <w:rFonts w:cs="Times New Roman"/>
          <w:sz w:val="20"/>
          <w:szCs w:val="20"/>
          <w:lang w:val="uk-UA"/>
        </w:rPr>
      </w:pPr>
    </w:p>
    <w:p w14:paraId="11662C08" w14:textId="086A0562" w:rsidR="006A582E" w:rsidRDefault="006A582E" w:rsidP="00BE1783">
      <w:pPr>
        <w:rPr>
          <w:rFonts w:cs="Times New Roman"/>
          <w:sz w:val="20"/>
          <w:szCs w:val="20"/>
          <w:lang w:val="uk-UA"/>
        </w:rPr>
      </w:pPr>
    </w:p>
    <w:p w14:paraId="7ACBAE7F" w14:textId="5F043692" w:rsidR="006A582E" w:rsidRPr="008723D8" w:rsidRDefault="006A582E" w:rsidP="006A582E">
      <w:pPr>
        <w:rPr>
          <w:rFonts w:eastAsia="Times New Roman"/>
          <w:sz w:val="28"/>
          <w:szCs w:val="28"/>
          <w:lang w:val="uk-UA"/>
        </w:rPr>
      </w:pPr>
    </w:p>
    <w:p w14:paraId="302002B6" w14:textId="4AF7D9B5" w:rsidR="006A582E" w:rsidRPr="00E8030F" w:rsidRDefault="006A582E" w:rsidP="006A582E">
      <w:pPr>
        <w:rPr>
          <w:rFonts w:eastAsia="Times New Roman"/>
          <w:sz w:val="28"/>
          <w:szCs w:val="28"/>
          <w:lang w:val="uk-UA"/>
        </w:rPr>
      </w:pPr>
    </w:p>
    <w:p w14:paraId="2167DDF5" w14:textId="03616B8C" w:rsidR="006A582E" w:rsidRPr="00E8030F" w:rsidRDefault="006A582E" w:rsidP="006A582E">
      <w:pPr>
        <w:rPr>
          <w:rFonts w:eastAsia="Times New Roman"/>
          <w:sz w:val="28"/>
          <w:szCs w:val="28"/>
          <w:lang w:val="uk-UA"/>
        </w:rPr>
      </w:pPr>
    </w:p>
    <w:p w14:paraId="4B6794C1" w14:textId="1E04D55D" w:rsidR="006A582E" w:rsidRPr="00E8030F" w:rsidRDefault="006A582E" w:rsidP="006A582E">
      <w:pPr>
        <w:rPr>
          <w:rFonts w:eastAsia="Times New Roman"/>
          <w:sz w:val="28"/>
          <w:szCs w:val="28"/>
          <w:lang w:val="uk-UA"/>
        </w:rPr>
      </w:pPr>
    </w:p>
    <w:sectPr w:rsidR="006A582E" w:rsidRPr="00E8030F" w:rsidSect="00566704">
      <w:headerReference w:type="default" r:id="rId8"/>
      <w:headerReference w:type="first" r:id="rId9"/>
      <w:pgSz w:w="11906" w:h="16838"/>
      <w:pgMar w:top="1134" w:right="567" w:bottom="1134" w:left="1701" w:header="56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230CE" w14:textId="77777777" w:rsidR="00A93644" w:rsidRDefault="00A93644" w:rsidP="0086756B">
      <w:r>
        <w:separator/>
      </w:r>
    </w:p>
  </w:endnote>
  <w:endnote w:type="continuationSeparator" w:id="0">
    <w:p w14:paraId="4944254C" w14:textId="77777777" w:rsidR="00A93644" w:rsidRDefault="00A93644" w:rsidP="00867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8FA44" w14:textId="77777777" w:rsidR="00A93644" w:rsidRDefault="00A93644" w:rsidP="0086756B">
      <w:r>
        <w:separator/>
      </w:r>
    </w:p>
  </w:footnote>
  <w:footnote w:type="continuationSeparator" w:id="0">
    <w:p w14:paraId="1D070629" w14:textId="77777777" w:rsidR="00A93644" w:rsidRDefault="00A93644" w:rsidP="00867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cs="Times New Roman"/>
        <w:sz w:val="28"/>
        <w:szCs w:val="28"/>
      </w:rPr>
    </w:sdtEndPr>
    <w:sdtContent>
      <w:p w14:paraId="00166271" w14:textId="2F978FDA" w:rsidR="009D4DC1" w:rsidRPr="00FE75E5" w:rsidRDefault="001E4E09" w:rsidP="00FE75E5">
        <w:pPr>
          <w:pStyle w:val="a4"/>
          <w:ind w:firstLine="0"/>
          <w:jc w:val="center"/>
          <w:rPr>
            <w:rFonts w:cs="Times New Roman"/>
            <w:sz w:val="28"/>
            <w:szCs w:val="28"/>
          </w:rPr>
        </w:pPr>
        <w:r w:rsidRPr="00172139">
          <w:rPr>
            <w:rFonts w:cs="Times New Roman"/>
            <w:sz w:val="28"/>
            <w:szCs w:val="28"/>
          </w:rPr>
          <w:fldChar w:fldCharType="begin"/>
        </w:r>
        <w:r w:rsidRPr="00172139">
          <w:rPr>
            <w:rFonts w:cs="Times New Roman"/>
            <w:sz w:val="28"/>
            <w:szCs w:val="28"/>
          </w:rPr>
          <w:instrText>PAGE   \* MERGEFORMAT</w:instrText>
        </w:r>
        <w:r w:rsidRPr="00172139">
          <w:rPr>
            <w:rFonts w:cs="Times New Roman"/>
            <w:sz w:val="28"/>
            <w:szCs w:val="28"/>
          </w:rPr>
          <w:fldChar w:fldCharType="separate"/>
        </w:r>
        <w:r w:rsidR="00B5245E">
          <w:rPr>
            <w:rFonts w:cs="Times New Roman"/>
            <w:noProof/>
            <w:sz w:val="28"/>
            <w:szCs w:val="28"/>
          </w:rPr>
          <w:t>6</w:t>
        </w:r>
        <w:r w:rsidRPr="00172139">
          <w:rPr>
            <w:rFonts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uk-UA"/>
      </w:rPr>
      <w:id w:val="-449243574"/>
      <w:docPartObj>
        <w:docPartGallery w:val="Page Numbers (Top of Page)"/>
        <w:docPartUnique/>
      </w:docPartObj>
    </w:sdtPr>
    <w:sdtEndPr>
      <w:rPr>
        <w:rFonts w:cs="Times New Roman"/>
        <w:sz w:val="28"/>
        <w:szCs w:val="28"/>
      </w:rPr>
    </w:sdtEndPr>
    <w:sdtContent>
      <w:p w14:paraId="686CAE50" w14:textId="5175C123" w:rsidR="00BC5728" w:rsidRPr="008A53F2" w:rsidRDefault="00BC5728" w:rsidP="00BC5728">
        <w:pPr>
          <w:pStyle w:val="a4"/>
          <w:jc w:val="right"/>
          <w:rPr>
            <w:rFonts w:cs="Times New Roman"/>
            <w:sz w:val="20"/>
            <w:szCs w:val="20"/>
            <w:lang w:val="uk-UA"/>
          </w:rPr>
        </w:pPr>
        <w:r w:rsidRPr="008A53F2">
          <w:rPr>
            <w:rFonts w:cs="Times New Roman"/>
            <w:sz w:val="20"/>
            <w:szCs w:val="20"/>
            <w:lang w:val="uk-UA"/>
          </w:rPr>
          <w:t>До реєстр. № 4</w:t>
        </w:r>
        <w:r w:rsidR="00483B73" w:rsidRPr="008A53F2">
          <w:rPr>
            <w:rFonts w:cs="Times New Roman"/>
            <w:sz w:val="20"/>
            <w:szCs w:val="20"/>
            <w:lang w:val="uk-UA"/>
          </w:rPr>
          <w:t>265</w:t>
        </w:r>
        <w:r w:rsidRPr="008A53F2">
          <w:rPr>
            <w:rFonts w:cs="Times New Roman"/>
            <w:sz w:val="20"/>
            <w:szCs w:val="20"/>
            <w:lang w:val="uk-UA"/>
          </w:rPr>
          <w:t xml:space="preserve"> від </w:t>
        </w:r>
        <w:r w:rsidR="00A6705C" w:rsidRPr="008A53F2">
          <w:rPr>
            <w:rFonts w:cs="Times New Roman"/>
            <w:sz w:val="20"/>
            <w:szCs w:val="20"/>
            <w:lang w:val="uk-UA"/>
          </w:rPr>
          <w:t>26.10.</w:t>
        </w:r>
        <w:r w:rsidRPr="008A53F2">
          <w:rPr>
            <w:rFonts w:cs="Times New Roman"/>
            <w:sz w:val="20"/>
            <w:szCs w:val="20"/>
            <w:lang w:val="uk-UA"/>
          </w:rPr>
          <w:t>202</w:t>
        </w:r>
        <w:r w:rsidR="00A6705C" w:rsidRPr="008A53F2">
          <w:rPr>
            <w:rFonts w:cs="Times New Roman"/>
            <w:sz w:val="20"/>
            <w:szCs w:val="20"/>
            <w:lang w:val="uk-UA"/>
          </w:rPr>
          <w:t>0</w:t>
        </w:r>
      </w:p>
      <w:p w14:paraId="5E65112E" w14:textId="30D5E8BD" w:rsidR="0057209C" w:rsidRPr="008A53F2" w:rsidRDefault="0057209C" w:rsidP="00BC5728">
        <w:pPr>
          <w:pStyle w:val="a4"/>
          <w:jc w:val="right"/>
          <w:rPr>
            <w:rFonts w:cs="Times New Roman"/>
            <w:sz w:val="20"/>
            <w:szCs w:val="20"/>
            <w:lang w:val="uk-UA"/>
          </w:rPr>
        </w:pPr>
        <w:r w:rsidRPr="008A53F2">
          <w:rPr>
            <w:rFonts w:cs="Times New Roman"/>
            <w:sz w:val="20"/>
            <w:szCs w:val="20"/>
            <w:lang w:val="uk-UA"/>
          </w:rPr>
          <w:t>(доопрацьован</w:t>
        </w:r>
        <w:r w:rsidR="00FE75E5" w:rsidRPr="008A53F2">
          <w:rPr>
            <w:rFonts w:cs="Times New Roman"/>
            <w:sz w:val="20"/>
            <w:szCs w:val="20"/>
            <w:lang w:val="uk-UA"/>
          </w:rPr>
          <w:t>ий</w:t>
        </w:r>
        <w:r w:rsidRPr="008A53F2">
          <w:rPr>
            <w:rFonts w:cs="Times New Roman"/>
            <w:sz w:val="20"/>
            <w:szCs w:val="20"/>
            <w:lang w:val="uk-UA"/>
          </w:rPr>
          <w:t>)</w:t>
        </w:r>
      </w:p>
      <w:p w14:paraId="2C6831B1" w14:textId="557246E9" w:rsidR="00BC5728" w:rsidRPr="008A53F2" w:rsidRDefault="00BC5728" w:rsidP="00BC5728">
        <w:pPr>
          <w:pStyle w:val="a4"/>
          <w:jc w:val="right"/>
          <w:rPr>
            <w:rFonts w:cs="Times New Roman"/>
            <w:sz w:val="20"/>
            <w:szCs w:val="20"/>
            <w:lang w:val="uk-UA"/>
          </w:rPr>
        </w:pPr>
        <w:r w:rsidRPr="008A53F2">
          <w:rPr>
            <w:rFonts w:cs="Times New Roman"/>
            <w:sz w:val="20"/>
            <w:szCs w:val="20"/>
            <w:lang w:val="uk-UA"/>
          </w:rPr>
          <w:t>Народн</w:t>
        </w:r>
        <w:r w:rsidR="004F2B5A" w:rsidRPr="008A53F2">
          <w:rPr>
            <w:rFonts w:cs="Times New Roman"/>
            <w:sz w:val="20"/>
            <w:szCs w:val="20"/>
            <w:lang w:val="uk-UA"/>
          </w:rPr>
          <w:t>і</w:t>
        </w:r>
        <w:r w:rsidRPr="008A53F2">
          <w:rPr>
            <w:rFonts w:cs="Times New Roman"/>
            <w:sz w:val="20"/>
            <w:szCs w:val="20"/>
            <w:lang w:val="uk-UA"/>
          </w:rPr>
          <w:t xml:space="preserve"> депутат</w:t>
        </w:r>
        <w:r w:rsidR="004F2B5A" w:rsidRPr="008A53F2">
          <w:rPr>
            <w:rFonts w:cs="Times New Roman"/>
            <w:sz w:val="20"/>
            <w:szCs w:val="20"/>
            <w:lang w:val="uk-UA"/>
          </w:rPr>
          <w:t>и</w:t>
        </w:r>
        <w:r w:rsidRPr="008A53F2">
          <w:rPr>
            <w:rFonts w:cs="Times New Roman"/>
            <w:sz w:val="20"/>
            <w:szCs w:val="20"/>
            <w:lang w:val="uk-UA"/>
          </w:rPr>
          <w:t xml:space="preserve"> України </w:t>
        </w:r>
      </w:p>
      <w:p w14:paraId="34472C18" w14:textId="13221895" w:rsidR="00BC5728" w:rsidRPr="006B78E7" w:rsidRDefault="00483B73" w:rsidP="00BC5728">
        <w:pPr>
          <w:pStyle w:val="a4"/>
          <w:jc w:val="right"/>
          <w:rPr>
            <w:rFonts w:cs="Times New Roman"/>
            <w:sz w:val="20"/>
            <w:szCs w:val="20"/>
            <w:lang w:val="uk-UA"/>
          </w:rPr>
        </w:pPr>
        <w:r w:rsidRPr="008A53F2">
          <w:rPr>
            <w:rFonts w:cs="Times New Roman"/>
            <w:sz w:val="20"/>
            <w:szCs w:val="20"/>
            <w:lang w:val="uk-UA"/>
          </w:rPr>
          <w:t xml:space="preserve">О. </w:t>
        </w:r>
        <w:proofErr w:type="spellStart"/>
        <w:r w:rsidRPr="008A53F2">
          <w:rPr>
            <w:rFonts w:cs="Times New Roman"/>
            <w:sz w:val="20"/>
            <w:szCs w:val="20"/>
            <w:lang w:val="uk-UA"/>
          </w:rPr>
          <w:t>Бакумов</w:t>
        </w:r>
        <w:proofErr w:type="spellEnd"/>
        <w:r w:rsidRPr="008A53F2">
          <w:rPr>
            <w:rFonts w:cs="Times New Roman"/>
            <w:sz w:val="20"/>
            <w:szCs w:val="20"/>
            <w:lang w:val="uk-UA"/>
          </w:rPr>
          <w:t xml:space="preserve"> </w:t>
        </w:r>
        <w:r w:rsidR="00BC5728" w:rsidRPr="008A53F2">
          <w:rPr>
            <w:rFonts w:cs="Times New Roman"/>
            <w:sz w:val="20"/>
            <w:szCs w:val="20"/>
            <w:lang w:val="uk-UA"/>
          </w:rPr>
          <w:t>та інші</w:t>
        </w:r>
      </w:p>
      <w:p w14:paraId="6AD9C7C8" w14:textId="29735190" w:rsidR="00BC5728" w:rsidRPr="006B78E7" w:rsidRDefault="00A93644" w:rsidP="006B78E7">
        <w:pPr>
          <w:pStyle w:val="a4"/>
          <w:ind w:firstLine="0"/>
          <w:rPr>
            <w:rFonts w:cs="Times New Roman"/>
            <w:sz w:val="28"/>
            <w:szCs w:val="28"/>
            <w:lang w:val="uk-UA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90297"/>
    <w:multiLevelType w:val="hybridMultilevel"/>
    <w:tmpl w:val="A57276A4"/>
    <w:lvl w:ilvl="0" w:tplc="E61EAF5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3362BE0"/>
    <w:multiLevelType w:val="hybridMultilevel"/>
    <w:tmpl w:val="F39AFB5C"/>
    <w:lvl w:ilvl="0" w:tplc="589CE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6B"/>
    <w:rsid w:val="00004872"/>
    <w:rsid w:val="00007161"/>
    <w:rsid w:val="0001339A"/>
    <w:rsid w:val="0001728B"/>
    <w:rsid w:val="00023622"/>
    <w:rsid w:val="00031D1F"/>
    <w:rsid w:val="000363A3"/>
    <w:rsid w:val="000427E3"/>
    <w:rsid w:val="00044705"/>
    <w:rsid w:val="000472CA"/>
    <w:rsid w:val="000541BF"/>
    <w:rsid w:val="000562C1"/>
    <w:rsid w:val="00063DD4"/>
    <w:rsid w:val="0007053D"/>
    <w:rsid w:val="000745DD"/>
    <w:rsid w:val="00082790"/>
    <w:rsid w:val="000860AB"/>
    <w:rsid w:val="000925F6"/>
    <w:rsid w:val="000929B4"/>
    <w:rsid w:val="0009786F"/>
    <w:rsid w:val="00097BF0"/>
    <w:rsid w:val="000A00E0"/>
    <w:rsid w:val="000A296A"/>
    <w:rsid w:val="000D05A8"/>
    <w:rsid w:val="000D2DBF"/>
    <w:rsid w:val="000F0C10"/>
    <w:rsid w:val="000F193C"/>
    <w:rsid w:val="000F4561"/>
    <w:rsid w:val="00106284"/>
    <w:rsid w:val="0010737F"/>
    <w:rsid w:val="00107C80"/>
    <w:rsid w:val="00113614"/>
    <w:rsid w:val="001151C6"/>
    <w:rsid w:val="00127854"/>
    <w:rsid w:val="001378F6"/>
    <w:rsid w:val="001463B8"/>
    <w:rsid w:val="00156669"/>
    <w:rsid w:val="00156DDE"/>
    <w:rsid w:val="0017440C"/>
    <w:rsid w:val="0017739A"/>
    <w:rsid w:val="001774B7"/>
    <w:rsid w:val="00187BE5"/>
    <w:rsid w:val="00196EE8"/>
    <w:rsid w:val="001A7921"/>
    <w:rsid w:val="001B3B33"/>
    <w:rsid w:val="001C0A38"/>
    <w:rsid w:val="001D7D85"/>
    <w:rsid w:val="001E4E09"/>
    <w:rsid w:val="001F4C03"/>
    <w:rsid w:val="001F6A7D"/>
    <w:rsid w:val="00201B72"/>
    <w:rsid w:val="00206700"/>
    <w:rsid w:val="002152E6"/>
    <w:rsid w:val="002167A8"/>
    <w:rsid w:val="002301C7"/>
    <w:rsid w:val="00236550"/>
    <w:rsid w:val="0024094B"/>
    <w:rsid w:val="0024388C"/>
    <w:rsid w:val="00254399"/>
    <w:rsid w:val="00266378"/>
    <w:rsid w:val="00275D7D"/>
    <w:rsid w:val="0027703D"/>
    <w:rsid w:val="00277E3C"/>
    <w:rsid w:val="002808B8"/>
    <w:rsid w:val="00283B9E"/>
    <w:rsid w:val="00284C4E"/>
    <w:rsid w:val="00295BB1"/>
    <w:rsid w:val="00297613"/>
    <w:rsid w:val="002A0400"/>
    <w:rsid w:val="002A15CE"/>
    <w:rsid w:val="002A30E0"/>
    <w:rsid w:val="002A611A"/>
    <w:rsid w:val="002B520A"/>
    <w:rsid w:val="002C0764"/>
    <w:rsid w:val="002D2D1D"/>
    <w:rsid w:val="002D34E6"/>
    <w:rsid w:val="002D59A4"/>
    <w:rsid w:val="002E1419"/>
    <w:rsid w:val="002E4600"/>
    <w:rsid w:val="002F271B"/>
    <w:rsid w:val="002F6CDB"/>
    <w:rsid w:val="00303101"/>
    <w:rsid w:val="00310197"/>
    <w:rsid w:val="00322519"/>
    <w:rsid w:val="003236F4"/>
    <w:rsid w:val="00336526"/>
    <w:rsid w:val="0034675C"/>
    <w:rsid w:val="00362907"/>
    <w:rsid w:val="0036588F"/>
    <w:rsid w:val="00370A0A"/>
    <w:rsid w:val="003724B4"/>
    <w:rsid w:val="00374E81"/>
    <w:rsid w:val="003759A5"/>
    <w:rsid w:val="00376A12"/>
    <w:rsid w:val="003850A0"/>
    <w:rsid w:val="0038611C"/>
    <w:rsid w:val="0039123B"/>
    <w:rsid w:val="003B0699"/>
    <w:rsid w:val="003C0287"/>
    <w:rsid w:val="003D3033"/>
    <w:rsid w:val="003D622C"/>
    <w:rsid w:val="003E00F7"/>
    <w:rsid w:val="003F2B60"/>
    <w:rsid w:val="00400FF5"/>
    <w:rsid w:val="0041147B"/>
    <w:rsid w:val="00421F06"/>
    <w:rsid w:val="00426E6C"/>
    <w:rsid w:val="00442B97"/>
    <w:rsid w:val="00443B1A"/>
    <w:rsid w:val="00456D94"/>
    <w:rsid w:val="0046115D"/>
    <w:rsid w:val="004776E5"/>
    <w:rsid w:val="00480B5E"/>
    <w:rsid w:val="00482A6F"/>
    <w:rsid w:val="00483B73"/>
    <w:rsid w:val="004851E0"/>
    <w:rsid w:val="00494D0F"/>
    <w:rsid w:val="004A32B5"/>
    <w:rsid w:val="004A44DF"/>
    <w:rsid w:val="004A4D0F"/>
    <w:rsid w:val="004A7F11"/>
    <w:rsid w:val="004B18F2"/>
    <w:rsid w:val="004C7860"/>
    <w:rsid w:val="004E3CCF"/>
    <w:rsid w:val="004E45C1"/>
    <w:rsid w:val="004F2B5A"/>
    <w:rsid w:val="00507951"/>
    <w:rsid w:val="005240E5"/>
    <w:rsid w:val="00527761"/>
    <w:rsid w:val="0053183E"/>
    <w:rsid w:val="005437C4"/>
    <w:rsid w:val="005477B3"/>
    <w:rsid w:val="00566704"/>
    <w:rsid w:val="00566E84"/>
    <w:rsid w:val="0057209C"/>
    <w:rsid w:val="00584A3B"/>
    <w:rsid w:val="0059038E"/>
    <w:rsid w:val="005A489C"/>
    <w:rsid w:val="005B70B6"/>
    <w:rsid w:val="005C4521"/>
    <w:rsid w:val="005C710C"/>
    <w:rsid w:val="005C7A77"/>
    <w:rsid w:val="005D49A7"/>
    <w:rsid w:val="005D7F71"/>
    <w:rsid w:val="005F35D9"/>
    <w:rsid w:val="006240C7"/>
    <w:rsid w:val="00627F0C"/>
    <w:rsid w:val="006362C0"/>
    <w:rsid w:val="00660E8C"/>
    <w:rsid w:val="0066181E"/>
    <w:rsid w:val="00691D3D"/>
    <w:rsid w:val="006A582E"/>
    <w:rsid w:val="006B78E7"/>
    <w:rsid w:val="006C14E7"/>
    <w:rsid w:val="006C2F5B"/>
    <w:rsid w:val="006E14BE"/>
    <w:rsid w:val="007126B8"/>
    <w:rsid w:val="00712D39"/>
    <w:rsid w:val="0071463D"/>
    <w:rsid w:val="00721511"/>
    <w:rsid w:val="00724534"/>
    <w:rsid w:val="007263CE"/>
    <w:rsid w:val="00730DFE"/>
    <w:rsid w:val="007330FD"/>
    <w:rsid w:val="007332BE"/>
    <w:rsid w:val="00741C7A"/>
    <w:rsid w:val="0074619E"/>
    <w:rsid w:val="007503C2"/>
    <w:rsid w:val="00763859"/>
    <w:rsid w:val="0077217B"/>
    <w:rsid w:val="00772D80"/>
    <w:rsid w:val="0078328D"/>
    <w:rsid w:val="00791E33"/>
    <w:rsid w:val="007A37A0"/>
    <w:rsid w:val="007A3DC9"/>
    <w:rsid w:val="007B2DD2"/>
    <w:rsid w:val="007B6E87"/>
    <w:rsid w:val="007C22C8"/>
    <w:rsid w:val="007C32EA"/>
    <w:rsid w:val="007E3CCD"/>
    <w:rsid w:val="007E462B"/>
    <w:rsid w:val="007F222C"/>
    <w:rsid w:val="007F4256"/>
    <w:rsid w:val="007F4E0B"/>
    <w:rsid w:val="008218EB"/>
    <w:rsid w:val="008249C1"/>
    <w:rsid w:val="00825D57"/>
    <w:rsid w:val="00837ABD"/>
    <w:rsid w:val="00843D72"/>
    <w:rsid w:val="00850312"/>
    <w:rsid w:val="00856A96"/>
    <w:rsid w:val="0086756B"/>
    <w:rsid w:val="008701BB"/>
    <w:rsid w:val="008723D8"/>
    <w:rsid w:val="00877443"/>
    <w:rsid w:val="008851AB"/>
    <w:rsid w:val="008A49D9"/>
    <w:rsid w:val="008A53F2"/>
    <w:rsid w:val="008B365D"/>
    <w:rsid w:val="008B64B9"/>
    <w:rsid w:val="008D0F06"/>
    <w:rsid w:val="008D7CC2"/>
    <w:rsid w:val="008E036B"/>
    <w:rsid w:val="008F0D10"/>
    <w:rsid w:val="00901402"/>
    <w:rsid w:val="00907480"/>
    <w:rsid w:val="009075D6"/>
    <w:rsid w:val="0091462A"/>
    <w:rsid w:val="00924AEF"/>
    <w:rsid w:val="009302FD"/>
    <w:rsid w:val="00935A70"/>
    <w:rsid w:val="009364E3"/>
    <w:rsid w:val="00942FF4"/>
    <w:rsid w:val="009469F5"/>
    <w:rsid w:val="00951954"/>
    <w:rsid w:val="00973DB6"/>
    <w:rsid w:val="00974EE0"/>
    <w:rsid w:val="00983BBC"/>
    <w:rsid w:val="009851C1"/>
    <w:rsid w:val="00987CC5"/>
    <w:rsid w:val="00990BD5"/>
    <w:rsid w:val="00991964"/>
    <w:rsid w:val="00997589"/>
    <w:rsid w:val="009A01A5"/>
    <w:rsid w:val="009B6D07"/>
    <w:rsid w:val="009D3BB3"/>
    <w:rsid w:val="009D60B5"/>
    <w:rsid w:val="009D7E94"/>
    <w:rsid w:val="009E3186"/>
    <w:rsid w:val="009E7DA2"/>
    <w:rsid w:val="009F0FEE"/>
    <w:rsid w:val="00A025D3"/>
    <w:rsid w:val="00A0608D"/>
    <w:rsid w:val="00A104B1"/>
    <w:rsid w:val="00A164BF"/>
    <w:rsid w:val="00A16EDA"/>
    <w:rsid w:val="00A30EB4"/>
    <w:rsid w:val="00A3470E"/>
    <w:rsid w:val="00A355A7"/>
    <w:rsid w:val="00A37703"/>
    <w:rsid w:val="00A37A78"/>
    <w:rsid w:val="00A42846"/>
    <w:rsid w:val="00A43845"/>
    <w:rsid w:val="00A4572F"/>
    <w:rsid w:val="00A613DD"/>
    <w:rsid w:val="00A642DB"/>
    <w:rsid w:val="00A6705C"/>
    <w:rsid w:val="00A70A5F"/>
    <w:rsid w:val="00A859FC"/>
    <w:rsid w:val="00A868D1"/>
    <w:rsid w:val="00A924CD"/>
    <w:rsid w:val="00A93644"/>
    <w:rsid w:val="00A93F7D"/>
    <w:rsid w:val="00AA2C44"/>
    <w:rsid w:val="00AA6147"/>
    <w:rsid w:val="00AB7115"/>
    <w:rsid w:val="00AB7953"/>
    <w:rsid w:val="00AB7A59"/>
    <w:rsid w:val="00AC2DD5"/>
    <w:rsid w:val="00AC4496"/>
    <w:rsid w:val="00AD08ED"/>
    <w:rsid w:val="00AD3514"/>
    <w:rsid w:val="00AD3F58"/>
    <w:rsid w:val="00AD4366"/>
    <w:rsid w:val="00AD47A0"/>
    <w:rsid w:val="00B022D7"/>
    <w:rsid w:val="00B1493A"/>
    <w:rsid w:val="00B20AF9"/>
    <w:rsid w:val="00B226FF"/>
    <w:rsid w:val="00B24DB9"/>
    <w:rsid w:val="00B327D8"/>
    <w:rsid w:val="00B3462B"/>
    <w:rsid w:val="00B46987"/>
    <w:rsid w:val="00B4711C"/>
    <w:rsid w:val="00B5245E"/>
    <w:rsid w:val="00B60093"/>
    <w:rsid w:val="00B7058C"/>
    <w:rsid w:val="00B76F7F"/>
    <w:rsid w:val="00B810ED"/>
    <w:rsid w:val="00B82138"/>
    <w:rsid w:val="00B913E1"/>
    <w:rsid w:val="00BA2AAD"/>
    <w:rsid w:val="00BA2F92"/>
    <w:rsid w:val="00BB788B"/>
    <w:rsid w:val="00BC3698"/>
    <w:rsid w:val="00BC4DEE"/>
    <w:rsid w:val="00BC5728"/>
    <w:rsid w:val="00BD707B"/>
    <w:rsid w:val="00BD7CCD"/>
    <w:rsid w:val="00BE1783"/>
    <w:rsid w:val="00BF05BA"/>
    <w:rsid w:val="00C12CCC"/>
    <w:rsid w:val="00C169CB"/>
    <w:rsid w:val="00C26C46"/>
    <w:rsid w:val="00C318B1"/>
    <w:rsid w:val="00C323FE"/>
    <w:rsid w:val="00C416F4"/>
    <w:rsid w:val="00C47909"/>
    <w:rsid w:val="00C47966"/>
    <w:rsid w:val="00C63150"/>
    <w:rsid w:val="00C92832"/>
    <w:rsid w:val="00C93ED0"/>
    <w:rsid w:val="00C941B5"/>
    <w:rsid w:val="00CA605D"/>
    <w:rsid w:val="00CC01DB"/>
    <w:rsid w:val="00CC6221"/>
    <w:rsid w:val="00CD147B"/>
    <w:rsid w:val="00CE54AA"/>
    <w:rsid w:val="00CE7BD8"/>
    <w:rsid w:val="00CF002E"/>
    <w:rsid w:val="00D00049"/>
    <w:rsid w:val="00D134F8"/>
    <w:rsid w:val="00D13FE2"/>
    <w:rsid w:val="00D14BE1"/>
    <w:rsid w:val="00D14EDF"/>
    <w:rsid w:val="00D2042C"/>
    <w:rsid w:val="00D23604"/>
    <w:rsid w:val="00D250C4"/>
    <w:rsid w:val="00D261F3"/>
    <w:rsid w:val="00D446FC"/>
    <w:rsid w:val="00D546FC"/>
    <w:rsid w:val="00D62ABE"/>
    <w:rsid w:val="00D6692B"/>
    <w:rsid w:val="00D74335"/>
    <w:rsid w:val="00D81194"/>
    <w:rsid w:val="00D8146A"/>
    <w:rsid w:val="00D836B2"/>
    <w:rsid w:val="00D846D2"/>
    <w:rsid w:val="00D8537E"/>
    <w:rsid w:val="00D87665"/>
    <w:rsid w:val="00D97F03"/>
    <w:rsid w:val="00DA1AED"/>
    <w:rsid w:val="00DA75CF"/>
    <w:rsid w:val="00DB1459"/>
    <w:rsid w:val="00DC175D"/>
    <w:rsid w:val="00DC6E88"/>
    <w:rsid w:val="00DC7B42"/>
    <w:rsid w:val="00DD6A72"/>
    <w:rsid w:val="00DE0B52"/>
    <w:rsid w:val="00DE7518"/>
    <w:rsid w:val="00DF4F34"/>
    <w:rsid w:val="00E16EDF"/>
    <w:rsid w:val="00E33D6C"/>
    <w:rsid w:val="00E352C2"/>
    <w:rsid w:val="00E374BC"/>
    <w:rsid w:val="00E43B5A"/>
    <w:rsid w:val="00E45D2E"/>
    <w:rsid w:val="00E46EDE"/>
    <w:rsid w:val="00E6055E"/>
    <w:rsid w:val="00E720C3"/>
    <w:rsid w:val="00E76BBC"/>
    <w:rsid w:val="00E7714B"/>
    <w:rsid w:val="00E8030F"/>
    <w:rsid w:val="00E804AA"/>
    <w:rsid w:val="00E92971"/>
    <w:rsid w:val="00E93959"/>
    <w:rsid w:val="00E93D54"/>
    <w:rsid w:val="00EA53F4"/>
    <w:rsid w:val="00EB0E77"/>
    <w:rsid w:val="00EC4336"/>
    <w:rsid w:val="00EC4A51"/>
    <w:rsid w:val="00EC63F5"/>
    <w:rsid w:val="00ED1A1A"/>
    <w:rsid w:val="00ED45C8"/>
    <w:rsid w:val="00EF171B"/>
    <w:rsid w:val="00EF2919"/>
    <w:rsid w:val="00F00AB9"/>
    <w:rsid w:val="00F1541D"/>
    <w:rsid w:val="00F25260"/>
    <w:rsid w:val="00F3173D"/>
    <w:rsid w:val="00F675CA"/>
    <w:rsid w:val="00F70FA9"/>
    <w:rsid w:val="00F72B84"/>
    <w:rsid w:val="00F741F2"/>
    <w:rsid w:val="00F74D93"/>
    <w:rsid w:val="00F7630E"/>
    <w:rsid w:val="00F81341"/>
    <w:rsid w:val="00F8276A"/>
    <w:rsid w:val="00F93C0F"/>
    <w:rsid w:val="00F94E14"/>
    <w:rsid w:val="00FA45B7"/>
    <w:rsid w:val="00FA4D68"/>
    <w:rsid w:val="00FB02A4"/>
    <w:rsid w:val="00FB17D4"/>
    <w:rsid w:val="00FB2F35"/>
    <w:rsid w:val="00FB6BE1"/>
    <w:rsid w:val="00FD6C98"/>
    <w:rsid w:val="00FE622E"/>
    <w:rsid w:val="00FE75E5"/>
    <w:rsid w:val="00FF06DB"/>
    <w:rsid w:val="00FF0ED5"/>
    <w:rsid w:val="00FF1FAC"/>
    <w:rsid w:val="00FF3304"/>
    <w:rsid w:val="00FF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71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qFormat/>
    <w:rsid w:val="0086756B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qFormat/>
    <w:rsid w:val="0086756B"/>
    <w:rPr>
      <w:rFonts w:ascii="Times New Roman" w:hAnsi="Times New Roman" w:cs="Times New Roman"/>
      <w:spacing w:val="10"/>
      <w:sz w:val="24"/>
      <w:szCs w:val="24"/>
    </w:rPr>
  </w:style>
  <w:style w:type="paragraph" w:customStyle="1" w:styleId="rvps2">
    <w:name w:val="rvps2"/>
    <w:basedOn w:val="a"/>
    <w:qFormat/>
    <w:rsid w:val="0086756B"/>
    <w:pPr>
      <w:spacing w:beforeAutospacing="1" w:after="160" w:afterAutospacing="1"/>
    </w:pPr>
    <w:rPr>
      <w:rFonts w:eastAsia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86756B"/>
    <w:rPr>
      <w:color w:val="0000FF"/>
      <w:u w:val="single"/>
    </w:rPr>
  </w:style>
  <w:style w:type="character" w:customStyle="1" w:styleId="st42">
    <w:name w:val="st42"/>
    <w:uiPriority w:val="99"/>
    <w:rsid w:val="0086756B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">
    <w:name w:val="Font Style"/>
    <w:uiPriority w:val="99"/>
    <w:rsid w:val="0086756B"/>
    <w:rPr>
      <w:color w:val="000000"/>
      <w:sz w:val="20"/>
      <w:szCs w:val="20"/>
    </w:rPr>
  </w:style>
  <w:style w:type="paragraph" w:styleId="a4">
    <w:name w:val="header"/>
    <w:basedOn w:val="a"/>
    <w:link w:val="a5"/>
    <w:unhideWhenUsed/>
    <w:rsid w:val="0086756B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rsid w:val="0086756B"/>
    <w:rPr>
      <w:lang w:val="uk-UA"/>
    </w:rPr>
  </w:style>
  <w:style w:type="paragraph" w:styleId="a6">
    <w:name w:val="footer"/>
    <w:basedOn w:val="a"/>
    <w:link w:val="a7"/>
    <w:uiPriority w:val="99"/>
    <w:unhideWhenUsed/>
    <w:rsid w:val="0086756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6756B"/>
    <w:rPr>
      <w:lang w:val="uk-UA"/>
    </w:rPr>
  </w:style>
  <w:style w:type="paragraph" w:styleId="a8">
    <w:name w:val="footnote text"/>
    <w:basedOn w:val="a"/>
    <w:link w:val="a9"/>
    <w:uiPriority w:val="99"/>
    <w:unhideWhenUsed/>
    <w:rsid w:val="0086756B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rsid w:val="0086756B"/>
    <w:rPr>
      <w:sz w:val="20"/>
      <w:szCs w:val="20"/>
      <w:lang w:val="uk-UA"/>
    </w:rPr>
  </w:style>
  <w:style w:type="character" w:styleId="aa">
    <w:name w:val="footnote reference"/>
    <w:basedOn w:val="a0"/>
    <w:uiPriority w:val="99"/>
    <w:semiHidden/>
    <w:unhideWhenUsed/>
    <w:rsid w:val="0086756B"/>
    <w:rPr>
      <w:vertAlign w:val="superscript"/>
    </w:rPr>
  </w:style>
  <w:style w:type="paragraph" w:customStyle="1" w:styleId="Style5">
    <w:name w:val="Style5"/>
    <w:basedOn w:val="a"/>
    <w:uiPriority w:val="99"/>
    <w:rsid w:val="0086756B"/>
    <w:pPr>
      <w:widowControl w:val="0"/>
      <w:autoSpaceDE w:val="0"/>
      <w:autoSpaceDN w:val="0"/>
      <w:adjustRightInd w:val="0"/>
      <w:spacing w:line="326" w:lineRule="exact"/>
      <w:ind w:firstLine="691"/>
    </w:pPr>
    <w:rPr>
      <w:rFonts w:eastAsia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77217B"/>
  </w:style>
  <w:style w:type="paragraph" w:customStyle="1" w:styleId="rvps12">
    <w:name w:val="rvps12"/>
    <w:basedOn w:val="a"/>
    <w:rsid w:val="00AD351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AD351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Igor15">
    <w:name w:val="Стиль Igor + Перший рядок:  15 см"/>
    <w:basedOn w:val="a"/>
    <w:rsid w:val="00E60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</w:pPr>
    <w:rPr>
      <w:rFonts w:eastAsia="Times New Roman" w:cs="Times New Roman"/>
      <w:sz w:val="28"/>
      <w:szCs w:val="20"/>
      <w:lang w:eastAsia="ru-RU"/>
    </w:rPr>
  </w:style>
  <w:style w:type="character" w:customStyle="1" w:styleId="st24">
    <w:name w:val="st24"/>
    <w:uiPriority w:val="99"/>
    <w:rsid w:val="00E93D54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rvts9">
    <w:name w:val="rvts9"/>
    <w:basedOn w:val="a0"/>
    <w:rsid w:val="00456D94"/>
  </w:style>
  <w:style w:type="character" w:customStyle="1" w:styleId="rvts23">
    <w:name w:val="rvts23"/>
    <w:basedOn w:val="a0"/>
    <w:rsid w:val="00A613DD"/>
  </w:style>
  <w:style w:type="character" w:customStyle="1" w:styleId="rvts37">
    <w:name w:val="rvts37"/>
    <w:basedOn w:val="a0"/>
    <w:rsid w:val="00F93C0F"/>
  </w:style>
  <w:style w:type="paragraph" w:styleId="ab">
    <w:name w:val="List Paragraph"/>
    <w:basedOn w:val="a"/>
    <w:uiPriority w:val="34"/>
    <w:qFormat/>
    <w:rsid w:val="007F222C"/>
    <w:pPr>
      <w:ind w:left="720"/>
      <w:contextualSpacing/>
    </w:pPr>
  </w:style>
  <w:style w:type="paragraph" w:customStyle="1" w:styleId="Style6">
    <w:name w:val="Style6"/>
    <w:basedOn w:val="a"/>
    <w:uiPriority w:val="99"/>
    <w:rsid w:val="007F222C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paragraph" w:customStyle="1" w:styleId="ac">
    <w:name w:val="Нормальний текст"/>
    <w:basedOn w:val="a"/>
    <w:link w:val="ad"/>
    <w:rsid w:val="00E16EDF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d">
    <w:name w:val="Нормальний текст Знак"/>
    <w:link w:val="ac"/>
    <w:locked/>
    <w:rsid w:val="00E16EDF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unhideWhenUsed/>
    <w:rsid w:val="00BC3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BC36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A3470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E804AA"/>
    <w:pPr>
      <w:ind w:firstLine="0"/>
      <w:jc w:val="left"/>
    </w:pPr>
    <w:rPr>
      <w:lang w:val="uk-UA"/>
    </w:rPr>
  </w:style>
  <w:style w:type="paragraph" w:customStyle="1" w:styleId="doc-ti">
    <w:name w:val="doc-ti"/>
    <w:basedOn w:val="a"/>
    <w:rsid w:val="00EC4336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</w:rPr>
  </w:style>
  <w:style w:type="character" w:customStyle="1" w:styleId="hps">
    <w:name w:val="hps"/>
    <w:rsid w:val="00EC4336"/>
    <w:rPr>
      <w:rFonts w:ascii="Times New Roman" w:hAnsi="Times New Roman"/>
    </w:rPr>
  </w:style>
  <w:style w:type="character" w:styleId="af0">
    <w:name w:val="page number"/>
    <w:basedOn w:val="a0"/>
    <w:rsid w:val="00082790"/>
  </w:style>
  <w:style w:type="character" w:customStyle="1" w:styleId="rvts44">
    <w:name w:val="rvts44"/>
    <w:rsid w:val="00082790"/>
  </w:style>
  <w:style w:type="paragraph" w:customStyle="1" w:styleId="Standard">
    <w:name w:val="Standard"/>
    <w:rsid w:val="00236550"/>
    <w:pPr>
      <w:suppressAutoHyphens/>
      <w:autoSpaceDN w:val="0"/>
      <w:spacing w:after="160" w:line="256" w:lineRule="auto"/>
      <w:ind w:firstLine="0"/>
      <w:jc w:val="left"/>
      <w:textAlignment w:val="baseline"/>
    </w:pPr>
    <w:rPr>
      <w:rFonts w:ascii="Calibri" w:eastAsia="SimSun" w:hAnsi="Calibri" w:cs="F"/>
      <w:kern w:val="3"/>
    </w:rPr>
  </w:style>
  <w:style w:type="paragraph" w:customStyle="1" w:styleId="1">
    <w:name w:val="Стиль1"/>
    <w:basedOn w:val="a"/>
    <w:rsid w:val="004776E5"/>
    <w:pPr>
      <w:ind w:firstLine="0"/>
      <w:jc w:val="left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443B1A"/>
    <w:rPr>
      <w:color w:val="605E5C"/>
      <w:shd w:val="clear" w:color="auto" w:fill="E1DFDD"/>
    </w:rPr>
  </w:style>
  <w:style w:type="paragraph" w:styleId="af1">
    <w:name w:val="Balloon Text"/>
    <w:basedOn w:val="a"/>
    <w:link w:val="af2"/>
    <w:uiPriority w:val="99"/>
    <w:semiHidden/>
    <w:unhideWhenUsed/>
    <w:rsid w:val="008723D8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872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13ABA-724F-476B-A99E-FE2CA0971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10354</Words>
  <Characters>5902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2021-05-31T12:11:00Z</dcterms:created>
  <dcterms:modified xsi:type="dcterms:W3CDTF">2021-05-31T12:14:00Z</dcterms:modified>
</cp:coreProperties>
</file>