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8B3" w:rsidRDefault="002848B3" w:rsidP="002848B3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127A9B" w:rsidRPr="002848B3" w:rsidRDefault="002848B3" w:rsidP="002848B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848B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проєкту</w:t>
      </w:r>
      <w:proofErr w:type="spellEnd"/>
      <w:r w:rsidRPr="002848B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Закону України "Про внесення змін до Закону України "Про Державний бюджет України на 2020 рік" </w:t>
      </w:r>
      <w:r w:rsidRPr="002848B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(щодо перенесення бюджетного фінансування з Конституційного Суду України на розвиток освітніх програм)</w:t>
      </w:r>
    </w:p>
    <w:p w:rsidR="002848B3" w:rsidRDefault="002848B3" w:rsidP="002848B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W w:w="1487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874"/>
      </w:tblGrid>
      <w:tr w:rsidR="002848B3" w:rsidTr="002848B3">
        <w:trPr>
          <w:trHeight w:val="793"/>
        </w:trPr>
        <w:tc>
          <w:tcPr>
            <w:tcW w:w="14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48B3" w:rsidRDefault="002848B3" w:rsidP="004204C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Зміст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положення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норми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чинного акта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законодавства</w:t>
            </w:r>
            <w:proofErr w:type="spellEnd"/>
          </w:p>
        </w:tc>
      </w:tr>
      <w:tr w:rsidR="002848B3" w:rsidTr="002848B3">
        <w:trPr>
          <w:trHeight w:val="793"/>
        </w:trPr>
        <w:tc>
          <w:tcPr>
            <w:tcW w:w="14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18860" w:type="dxa"/>
              <w:tblLayout w:type="fixed"/>
              <w:tblLook w:val="04A0" w:firstRow="1" w:lastRow="0" w:firstColumn="1" w:lastColumn="0" w:noHBand="0" w:noVBand="1"/>
            </w:tblPr>
            <w:tblGrid>
              <w:gridCol w:w="3361"/>
              <w:gridCol w:w="1630"/>
              <w:gridCol w:w="1830"/>
              <w:gridCol w:w="1380"/>
              <w:gridCol w:w="1328"/>
              <w:gridCol w:w="57"/>
              <w:gridCol w:w="1314"/>
              <w:gridCol w:w="1285"/>
              <w:gridCol w:w="2589"/>
              <w:gridCol w:w="2593"/>
              <w:gridCol w:w="1493"/>
            </w:tblGrid>
            <w:tr w:rsidR="002848B3" w:rsidRPr="002848B3" w:rsidTr="004204CE">
              <w:trPr>
                <w:trHeight w:val="420"/>
              </w:trPr>
              <w:tc>
                <w:tcPr>
                  <w:tcW w:w="33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Найменування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згідно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відомчою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і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програмною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класифікаціями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видатків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кредитування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державного бюджету</w:t>
                  </w:r>
                </w:p>
              </w:tc>
              <w:tc>
                <w:tcPr>
                  <w:tcW w:w="616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Загальний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фонд</w:t>
                  </w:r>
                </w:p>
              </w:tc>
              <w:tc>
                <w:tcPr>
                  <w:tcW w:w="783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Спеціальний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фонд</w:t>
                  </w: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Разом: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433"/>
              </w:trPr>
              <w:tc>
                <w:tcPr>
                  <w:tcW w:w="33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0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Всього</w:t>
                  </w:r>
                  <w:proofErr w:type="spellEnd"/>
                </w:p>
              </w:tc>
              <w:tc>
                <w:tcPr>
                  <w:tcW w:w="18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споживання</w:t>
                  </w:r>
                  <w:proofErr w:type="spellEnd"/>
                </w:p>
              </w:tc>
              <w:tc>
                <w:tcPr>
                  <w:tcW w:w="13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розвитку</w:t>
                  </w:r>
                  <w:proofErr w:type="spellEnd"/>
                </w:p>
              </w:tc>
              <w:tc>
                <w:tcPr>
                  <w:tcW w:w="1385" w:type="dxa"/>
                  <w:gridSpan w:val="2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Всього</w:t>
                  </w:r>
                  <w:proofErr w:type="spellEnd"/>
                </w:p>
              </w:tc>
              <w:tc>
                <w:tcPr>
                  <w:tcW w:w="13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споживання</w:t>
                  </w:r>
                  <w:proofErr w:type="spellEnd"/>
                </w:p>
              </w:tc>
              <w:tc>
                <w:tcPr>
                  <w:tcW w:w="12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розвитку</w:t>
                  </w:r>
                  <w:proofErr w:type="spellEnd"/>
                </w:p>
              </w:tc>
              <w:tc>
                <w:tcPr>
                  <w:tcW w:w="258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Всього</w:t>
                  </w:r>
                  <w:proofErr w:type="spellEnd"/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1485"/>
              </w:trPr>
              <w:tc>
                <w:tcPr>
                  <w:tcW w:w="33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0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385" w:type="dxa"/>
                  <w:gridSpan w:val="2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58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27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Конституційний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Суд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314445,5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313463,1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248313,9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 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314445,5</w:t>
                  </w:r>
                  <w:r w:rsidR="002848B3"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27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Конституційний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Суд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314445,5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313463,1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248313,9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 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314445,5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51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Забезпечення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конституційної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юрисдикції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Україні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314445,5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313463,1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248313,9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        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       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      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D94F48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D94F48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314445,5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345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Міністерство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і науки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29386488,5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27 303 395,9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2 083 092,6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13 969 101,6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12 494 488,4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1474613,2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43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uk-UA"/>
                    </w:rPr>
                    <w:t>355590,1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54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Апарат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Міністерства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і науки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29 216 102,5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27 133 209,4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2 082 893,1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13 969 101,6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12 494 488,4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1474613,2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uk-UA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43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uk-UA"/>
                    </w:rPr>
                    <w:t>185204,1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855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Надання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закладами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загальної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середньої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державної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форми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власності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190 329,0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189 629,0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5 615,0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5 407,6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uk-UA"/>
                    </w:rPr>
                    <w:t>207,4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uk-UA"/>
                    </w:rPr>
                    <w:t>195944,0</w:t>
                  </w:r>
                </w:p>
              </w:tc>
            </w:tr>
          </w:tbl>
          <w:p w:rsidR="002848B3" w:rsidRDefault="002848B3" w:rsidP="004204C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848B3" w:rsidTr="002848B3">
        <w:trPr>
          <w:trHeight w:val="793"/>
        </w:trPr>
        <w:tc>
          <w:tcPr>
            <w:tcW w:w="14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848B3" w:rsidRDefault="002848B3" w:rsidP="00D94F4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Зміст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положення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норми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проекту акта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законодавства</w:t>
            </w:r>
            <w:proofErr w:type="spellEnd"/>
          </w:p>
        </w:tc>
      </w:tr>
      <w:tr w:rsidR="002848B3" w:rsidTr="002848B3">
        <w:trPr>
          <w:trHeight w:val="793"/>
        </w:trPr>
        <w:tc>
          <w:tcPr>
            <w:tcW w:w="14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tbl>
            <w:tblPr>
              <w:tblW w:w="18860" w:type="dxa"/>
              <w:tblLayout w:type="fixed"/>
              <w:tblLook w:val="04A0" w:firstRow="1" w:lastRow="0" w:firstColumn="1" w:lastColumn="0" w:noHBand="0" w:noVBand="1"/>
            </w:tblPr>
            <w:tblGrid>
              <w:gridCol w:w="3361"/>
              <w:gridCol w:w="1630"/>
              <w:gridCol w:w="1830"/>
              <w:gridCol w:w="1380"/>
              <w:gridCol w:w="1328"/>
              <w:gridCol w:w="57"/>
              <w:gridCol w:w="1314"/>
              <w:gridCol w:w="1285"/>
              <w:gridCol w:w="2589"/>
              <w:gridCol w:w="2593"/>
              <w:gridCol w:w="1493"/>
            </w:tblGrid>
            <w:tr w:rsidR="002848B3" w:rsidRPr="002848B3" w:rsidTr="004204CE">
              <w:trPr>
                <w:trHeight w:val="420"/>
              </w:trPr>
              <w:tc>
                <w:tcPr>
                  <w:tcW w:w="33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Найменування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згідно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відомчою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і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програмною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класифікаціями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видатків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кредитування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державного бюджету</w:t>
                  </w:r>
                </w:p>
              </w:tc>
              <w:tc>
                <w:tcPr>
                  <w:tcW w:w="6168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Загальний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фонд</w:t>
                  </w:r>
                </w:p>
              </w:tc>
              <w:tc>
                <w:tcPr>
                  <w:tcW w:w="783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Спеціальний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фонд</w:t>
                  </w:r>
                </w:p>
              </w:tc>
              <w:tc>
                <w:tcPr>
                  <w:tcW w:w="14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Разом: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433"/>
              </w:trPr>
              <w:tc>
                <w:tcPr>
                  <w:tcW w:w="33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0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Всього</w:t>
                  </w:r>
                  <w:proofErr w:type="spellEnd"/>
                </w:p>
              </w:tc>
              <w:tc>
                <w:tcPr>
                  <w:tcW w:w="18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споживання</w:t>
                  </w:r>
                  <w:proofErr w:type="spellEnd"/>
                </w:p>
              </w:tc>
              <w:tc>
                <w:tcPr>
                  <w:tcW w:w="138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розвитку</w:t>
                  </w:r>
                  <w:proofErr w:type="spellEnd"/>
                </w:p>
              </w:tc>
              <w:tc>
                <w:tcPr>
                  <w:tcW w:w="1385" w:type="dxa"/>
                  <w:gridSpan w:val="2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Всього</w:t>
                  </w:r>
                  <w:proofErr w:type="spellEnd"/>
                </w:p>
              </w:tc>
              <w:tc>
                <w:tcPr>
                  <w:tcW w:w="131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споживання</w:t>
                  </w:r>
                  <w:proofErr w:type="spellEnd"/>
                </w:p>
              </w:tc>
              <w:tc>
                <w:tcPr>
                  <w:tcW w:w="12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видатки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  <w:t>розвитку</w:t>
                  </w:r>
                  <w:proofErr w:type="spellEnd"/>
                </w:p>
              </w:tc>
              <w:tc>
                <w:tcPr>
                  <w:tcW w:w="258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Всього</w:t>
                  </w:r>
                  <w:proofErr w:type="spellEnd"/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1485"/>
              </w:trPr>
              <w:tc>
                <w:tcPr>
                  <w:tcW w:w="336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630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3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38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385" w:type="dxa"/>
                  <w:gridSpan w:val="2"/>
                  <w:vMerge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1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128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58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27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Конституційний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Суд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205 332,9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204 691,4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</w:t>
                  </w: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641,5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 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205 332,9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27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Конституційний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Суд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</w:t>
                  </w: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205 332,9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</w:t>
                  </w: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204 691,4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</w:t>
                  </w: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641,5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 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 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                          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205 332,9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51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Забезпечення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конституційної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юрисдикції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Україні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</w:t>
                  </w: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205 332,9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</w:t>
                  </w: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204 691,4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641,5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        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       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                       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205 332,9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345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Міністерство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і науки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29 386 488,5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27 303 395,9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2 083 092,6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13 969 101,6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12 494 488,4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1 583 725,8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43 464 702,7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540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Апарат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Міністерства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і науки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України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29 216 102,5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27 133 209,4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2 082 893,1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13 969 101,6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12 494 488,4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1 583 725,8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43 294 316,7</w:t>
                  </w:r>
                </w:p>
              </w:tc>
            </w:tr>
            <w:tr w:rsidR="002848B3" w:rsidRPr="002848B3" w:rsidTr="004204CE">
              <w:trPr>
                <w:gridAfter w:val="2"/>
                <w:wAfter w:w="4086" w:type="dxa"/>
                <w:trHeight w:val="855"/>
              </w:trPr>
              <w:tc>
                <w:tcPr>
                  <w:tcW w:w="33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Надання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закладами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загальної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середньої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освіти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державної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форми</w:t>
                  </w:r>
                  <w:proofErr w:type="spellEnd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848B3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власності</w:t>
                  </w:r>
                  <w:proofErr w:type="spellEnd"/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190 329,0</w:t>
                  </w:r>
                </w:p>
              </w:tc>
              <w:tc>
                <w:tcPr>
                  <w:tcW w:w="18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189 629,0</w:t>
                  </w:r>
                </w:p>
              </w:tc>
              <w:tc>
                <w:tcPr>
                  <w:tcW w:w="1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3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5 615,0</w:t>
                  </w:r>
                </w:p>
              </w:tc>
              <w:tc>
                <w:tcPr>
                  <w:tcW w:w="13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5 407,6</w:t>
                  </w:r>
                </w:p>
              </w:tc>
              <w:tc>
                <w:tcPr>
                  <w:tcW w:w="1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109 330,0</w:t>
                  </w:r>
                </w:p>
              </w:tc>
              <w:tc>
                <w:tcPr>
                  <w:tcW w:w="25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2848B3" w:rsidRPr="002848B3" w:rsidRDefault="002848B3" w:rsidP="002848B3">
                  <w:pPr>
                    <w:spacing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2848B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305 056,6</w:t>
                  </w:r>
                </w:p>
              </w:tc>
            </w:tr>
          </w:tbl>
          <w:p w:rsidR="002848B3" w:rsidRDefault="002848B3" w:rsidP="004204C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848B3" w:rsidRPr="002848B3" w:rsidRDefault="002848B3" w:rsidP="002848B3"/>
    <w:sectPr w:rsidR="002848B3" w:rsidRPr="002848B3" w:rsidSect="002848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8B3"/>
    <w:rsid w:val="000E5772"/>
    <w:rsid w:val="00127A9B"/>
    <w:rsid w:val="002848B3"/>
    <w:rsid w:val="002E5300"/>
    <w:rsid w:val="00D9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ACB45-C378-44EE-91BA-E5B957A0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48B3"/>
    <w:pPr>
      <w:spacing w:after="0" w:line="276" w:lineRule="auto"/>
    </w:pPr>
    <w:rPr>
      <w:rFonts w:ascii="Arial" w:eastAsia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AF842A-0477-458C-9954-82D4623D97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95489A-71AE-4777-816D-5C67ADD082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774B71-3E29-4AB1-9A19-794F4508F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1691</Words>
  <Characters>964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2020-11-02T15:36:00Z</dcterms:created>
  <dcterms:modified xsi:type="dcterms:W3CDTF">2020-11-02T15:36:00Z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