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D2689" w:rsidRDefault="00BD2689">
      <w:pPr>
        <w:spacing w:after="160" w:line="259" w:lineRule="auto"/>
        <w:ind w:left="783" w:right="432"/>
        <w:rPr>
          <w:rFonts w:ascii="Times New Roman" w:eastAsia="Times New Roman" w:hAnsi="Times New Roman"/>
          <w:color w:val="000000"/>
          <w:sz w:val="28"/>
          <w:szCs w:val="24"/>
          <w:lang w:eastAsia="ru-RU"/>
        </w:rPr>
      </w:pPr>
      <w:bookmarkStart w:id="0" w:name="_GoBack"/>
      <w:bookmarkEnd w:id="0"/>
    </w:p>
    <w:p w:rsidR="00BD2689" w:rsidRDefault="00BD2689">
      <w:pPr>
        <w:spacing w:after="160" w:line="259" w:lineRule="auto"/>
        <w:ind w:left="783" w:right="432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Default="00EE1BAA">
      <w:pPr>
        <w:tabs>
          <w:tab w:val="left" w:pos="6334"/>
        </w:tabs>
        <w:spacing w:after="160" w:line="259" w:lineRule="auto"/>
        <w:ind w:left="783" w:right="432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ab/>
      </w:r>
    </w:p>
    <w:p w:rsidR="00BD2689" w:rsidRDefault="00BD2689">
      <w:pPr>
        <w:spacing w:after="160" w:line="259" w:lineRule="auto"/>
        <w:ind w:left="783" w:right="432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Default="00BD2689">
      <w:pPr>
        <w:spacing w:after="160" w:line="259" w:lineRule="auto"/>
        <w:ind w:left="783" w:right="432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Default="00BD2689">
      <w:pPr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Default="00BD2689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Pr="00A156F8" w:rsidRDefault="007D3C90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ВИСНОВО</w:t>
      </w:r>
      <w:r w:rsidR="00EE1BAA"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К</w:t>
      </w:r>
    </w:p>
    <w:p w:rsidR="00BD2689" w:rsidRPr="00A156F8" w:rsidRDefault="00EE1BAA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на проект Закону України</w:t>
      </w:r>
    </w:p>
    <w:p w:rsidR="00664D5D" w:rsidRPr="00A156F8" w:rsidRDefault="00EE1BAA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 xml:space="preserve">«Про ратифікацію Угоди (у формі обміну нотами) між Україною та Королівством Нідерланди про продовження до 1 серпня 2021 року </w:t>
      </w:r>
    </w:p>
    <w:p w:rsidR="00664D5D" w:rsidRPr="00A156F8" w:rsidRDefault="00EE1BAA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 xml:space="preserve">строку дії Угоди між Україною та Королівством Нідерланди </w:t>
      </w:r>
    </w:p>
    <w:p w:rsidR="00664D5D" w:rsidRPr="00A156F8" w:rsidRDefault="00EE1BAA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 xml:space="preserve">про Міжнародну місію захисту розслідування </w:t>
      </w:r>
    </w:p>
    <w:p w:rsidR="00BD2689" w:rsidRPr="00A156F8" w:rsidRDefault="00EE1BAA">
      <w:pPr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  <w:r w:rsidRPr="00A156F8"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  <w:t>від 28 липня 2014 року»</w:t>
      </w:r>
    </w:p>
    <w:p w:rsidR="00BD2689" w:rsidRPr="00A156F8" w:rsidRDefault="00BD2689">
      <w:pPr>
        <w:ind w:firstLine="709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4"/>
          <w:lang w:eastAsia="ru-RU"/>
        </w:rPr>
      </w:pPr>
    </w:p>
    <w:p w:rsidR="00BD2689" w:rsidRDefault="00EE1BAA">
      <w:pPr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У законопроекті пропонується ратифікувати Угоду (у формі обміну нотами) між Україною та Королівством Нідерланди про продовження до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br/>
        <w:t xml:space="preserve">1 серпня 2021 року строку дії Угоди між Україною та Королівством Нідерланди про Міжнародну місію захисту розслідування від </w:t>
      </w:r>
      <w:r w:rsidR="007D3C90" w:rsidRPr="00A156F8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28 липня 2014 року (далі – Угода).</w:t>
      </w:r>
    </w:p>
    <w:p w:rsidR="00BD2689" w:rsidRPr="00A156F8" w:rsidRDefault="00EE1BAA">
      <w:pPr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hAnsi="Times New Roman"/>
          <w:sz w:val="28"/>
        </w:rPr>
        <w:t xml:space="preserve">Багатонаціональна Міжнародна місія захисту розслідування була створена відповідно до Угоди, вчиненої у м. Києві 28 липня 2014 року, з метою </w:t>
      </w:r>
      <w:r w:rsidRPr="00A156F8">
        <w:rPr>
          <w:rFonts w:ascii="Times New Roman" w:hAnsi="Times New Roman"/>
          <w:sz w:val="28"/>
        </w:rPr>
        <w:t xml:space="preserve">сприяння проведенню розслідування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авіаційної катастрофи рейсу МН17 авіакомпанії «Малайзійські авіалінії», яка сталася на території України </w:t>
      </w:r>
      <w:r w:rsidR="007D3C90" w:rsidRPr="00A156F8">
        <w:rPr>
          <w:rFonts w:ascii="Times New Roman" w:eastAsia="Times New Roman" w:hAnsi="Times New Roman"/>
          <w:sz w:val="28"/>
          <w:szCs w:val="20"/>
          <w:lang w:eastAsia="ru-RU"/>
        </w:rPr>
        <w:br/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17 липня 2014 року</w:t>
      </w:r>
      <w:r w:rsidRPr="00A156F8">
        <w:rPr>
          <w:rFonts w:ascii="Times New Roman" w:hAnsi="Times New Roman"/>
          <w:sz w:val="28"/>
        </w:rPr>
        <w:t>.</w:t>
      </w:r>
    </w:p>
    <w:p w:rsidR="00BD2689" w:rsidRDefault="00EE1BAA">
      <w:pPr>
        <w:ind w:firstLine="709"/>
        <w:jc w:val="both"/>
        <w:rPr>
          <w:rFonts w:ascii="Times New Roman" w:hAnsi="Times New Roman"/>
          <w:sz w:val="28"/>
        </w:rPr>
      </w:pP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Вказана Угода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 була укладена на один рік та продовжувалась відповідними Угодами</w:t>
      </w:r>
      <w:r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(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кожного разу на один рік шляхом обміну нотами</w:t>
      </w:r>
      <w:r w:rsidRPr="00A156F8">
        <w:rPr>
          <w:rFonts w:ascii="Times New Roman" w:eastAsia="Times New Roman" w:hAnsi="Times New Roman"/>
          <w:sz w:val="28"/>
          <w:szCs w:val="20"/>
          <w:lang w:val="ru-RU" w:eastAsia="ru-RU"/>
        </w:rPr>
        <w:t>)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, ратифікованими законами України </w:t>
      </w:r>
      <w:r w:rsidR="007D3C90"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від </w:t>
      </w:r>
      <w:r w:rsidR="00A156F8" w:rsidRPr="00A156F8"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15.07.2015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№ 600-VIII, </w:t>
      </w:r>
      <w:proofErr w:type="spellStart"/>
      <w:r w:rsidR="00A156F8" w:rsidRPr="00A156F8">
        <w:rPr>
          <w:rFonts w:ascii="Times New Roman" w:eastAsia="Times New Roman" w:hAnsi="Times New Roman"/>
          <w:sz w:val="28"/>
          <w:szCs w:val="20"/>
          <w:lang w:val="ru-RU" w:eastAsia="ru-RU"/>
        </w:rPr>
        <w:t>від</w:t>
      </w:r>
      <w:proofErr w:type="spellEnd"/>
      <w:r w:rsidR="00A156F8" w:rsidRPr="00A156F8">
        <w:rPr>
          <w:rFonts w:ascii="Times New Roman" w:eastAsia="Times New Roman" w:hAnsi="Times New Roman"/>
          <w:sz w:val="28"/>
          <w:szCs w:val="20"/>
          <w:lang w:val="ru-RU" w:eastAsia="ru-RU"/>
        </w:rPr>
        <w:t xml:space="preserve"> 19.10.2016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№ 1688-VIII, </w:t>
      </w:r>
      <w:r w:rsidR="00A156F8"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від 05.12.2017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№ 2221-VIII, </w:t>
      </w:r>
      <w:r w:rsidR="00A156F8"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від 06.12.2018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№ 2644-VIII </w:t>
      </w:r>
      <w:r w:rsidR="007D3C90" w:rsidRPr="00A156F8">
        <w:rPr>
          <w:rFonts w:ascii="Times New Roman" w:eastAsia="Times New Roman" w:hAnsi="Times New Roman"/>
          <w:sz w:val="28"/>
          <w:szCs w:val="20"/>
          <w:lang w:eastAsia="ru-RU"/>
        </w:rPr>
        <w:t>та</w:t>
      </w:r>
      <w:r w:rsid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="00A156F8">
        <w:rPr>
          <w:rFonts w:ascii="Times New Roman" w:eastAsia="Times New Roman" w:hAnsi="Times New Roman"/>
          <w:sz w:val="28"/>
          <w:szCs w:val="20"/>
          <w:lang w:eastAsia="ru-RU"/>
        </w:rPr>
        <w:br/>
        <w:t>в</w:t>
      </w:r>
      <w:r w:rsidR="00A156F8" w:rsidRPr="00A156F8">
        <w:rPr>
          <w:rFonts w:ascii="Times New Roman" w:eastAsia="Times New Roman" w:hAnsi="Times New Roman"/>
          <w:sz w:val="28"/>
          <w:szCs w:val="20"/>
          <w:lang w:eastAsia="ru-RU"/>
        </w:rPr>
        <w:t>ід 19.12.2019</w:t>
      </w:r>
      <w:r w:rsidR="007D3C90" w:rsidRPr="00A156F8">
        <w:rPr>
          <w:rFonts w:ascii="Times New Roman" w:eastAsia="Times New Roman" w:hAnsi="Times New Roman"/>
          <w:sz w:val="28"/>
          <w:szCs w:val="20"/>
          <w:lang w:eastAsia="ru-RU"/>
        </w:rPr>
        <w:t xml:space="preserve">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№</w:t>
      </w:r>
      <w:r w:rsidRPr="00A156F8">
        <w:t xml:space="preserve"> </w:t>
      </w:r>
      <w:r w:rsidRPr="00A156F8">
        <w:rPr>
          <w:rFonts w:ascii="Times New Roman" w:eastAsia="Times New Roman" w:hAnsi="Times New Roman"/>
          <w:sz w:val="28"/>
          <w:szCs w:val="20"/>
          <w:lang w:eastAsia="ru-RU"/>
        </w:rPr>
        <w:t>411-IX.</w:t>
      </w:r>
    </w:p>
    <w:p w:rsidR="00BD2689" w:rsidRDefault="00EE1BAA">
      <w:pPr>
        <w:ind w:firstLine="709"/>
        <w:jc w:val="both"/>
        <w:rPr>
          <w:rFonts w:ascii="Times New Roman" w:eastAsia="Times New Roman" w:hAnsi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/>
          <w:sz w:val="28"/>
          <w:szCs w:val="20"/>
          <w:lang w:eastAsia="ru-RU"/>
        </w:rPr>
        <w:t>З огляду на зазначене, а також враховуючи погодження законопроекту всіма зацікавленими державними органами, Головне управління підтримує його прийняття і вважає, що ратифікація Угоди сприятиме продовженню об’єктивного розслідування причин авіаційної катастрофи рейсу МН17</w:t>
      </w:r>
      <w:r w:rsidR="00C911E6">
        <w:rPr>
          <w:rFonts w:ascii="Times New Roman" w:eastAsia="Times New Roman" w:hAnsi="Times New Roman"/>
          <w:sz w:val="28"/>
          <w:szCs w:val="20"/>
          <w:lang w:eastAsia="ru-RU"/>
        </w:rPr>
        <w:t xml:space="preserve"> авіакомпанії «Малайзійські авіалінії»</w:t>
      </w:r>
      <w:r>
        <w:rPr>
          <w:rFonts w:ascii="Times New Roman" w:eastAsia="Times New Roman" w:hAnsi="Times New Roman"/>
          <w:sz w:val="28"/>
          <w:szCs w:val="20"/>
          <w:lang w:eastAsia="ru-RU"/>
        </w:rPr>
        <w:t xml:space="preserve">. </w:t>
      </w:r>
    </w:p>
    <w:p w:rsidR="00BD2689" w:rsidRDefault="00BD2689">
      <w:pPr>
        <w:widowControl w:val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D2689" w:rsidRDefault="00BD2689">
      <w:pPr>
        <w:widowControl w:val="0"/>
        <w:ind w:firstLine="709"/>
        <w:jc w:val="both"/>
        <w:rPr>
          <w:rFonts w:ascii="Times New Roman" w:hAnsi="Times New Roman"/>
          <w:b/>
          <w:bCs/>
          <w:iCs/>
          <w:sz w:val="28"/>
          <w:szCs w:val="28"/>
        </w:rPr>
      </w:pPr>
    </w:p>
    <w:p w:rsidR="00BD2689" w:rsidRDefault="00EE1BAA">
      <w:pPr>
        <w:spacing w:after="160" w:line="259" w:lineRule="auto"/>
        <w:ind w:firstLine="708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Керівник Головного управління </w:t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</w:r>
      <w:r>
        <w:rPr>
          <w:rFonts w:ascii="Times New Roman" w:hAnsi="Times New Roman"/>
          <w:iCs/>
          <w:sz w:val="28"/>
          <w:szCs w:val="28"/>
        </w:rPr>
        <w:tab/>
        <w:t xml:space="preserve">   </w:t>
      </w:r>
      <w:r>
        <w:rPr>
          <w:rFonts w:ascii="Times New Roman" w:hAnsi="Times New Roman"/>
          <w:iCs/>
          <w:sz w:val="28"/>
          <w:szCs w:val="28"/>
        </w:rPr>
        <w:tab/>
        <w:t>С.</w:t>
      </w:r>
      <w:r w:rsidR="00662F49">
        <w:rPr>
          <w:rFonts w:ascii="Times New Roman" w:hAnsi="Times New Roman"/>
          <w:iCs/>
          <w:sz w:val="28"/>
          <w:szCs w:val="28"/>
        </w:rPr>
        <w:t xml:space="preserve"> </w:t>
      </w:r>
      <w:r>
        <w:rPr>
          <w:rFonts w:ascii="Times New Roman" w:hAnsi="Times New Roman"/>
          <w:iCs/>
          <w:sz w:val="28"/>
          <w:szCs w:val="28"/>
        </w:rPr>
        <w:t>Тихонюк</w:t>
      </w:r>
    </w:p>
    <w:p w:rsidR="00BD2689" w:rsidRDefault="00BD2689">
      <w:pPr>
        <w:ind w:firstLine="709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</w:p>
    <w:p w:rsidR="00BD2689" w:rsidRDefault="00BD2689">
      <w:pPr>
        <w:ind w:firstLine="709"/>
        <w:jc w:val="both"/>
        <w:outlineLvl w:val="2"/>
        <w:rPr>
          <w:rFonts w:ascii="Times New Roman" w:eastAsia="Times New Roman" w:hAnsi="Times New Roman"/>
          <w:bCs/>
          <w:lang w:eastAsia="ru-RU"/>
        </w:rPr>
      </w:pPr>
    </w:p>
    <w:p w:rsidR="00EE1BAA" w:rsidRDefault="00EE1BAA">
      <w:pPr>
        <w:ind w:firstLine="709"/>
        <w:jc w:val="both"/>
        <w:outlineLvl w:val="2"/>
      </w:pPr>
      <w:proofErr w:type="spellStart"/>
      <w:r>
        <w:rPr>
          <w:rFonts w:ascii="Times New Roman" w:eastAsia="Times New Roman" w:hAnsi="Times New Roman"/>
          <w:bCs/>
          <w:lang w:eastAsia="ru-RU"/>
        </w:rPr>
        <w:t>Вик</w:t>
      </w:r>
      <w:proofErr w:type="spellEnd"/>
      <w:r>
        <w:rPr>
          <w:rFonts w:ascii="Times New Roman" w:eastAsia="Times New Roman" w:hAnsi="Times New Roman"/>
          <w:bCs/>
          <w:lang w:eastAsia="ru-RU"/>
        </w:rPr>
        <w:t>.: В.</w:t>
      </w:r>
      <w:r w:rsidR="00662F49"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>Попович, О.</w:t>
      </w:r>
      <w:r w:rsidR="00662F49">
        <w:rPr>
          <w:rFonts w:ascii="Times New Roman" w:eastAsia="Times New Roman" w:hAnsi="Times New Roman"/>
          <w:bCs/>
          <w:lang w:eastAsia="ru-RU"/>
        </w:rPr>
        <w:t xml:space="preserve"> </w:t>
      </w:r>
      <w:r>
        <w:rPr>
          <w:rFonts w:ascii="Times New Roman" w:eastAsia="Times New Roman" w:hAnsi="Times New Roman"/>
          <w:bCs/>
          <w:lang w:eastAsia="ru-RU"/>
        </w:rPr>
        <w:t>Петриченко</w:t>
      </w:r>
    </w:p>
    <w:sectPr w:rsidR="00EE1BAA">
      <w:footerReference w:type="even" r:id="rId6"/>
      <w:footerReference w:type="default" r:id="rId7"/>
      <w:headerReference w:type="first" r:id="rId8"/>
      <w:pgSz w:w="11906" w:h="16838" w:code="9"/>
      <w:pgMar w:top="851" w:right="851" w:bottom="1134" w:left="1701" w:header="380" w:footer="1021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B1A7F" w:rsidRDefault="00BB1A7F">
      <w:r>
        <w:separator/>
      </w:r>
    </w:p>
  </w:endnote>
  <w:endnote w:type="continuationSeparator" w:id="0">
    <w:p w:rsidR="00BB1A7F" w:rsidRDefault="00BB1A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689" w:rsidRDefault="00EE1BA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1</w:t>
    </w:r>
    <w:r>
      <w:rPr>
        <w:rStyle w:val="a7"/>
      </w:rPr>
      <w:fldChar w:fldCharType="end"/>
    </w:r>
  </w:p>
  <w:p w:rsidR="00BD2689" w:rsidRDefault="00BD2689">
    <w:pPr>
      <w:pStyle w:val="a5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689" w:rsidRDefault="00EE1BAA">
    <w:pPr>
      <w:pStyle w:val="a5"/>
      <w:framePr w:wrap="around" w:vAnchor="text" w:hAnchor="margin" w:xAlign="right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separate"/>
    </w:r>
    <w:r>
      <w:rPr>
        <w:rStyle w:val="a7"/>
        <w:noProof/>
      </w:rPr>
      <w:t>2</w:t>
    </w:r>
    <w:r>
      <w:rPr>
        <w:rStyle w:val="a7"/>
      </w:rPr>
      <w:fldChar w:fldCharType="end"/>
    </w:r>
  </w:p>
  <w:p w:rsidR="00BD2689" w:rsidRDefault="00BD2689">
    <w:pPr>
      <w:pStyle w:val="a5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B1A7F" w:rsidRDefault="00BB1A7F">
      <w:r>
        <w:separator/>
      </w:r>
    </w:p>
  </w:footnote>
  <w:footnote w:type="continuationSeparator" w:id="0">
    <w:p w:rsidR="00BB1A7F" w:rsidRDefault="00BB1A7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D2689" w:rsidRPr="00A156F8" w:rsidRDefault="00EE1BAA">
    <w:pPr>
      <w:pStyle w:val="a3"/>
      <w:jc w:val="right"/>
      <w:rPr>
        <w:rFonts w:ascii="Times New Roman" w:hAnsi="Times New Roman"/>
        <w:sz w:val="20"/>
        <w:szCs w:val="20"/>
      </w:rPr>
    </w:pPr>
    <w:r w:rsidRPr="00A156F8">
      <w:rPr>
        <w:rFonts w:ascii="Times New Roman" w:hAnsi="Times New Roman"/>
        <w:sz w:val="20"/>
        <w:szCs w:val="20"/>
      </w:rPr>
      <w:t xml:space="preserve">До </w:t>
    </w:r>
    <w:r w:rsidR="007D3C90" w:rsidRPr="00A156F8">
      <w:rPr>
        <w:rFonts w:ascii="Times New Roman" w:hAnsi="Times New Roman"/>
        <w:sz w:val="20"/>
        <w:szCs w:val="20"/>
      </w:rPr>
      <w:t xml:space="preserve">реєстр. </w:t>
    </w:r>
    <w:r w:rsidRPr="00A156F8">
      <w:rPr>
        <w:rFonts w:ascii="Times New Roman" w:hAnsi="Times New Roman"/>
        <w:sz w:val="20"/>
        <w:szCs w:val="20"/>
      </w:rPr>
      <w:t>№ 0077 від 04.11.2020</w:t>
    </w:r>
  </w:p>
  <w:p w:rsidR="00BD2689" w:rsidRPr="007D3C90" w:rsidRDefault="00EE1BAA">
    <w:pPr>
      <w:pStyle w:val="a3"/>
      <w:jc w:val="right"/>
      <w:rPr>
        <w:rFonts w:ascii="Times New Roman" w:hAnsi="Times New Roman"/>
        <w:sz w:val="20"/>
        <w:szCs w:val="20"/>
      </w:rPr>
    </w:pPr>
    <w:r w:rsidRPr="00A156F8">
      <w:rPr>
        <w:rFonts w:ascii="Times New Roman" w:hAnsi="Times New Roman"/>
        <w:sz w:val="20"/>
        <w:szCs w:val="20"/>
      </w:rPr>
      <w:t>Президент України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3314"/>
    <w:rsid w:val="000D2ADE"/>
    <w:rsid w:val="000F37AC"/>
    <w:rsid w:val="00281D86"/>
    <w:rsid w:val="002E37E0"/>
    <w:rsid w:val="00430871"/>
    <w:rsid w:val="00662F49"/>
    <w:rsid w:val="00664D5D"/>
    <w:rsid w:val="006A77DE"/>
    <w:rsid w:val="007D3C90"/>
    <w:rsid w:val="00A156F8"/>
    <w:rsid w:val="00B9093B"/>
    <w:rsid w:val="00BB1A7F"/>
    <w:rsid w:val="00BB7DC6"/>
    <w:rsid w:val="00BD2689"/>
    <w:rsid w:val="00C511DA"/>
    <w:rsid w:val="00C911E6"/>
    <w:rsid w:val="00C93314"/>
    <w:rsid w:val="00EE1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2"/>
      <w:szCs w:val="22"/>
      <w:lang w:val="uk-UA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pPr>
      <w:tabs>
        <w:tab w:val="center" w:pos="4677"/>
        <w:tab w:val="right" w:pos="9355"/>
      </w:tabs>
    </w:pPr>
  </w:style>
  <w:style w:type="character" w:customStyle="1" w:styleId="a4">
    <w:name w:val="Верхній колонтитул Знак"/>
    <w:link w:val="a3"/>
    <w:uiPriority w:val="99"/>
    <w:rPr>
      <w:lang w:val="uk-UA"/>
    </w:rPr>
  </w:style>
  <w:style w:type="paragraph" w:styleId="a5">
    <w:name w:val="footer"/>
    <w:basedOn w:val="a"/>
    <w:link w:val="a6"/>
    <w:uiPriority w:val="99"/>
    <w:unhideWhenUsed/>
    <w:pPr>
      <w:tabs>
        <w:tab w:val="center" w:pos="4677"/>
        <w:tab w:val="right" w:pos="9355"/>
      </w:tabs>
    </w:pPr>
  </w:style>
  <w:style w:type="character" w:customStyle="1" w:styleId="a6">
    <w:name w:val="Нижній колонтитул Знак"/>
    <w:link w:val="a5"/>
    <w:uiPriority w:val="99"/>
    <w:rPr>
      <w:lang w:val="uk-UA"/>
    </w:rPr>
  </w:style>
  <w:style w:type="character" w:styleId="a7">
    <w:name w:val="page number"/>
  </w:style>
  <w:style w:type="paragraph" w:styleId="a8">
    <w:name w:val="Balloon Text"/>
    <w:basedOn w:val="a"/>
    <w:link w:val="a9"/>
    <w:uiPriority w:val="99"/>
    <w:semiHidden/>
    <w:unhideWhenUsed/>
    <w:rsid w:val="006A77DE"/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rsid w:val="006A77DE"/>
    <w:rPr>
      <w:rFonts w:ascii="Segoe UI" w:hAnsi="Segoe UI" w:cs="Segoe UI"/>
      <w:sz w:val="18"/>
      <w:szCs w:val="18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1007</Words>
  <Characters>575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2020-11-16T15:52:00Z</dcterms:created>
  <dcterms:modified xsi:type="dcterms:W3CDTF">2020-11-16T15:52:00Z</dcterms:modified>
</cp:coreProperties>
</file>