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6E4" w:rsidRDefault="009C46E4" w:rsidP="009C46E4">
      <w:pPr>
        <w:jc w:val="center"/>
        <w:rPr>
          <w:lang w:eastAsia="ru-RU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6BD40FC" wp14:editId="4572D4EB">
            <wp:extent cx="43815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6E4" w:rsidRDefault="009C46E4" w:rsidP="009C46E4">
      <w:pPr>
        <w:jc w:val="center"/>
        <w:rPr>
          <w:sz w:val="24"/>
          <w:lang w:eastAsia="ru-RU"/>
        </w:rPr>
      </w:pPr>
    </w:p>
    <w:p w:rsidR="009C46E4" w:rsidRDefault="009C46E4" w:rsidP="009C46E4">
      <w:pPr>
        <w:jc w:val="center"/>
        <w:rPr>
          <w:b/>
          <w:sz w:val="32"/>
          <w:lang w:eastAsia="ru-RU"/>
        </w:rPr>
      </w:pPr>
      <w:r>
        <w:rPr>
          <w:b/>
          <w:sz w:val="32"/>
          <w:lang w:eastAsia="ru-RU"/>
        </w:rPr>
        <w:t>НАРОДНИЙ  ДЕПУТАТ  УКРАЇНИ</w:t>
      </w:r>
    </w:p>
    <w:p w:rsidR="009C46E4" w:rsidRDefault="009C46E4" w:rsidP="009C46E4">
      <w:pPr>
        <w:jc w:val="center"/>
        <w:rPr>
          <w:b/>
          <w:sz w:val="32"/>
          <w:lang w:eastAsia="ru-RU"/>
        </w:rPr>
      </w:pPr>
      <w:r>
        <w:rPr>
          <w:b/>
          <w:sz w:val="32"/>
          <w:lang w:eastAsia="ru-RU"/>
        </w:rPr>
        <w:t>ІОНУШАС СЕРГІЙ КОСТЯНТИНОВИЧ</w:t>
      </w:r>
    </w:p>
    <w:p w:rsidR="009C46E4" w:rsidRDefault="009C46E4" w:rsidP="009C46E4">
      <w:pPr>
        <w:jc w:val="center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>
          <w:rPr>
            <w:sz w:val="20"/>
            <w:szCs w:val="20"/>
            <w:lang w:eastAsia="ru-RU"/>
          </w:rPr>
          <w:t>01008, м</w:t>
        </w:r>
      </w:smartTag>
      <w:r>
        <w:rPr>
          <w:sz w:val="20"/>
          <w:szCs w:val="20"/>
          <w:lang w:eastAsia="ru-RU"/>
        </w:rPr>
        <w:t>. Київ, вул.Грушевського,5</w:t>
      </w:r>
    </w:p>
    <w:p w:rsidR="009C46E4" w:rsidRDefault="009C46E4" w:rsidP="009C46E4">
      <w:pPr>
        <w:rPr>
          <w:sz w:val="24"/>
          <w:lang w:eastAsia="ru-RU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5F1F40" wp14:editId="193EB8F6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0" t="19050" r="3810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0AAC8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:rsidR="009C46E4" w:rsidRDefault="009C46E4" w:rsidP="009C46E4">
      <w:pPr>
        <w:spacing w:line="360" w:lineRule="auto"/>
        <w:jc w:val="both"/>
        <w:rPr>
          <w:szCs w:val="28"/>
          <w:lang w:val="ru-RU" w:eastAsia="ru-RU"/>
        </w:rPr>
      </w:pPr>
      <w:r>
        <w:rPr>
          <w:szCs w:val="28"/>
          <w:lang w:eastAsia="ru-RU"/>
        </w:rPr>
        <w:t xml:space="preserve">  №  ____ </w:t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  <w:t xml:space="preserve">                     «_____»____________________2020</w:t>
      </w:r>
      <w:r>
        <w:rPr>
          <w:szCs w:val="28"/>
          <w:lang w:val="ru-RU" w:eastAsia="ru-RU"/>
        </w:rPr>
        <w:t xml:space="preserve"> </w:t>
      </w:r>
      <w:r>
        <w:rPr>
          <w:szCs w:val="28"/>
          <w:lang w:eastAsia="ru-RU"/>
        </w:rPr>
        <w:t>р</w:t>
      </w:r>
      <w:r>
        <w:rPr>
          <w:szCs w:val="28"/>
          <w:lang w:val="ru-RU" w:eastAsia="ru-RU"/>
        </w:rPr>
        <w:t>.</w:t>
      </w:r>
      <w:bookmarkStart w:id="1" w:name="_Hlk24375702"/>
    </w:p>
    <w:bookmarkEnd w:id="1"/>
    <w:p w:rsidR="009C46E4" w:rsidRDefault="009C46E4" w:rsidP="009C46E4">
      <w:pPr>
        <w:ind w:left="4678"/>
        <w:rPr>
          <w:b/>
          <w:szCs w:val="28"/>
        </w:rPr>
      </w:pPr>
    </w:p>
    <w:p w:rsidR="00FB34CB" w:rsidRPr="003B4A17" w:rsidRDefault="00FB34CB" w:rsidP="00FB34CB">
      <w:pPr>
        <w:pBdr>
          <w:top w:val="nil"/>
          <w:left w:val="nil"/>
          <w:bottom w:val="nil"/>
          <w:right w:val="nil"/>
          <w:between w:val="nil"/>
        </w:pBdr>
        <w:ind w:left="5580"/>
        <w:rPr>
          <w:b/>
          <w:szCs w:val="28"/>
        </w:rPr>
      </w:pPr>
      <w:r w:rsidRPr="003B4A17">
        <w:rPr>
          <w:b/>
          <w:szCs w:val="28"/>
        </w:rPr>
        <w:t>ВЕРХОВНА РАДА УКРАЇНИ</w:t>
      </w:r>
    </w:p>
    <w:p w:rsidR="00FB34CB" w:rsidRDefault="00FB34CB" w:rsidP="00FB34C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8"/>
        </w:rPr>
      </w:pPr>
    </w:p>
    <w:p w:rsidR="00FB34CB" w:rsidRPr="003B4A17" w:rsidRDefault="00FB34CB" w:rsidP="00FB34C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Cs w:val="28"/>
        </w:rPr>
      </w:pPr>
    </w:p>
    <w:p w:rsidR="00FB34CB" w:rsidRDefault="00FB34CB" w:rsidP="00713779">
      <w:pPr>
        <w:spacing w:before="120"/>
        <w:ind w:firstLine="709"/>
        <w:jc w:val="both"/>
        <w:rPr>
          <w:szCs w:val="28"/>
        </w:rPr>
      </w:pPr>
      <w:r w:rsidRPr="00A0288C">
        <w:rPr>
          <w:color w:val="000000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color w:val="000000"/>
          <w:szCs w:val="28"/>
        </w:rPr>
        <w:t>статті 12 Закону України «Про статус народного депутата України» та</w:t>
      </w:r>
      <w:r>
        <w:rPr>
          <w:color w:val="000000"/>
          <w:szCs w:val="28"/>
        </w:rPr>
        <w:t xml:space="preserve"> </w:t>
      </w:r>
      <w:r w:rsidRPr="00A0288C">
        <w:rPr>
          <w:color w:val="000000"/>
          <w:szCs w:val="28"/>
        </w:rPr>
        <w:t xml:space="preserve">статей 89, 100 Закону України «Про Регламент Верховної Ради України» вносимо, в порядку законодавчої ініціативи, на розгляд Верховної Ради України </w:t>
      </w:r>
      <w:r>
        <w:rPr>
          <w:szCs w:val="28"/>
        </w:rPr>
        <w:t>проє</w:t>
      </w:r>
      <w:r w:rsidRPr="00A0288C">
        <w:rPr>
          <w:szCs w:val="28"/>
        </w:rPr>
        <w:t>кт Закону України</w:t>
      </w:r>
      <w:r w:rsidR="00713779">
        <w:rPr>
          <w:szCs w:val="28"/>
        </w:rPr>
        <w:t xml:space="preserve"> </w:t>
      </w:r>
      <w:r w:rsidR="00713779" w:rsidRPr="00713779">
        <w:rPr>
          <w:szCs w:val="28"/>
        </w:rPr>
        <w:t>«Про внесення змін до Закону України «Про Конституційний Суд України» щодо зміни порядку прийняття рішень з метою підвищення суспільної довіри»</w:t>
      </w:r>
      <w:r w:rsidR="00713779">
        <w:rPr>
          <w:szCs w:val="28"/>
        </w:rPr>
        <w:t>.</w:t>
      </w:r>
    </w:p>
    <w:p w:rsidR="00FB34CB" w:rsidRPr="00B8212B" w:rsidRDefault="00FB34CB" w:rsidP="00FB34CB">
      <w:pPr>
        <w:spacing w:before="120"/>
        <w:ind w:firstLine="709"/>
        <w:jc w:val="both"/>
        <w:rPr>
          <w:szCs w:val="28"/>
        </w:rPr>
      </w:pPr>
      <w:r>
        <w:rPr>
          <w:color w:val="000000"/>
          <w:szCs w:val="28"/>
        </w:rPr>
        <w:t>Доповідати проє</w:t>
      </w:r>
      <w:r w:rsidRPr="00A0288C">
        <w:rPr>
          <w:color w:val="000000"/>
          <w:szCs w:val="28"/>
        </w:rPr>
        <w:t>кт Закону на пленарному засіданні Верховної Ради України буде народний депутат України</w:t>
      </w:r>
      <w:r>
        <w:rPr>
          <w:color w:val="000000"/>
          <w:szCs w:val="28"/>
        </w:rPr>
        <w:t> Іонушас С.К</w:t>
      </w:r>
      <w:r w:rsidRPr="00A0288C">
        <w:rPr>
          <w:szCs w:val="28"/>
        </w:rPr>
        <w:t>.</w:t>
      </w:r>
    </w:p>
    <w:p w:rsidR="00FB34CB" w:rsidRPr="003B4A17" w:rsidRDefault="00FB34CB" w:rsidP="00FB34C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color w:val="000000"/>
          <w:szCs w:val="28"/>
        </w:rPr>
      </w:pPr>
    </w:p>
    <w:p w:rsidR="00FB34CB" w:rsidRPr="00B8212B" w:rsidRDefault="00FB34CB" w:rsidP="00FB34C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b/>
          <w:szCs w:val="28"/>
        </w:rPr>
      </w:pPr>
      <w:r w:rsidRPr="003B4A17">
        <w:rPr>
          <w:b/>
          <w:szCs w:val="28"/>
        </w:rPr>
        <w:t>Додатки:</w:t>
      </w:r>
    </w:p>
    <w:p w:rsidR="00FB34CB" w:rsidRPr="00B8212B" w:rsidRDefault="00FB34CB" w:rsidP="00FB34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szCs w:val="28"/>
        </w:rPr>
      </w:pPr>
      <w:r w:rsidRPr="00B8212B">
        <w:rPr>
          <w:szCs w:val="28"/>
        </w:rPr>
        <w:t xml:space="preserve"> Проєкт Закону України на </w:t>
      </w:r>
      <w:r w:rsidR="00487113">
        <w:rPr>
          <w:szCs w:val="28"/>
        </w:rPr>
        <w:t>1</w:t>
      </w:r>
      <w:r w:rsidRPr="00B8212B">
        <w:rPr>
          <w:szCs w:val="28"/>
        </w:rPr>
        <w:t xml:space="preserve"> арк.;</w:t>
      </w:r>
    </w:p>
    <w:p w:rsidR="00FB34CB" w:rsidRPr="00B8212B" w:rsidRDefault="00FB34CB" w:rsidP="00FB34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szCs w:val="28"/>
        </w:rPr>
      </w:pPr>
      <w:r w:rsidRPr="00B8212B">
        <w:rPr>
          <w:szCs w:val="28"/>
        </w:rPr>
        <w:t xml:space="preserve"> Пояснювальна </w:t>
      </w:r>
      <w:r w:rsidR="002A1ECB">
        <w:rPr>
          <w:szCs w:val="28"/>
        </w:rPr>
        <w:t>записка на 2</w:t>
      </w:r>
      <w:r w:rsidRPr="00B8212B">
        <w:rPr>
          <w:szCs w:val="28"/>
        </w:rPr>
        <w:t xml:space="preserve"> арк.;</w:t>
      </w:r>
    </w:p>
    <w:p w:rsidR="00FB34CB" w:rsidRPr="00B8212B" w:rsidRDefault="00FB34CB" w:rsidP="00FB34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szCs w:val="28"/>
        </w:rPr>
      </w:pPr>
      <w:r w:rsidRPr="00B8212B">
        <w:rPr>
          <w:szCs w:val="28"/>
        </w:rPr>
        <w:t xml:space="preserve"> Порівняльна таблиця до проєкту Закону на </w:t>
      </w:r>
      <w:r w:rsidR="002A1ECB">
        <w:rPr>
          <w:szCs w:val="28"/>
        </w:rPr>
        <w:t>1</w:t>
      </w:r>
      <w:r w:rsidRPr="00B8212B">
        <w:rPr>
          <w:szCs w:val="28"/>
        </w:rPr>
        <w:t xml:space="preserve"> арк.;</w:t>
      </w:r>
    </w:p>
    <w:p w:rsidR="00FB34CB" w:rsidRPr="00B8212B" w:rsidRDefault="00FB34CB" w:rsidP="00FB34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szCs w:val="28"/>
        </w:rPr>
      </w:pPr>
      <w:r w:rsidRPr="00B8212B">
        <w:rPr>
          <w:szCs w:val="28"/>
        </w:rPr>
        <w:t xml:space="preserve"> </w:t>
      </w:r>
      <w:r>
        <w:rPr>
          <w:szCs w:val="28"/>
        </w:rPr>
        <w:t>Проє</w:t>
      </w:r>
      <w:r w:rsidRPr="00B8212B">
        <w:rPr>
          <w:szCs w:val="28"/>
        </w:rPr>
        <w:t>кт постанови Верховної Ради України на 1 арк.;</w:t>
      </w:r>
    </w:p>
    <w:p w:rsidR="00FB34CB" w:rsidRPr="00B8212B" w:rsidRDefault="00FB34CB" w:rsidP="00FB34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szCs w:val="28"/>
        </w:rPr>
      </w:pPr>
      <w:r w:rsidRPr="00B8212B">
        <w:rPr>
          <w:szCs w:val="28"/>
        </w:rPr>
        <w:t xml:space="preserve"> Електронні примірники зазначених документів.</w:t>
      </w:r>
    </w:p>
    <w:p w:rsidR="00FB34CB" w:rsidRDefault="00FB34CB" w:rsidP="00FB34C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szCs w:val="28"/>
        </w:rPr>
      </w:pPr>
    </w:p>
    <w:p w:rsidR="009F6C3B" w:rsidRPr="003B4A17" w:rsidRDefault="009F6C3B" w:rsidP="00FB34C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szCs w:val="28"/>
        </w:rPr>
      </w:pPr>
    </w:p>
    <w:p w:rsidR="00FB34CB" w:rsidRPr="003B4A17" w:rsidRDefault="00FB34CB" w:rsidP="00FB34C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b/>
          <w:szCs w:val="28"/>
        </w:rPr>
      </w:pPr>
      <w:r w:rsidRPr="003B4A17">
        <w:rPr>
          <w:b/>
          <w:szCs w:val="28"/>
        </w:rPr>
        <w:t>Народні</w:t>
      </w:r>
      <w:r>
        <w:rPr>
          <w:b/>
          <w:szCs w:val="28"/>
        </w:rPr>
        <w:t xml:space="preserve"> </w:t>
      </w:r>
      <w:r w:rsidRPr="003B4A17">
        <w:rPr>
          <w:b/>
          <w:szCs w:val="28"/>
        </w:rPr>
        <w:t>депутати</w:t>
      </w:r>
      <w:r>
        <w:rPr>
          <w:b/>
          <w:szCs w:val="28"/>
        </w:rPr>
        <w:t xml:space="preserve"> </w:t>
      </w:r>
      <w:r w:rsidRPr="003B4A17">
        <w:rPr>
          <w:b/>
          <w:szCs w:val="28"/>
        </w:rPr>
        <w:t>України</w:t>
      </w:r>
      <w:r w:rsidRPr="003B4A17">
        <w:rPr>
          <w:b/>
          <w:szCs w:val="28"/>
        </w:rPr>
        <w:tab/>
      </w:r>
      <w:r w:rsidRPr="003B4A17">
        <w:rPr>
          <w:b/>
          <w:szCs w:val="28"/>
        </w:rPr>
        <w:tab/>
      </w:r>
      <w:r w:rsidRPr="003B4A17">
        <w:rPr>
          <w:b/>
          <w:szCs w:val="28"/>
        </w:rPr>
        <w:tab/>
      </w:r>
      <w:r w:rsidR="00F13FD0">
        <w:rPr>
          <w:b/>
          <w:szCs w:val="28"/>
        </w:rPr>
        <w:t xml:space="preserve">                Іонушас С.К. та інші</w:t>
      </w:r>
      <w:r w:rsidRPr="003B4A17">
        <w:rPr>
          <w:b/>
          <w:szCs w:val="28"/>
        </w:rPr>
        <w:tab/>
      </w:r>
    </w:p>
    <w:p w:rsidR="009C46E4" w:rsidRDefault="00F13FD0" w:rsidP="009C46E4">
      <w:pPr>
        <w:ind w:left="4678"/>
        <w:rPr>
          <w:b/>
          <w:szCs w:val="28"/>
        </w:rPr>
      </w:pPr>
      <w:r>
        <w:rPr>
          <w:b/>
          <w:szCs w:val="28"/>
        </w:rPr>
        <w:t xml:space="preserve">           </w:t>
      </w: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9C46E4">
      <w:pPr>
        <w:ind w:left="4678"/>
        <w:rPr>
          <w:b/>
          <w:szCs w:val="28"/>
        </w:rPr>
      </w:pPr>
    </w:p>
    <w:p w:rsidR="009C46E4" w:rsidRDefault="009C46E4" w:rsidP="00F26798">
      <w:pPr>
        <w:rPr>
          <w:b/>
          <w:szCs w:val="28"/>
        </w:rPr>
      </w:pPr>
    </w:p>
    <w:sectPr w:rsidR="009C46E4" w:rsidSect="009C46E4">
      <w:pgSz w:w="11906" w:h="16838" w:code="9"/>
      <w:pgMar w:top="850" w:right="850" w:bottom="850" w:left="1417" w:header="0" w:footer="15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6E4"/>
    <w:rsid w:val="001235CB"/>
    <w:rsid w:val="001262A1"/>
    <w:rsid w:val="001F143E"/>
    <w:rsid w:val="002A1ECB"/>
    <w:rsid w:val="00487113"/>
    <w:rsid w:val="00713779"/>
    <w:rsid w:val="00942674"/>
    <w:rsid w:val="009C46E4"/>
    <w:rsid w:val="009F6C3B"/>
    <w:rsid w:val="00AC6EEB"/>
    <w:rsid w:val="00C300FF"/>
    <w:rsid w:val="00CA0D41"/>
    <w:rsid w:val="00D86C40"/>
    <w:rsid w:val="00F13FD0"/>
    <w:rsid w:val="00F26798"/>
    <w:rsid w:val="00FB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AF6B0-A010-4915-9D60-EBAABB55E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6E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12F21B-C9DA-4AB3-BF45-E6F5A9FE7B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31B637-14E1-4478-AA9F-623EFF7E3E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0F6A9A-61BA-4A07-B83F-426E7FD4A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2020-11-04T10:19:00Z</dcterms:created>
  <dcterms:modified xsi:type="dcterms:W3CDTF">2020-11-04T10:19:00Z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