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4F" w:rsidRDefault="0084464F" w:rsidP="008446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4017A0" w:rsidRPr="004017A0" w:rsidRDefault="004017A0" w:rsidP="00401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7A0">
        <w:rPr>
          <w:rFonts w:ascii="Times New Roman" w:hAnsi="Times New Roman" w:cs="Times New Roman"/>
          <w:b/>
          <w:bCs/>
          <w:sz w:val="28"/>
          <w:szCs w:val="28"/>
        </w:rPr>
        <w:t>до проєкту Закону України «Про внесення змін</w:t>
      </w:r>
      <w:r w:rsidR="00F276A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017A0">
        <w:rPr>
          <w:rFonts w:ascii="Times New Roman" w:hAnsi="Times New Roman" w:cs="Times New Roman"/>
          <w:b/>
          <w:bCs/>
          <w:sz w:val="28"/>
          <w:szCs w:val="28"/>
        </w:rPr>
        <w:t xml:space="preserve"> до статті 7 Закону України «Про автомобільний транспорт» </w:t>
      </w:r>
    </w:p>
    <w:p w:rsidR="0084464F" w:rsidRDefault="0084464F" w:rsidP="00BF4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382"/>
        <w:gridCol w:w="6520"/>
        <w:gridCol w:w="3261"/>
      </w:tblGrid>
      <w:tr w:rsidR="00C70F52" w:rsidRPr="00E07D7D" w:rsidTr="00C70F52">
        <w:tc>
          <w:tcPr>
            <w:tcW w:w="5382" w:type="dxa"/>
          </w:tcPr>
          <w:p w:rsidR="00C70F52" w:rsidRPr="00F82B81" w:rsidRDefault="00C70F52" w:rsidP="00C70F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B81">
              <w:rPr>
                <w:rFonts w:ascii="Times New Roman" w:hAnsi="Times New Roman" w:cs="Times New Roman"/>
                <w:b/>
                <w:sz w:val="28"/>
                <w:szCs w:val="28"/>
              </w:rPr>
              <w:t>Змі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 положення акта законодавства</w:t>
            </w:r>
          </w:p>
        </w:tc>
        <w:tc>
          <w:tcPr>
            <w:tcW w:w="6520" w:type="dxa"/>
          </w:tcPr>
          <w:p w:rsidR="00C70F52" w:rsidRPr="00F82B81" w:rsidRDefault="00C70F52" w:rsidP="00C70F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B81">
              <w:rPr>
                <w:rFonts w:ascii="Times New Roman" w:hAnsi="Times New Roman" w:cs="Times New Roman"/>
                <w:b/>
                <w:sz w:val="28"/>
                <w:szCs w:val="28"/>
              </w:rPr>
              <w:t>Зміст відповідного положення проекту акта</w:t>
            </w:r>
          </w:p>
          <w:p w:rsidR="00C70F52" w:rsidRPr="00BF4524" w:rsidRDefault="00C70F52" w:rsidP="00C70F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70F52" w:rsidRPr="00F82B81" w:rsidRDefault="00C70F52" w:rsidP="00C70F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F52">
              <w:rPr>
                <w:rFonts w:ascii="Times New Roman" w:hAnsi="Times New Roman" w:cs="Times New Roman"/>
                <w:b/>
                <w:sz w:val="28"/>
                <w:szCs w:val="28"/>
              </w:rPr>
              <w:t>Пояснення змін</w:t>
            </w:r>
          </w:p>
        </w:tc>
      </w:tr>
      <w:tr w:rsidR="00C70F52" w:rsidRPr="00E07D7D" w:rsidTr="00C70F52">
        <w:tc>
          <w:tcPr>
            <w:tcW w:w="5382" w:type="dxa"/>
          </w:tcPr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Стаття 7. Організація пасажирських перевезень органами виконавчої влади та органами місцевого самоврядування</w:t>
            </w:r>
          </w:p>
          <w:p w:rsidR="00C70F52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Забезпечення організації пасажирських перевезень покладається:</w:t>
            </w: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на міжнародних автобусних маршрутах загального користування - на центральний орган виконавчої влади, що забезпечує формування та реалізує державну політику у сфері транспорту;</w:t>
            </w:r>
          </w:p>
          <w:p w:rsidR="00C70F52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85DE3" w:rsidRDefault="00385DE3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85DE3" w:rsidRPr="00385DE3" w:rsidRDefault="00385DE3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на міжміських і приміських автобусних маршрутах загального користування, що виходять за межі території області (міжобласні маршрути), - на центральний орган виконавчої влади, що забезпечує формування та реалізує державну політику у сфері транспорту;</w:t>
            </w:r>
          </w:p>
          <w:p w:rsidR="0018194E" w:rsidRDefault="0018194E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85DE3" w:rsidRDefault="00385DE3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85DE3" w:rsidRPr="00385DE3" w:rsidRDefault="00385DE3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 xml:space="preserve">на приміських і міжміських автобусних маршрутах загального користування, що </w:t>
            </w:r>
            <w:r w:rsidRPr="00466F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виходять за межі території Автономної Республіки Крим чи області (внутрішньообласні маршрути), - на Раду міністрів Автономної Республіки Крим або обласні державні адміністрації;</w:t>
            </w: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на приміських автобусних маршрутах загального користування, що не виходять за межі району, - на районні державні адміністрації;</w:t>
            </w:r>
          </w:p>
          <w:p w:rsidR="00C70F52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на автобусному маршруті загального користування прямого сполучення місто Київ - міжнародний аеропорт "Бориспіль" - на Київську міську державну адміністрацію;</w:t>
            </w:r>
          </w:p>
          <w:p w:rsidR="00C70F52" w:rsidRPr="00466F2E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F52" w:rsidRPr="00520D6B" w:rsidRDefault="00C70F52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F2E">
              <w:rPr>
                <w:rFonts w:ascii="Times New Roman" w:hAnsi="Times New Roman" w:cs="Times New Roman"/>
                <w:sz w:val="28"/>
                <w:szCs w:val="28"/>
              </w:rPr>
              <w:t>на міських автобусних маршрутах загального користування - на виконавчий орган сільської, селищної, міської ради відповідного населеного пункту.</w:t>
            </w:r>
          </w:p>
        </w:tc>
        <w:tc>
          <w:tcPr>
            <w:tcW w:w="6520" w:type="dxa"/>
          </w:tcPr>
          <w:p w:rsid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85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Стаття 7. Організація пасажирських перевезень </w:t>
            </w: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автомобільним транспортом</w:t>
            </w:r>
            <w:r w:rsidRPr="00385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органами виконавчої влади та органами місцевого самоврядування</w:t>
            </w: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385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Забезпечення організації пасажирських перевезень покладається:</w:t>
            </w: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міжнародних автобусних маршрутах загального користування, а також на автобусних маршрутах загального користування, що виходять за межі території області (міжобласні маршрути), — на центральний орган виконавчої влади, що забезпечує формування та реалізує державну політику у сфері транспорту;</w:t>
            </w: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автобусних маршрутах загального користування, що не виходять за межі території Автономної Республіки Крим чи області, а також на автобусних маршрутах загального користування, що виходять за межі території територіальної громади (внутрішньообласні маршрути), — на Раду міністрів Автономної Республіки Крим чи обласні державні адміністрації;</w:t>
            </w:r>
          </w:p>
          <w:p w:rsidR="00385DE3" w:rsidRPr="00385DE3" w:rsidRDefault="00385DE3" w:rsidP="00385DE3">
            <w:pP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автобусних маршрутах загального користування, що проходять в межах території </w:t>
            </w: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однієї територіальної громади (міські та/або приміські маршрути), — на виконавчий комітет місцевої ради територіальної громади;</w:t>
            </w:r>
          </w:p>
          <w:p w:rsidR="00385DE3" w:rsidRPr="00385DE3" w:rsidRDefault="00385DE3" w:rsidP="00385DE3">
            <w:pP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  <w:p w:rsid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385DE3" w:rsidRPr="00385DE3" w:rsidRDefault="00385DE3" w:rsidP="00385D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420181" w:rsidRPr="00BF4524" w:rsidRDefault="00385DE3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n320"/>
            <w:bookmarkEnd w:id="1"/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автобусному маршруті загального користування прямого сполучення місто Київ — міжнародний аеропорт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Бориспіль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 w:rsidRPr="00385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— на Київську міську державну адміністрацію.</w:t>
            </w:r>
          </w:p>
        </w:tc>
        <w:tc>
          <w:tcPr>
            <w:tcW w:w="3261" w:type="dxa"/>
          </w:tcPr>
          <w:p w:rsidR="00C70F52" w:rsidRPr="008567E2" w:rsidRDefault="004A5B74" w:rsidP="00385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67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зв’язку із децентралізацією </w:t>
            </w:r>
            <w:r w:rsidR="008567E2">
              <w:rPr>
                <w:rFonts w:ascii="Times New Roman" w:hAnsi="Times New Roman" w:cs="Times New Roman"/>
                <w:sz w:val="28"/>
                <w:szCs w:val="28"/>
              </w:rPr>
              <w:t>в частині</w:t>
            </w:r>
            <w:r w:rsidRPr="008567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5B2C">
              <w:rPr>
                <w:rFonts w:ascii="Times New Roman" w:hAnsi="Times New Roman" w:cs="Times New Roman"/>
                <w:sz w:val="28"/>
                <w:szCs w:val="28"/>
              </w:rPr>
              <w:t xml:space="preserve">ліквідації районів та </w:t>
            </w:r>
            <w:r w:rsidRPr="008567E2">
              <w:rPr>
                <w:rFonts w:ascii="Times New Roman" w:hAnsi="Times New Roman" w:cs="Times New Roman"/>
                <w:sz w:val="28"/>
                <w:szCs w:val="28"/>
              </w:rPr>
              <w:t>утворення територіальних громад</w:t>
            </w:r>
            <w:r w:rsidR="008567E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567E2">
              <w:rPr>
                <w:rFonts w:ascii="Times New Roman" w:hAnsi="Times New Roman" w:cs="Times New Roman"/>
                <w:sz w:val="28"/>
                <w:szCs w:val="28"/>
              </w:rPr>
              <w:t xml:space="preserve"> потребує передача повноважень щодо організації пасажирських перевезень в межах територій районів</w:t>
            </w:r>
            <w:r w:rsidR="008567E2">
              <w:rPr>
                <w:rFonts w:ascii="Times New Roman" w:hAnsi="Times New Roman" w:cs="Times New Roman"/>
                <w:sz w:val="28"/>
                <w:szCs w:val="28"/>
              </w:rPr>
              <w:t xml:space="preserve"> від райдержадміністрацій до облдержадмінстрацій</w:t>
            </w:r>
          </w:p>
        </w:tc>
      </w:tr>
    </w:tbl>
    <w:p w:rsidR="0084464F" w:rsidRDefault="0084464F" w:rsidP="00BF4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7FC" w:rsidRDefault="005C47FC" w:rsidP="00297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Генеральний д</w:t>
      </w:r>
      <w:r w:rsidR="00297298" w:rsidRPr="00297298">
        <w:rPr>
          <w:rFonts w:ascii="Times New Roman" w:hAnsi="Times New Roman" w:cs="Times New Roman"/>
          <w:b/>
          <w:sz w:val="28"/>
          <w:szCs w:val="28"/>
        </w:rPr>
        <w:t>иректор Д</w:t>
      </w:r>
      <w:r>
        <w:rPr>
          <w:rFonts w:ascii="Times New Roman" w:hAnsi="Times New Roman" w:cs="Times New Roman"/>
          <w:b/>
          <w:sz w:val="28"/>
          <w:szCs w:val="28"/>
        </w:rPr>
        <w:t xml:space="preserve">иректорату автомобільного </w:t>
      </w:r>
    </w:p>
    <w:p w:rsidR="004B2583" w:rsidRDefault="005C47FC" w:rsidP="00297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 електричного міського транспорту </w:t>
      </w:r>
      <w:r w:rsidR="00297298" w:rsidRPr="002972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7312AC" w:rsidRDefault="004B2583" w:rsidP="00297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Міністерства інфраструктури України </w:t>
      </w:r>
      <w:r w:rsidR="00297298" w:rsidRPr="002972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BB478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B4785" w:rsidRPr="00385D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</w:t>
      </w:r>
      <w:r w:rsidR="005C47FC">
        <w:rPr>
          <w:rFonts w:ascii="Times New Roman" w:hAnsi="Times New Roman" w:cs="Times New Roman"/>
          <w:b/>
          <w:sz w:val="28"/>
          <w:szCs w:val="28"/>
        </w:rPr>
        <w:t>Гамлет ПОГОСЯН</w:t>
      </w:r>
    </w:p>
    <w:p w:rsidR="00E06743" w:rsidRDefault="00E06743" w:rsidP="002972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6743" w:rsidRDefault="00E06743" w:rsidP="00297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743" w:rsidRPr="00E06743" w:rsidRDefault="00E06743" w:rsidP="002972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743">
        <w:rPr>
          <w:rFonts w:ascii="Times New Roman" w:hAnsi="Times New Roman" w:cs="Times New Roman"/>
          <w:sz w:val="28"/>
          <w:szCs w:val="28"/>
        </w:rPr>
        <w:t>«_____»______________ 20</w:t>
      </w:r>
      <w:r w:rsidR="00FF57D3">
        <w:rPr>
          <w:rFonts w:ascii="Times New Roman" w:hAnsi="Times New Roman" w:cs="Times New Roman"/>
          <w:sz w:val="28"/>
          <w:szCs w:val="28"/>
        </w:rPr>
        <w:t>20</w:t>
      </w:r>
      <w:r w:rsidRPr="00E06743">
        <w:rPr>
          <w:rFonts w:ascii="Times New Roman" w:hAnsi="Times New Roman" w:cs="Times New Roman"/>
          <w:sz w:val="28"/>
          <w:szCs w:val="28"/>
        </w:rPr>
        <w:t xml:space="preserve"> р.</w:t>
      </w:r>
    </w:p>
    <w:sectPr w:rsidR="00E06743" w:rsidRPr="00E06743" w:rsidSect="0068083C">
      <w:headerReference w:type="default" r:id="rId9"/>
      <w:pgSz w:w="16838" w:h="11906" w:orient="landscape"/>
      <w:pgMar w:top="56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D4D" w:rsidRDefault="00262D4D">
      <w:pPr>
        <w:spacing w:after="0" w:line="240" w:lineRule="auto"/>
      </w:pPr>
      <w:r>
        <w:separator/>
      </w:r>
    </w:p>
  </w:endnote>
  <w:endnote w:type="continuationSeparator" w:id="0">
    <w:p w:rsidR="00262D4D" w:rsidRDefault="00262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D4D" w:rsidRDefault="00262D4D">
      <w:pPr>
        <w:spacing w:after="0" w:line="240" w:lineRule="auto"/>
      </w:pPr>
      <w:r>
        <w:separator/>
      </w:r>
    </w:p>
  </w:footnote>
  <w:footnote w:type="continuationSeparator" w:id="0">
    <w:p w:rsidR="00262D4D" w:rsidRDefault="00262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577261164"/>
      <w:docPartObj>
        <w:docPartGallery w:val="Page Numbers (Top of Page)"/>
        <w:docPartUnique/>
      </w:docPartObj>
    </w:sdtPr>
    <w:sdtEndPr/>
    <w:sdtContent>
      <w:p w:rsidR="00E07D10" w:rsidRPr="00C70F52" w:rsidRDefault="00E07D10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70F5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70F5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70F5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F28D7" w:rsidRPr="005F28D7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C70F5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07D10" w:rsidRDefault="00E07D1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DDC"/>
    <w:multiLevelType w:val="hybridMultilevel"/>
    <w:tmpl w:val="B246BB0E"/>
    <w:lvl w:ilvl="0" w:tplc="74CC29B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A0C5A"/>
    <w:multiLevelType w:val="hybridMultilevel"/>
    <w:tmpl w:val="8F9855C4"/>
    <w:lvl w:ilvl="0" w:tplc="0BF2C094">
      <w:start w:val="8"/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>
    <w:nsid w:val="2CDB7C8E"/>
    <w:multiLevelType w:val="hybridMultilevel"/>
    <w:tmpl w:val="54F0DC44"/>
    <w:lvl w:ilvl="0" w:tplc="CEAC1D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A11046"/>
    <w:multiLevelType w:val="hybridMultilevel"/>
    <w:tmpl w:val="E730BBA6"/>
    <w:lvl w:ilvl="0" w:tplc="DBDAF5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057"/>
    <w:rsid w:val="000002B0"/>
    <w:rsid w:val="0000529E"/>
    <w:rsid w:val="00005BE1"/>
    <w:rsid w:val="00030182"/>
    <w:rsid w:val="000409E6"/>
    <w:rsid w:val="000438E3"/>
    <w:rsid w:val="00044663"/>
    <w:rsid w:val="00046FAF"/>
    <w:rsid w:val="000473D3"/>
    <w:rsid w:val="00053294"/>
    <w:rsid w:val="00053C1C"/>
    <w:rsid w:val="00061F7A"/>
    <w:rsid w:val="00072051"/>
    <w:rsid w:val="00075D9A"/>
    <w:rsid w:val="00084878"/>
    <w:rsid w:val="00085C47"/>
    <w:rsid w:val="0009497D"/>
    <w:rsid w:val="00096678"/>
    <w:rsid w:val="000B231F"/>
    <w:rsid w:val="000D3856"/>
    <w:rsid w:val="000D7358"/>
    <w:rsid w:val="000E7360"/>
    <w:rsid w:val="000F13F7"/>
    <w:rsid w:val="000F639F"/>
    <w:rsid w:val="00114BEA"/>
    <w:rsid w:val="001158C0"/>
    <w:rsid w:val="00117158"/>
    <w:rsid w:val="00120E3E"/>
    <w:rsid w:val="00121B4F"/>
    <w:rsid w:val="00123225"/>
    <w:rsid w:val="001304C5"/>
    <w:rsid w:val="001379BB"/>
    <w:rsid w:val="001442AF"/>
    <w:rsid w:val="00154E7C"/>
    <w:rsid w:val="00163349"/>
    <w:rsid w:val="001634C4"/>
    <w:rsid w:val="00166B8D"/>
    <w:rsid w:val="0018194E"/>
    <w:rsid w:val="001A046C"/>
    <w:rsid w:val="001B1AF2"/>
    <w:rsid w:val="001B2765"/>
    <w:rsid w:val="001B6912"/>
    <w:rsid w:val="001C0815"/>
    <w:rsid w:val="001C2704"/>
    <w:rsid w:val="001C6316"/>
    <w:rsid w:val="001D0443"/>
    <w:rsid w:val="001D7C8C"/>
    <w:rsid w:val="001E076D"/>
    <w:rsid w:val="001E79D9"/>
    <w:rsid w:val="001F678D"/>
    <w:rsid w:val="002144F9"/>
    <w:rsid w:val="00220CF5"/>
    <w:rsid w:val="00240EB2"/>
    <w:rsid w:val="002429B4"/>
    <w:rsid w:val="00247B77"/>
    <w:rsid w:val="0025028E"/>
    <w:rsid w:val="00262D4D"/>
    <w:rsid w:val="00271EDA"/>
    <w:rsid w:val="0029032A"/>
    <w:rsid w:val="002926EC"/>
    <w:rsid w:val="002937E5"/>
    <w:rsid w:val="00297298"/>
    <w:rsid w:val="002A248D"/>
    <w:rsid w:val="002A7EA8"/>
    <w:rsid w:val="002B0196"/>
    <w:rsid w:val="002C017A"/>
    <w:rsid w:val="002C4AC6"/>
    <w:rsid w:val="002C4E5A"/>
    <w:rsid w:val="002D0D2A"/>
    <w:rsid w:val="002D6B9E"/>
    <w:rsid w:val="002D7EF6"/>
    <w:rsid w:val="002F0EBF"/>
    <w:rsid w:val="002F133C"/>
    <w:rsid w:val="003054D3"/>
    <w:rsid w:val="003134FB"/>
    <w:rsid w:val="003141B2"/>
    <w:rsid w:val="00325238"/>
    <w:rsid w:val="0034723D"/>
    <w:rsid w:val="0035035C"/>
    <w:rsid w:val="00353784"/>
    <w:rsid w:val="00360C32"/>
    <w:rsid w:val="0037643A"/>
    <w:rsid w:val="003809DD"/>
    <w:rsid w:val="00384EF9"/>
    <w:rsid w:val="00385DE3"/>
    <w:rsid w:val="00387BF0"/>
    <w:rsid w:val="003A160B"/>
    <w:rsid w:val="003A2093"/>
    <w:rsid w:val="003A4BB4"/>
    <w:rsid w:val="003B5C2D"/>
    <w:rsid w:val="003D1AAB"/>
    <w:rsid w:val="003E4C16"/>
    <w:rsid w:val="003E55F2"/>
    <w:rsid w:val="003E7884"/>
    <w:rsid w:val="003F3366"/>
    <w:rsid w:val="004017A0"/>
    <w:rsid w:val="00401ACB"/>
    <w:rsid w:val="0041517C"/>
    <w:rsid w:val="00420181"/>
    <w:rsid w:val="00420AE8"/>
    <w:rsid w:val="00430D5D"/>
    <w:rsid w:val="00441CB8"/>
    <w:rsid w:val="0044327B"/>
    <w:rsid w:val="00451AAE"/>
    <w:rsid w:val="0045544B"/>
    <w:rsid w:val="00456CE7"/>
    <w:rsid w:val="004638B4"/>
    <w:rsid w:val="0046560A"/>
    <w:rsid w:val="00466F2E"/>
    <w:rsid w:val="00470872"/>
    <w:rsid w:val="0047209A"/>
    <w:rsid w:val="004824A9"/>
    <w:rsid w:val="00483816"/>
    <w:rsid w:val="004A1BBE"/>
    <w:rsid w:val="004A5B74"/>
    <w:rsid w:val="004B2583"/>
    <w:rsid w:val="004C13E1"/>
    <w:rsid w:val="00504B52"/>
    <w:rsid w:val="005171C3"/>
    <w:rsid w:val="00520D6B"/>
    <w:rsid w:val="00534844"/>
    <w:rsid w:val="00537FFD"/>
    <w:rsid w:val="00553A13"/>
    <w:rsid w:val="005576FD"/>
    <w:rsid w:val="00561C96"/>
    <w:rsid w:val="00571A96"/>
    <w:rsid w:val="005741FC"/>
    <w:rsid w:val="00575463"/>
    <w:rsid w:val="00576BF3"/>
    <w:rsid w:val="005834FD"/>
    <w:rsid w:val="0058419D"/>
    <w:rsid w:val="00585371"/>
    <w:rsid w:val="00585B5A"/>
    <w:rsid w:val="00587BB9"/>
    <w:rsid w:val="00590D42"/>
    <w:rsid w:val="00594205"/>
    <w:rsid w:val="005974ED"/>
    <w:rsid w:val="005B562D"/>
    <w:rsid w:val="005B5650"/>
    <w:rsid w:val="005C0246"/>
    <w:rsid w:val="005C2805"/>
    <w:rsid w:val="005C47FC"/>
    <w:rsid w:val="005D4A24"/>
    <w:rsid w:val="005E4F2D"/>
    <w:rsid w:val="005F1E5F"/>
    <w:rsid w:val="005F28D7"/>
    <w:rsid w:val="005F4044"/>
    <w:rsid w:val="0060727E"/>
    <w:rsid w:val="00610C68"/>
    <w:rsid w:val="00614B6A"/>
    <w:rsid w:val="006208E6"/>
    <w:rsid w:val="006238A5"/>
    <w:rsid w:val="00631A21"/>
    <w:rsid w:val="006478BC"/>
    <w:rsid w:val="0065021E"/>
    <w:rsid w:val="006641A6"/>
    <w:rsid w:val="00672A29"/>
    <w:rsid w:val="006754A8"/>
    <w:rsid w:val="0068083C"/>
    <w:rsid w:val="00682DE2"/>
    <w:rsid w:val="006955B1"/>
    <w:rsid w:val="00695EFA"/>
    <w:rsid w:val="0069777D"/>
    <w:rsid w:val="006A0C7D"/>
    <w:rsid w:val="006B76B9"/>
    <w:rsid w:val="006D294C"/>
    <w:rsid w:val="006D31AC"/>
    <w:rsid w:val="006D5088"/>
    <w:rsid w:val="006D73C7"/>
    <w:rsid w:val="006F2AB4"/>
    <w:rsid w:val="006F5F1F"/>
    <w:rsid w:val="00711C67"/>
    <w:rsid w:val="00724EE3"/>
    <w:rsid w:val="007308F7"/>
    <w:rsid w:val="007312AC"/>
    <w:rsid w:val="00732174"/>
    <w:rsid w:val="0073481E"/>
    <w:rsid w:val="007370A5"/>
    <w:rsid w:val="00745D84"/>
    <w:rsid w:val="007534AD"/>
    <w:rsid w:val="00755B59"/>
    <w:rsid w:val="00760A37"/>
    <w:rsid w:val="007661FC"/>
    <w:rsid w:val="00766CA8"/>
    <w:rsid w:val="00771FE8"/>
    <w:rsid w:val="00780413"/>
    <w:rsid w:val="007806BC"/>
    <w:rsid w:val="0079271D"/>
    <w:rsid w:val="007A2973"/>
    <w:rsid w:val="007B690F"/>
    <w:rsid w:val="007C1853"/>
    <w:rsid w:val="007D6E07"/>
    <w:rsid w:val="007E1AF6"/>
    <w:rsid w:val="007E285B"/>
    <w:rsid w:val="007F175B"/>
    <w:rsid w:val="007F76DC"/>
    <w:rsid w:val="00800F8E"/>
    <w:rsid w:val="008042F2"/>
    <w:rsid w:val="008110C6"/>
    <w:rsid w:val="00812133"/>
    <w:rsid w:val="00815891"/>
    <w:rsid w:val="0082385E"/>
    <w:rsid w:val="008300D6"/>
    <w:rsid w:val="0084464F"/>
    <w:rsid w:val="008567E2"/>
    <w:rsid w:val="00856A7A"/>
    <w:rsid w:val="008616C9"/>
    <w:rsid w:val="0086232A"/>
    <w:rsid w:val="00885BAA"/>
    <w:rsid w:val="00892F63"/>
    <w:rsid w:val="008A7291"/>
    <w:rsid w:val="008B4377"/>
    <w:rsid w:val="008B52B6"/>
    <w:rsid w:val="008C2057"/>
    <w:rsid w:val="008F621A"/>
    <w:rsid w:val="00906A29"/>
    <w:rsid w:val="009123C0"/>
    <w:rsid w:val="00912591"/>
    <w:rsid w:val="00913727"/>
    <w:rsid w:val="00920F52"/>
    <w:rsid w:val="00923455"/>
    <w:rsid w:val="00934E9B"/>
    <w:rsid w:val="00944123"/>
    <w:rsid w:val="00944508"/>
    <w:rsid w:val="0095733F"/>
    <w:rsid w:val="0096499A"/>
    <w:rsid w:val="00965AEC"/>
    <w:rsid w:val="009677FB"/>
    <w:rsid w:val="00971713"/>
    <w:rsid w:val="009B792C"/>
    <w:rsid w:val="009C5A76"/>
    <w:rsid w:val="009C63E4"/>
    <w:rsid w:val="009C78DA"/>
    <w:rsid w:val="009F09F1"/>
    <w:rsid w:val="009F1C42"/>
    <w:rsid w:val="00A12AA0"/>
    <w:rsid w:val="00A16AA6"/>
    <w:rsid w:val="00A36B6C"/>
    <w:rsid w:val="00A375CC"/>
    <w:rsid w:val="00A37751"/>
    <w:rsid w:val="00A56354"/>
    <w:rsid w:val="00A56572"/>
    <w:rsid w:val="00A61AAB"/>
    <w:rsid w:val="00A6414A"/>
    <w:rsid w:val="00A67775"/>
    <w:rsid w:val="00A75232"/>
    <w:rsid w:val="00A82FFD"/>
    <w:rsid w:val="00AA709B"/>
    <w:rsid w:val="00AB1E20"/>
    <w:rsid w:val="00AB4900"/>
    <w:rsid w:val="00AD1749"/>
    <w:rsid w:val="00AD53EF"/>
    <w:rsid w:val="00B03069"/>
    <w:rsid w:val="00B0716C"/>
    <w:rsid w:val="00B17DF8"/>
    <w:rsid w:val="00B3177A"/>
    <w:rsid w:val="00B351C1"/>
    <w:rsid w:val="00B44120"/>
    <w:rsid w:val="00B620CE"/>
    <w:rsid w:val="00B73FA7"/>
    <w:rsid w:val="00B82959"/>
    <w:rsid w:val="00B8356D"/>
    <w:rsid w:val="00B8760C"/>
    <w:rsid w:val="00B87B5A"/>
    <w:rsid w:val="00BA23BE"/>
    <w:rsid w:val="00BB4785"/>
    <w:rsid w:val="00BB6C00"/>
    <w:rsid w:val="00BD1ECA"/>
    <w:rsid w:val="00BD7C2B"/>
    <w:rsid w:val="00BE2874"/>
    <w:rsid w:val="00BE5519"/>
    <w:rsid w:val="00BF2212"/>
    <w:rsid w:val="00BF4524"/>
    <w:rsid w:val="00C15728"/>
    <w:rsid w:val="00C254DC"/>
    <w:rsid w:val="00C34A88"/>
    <w:rsid w:val="00C43617"/>
    <w:rsid w:val="00C53D19"/>
    <w:rsid w:val="00C64EC7"/>
    <w:rsid w:val="00C702F2"/>
    <w:rsid w:val="00C70F52"/>
    <w:rsid w:val="00C72127"/>
    <w:rsid w:val="00C927B9"/>
    <w:rsid w:val="00C9293E"/>
    <w:rsid w:val="00C92C52"/>
    <w:rsid w:val="00C93208"/>
    <w:rsid w:val="00C95EDC"/>
    <w:rsid w:val="00CD5442"/>
    <w:rsid w:val="00CE3D5E"/>
    <w:rsid w:val="00CE5AB8"/>
    <w:rsid w:val="00CF3932"/>
    <w:rsid w:val="00CF6B34"/>
    <w:rsid w:val="00D055DB"/>
    <w:rsid w:val="00D061D2"/>
    <w:rsid w:val="00D21422"/>
    <w:rsid w:val="00D522C5"/>
    <w:rsid w:val="00D54180"/>
    <w:rsid w:val="00D57694"/>
    <w:rsid w:val="00D7348E"/>
    <w:rsid w:val="00D8650D"/>
    <w:rsid w:val="00D9050E"/>
    <w:rsid w:val="00DA651A"/>
    <w:rsid w:val="00DB691D"/>
    <w:rsid w:val="00DE0D70"/>
    <w:rsid w:val="00DE4044"/>
    <w:rsid w:val="00DF5701"/>
    <w:rsid w:val="00E06743"/>
    <w:rsid w:val="00E07D10"/>
    <w:rsid w:val="00E07D7D"/>
    <w:rsid w:val="00E22504"/>
    <w:rsid w:val="00E23C2C"/>
    <w:rsid w:val="00E4784A"/>
    <w:rsid w:val="00E547CD"/>
    <w:rsid w:val="00E563EA"/>
    <w:rsid w:val="00E57D9E"/>
    <w:rsid w:val="00E86359"/>
    <w:rsid w:val="00E97A8C"/>
    <w:rsid w:val="00EA5DAA"/>
    <w:rsid w:val="00EC08B1"/>
    <w:rsid w:val="00EC1180"/>
    <w:rsid w:val="00EC3577"/>
    <w:rsid w:val="00EC7AEB"/>
    <w:rsid w:val="00ED4663"/>
    <w:rsid w:val="00EE32EB"/>
    <w:rsid w:val="00EF1318"/>
    <w:rsid w:val="00EF6A86"/>
    <w:rsid w:val="00F00FF8"/>
    <w:rsid w:val="00F01C95"/>
    <w:rsid w:val="00F01E1A"/>
    <w:rsid w:val="00F0497B"/>
    <w:rsid w:val="00F140AA"/>
    <w:rsid w:val="00F16369"/>
    <w:rsid w:val="00F2229D"/>
    <w:rsid w:val="00F226E5"/>
    <w:rsid w:val="00F273AF"/>
    <w:rsid w:val="00F276AF"/>
    <w:rsid w:val="00F35B2C"/>
    <w:rsid w:val="00F366D2"/>
    <w:rsid w:val="00F43E52"/>
    <w:rsid w:val="00F52A73"/>
    <w:rsid w:val="00F53153"/>
    <w:rsid w:val="00F537E6"/>
    <w:rsid w:val="00F55B18"/>
    <w:rsid w:val="00F65D64"/>
    <w:rsid w:val="00F67749"/>
    <w:rsid w:val="00F721E1"/>
    <w:rsid w:val="00F80DD1"/>
    <w:rsid w:val="00F82C7A"/>
    <w:rsid w:val="00F83433"/>
    <w:rsid w:val="00F84B67"/>
    <w:rsid w:val="00FA420A"/>
    <w:rsid w:val="00FA4C8A"/>
    <w:rsid w:val="00FB33F1"/>
    <w:rsid w:val="00FB49E5"/>
    <w:rsid w:val="00FD373C"/>
    <w:rsid w:val="00FE08FD"/>
    <w:rsid w:val="00FE65CE"/>
    <w:rsid w:val="00FE75AC"/>
    <w:rsid w:val="00FF4E74"/>
    <w:rsid w:val="00FF57D3"/>
    <w:rsid w:val="00FF6CB2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07D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7D7D"/>
  </w:style>
  <w:style w:type="character" w:styleId="a6">
    <w:name w:val="Hyperlink"/>
    <w:basedOn w:val="a0"/>
    <w:uiPriority w:val="99"/>
    <w:unhideWhenUsed/>
    <w:rsid w:val="00E07D7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D7C8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D7C8C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F09F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67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77FB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rsid w:val="00DF5701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70F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0F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07D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7D7D"/>
  </w:style>
  <w:style w:type="character" w:styleId="a6">
    <w:name w:val="Hyperlink"/>
    <w:basedOn w:val="a0"/>
    <w:uiPriority w:val="99"/>
    <w:unhideWhenUsed/>
    <w:rsid w:val="00E07D7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D7C8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D7C8C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F09F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67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77FB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rsid w:val="00DF5701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70F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0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B58CA-032D-4E82-920B-F4E91EEA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2131</Words>
  <Characters>1215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Спільник Вікторія Вікторівна</cp:lastModifiedBy>
  <cp:revision>2</cp:revision>
  <cp:lastPrinted>2020-11-09T09:02:00Z</cp:lastPrinted>
  <dcterms:created xsi:type="dcterms:W3CDTF">2020-11-13T08:48:00Z</dcterms:created>
  <dcterms:modified xsi:type="dcterms:W3CDTF">2020-11-13T08:48:00Z</dcterms:modified>
</cp:coreProperties>
</file>