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09B2" w:rsidRPr="002E388B" w:rsidRDefault="002809B2" w:rsidP="002809B2">
      <w:pPr>
        <w:spacing w:after="0" w:line="240" w:lineRule="auto"/>
        <w:jc w:val="center"/>
        <w:rPr>
          <w:rFonts w:ascii="Times New Roman" w:eastAsia="Times New Roman" w:hAnsi="Times New Roman" w:cs="Times New Roman"/>
          <w:sz w:val="28"/>
          <w:szCs w:val="28"/>
          <w:lang w:eastAsia="ru-RU"/>
        </w:rPr>
      </w:pPr>
    </w:p>
    <w:p w:rsidR="002809B2" w:rsidRPr="002E388B" w:rsidRDefault="002809B2" w:rsidP="002809B2">
      <w:pPr>
        <w:spacing w:after="0" w:line="240" w:lineRule="auto"/>
        <w:jc w:val="center"/>
        <w:rPr>
          <w:rFonts w:ascii="Times New Roman" w:eastAsia="Times New Roman" w:hAnsi="Times New Roman" w:cs="Times New Roman"/>
          <w:color w:val="002060"/>
          <w:sz w:val="32"/>
          <w:szCs w:val="32"/>
          <w:lang w:val="en-US" w:eastAsia="ru-RU"/>
        </w:rPr>
      </w:pPr>
      <w:r w:rsidRPr="002E388B">
        <w:rPr>
          <w:rFonts w:ascii="Times New Roman" w:eastAsia="Times New Roman" w:hAnsi="Times New Roman" w:cs="Times New Roman"/>
          <w:noProof/>
          <w:spacing w:val="20"/>
          <w:sz w:val="34"/>
          <w:szCs w:val="34"/>
          <w:lang w:eastAsia="uk-UA"/>
        </w:rPr>
        <w:drawing>
          <wp:anchor distT="360045" distB="0" distL="114300" distR="114300" simplePos="0" relativeHeight="251659264" behindDoc="0" locked="0" layoutInCell="1" allowOverlap="1" wp14:anchorId="33B160AD" wp14:editId="36D69F45">
            <wp:simplePos x="0" y="0"/>
            <wp:positionH relativeFrom="margin">
              <wp:posOffset>2758440</wp:posOffset>
            </wp:positionH>
            <wp:positionV relativeFrom="paragraph">
              <wp:posOffset>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2809B2" w:rsidRPr="002E388B" w:rsidRDefault="002809B2" w:rsidP="002809B2">
      <w:pPr>
        <w:spacing w:after="0" w:line="240" w:lineRule="auto"/>
        <w:jc w:val="center"/>
        <w:rPr>
          <w:rFonts w:ascii="Times New Roman" w:eastAsia="Times New Roman" w:hAnsi="Times New Roman" w:cs="Times New Roman"/>
          <w:color w:val="002060"/>
          <w:sz w:val="32"/>
          <w:szCs w:val="32"/>
          <w:lang w:val="en-US" w:eastAsia="ru-RU"/>
        </w:rPr>
      </w:pPr>
    </w:p>
    <w:p w:rsidR="002809B2" w:rsidRPr="002E388B" w:rsidRDefault="002809B2" w:rsidP="002809B2">
      <w:pPr>
        <w:spacing w:after="0" w:line="240" w:lineRule="auto"/>
        <w:jc w:val="center"/>
        <w:rPr>
          <w:rFonts w:ascii="Times New Roman" w:eastAsia="Times New Roman" w:hAnsi="Times New Roman" w:cs="Times New Roman"/>
          <w:color w:val="002060"/>
          <w:sz w:val="32"/>
          <w:szCs w:val="32"/>
          <w:lang w:val="en-US" w:eastAsia="ru-RU"/>
        </w:rPr>
      </w:pPr>
    </w:p>
    <w:p w:rsidR="002809B2" w:rsidRPr="002E388B" w:rsidRDefault="002809B2" w:rsidP="002809B2">
      <w:pPr>
        <w:spacing w:before="80" w:after="0" w:line="240" w:lineRule="auto"/>
        <w:jc w:val="center"/>
        <w:rPr>
          <w:rFonts w:ascii="Times New Roman" w:eastAsia="Times New Roman" w:hAnsi="Times New Roman" w:cs="Times New Roman"/>
          <w:color w:val="1829A8"/>
          <w:spacing w:val="20"/>
          <w:sz w:val="34"/>
          <w:szCs w:val="34"/>
          <w:lang w:val="ru-RU" w:eastAsia="ru-RU"/>
        </w:rPr>
      </w:pPr>
      <w:r w:rsidRPr="002E388B">
        <w:rPr>
          <w:rFonts w:ascii="Times New Roman" w:eastAsia="Times New Roman" w:hAnsi="Times New Roman" w:cs="Times New Roman"/>
          <w:color w:val="1829A8"/>
          <w:spacing w:val="20"/>
          <w:sz w:val="34"/>
          <w:szCs w:val="34"/>
          <w:lang w:eastAsia="ru-RU"/>
        </w:rPr>
        <w:t>ВЕРХОВНА РАДА УКРАЇНИ</w:t>
      </w:r>
    </w:p>
    <w:p w:rsidR="002809B2" w:rsidRPr="002E388B" w:rsidRDefault="002809B2" w:rsidP="002809B2">
      <w:pPr>
        <w:spacing w:before="100" w:after="0" w:line="240" w:lineRule="auto"/>
        <w:jc w:val="center"/>
        <w:rPr>
          <w:rFonts w:ascii="Times New Roman" w:eastAsia="Times New Roman" w:hAnsi="Times New Roman" w:cs="Times New Roman"/>
          <w:b/>
          <w:color w:val="1829A8"/>
          <w:spacing w:val="20"/>
          <w:sz w:val="24"/>
          <w:szCs w:val="24"/>
          <w:lang w:val="ru-RU" w:eastAsia="ru-RU"/>
        </w:rPr>
      </w:pPr>
      <w:r w:rsidRPr="002E388B">
        <w:rPr>
          <w:rFonts w:ascii="Times New Roman" w:eastAsia="Times New Roman" w:hAnsi="Times New Roman" w:cs="Times New Roman"/>
          <w:b/>
          <w:color w:val="1829A8"/>
          <w:spacing w:val="20"/>
          <w:sz w:val="24"/>
          <w:szCs w:val="24"/>
          <w:lang w:eastAsia="ru-RU"/>
        </w:rPr>
        <w:t>Комітет з питань інтеграції України з Європейським Союзом</w:t>
      </w:r>
    </w:p>
    <w:p w:rsidR="002809B2" w:rsidRPr="002E388B" w:rsidRDefault="002809B2" w:rsidP="002809B2">
      <w:pPr>
        <w:spacing w:after="0" w:line="240" w:lineRule="auto"/>
        <w:jc w:val="center"/>
        <w:rPr>
          <w:rFonts w:ascii="Times New Roman" w:eastAsia="Times New Roman" w:hAnsi="Times New Roman" w:cs="Times New Roman"/>
          <w:sz w:val="28"/>
          <w:szCs w:val="28"/>
          <w:lang w:eastAsia="ru-RU"/>
        </w:rPr>
      </w:pPr>
      <w:r w:rsidRPr="002E388B">
        <w:rPr>
          <w:rFonts w:ascii="Times New Roman" w:eastAsia="Times New Roman" w:hAnsi="Times New Roman" w:cs="Times New Roman"/>
          <w:color w:val="1829A8"/>
          <w:sz w:val="20"/>
          <w:szCs w:val="20"/>
          <w:lang w:eastAsia="ru-RU"/>
        </w:rPr>
        <w:t xml:space="preserve">01008, м.Київ-8, вул. М. Грушевського, 5, </w:t>
      </w:r>
      <w:proofErr w:type="spellStart"/>
      <w:r w:rsidRPr="002E388B">
        <w:rPr>
          <w:rFonts w:ascii="Times New Roman" w:eastAsia="Times New Roman" w:hAnsi="Times New Roman" w:cs="Times New Roman"/>
          <w:color w:val="1829A8"/>
          <w:sz w:val="20"/>
          <w:szCs w:val="20"/>
          <w:lang w:eastAsia="ru-RU"/>
        </w:rPr>
        <w:t>тел</w:t>
      </w:r>
      <w:proofErr w:type="spellEnd"/>
      <w:r w:rsidRPr="002E388B">
        <w:rPr>
          <w:rFonts w:ascii="Times New Roman" w:eastAsia="Times New Roman" w:hAnsi="Times New Roman" w:cs="Times New Roman"/>
          <w:color w:val="1829A8"/>
          <w:sz w:val="20"/>
          <w:szCs w:val="20"/>
          <w:lang w:eastAsia="ru-RU"/>
        </w:rPr>
        <w:t>.: 255-34-42, факс</w:t>
      </w:r>
      <w:r w:rsidRPr="002E388B">
        <w:rPr>
          <w:rFonts w:ascii="Times New Roman" w:eastAsia="Times New Roman" w:hAnsi="Times New Roman" w:cs="Times New Roman"/>
          <w:color w:val="1829A8"/>
          <w:sz w:val="20"/>
          <w:szCs w:val="20"/>
          <w:lang w:val="ru-RU" w:eastAsia="ru-RU"/>
        </w:rPr>
        <w:t>:</w:t>
      </w:r>
      <w:r w:rsidRPr="002E388B">
        <w:rPr>
          <w:rFonts w:ascii="Times New Roman" w:eastAsia="Times New Roman" w:hAnsi="Times New Roman" w:cs="Times New Roman"/>
          <w:color w:val="1829A8"/>
          <w:sz w:val="20"/>
          <w:szCs w:val="20"/>
          <w:lang w:eastAsia="ru-RU"/>
        </w:rPr>
        <w:t xml:space="preserve"> 255-33-13, </w:t>
      </w:r>
      <w:r w:rsidRPr="002E388B">
        <w:rPr>
          <w:rFonts w:ascii="Times New Roman" w:eastAsia="Times New Roman" w:hAnsi="Times New Roman" w:cs="Times New Roman"/>
          <w:color w:val="1829A8"/>
          <w:sz w:val="20"/>
          <w:szCs w:val="20"/>
          <w:lang w:val="en-US" w:eastAsia="ru-RU"/>
        </w:rPr>
        <w:t>e</w:t>
      </w:r>
      <w:r w:rsidRPr="002E388B">
        <w:rPr>
          <w:rFonts w:ascii="Times New Roman" w:eastAsia="Times New Roman" w:hAnsi="Times New Roman" w:cs="Times New Roman"/>
          <w:color w:val="1829A8"/>
          <w:sz w:val="20"/>
          <w:szCs w:val="20"/>
          <w:lang w:val="ru-RU" w:eastAsia="ru-RU"/>
        </w:rPr>
        <w:t>-</w:t>
      </w:r>
      <w:r w:rsidRPr="002E388B">
        <w:rPr>
          <w:rFonts w:ascii="Times New Roman" w:eastAsia="Times New Roman" w:hAnsi="Times New Roman" w:cs="Times New Roman"/>
          <w:color w:val="1829A8"/>
          <w:sz w:val="20"/>
          <w:szCs w:val="20"/>
          <w:lang w:val="en-US" w:eastAsia="ru-RU"/>
        </w:rPr>
        <w:t>mail</w:t>
      </w:r>
      <w:r w:rsidRPr="002E388B">
        <w:rPr>
          <w:rFonts w:ascii="Times New Roman" w:eastAsia="Times New Roman" w:hAnsi="Times New Roman" w:cs="Times New Roman"/>
          <w:color w:val="1829A8"/>
          <w:sz w:val="20"/>
          <w:szCs w:val="20"/>
          <w:lang w:val="ru-RU" w:eastAsia="ru-RU"/>
        </w:rPr>
        <w:t xml:space="preserve">: </w:t>
      </w:r>
      <w:proofErr w:type="spellStart"/>
      <w:r w:rsidRPr="002E388B">
        <w:rPr>
          <w:rFonts w:ascii="Times New Roman" w:eastAsia="Times New Roman" w:hAnsi="Times New Roman" w:cs="Times New Roman"/>
          <w:color w:val="1829A8"/>
          <w:sz w:val="20"/>
          <w:szCs w:val="20"/>
          <w:lang w:val="en-US" w:eastAsia="ru-RU"/>
        </w:rPr>
        <w:t>comeuroint</w:t>
      </w:r>
      <w:proofErr w:type="spellEnd"/>
      <w:r w:rsidRPr="002E388B">
        <w:rPr>
          <w:rFonts w:ascii="Times New Roman" w:eastAsia="Times New Roman" w:hAnsi="Times New Roman" w:cs="Times New Roman"/>
          <w:color w:val="1829A8"/>
          <w:sz w:val="20"/>
          <w:szCs w:val="20"/>
          <w:lang w:val="ru-RU" w:eastAsia="ru-RU"/>
        </w:rPr>
        <w:t>@</w:t>
      </w:r>
      <w:r w:rsidRPr="002E388B">
        <w:rPr>
          <w:rFonts w:ascii="Times New Roman" w:eastAsia="Times New Roman" w:hAnsi="Times New Roman" w:cs="Times New Roman"/>
          <w:color w:val="1829A8"/>
          <w:sz w:val="20"/>
          <w:szCs w:val="20"/>
          <w:lang w:val="en-US" w:eastAsia="ru-RU"/>
        </w:rPr>
        <w:t>v</w:t>
      </w:r>
      <w:r w:rsidRPr="002E388B">
        <w:rPr>
          <w:rFonts w:ascii="Times New Roman" w:eastAsia="Times New Roman" w:hAnsi="Times New Roman" w:cs="Times New Roman"/>
          <w:color w:val="1829A8"/>
          <w:sz w:val="20"/>
          <w:szCs w:val="20"/>
          <w:lang w:val="ru-RU" w:eastAsia="ru-RU"/>
        </w:rPr>
        <w:t>.</w:t>
      </w:r>
      <w:proofErr w:type="spellStart"/>
      <w:r w:rsidRPr="002E388B">
        <w:rPr>
          <w:rFonts w:ascii="Times New Roman" w:eastAsia="Times New Roman" w:hAnsi="Times New Roman" w:cs="Times New Roman"/>
          <w:color w:val="1829A8"/>
          <w:sz w:val="20"/>
          <w:szCs w:val="20"/>
          <w:lang w:val="en-US" w:eastAsia="ru-RU"/>
        </w:rPr>
        <w:t>rada</w:t>
      </w:r>
      <w:proofErr w:type="spellEnd"/>
      <w:r w:rsidRPr="002E388B">
        <w:rPr>
          <w:rFonts w:ascii="Times New Roman" w:eastAsia="Times New Roman" w:hAnsi="Times New Roman" w:cs="Times New Roman"/>
          <w:color w:val="1829A8"/>
          <w:sz w:val="20"/>
          <w:szCs w:val="20"/>
          <w:lang w:val="ru-RU" w:eastAsia="ru-RU"/>
        </w:rPr>
        <w:t>.</w:t>
      </w:r>
      <w:proofErr w:type="spellStart"/>
      <w:r w:rsidRPr="002E388B">
        <w:rPr>
          <w:rFonts w:ascii="Times New Roman" w:eastAsia="Times New Roman" w:hAnsi="Times New Roman" w:cs="Times New Roman"/>
          <w:color w:val="1829A8"/>
          <w:sz w:val="20"/>
          <w:szCs w:val="20"/>
          <w:lang w:val="en-US" w:eastAsia="ru-RU"/>
        </w:rPr>
        <w:t>gov</w:t>
      </w:r>
      <w:proofErr w:type="spellEnd"/>
      <w:r w:rsidRPr="002E388B">
        <w:rPr>
          <w:rFonts w:ascii="Times New Roman" w:eastAsia="Times New Roman" w:hAnsi="Times New Roman" w:cs="Times New Roman"/>
          <w:color w:val="1829A8"/>
          <w:sz w:val="20"/>
          <w:szCs w:val="20"/>
          <w:lang w:val="ru-RU" w:eastAsia="ru-RU"/>
        </w:rPr>
        <w:t>.</w:t>
      </w:r>
      <w:proofErr w:type="spellStart"/>
      <w:r w:rsidRPr="002E388B">
        <w:rPr>
          <w:rFonts w:ascii="Times New Roman" w:eastAsia="Times New Roman" w:hAnsi="Times New Roman" w:cs="Times New Roman"/>
          <w:color w:val="1829A8"/>
          <w:sz w:val="20"/>
          <w:szCs w:val="20"/>
          <w:lang w:val="en-US" w:eastAsia="ru-RU"/>
        </w:rPr>
        <w:t>ua</w:t>
      </w:r>
      <w:proofErr w:type="spellEnd"/>
    </w:p>
    <w:p w:rsidR="002809B2" w:rsidRDefault="002809B2" w:rsidP="005C6238">
      <w:pPr>
        <w:jc w:val="center"/>
        <w:rPr>
          <w:rFonts w:ascii="Times New Roman" w:hAnsi="Times New Roman"/>
          <w:b/>
          <w:sz w:val="28"/>
        </w:rPr>
      </w:pPr>
    </w:p>
    <w:p w:rsidR="005C6238" w:rsidRPr="00C07C55" w:rsidRDefault="005C6238" w:rsidP="005C6238">
      <w:pPr>
        <w:jc w:val="center"/>
        <w:rPr>
          <w:rFonts w:ascii="Times New Roman" w:hAnsi="Times New Roman"/>
          <w:b/>
          <w:sz w:val="28"/>
        </w:rPr>
      </w:pPr>
      <w:r w:rsidRPr="00C07C55">
        <w:rPr>
          <w:rFonts w:ascii="Times New Roman" w:hAnsi="Times New Roman"/>
          <w:b/>
          <w:sz w:val="28"/>
        </w:rPr>
        <w:t>Висновок</w:t>
      </w:r>
    </w:p>
    <w:p w:rsidR="005C6238" w:rsidRPr="00C07C55" w:rsidRDefault="005C6238" w:rsidP="005C6238">
      <w:pPr>
        <w:spacing w:after="0"/>
        <w:jc w:val="center"/>
        <w:rPr>
          <w:rFonts w:ascii="Times New Roman" w:hAnsi="Times New Roman"/>
          <w:b/>
          <w:sz w:val="28"/>
        </w:rPr>
      </w:pPr>
      <w:r w:rsidRPr="00C07C55">
        <w:rPr>
          <w:rFonts w:ascii="Times New Roman" w:hAnsi="Times New Roman"/>
          <w:b/>
          <w:sz w:val="28"/>
        </w:rPr>
        <w:t xml:space="preserve">на предмет відповідності праву ЄС проекту Закону України </w:t>
      </w:r>
    </w:p>
    <w:p w:rsidR="005C6238" w:rsidRDefault="005C6238" w:rsidP="005C6238">
      <w:pPr>
        <w:spacing w:after="0"/>
        <w:jc w:val="center"/>
        <w:rPr>
          <w:rFonts w:ascii="Times New Roman" w:hAnsi="Times New Roman"/>
          <w:b/>
          <w:sz w:val="28"/>
        </w:rPr>
      </w:pPr>
      <w:r w:rsidRPr="00C07C55">
        <w:rPr>
          <w:rFonts w:ascii="Times New Roman" w:hAnsi="Times New Roman"/>
          <w:b/>
          <w:sz w:val="28"/>
        </w:rPr>
        <w:t>«</w:t>
      </w:r>
      <w:r>
        <w:rPr>
          <w:rFonts w:ascii="Times New Roman" w:hAnsi="Times New Roman"/>
          <w:b/>
          <w:sz w:val="28"/>
        </w:rPr>
        <w:t>П</w:t>
      </w:r>
      <w:r w:rsidRPr="005C6238">
        <w:rPr>
          <w:rFonts w:ascii="Times New Roman" w:hAnsi="Times New Roman"/>
          <w:b/>
          <w:sz w:val="28"/>
        </w:rPr>
        <w:t>ро внесення зміни до статті 7 Закону України</w:t>
      </w:r>
    </w:p>
    <w:p w:rsidR="005C6238" w:rsidRPr="00C07C55" w:rsidRDefault="005C6238" w:rsidP="005C6238">
      <w:pPr>
        <w:spacing w:after="0"/>
        <w:jc w:val="center"/>
        <w:rPr>
          <w:rFonts w:ascii="Times New Roman" w:hAnsi="Times New Roman"/>
          <w:b/>
          <w:sz w:val="28"/>
        </w:rPr>
      </w:pPr>
      <w:r w:rsidRPr="005C6238">
        <w:rPr>
          <w:rFonts w:ascii="Times New Roman" w:hAnsi="Times New Roman"/>
          <w:b/>
          <w:sz w:val="28"/>
        </w:rPr>
        <w:t xml:space="preserve"> "Про автомобільний транспорт"</w:t>
      </w:r>
      <w:r w:rsidR="006D33F8">
        <w:rPr>
          <w:rFonts w:ascii="Times New Roman" w:hAnsi="Times New Roman"/>
          <w:b/>
          <w:sz w:val="28"/>
        </w:rPr>
        <w:t>»</w:t>
      </w:r>
      <w:r w:rsidRPr="00C07C55">
        <w:rPr>
          <w:rFonts w:ascii="Times New Roman" w:hAnsi="Times New Roman"/>
          <w:b/>
          <w:sz w:val="28"/>
        </w:rPr>
        <w:t xml:space="preserve"> </w:t>
      </w:r>
    </w:p>
    <w:p w:rsidR="005C6238" w:rsidRPr="00C07C55" w:rsidRDefault="005C6238" w:rsidP="005C6238">
      <w:pPr>
        <w:spacing w:after="0"/>
        <w:jc w:val="center"/>
        <w:rPr>
          <w:rFonts w:ascii="Times New Roman" w:hAnsi="Times New Roman"/>
          <w:b/>
          <w:sz w:val="28"/>
        </w:rPr>
      </w:pPr>
      <w:r w:rsidRPr="00C07C55">
        <w:rPr>
          <w:rFonts w:ascii="Times New Roman" w:hAnsi="Times New Roman"/>
          <w:b/>
          <w:sz w:val="28"/>
        </w:rPr>
        <w:t xml:space="preserve">(реєстр. </w:t>
      </w:r>
      <w:r w:rsidRPr="005C6238">
        <w:rPr>
          <w:rFonts w:ascii="Times New Roman" w:hAnsi="Times New Roman"/>
          <w:b/>
          <w:sz w:val="28"/>
        </w:rPr>
        <w:t>4376 від 13.11.2020</w:t>
      </w:r>
      <w:r w:rsidRPr="00C07C55">
        <w:rPr>
          <w:rFonts w:ascii="Times New Roman" w:hAnsi="Times New Roman"/>
          <w:b/>
          <w:sz w:val="28"/>
        </w:rPr>
        <w:t>)</w:t>
      </w:r>
      <w:r>
        <w:rPr>
          <w:rFonts w:ascii="Times New Roman" w:hAnsi="Times New Roman"/>
          <w:b/>
          <w:sz w:val="28"/>
        </w:rPr>
        <w:t xml:space="preserve">, </w:t>
      </w:r>
      <w:r w:rsidRPr="005C6238">
        <w:rPr>
          <w:rFonts w:ascii="Times New Roman" w:hAnsi="Times New Roman"/>
          <w:b/>
          <w:sz w:val="28"/>
        </w:rPr>
        <w:t>Кабінет Міністрів України</w:t>
      </w:r>
      <w:r w:rsidR="002809B2">
        <w:rPr>
          <w:rStyle w:val="ab"/>
          <w:rFonts w:ascii="Times New Roman" w:hAnsi="Times New Roman"/>
          <w:b/>
          <w:sz w:val="28"/>
        </w:rPr>
        <w:footnoteReference w:id="1"/>
      </w:r>
    </w:p>
    <w:p w:rsidR="005C6238" w:rsidRPr="00C07C55" w:rsidRDefault="005C6238" w:rsidP="005C6238">
      <w:pPr>
        <w:spacing w:after="0"/>
        <w:jc w:val="both"/>
        <w:rPr>
          <w:rFonts w:ascii="Times New Roman" w:hAnsi="Times New Roman"/>
          <w:b/>
          <w:sz w:val="28"/>
        </w:rPr>
      </w:pPr>
    </w:p>
    <w:p w:rsidR="005C6238" w:rsidRPr="00C07C55" w:rsidRDefault="005C6238" w:rsidP="005C6238">
      <w:pPr>
        <w:numPr>
          <w:ilvl w:val="0"/>
          <w:numId w:val="1"/>
        </w:numPr>
        <w:contextualSpacing/>
        <w:rPr>
          <w:rFonts w:ascii="Times New Roman" w:hAnsi="Times New Roman"/>
          <w:b/>
          <w:sz w:val="28"/>
        </w:rPr>
      </w:pPr>
      <w:r w:rsidRPr="00C07C55">
        <w:rPr>
          <w:rFonts w:ascii="Times New Roman" w:hAnsi="Times New Roman"/>
          <w:b/>
          <w:sz w:val="28"/>
        </w:rPr>
        <w:t>Загальна характеристика законопроекту:</w:t>
      </w:r>
    </w:p>
    <w:p w:rsidR="005C6238" w:rsidRPr="006D33F8" w:rsidRDefault="005C6238" w:rsidP="005C6238">
      <w:pPr>
        <w:tabs>
          <w:tab w:val="num" w:pos="0"/>
        </w:tabs>
        <w:autoSpaceDE w:val="0"/>
        <w:autoSpaceDN w:val="0"/>
        <w:spacing w:after="80" w:line="240" w:lineRule="auto"/>
        <w:ind w:firstLine="720"/>
        <w:jc w:val="both"/>
        <w:rPr>
          <w:rFonts w:ascii="Times New Roman" w:eastAsia="Times New Roman" w:hAnsi="Times New Roman" w:cs="Times New Roman"/>
          <w:sz w:val="28"/>
          <w:szCs w:val="28"/>
        </w:rPr>
      </w:pPr>
      <w:r w:rsidRPr="005C6238">
        <w:rPr>
          <w:rFonts w:ascii="Times New Roman" w:eastAsia="Times New Roman" w:hAnsi="Times New Roman" w:cs="Times New Roman"/>
          <w:sz w:val="28"/>
          <w:szCs w:val="28"/>
        </w:rPr>
        <w:t>Метою прийняття проекту, як зазначається у пояснювальній записці до нього, є «передача повноважень щодо організації пасажирських автомобільних перевезень від районних державних адміністрацій до обласних державних адміністрацій або виконавчих комітетів місцевих рад територіальних громад».</w:t>
      </w:r>
    </w:p>
    <w:p w:rsidR="00172848" w:rsidRPr="00172848" w:rsidRDefault="00172848" w:rsidP="00172848">
      <w:pPr>
        <w:ind w:firstLine="708"/>
        <w:contextualSpacing/>
        <w:jc w:val="both"/>
        <w:rPr>
          <w:rFonts w:ascii="Times New Roman" w:eastAsia="Times New Roman" w:hAnsi="Times New Roman" w:cs="Times New Roman"/>
          <w:sz w:val="28"/>
          <w:szCs w:val="28"/>
        </w:rPr>
      </w:pPr>
      <w:r w:rsidRPr="00172848">
        <w:rPr>
          <w:rFonts w:ascii="Times New Roman" w:eastAsia="Times New Roman" w:hAnsi="Times New Roman" w:cs="Times New Roman"/>
          <w:sz w:val="28"/>
          <w:szCs w:val="28"/>
        </w:rPr>
        <w:t>Наразі статтею 7 Закону України «Про автомобільний транспорт»                       визначено органи виконавчої влади та органи місцевого самоврядування</w:t>
      </w:r>
      <w:r w:rsidR="00B52152">
        <w:rPr>
          <w:rFonts w:ascii="Times New Roman" w:eastAsia="Times New Roman" w:hAnsi="Times New Roman" w:cs="Times New Roman"/>
          <w:sz w:val="28"/>
          <w:szCs w:val="28"/>
        </w:rPr>
        <w:t>,</w:t>
      </w:r>
      <w:r w:rsidRPr="00172848">
        <w:rPr>
          <w:rFonts w:ascii="Times New Roman" w:eastAsia="Times New Roman" w:hAnsi="Times New Roman" w:cs="Times New Roman"/>
          <w:sz w:val="28"/>
          <w:szCs w:val="28"/>
        </w:rPr>
        <w:t xml:space="preserve"> на які покладено повноваження та функції щодо забезпечення організації пасажирських автомобільних перевезень в Україні.</w:t>
      </w:r>
    </w:p>
    <w:p w:rsidR="00172848" w:rsidRPr="00172848" w:rsidRDefault="00172848" w:rsidP="00172848">
      <w:pPr>
        <w:ind w:firstLine="708"/>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думку ініціаторів законопроекту, у</w:t>
      </w:r>
      <w:r w:rsidRPr="00172848">
        <w:rPr>
          <w:rFonts w:ascii="Times New Roman" w:eastAsia="Times New Roman" w:hAnsi="Times New Roman" w:cs="Times New Roman"/>
          <w:sz w:val="28"/>
          <w:szCs w:val="28"/>
        </w:rPr>
        <w:t xml:space="preserve"> зв’язку із децентралізацією в частині ліквідації районів та утворення територіальних громад, </w:t>
      </w:r>
      <w:r>
        <w:rPr>
          <w:rFonts w:ascii="Times New Roman" w:eastAsia="Times New Roman" w:hAnsi="Times New Roman" w:cs="Times New Roman"/>
          <w:sz w:val="28"/>
          <w:szCs w:val="28"/>
        </w:rPr>
        <w:t>необхідно забезпечити</w:t>
      </w:r>
      <w:r w:rsidRPr="00172848">
        <w:rPr>
          <w:rFonts w:ascii="Times New Roman" w:eastAsia="Times New Roman" w:hAnsi="Times New Roman" w:cs="Times New Roman"/>
          <w:sz w:val="28"/>
          <w:szCs w:val="28"/>
        </w:rPr>
        <w:t xml:space="preserve"> передач</w:t>
      </w:r>
      <w:r>
        <w:rPr>
          <w:rFonts w:ascii="Times New Roman" w:eastAsia="Times New Roman" w:hAnsi="Times New Roman" w:cs="Times New Roman"/>
          <w:sz w:val="28"/>
          <w:szCs w:val="28"/>
        </w:rPr>
        <w:t>у</w:t>
      </w:r>
      <w:r w:rsidRPr="00172848">
        <w:rPr>
          <w:rFonts w:ascii="Times New Roman" w:eastAsia="Times New Roman" w:hAnsi="Times New Roman" w:cs="Times New Roman"/>
          <w:sz w:val="28"/>
          <w:szCs w:val="28"/>
        </w:rPr>
        <w:t xml:space="preserve"> повноважень щодо організації пасажирських перевезень в межах територій районів від райдержадміністрацій до </w:t>
      </w:r>
      <w:proofErr w:type="spellStart"/>
      <w:r w:rsidRPr="00172848">
        <w:rPr>
          <w:rFonts w:ascii="Times New Roman" w:eastAsia="Times New Roman" w:hAnsi="Times New Roman" w:cs="Times New Roman"/>
          <w:sz w:val="28"/>
          <w:szCs w:val="28"/>
        </w:rPr>
        <w:t>облдержадмінстрацій</w:t>
      </w:r>
      <w:proofErr w:type="spellEnd"/>
      <w:r>
        <w:rPr>
          <w:rFonts w:ascii="Times New Roman" w:eastAsia="Times New Roman" w:hAnsi="Times New Roman" w:cs="Times New Roman"/>
          <w:sz w:val="28"/>
          <w:szCs w:val="28"/>
        </w:rPr>
        <w:t>.</w:t>
      </w:r>
    </w:p>
    <w:p w:rsidR="00172848" w:rsidRPr="00172848" w:rsidRDefault="005C6238" w:rsidP="00172848">
      <w:pPr>
        <w:ind w:firstLine="708"/>
        <w:contextualSpacing/>
        <w:jc w:val="both"/>
        <w:rPr>
          <w:rFonts w:ascii="Times New Roman" w:eastAsia="Times New Roman" w:hAnsi="Times New Roman" w:cs="Times New Roman"/>
          <w:sz w:val="28"/>
          <w:szCs w:val="28"/>
        </w:rPr>
      </w:pPr>
      <w:r w:rsidRPr="00C07C55">
        <w:rPr>
          <w:rFonts w:ascii="Times New Roman" w:eastAsia="Times New Roman" w:hAnsi="Times New Roman" w:cs="Times New Roman"/>
          <w:sz w:val="28"/>
          <w:szCs w:val="28"/>
        </w:rPr>
        <w:t xml:space="preserve">Проектом Закону пропонується </w:t>
      </w:r>
      <w:r w:rsidR="00172848" w:rsidRPr="00172848">
        <w:rPr>
          <w:rFonts w:ascii="Times New Roman" w:eastAsia="Times New Roman" w:hAnsi="Times New Roman" w:cs="Times New Roman"/>
          <w:sz w:val="28"/>
          <w:szCs w:val="28"/>
        </w:rPr>
        <w:t>на міжнародних автобусних маршрутах загального користування, а також на автобусних маршрутах загального користування, що виходять за межі території області (міжобласні маршрути), покла</w:t>
      </w:r>
      <w:r w:rsidR="00172848">
        <w:rPr>
          <w:rFonts w:ascii="Times New Roman" w:eastAsia="Times New Roman" w:hAnsi="Times New Roman" w:cs="Times New Roman"/>
          <w:sz w:val="28"/>
          <w:szCs w:val="28"/>
        </w:rPr>
        <w:t>сти</w:t>
      </w:r>
      <w:r w:rsidR="00172848" w:rsidRPr="00172848">
        <w:rPr>
          <w:rFonts w:ascii="Times New Roman" w:eastAsia="Times New Roman" w:hAnsi="Times New Roman" w:cs="Times New Roman"/>
          <w:sz w:val="28"/>
          <w:szCs w:val="28"/>
        </w:rPr>
        <w:t xml:space="preserve"> повноважен</w:t>
      </w:r>
      <w:r w:rsidR="00172848">
        <w:rPr>
          <w:rFonts w:ascii="Times New Roman" w:eastAsia="Times New Roman" w:hAnsi="Times New Roman" w:cs="Times New Roman"/>
          <w:sz w:val="28"/>
          <w:szCs w:val="28"/>
        </w:rPr>
        <w:t>ня</w:t>
      </w:r>
      <w:r w:rsidR="00172848" w:rsidRPr="00172848">
        <w:rPr>
          <w:rFonts w:ascii="Times New Roman" w:eastAsia="Times New Roman" w:hAnsi="Times New Roman" w:cs="Times New Roman"/>
          <w:sz w:val="28"/>
          <w:szCs w:val="28"/>
        </w:rPr>
        <w:t xml:space="preserve"> щодо організації пасажирських перевезень на центральний орган виконавчої влади, що забезпечує формування та реалізує державну політику у сфері транспорту;</w:t>
      </w:r>
    </w:p>
    <w:p w:rsidR="00172848" w:rsidRPr="00172848" w:rsidRDefault="00172848" w:rsidP="00172848">
      <w:pPr>
        <w:ind w:firstLine="708"/>
        <w:contextualSpacing/>
        <w:jc w:val="both"/>
        <w:rPr>
          <w:rFonts w:ascii="Times New Roman" w:eastAsia="Times New Roman" w:hAnsi="Times New Roman" w:cs="Times New Roman"/>
          <w:sz w:val="28"/>
          <w:szCs w:val="28"/>
        </w:rPr>
      </w:pPr>
    </w:p>
    <w:p w:rsidR="00172848" w:rsidRPr="00172848" w:rsidRDefault="00172848" w:rsidP="00172848">
      <w:pPr>
        <w:ind w:firstLine="708"/>
        <w:contextualSpacing/>
        <w:jc w:val="both"/>
        <w:rPr>
          <w:rFonts w:ascii="Times New Roman" w:eastAsia="Times New Roman" w:hAnsi="Times New Roman" w:cs="Times New Roman"/>
          <w:sz w:val="28"/>
          <w:szCs w:val="28"/>
        </w:rPr>
      </w:pPr>
      <w:r w:rsidRPr="00172848">
        <w:rPr>
          <w:rFonts w:ascii="Times New Roman" w:eastAsia="Times New Roman" w:hAnsi="Times New Roman" w:cs="Times New Roman"/>
          <w:sz w:val="28"/>
          <w:szCs w:val="28"/>
        </w:rPr>
        <w:t>на автобусних маршрутах загального користування, що не виходять за межі території Автономної Республіки Крим чи області, а також на автобусних маршрутах загального користування, що виходять за межі території територіальної громади (</w:t>
      </w:r>
      <w:proofErr w:type="spellStart"/>
      <w:r w:rsidRPr="00172848">
        <w:rPr>
          <w:rFonts w:ascii="Times New Roman" w:eastAsia="Times New Roman" w:hAnsi="Times New Roman" w:cs="Times New Roman"/>
          <w:sz w:val="28"/>
          <w:szCs w:val="28"/>
        </w:rPr>
        <w:t>внутрішньообласні</w:t>
      </w:r>
      <w:proofErr w:type="spellEnd"/>
      <w:r w:rsidRPr="00172848">
        <w:rPr>
          <w:rFonts w:ascii="Times New Roman" w:eastAsia="Times New Roman" w:hAnsi="Times New Roman" w:cs="Times New Roman"/>
          <w:sz w:val="28"/>
          <w:szCs w:val="28"/>
        </w:rPr>
        <w:t xml:space="preserve"> маршрути), — на Раду міністрів Автономної Республіки Крим чи обласні державні адміністрації;</w:t>
      </w:r>
    </w:p>
    <w:p w:rsidR="00172848" w:rsidRPr="00172848" w:rsidRDefault="00172848" w:rsidP="00172848">
      <w:pPr>
        <w:ind w:firstLine="708"/>
        <w:contextualSpacing/>
        <w:jc w:val="both"/>
        <w:rPr>
          <w:rFonts w:ascii="Times New Roman" w:eastAsia="Times New Roman" w:hAnsi="Times New Roman" w:cs="Times New Roman"/>
          <w:sz w:val="28"/>
          <w:szCs w:val="28"/>
        </w:rPr>
      </w:pPr>
    </w:p>
    <w:p w:rsidR="00172848" w:rsidRPr="00172848" w:rsidRDefault="00172848" w:rsidP="00172848">
      <w:pPr>
        <w:ind w:firstLine="708"/>
        <w:contextualSpacing/>
        <w:jc w:val="both"/>
        <w:rPr>
          <w:rFonts w:ascii="Times New Roman" w:eastAsia="Times New Roman" w:hAnsi="Times New Roman" w:cs="Times New Roman"/>
          <w:sz w:val="28"/>
          <w:szCs w:val="28"/>
        </w:rPr>
      </w:pPr>
      <w:r w:rsidRPr="00172848">
        <w:rPr>
          <w:rFonts w:ascii="Times New Roman" w:eastAsia="Times New Roman" w:hAnsi="Times New Roman" w:cs="Times New Roman"/>
          <w:sz w:val="28"/>
          <w:szCs w:val="28"/>
        </w:rPr>
        <w:t>на автобусних маршрутах загального користування, що проходять в межах території однієї територіальної громади (міські та/або приміські маршрути), — на виконавчий комітет місцев</w:t>
      </w:r>
      <w:r>
        <w:rPr>
          <w:rFonts w:ascii="Times New Roman" w:eastAsia="Times New Roman" w:hAnsi="Times New Roman" w:cs="Times New Roman"/>
          <w:sz w:val="28"/>
          <w:szCs w:val="28"/>
        </w:rPr>
        <w:t>ої ради територіальної громади;</w:t>
      </w:r>
    </w:p>
    <w:p w:rsidR="00172848" w:rsidRPr="00172848" w:rsidRDefault="00172848" w:rsidP="00172848">
      <w:pPr>
        <w:ind w:firstLine="708"/>
        <w:contextualSpacing/>
        <w:jc w:val="both"/>
        <w:rPr>
          <w:rFonts w:ascii="Times New Roman" w:eastAsia="Times New Roman" w:hAnsi="Times New Roman" w:cs="Times New Roman"/>
          <w:sz w:val="28"/>
          <w:szCs w:val="28"/>
        </w:rPr>
      </w:pPr>
    </w:p>
    <w:p w:rsidR="005C6238" w:rsidRDefault="00172848" w:rsidP="00172848">
      <w:pPr>
        <w:ind w:firstLine="708"/>
        <w:contextualSpacing/>
        <w:jc w:val="both"/>
        <w:rPr>
          <w:rFonts w:ascii="Times New Roman" w:eastAsia="Times New Roman" w:hAnsi="Times New Roman" w:cs="Times New Roman"/>
          <w:sz w:val="28"/>
          <w:szCs w:val="28"/>
        </w:rPr>
      </w:pPr>
      <w:r w:rsidRPr="00172848">
        <w:rPr>
          <w:rFonts w:ascii="Times New Roman" w:eastAsia="Times New Roman" w:hAnsi="Times New Roman" w:cs="Times New Roman"/>
          <w:sz w:val="28"/>
          <w:szCs w:val="28"/>
        </w:rPr>
        <w:t>на автобусному маршруті загального користування прямого сполучення місто Київ — міжнародний аеропорт «Бориспіль» — на Київськ</w:t>
      </w:r>
      <w:r w:rsidR="00B52152">
        <w:rPr>
          <w:rFonts w:ascii="Times New Roman" w:eastAsia="Times New Roman" w:hAnsi="Times New Roman" w:cs="Times New Roman"/>
          <w:sz w:val="28"/>
          <w:szCs w:val="28"/>
        </w:rPr>
        <w:t>у міську державну адміністрацію</w:t>
      </w:r>
      <w:r w:rsidR="005C6238" w:rsidRPr="00C07C55">
        <w:rPr>
          <w:rFonts w:ascii="Times New Roman" w:eastAsia="Times New Roman" w:hAnsi="Times New Roman" w:cs="Times New Roman"/>
          <w:sz w:val="28"/>
          <w:szCs w:val="28"/>
        </w:rPr>
        <w:t xml:space="preserve">. </w:t>
      </w:r>
    </w:p>
    <w:p w:rsidR="00B52152" w:rsidRPr="00C07C55" w:rsidRDefault="00B52152" w:rsidP="00172848">
      <w:pPr>
        <w:ind w:firstLine="708"/>
        <w:contextualSpacing/>
        <w:jc w:val="both"/>
        <w:rPr>
          <w:rFonts w:ascii="Times New Roman" w:eastAsia="Times New Roman" w:hAnsi="Times New Roman" w:cs="Times New Roman"/>
          <w:sz w:val="28"/>
          <w:szCs w:val="28"/>
        </w:rPr>
      </w:pPr>
    </w:p>
    <w:p w:rsidR="005C6238" w:rsidRPr="00C07C55" w:rsidRDefault="005C6238" w:rsidP="005C6238">
      <w:pPr>
        <w:pStyle w:val="a3"/>
        <w:numPr>
          <w:ilvl w:val="0"/>
          <w:numId w:val="1"/>
        </w:numPr>
        <w:jc w:val="both"/>
        <w:rPr>
          <w:rFonts w:ascii="Times New Roman" w:hAnsi="Times New Roman"/>
          <w:b/>
          <w:sz w:val="28"/>
        </w:rPr>
      </w:pPr>
      <w:r w:rsidRPr="00C07C55">
        <w:rPr>
          <w:rFonts w:ascii="Times New Roman" w:hAnsi="Times New Roman"/>
          <w:b/>
          <w:sz w:val="28"/>
        </w:rPr>
        <w:t>Політико – правове обґрунтування законопроекту:</w:t>
      </w:r>
    </w:p>
    <w:p w:rsidR="005C6238" w:rsidRDefault="005C6238" w:rsidP="005C6238">
      <w:pPr>
        <w:spacing w:after="0" w:line="240" w:lineRule="auto"/>
        <w:ind w:firstLine="540"/>
        <w:jc w:val="both"/>
        <w:rPr>
          <w:rFonts w:ascii="Times New Roman" w:hAnsi="Times New Roman"/>
          <w:sz w:val="28"/>
        </w:rPr>
      </w:pPr>
      <w:r w:rsidRPr="00C07C55">
        <w:rPr>
          <w:rFonts w:ascii="Times New Roman" w:hAnsi="Times New Roman"/>
          <w:sz w:val="28"/>
        </w:rPr>
        <w:t xml:space="preserve">Проект </w:t>
      </w:r>
      <w:proofErr w:type="spellStart"/>
      <w:r w:rsidRPr="00C07C55">
        <w:rPr>
          <w:rFonts w:ascii="Times New Roman" w:hAnsi="Times New Roman"/>
          <w:sz w:val="28"/>
        </w:rPr>
        <w:t>акта</w:t>
      </w:r>
      <w:proofErr w:type="spellEnd"/>
      <w:r w:rsidRPr="00C07C55">
        <w:rPr>
          <w:rFonts w:ascii="Times New Roman" w:hAnsi="Times New Roman"/>
          <w:sz w:val="28"/>
        </w:rPr>
        <w:t xml:space="preserve"> за предметом правового регулювання охоплюється зобов'язаннями у сфері європейської інтеграції, зокрема положеннями статті 368 Глави 7 «Транспорт» Розділу V «Економічне та галузеве співробітництво»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 згідно з якими співробітництво між Сторонами має на меті сприяння реструктуризації та оновленню транспортного сектору України і поступовій гармонізації діючих стандартів та політики з існуючими в СС, зокрема шляхом впровадження заходів, викладених у Додатку XXXII до цієї Угоди, без шкоди для зобов'язань, що випливають з окремих транспортних угод, укладених між Сторонами. </w:t>
      </w:r>
    </w:p>
    <w:p w:rsidR="00172848" w:rsidRPr="00C07C55" w:rsidRDefault="00172848" w:rsidP="005C6238">
      <w:pPr>
        <w:spacing w:after="0" w:line="240" w:lineRule="auto"/>
        <w:ind w:firstLine="540"/>
        <w:jc w:val="both"/>
        <w:rPr>
          <w:rFonts w:ascii="Times New Roman" w:hAnsi="Times New Roman"/>
          <w:sz w:val="28"/>
        </w:rPr>
      </w:pPr>
      <w:r w:rsidRPr="00172848">
        <w:rPr>
          <w:rFonts w:ascii="Times New Roman" w:hAnsi="Times New Roman"/>
          <w:sz w:val="28"/>
        </w:rPr>
        <w:t>Спрямування законопроекту щодо пере</w:t>
      </w:r>
      <w:r>
        <w:rPr>
          <w:rFonts w:ascii="Times New Roman" w:hAnsi="Times New Roman"/>
          <w:sz w:val="28"/>
        </w:rPr>
        <w:t>розподілу</w:t>
      </w:r>
      <w:r w:rsidRPr="00172848">
        <w:rPr>
          <w:rFonts w:ascii="Times New Roman" w:hAnsi="Times New Roman"/>
          <w:sz w:val="28"/>
        </w:rPr>
        <w:t xml:space="preserve"> повноважень </w:t>
      </w:r>
      <w:r>
        <w:rPr>
          <w:rFonts w:ascii="Times New Roman" w:hAnsi="Times New Roman"/>
          <w:sz w:val="28"/>
        </w:rPr>
        <w:t>з метою</w:t>
      </w:r>
      <w:r w:rsidRPr="00172848">
        <w:rPr>
          <w:rFonts w:ascii="Times New Roman" w:hAnsi="Times New Roman"/>
          <w:sz w:val="28"/>
        </w:rPr>
        <w:t xml:space="preserve"> організації пасажирських автомобільних перевезень від районних державних адміністрацій до обласних державних адміністрацій або виконавчих комітетів місцевих рад територіальних громад  </w:t>
      </w:r>
      <w:r>
        <w:rPr>
          <w:rFonts w:ascii="Times New Roman" w:hAnsi="Times New Roman"/>
          <w:sz w:val="28"/>
        </w:rPr>
        <w:t>не суперечить</w:t>
      </w:r>
      <w:r w:rsidRPr="00172848">
        <w:rPr>
          <w:rFonts w:ascii="Times New Roman" w:hAnsi="Times New Roman"/>
          <w:sz w:val="28"/>
        </w:rPr>
        <w:t xml:space="preserve"> практиці застосування в ЄС принципу </w:t>
      </w:r>
      <w:proofErr w:type="spellStart"/>
      <w:r w:rsidRPr="00172848">
        <w:rPr>
          <w:rFonts w:ascii="Times New Roman" w:hAnsi="Times New Roman"/>
          <w:sz w:val="28"/>
        </w:rPr>
        <w:t>субсидіарності</w:t>
      </w:r>
      <w:proofErr w:type="spellEnd"/>
      <w:r w:rsidRPr="00172848">
        <w:rPr>
          <w:rFonts w:ascii="Times New Roman" w:hAnsi="Times New Roman"/>
          <w:sz w:val="28"/>
        </w:rPr>
        <w:t>, відповідно до якого, рішення у державі мають прийматися на нижчому можливому рівні, і верхнім ланкам управління необхідно вдаватися до будь-яких дій тільки у тому разі, якщо ці дії будуть ефективніші за відповідні дії на місцях.</w:t>
      </w:r>
    </w:p>
    <w:p w:rsidR="00B52152" w:rsidRPr="00B52152" w:rsidRDefault="00B52152" w:rsidP="00B52152">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B52152">
        <w:rPr>
          <w:rFonts w:ascii="Times New Roman" w:eastAsia="Times New Roman" w:hAnsi="Times New Roman" w:cs="Times New Roman"/>
          <w:sz w:val="28"/>
          <w:szCs w:val="28"/>
        </w:rPr>
        <w:t xml:space="preserve">Варто </w:t>
      </w:r>
      <w:r>
        <w:rPr>
          <w:rFonts w:ascii="Times New Roman" w:eastAsia="Times New Roman" w:hAnsi="Times New Roman" w:cs="Times New Roman"/>
          <w:sz w:val="28"/>
          <w:szCs w:val="28"/>
        </w:rPr>
        <w:t xml:space="preserve">також </w:t>
      </w:r>
      <w:r w:rsidRPr="00B52152">
        <w:rPr>
          <w:rFonts w:ascii="Times New Roman" w:eastAsia="Times New Roman" w:hAnsi="Times New Roman" w:cs="Times New Roman"/>
          <w:sz w:val="28"/>
          <w:szCs w:val="28"/>
        </w:rPr>
        <w:t xml:space="preserve">зазначити, що Регламентом (ЄС) № 1071/2009 Європейського парламенту та Ради від 21 жовтня 2009 року, відповідно до якого встановлюються спільні правила стосовно умов, яких потрібно дотримуватись для ведення діяльності оператором автомобільних перевезень та про внесення змін до Регламенту 561/2006, було сформульовано основні заходи щодо гармонізації правового поля регулярних пасажирських перевезень автобусним транспортом Європейського співтовариства. </w:t>
      </w:r>
    </w:p>
    <w:p w:rsidR="00172848" w:rsidRDefault="00B52152" w:rsidP="00B52152">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B52152">
        <w:rPr>
          <w:rFonts w:ascii="Times New Roman" w:eastAsia="Times New Roman" w:hAnsi="Times New Roman" w:cs="Times New Roman"/>
          <w:sz w:val="28"/>
          <w:szCs w:val="28"/>
        </w:rPr>
        <w:t>Зазначені правові акти містять перелік вимог, критеріям яких необхідно відповідати операторам-перевізникам</w:t>
      </w:r>
      <w:r>
        <w:rPr>
          <w:rFonts w:ascii="Times New Roman" w:eastAsia="Times New Roman" w:hAnsi="Times New Roman" w:cs="Times New Roman"/>
          <w:sz w:val="28"/>
          <w:szCs w:val="28"/>
        </w:rPr>
        <w:t xml:space="preserve">.  Спосіб, у який забезпечується </w:t>
      </w:r>
      <w:r w:rsidRPr="005C6238">
        <w:rPr>
          <w:rFonts w:ascii="Times New Roman" w:eastAsia="Times New Roman" w:hAnsi="Times New Roman" w:cs="Times New Roman"/>
          <w:sz w:val="28"/>
          <w:szCs w:val="28"/>
        </w:rPr>
        <w:t>організаці</w:t>
      </w:r>
      <w:r>
        <w:rPr>
          <w:rFonts w:ascii="Times New Roman" w:eastAsia="Times New Roman" w:hAnsi="Times New Roman" w:cs="Times New Roman"/>
          <w:sz w:val="28"/>
          <w:szCs w:val="28"/>
        </w:rPr>
        <w:t>я</w:t>
      </w:r>
      <w:r w:rsidRPr="005C6238">
        <w:rPr>
          <w:rFonts w:ascii="Times New Roman" w:eastAsia="Times New Roman" w:hAnsi="Times New Roman" w:cs="Times New Roman"/>
          <w:sz w:val="28"/>
          <w:szCs w:val="28"/>
        </w:rPr>
        <w:t xml:space="preserve"> пасажирських автомобільних перевезень</w:t>
      </w:r>
      <w:r w:rsidRPr="00B52152">
        <w:rPr>
          <w:rFonts w:ascii="Times New Roman" w:eastAsia="Times New Roman" w:hAnsi="Times New Roman" w:cs="Times New Roman"/>
          <w:sz w:val="28"/>
          <w:szCs w:val="28"/>
        </w:rPr>
        <w:t xml:space="preserve">, може </w:t>
      </w:r>
      <w:r>
        <w:rPr>
          <w:rFonts w:ascii="Times New Roman" w:eastAsia="Times New Roman" w:hAnsi="Times New Roman" w:cs="Times New Roman"/>
          <w:sz w:val="28"/>
          <w:szCs w:val="28"/>
        </w:rPr>
        <w:t>застосовуватися</w:t>
      </w:r>
      <w:r w:rsidRPr="00B52152">
        <w:rPr>
          <w:rFonts w:ascii="Times New Roman" w:eastAsia="Times New Roman" w:hAnsi="Times New Roman" w:cs="Times New Roman"/>
          <w:sz w:val="28"/>
          <w:szCs w:val="28"/>
        </w:rPr>
        <w:t xml:space="preserve"> відповідно до національного законодавства.</w:t>
      </w:r>
    </w:p>
    <w:p w:rsidR="00B52152" w:rsidRDefault="00B52152" w:rsidP="005C6238">
      <w:pPr>
        <w:tabs>
          <w:tab w:val="left" w:pos="1134"/>
          <w:tab w:val="left" w:pos="1276"/>
        </w:tabs>
        <w:spacing w:after="0" w:line="240" w:lineRule="auto"/>
        <w:ind w:firstLine="709"/>
        <w:jc w:val="both"/>
        <w:rPr>
          <w:rFonts w:ascii="Times New Roman" w:hAnsi="Times New Roman" w:cs="Times New Roman"/>
          <w:b/>
          <w:sz w:val="28"/>
          <w:szCs w:val="28"/>
        </w:rPr>
      </w:pPr>
    </w:p>
    <w:p w:rsidR="005C6238" w:rsidRPr="00B52152" w:rsidRDefault="005C6238" w:rsidP="00B52152">
      <w:pPr>
        <w:tabs>
          <w:tab w:val="left" w:pos="1134"/>
          <w:tab w:val="left" w:pos="1276"/>
        </w:tabs>
        <w:spacing w:after="0" w:line="240" w:lineRule="auto"/>
        <w:ind w:firstLine="709"/>
        <w:jc w:val="both"/>
        <w:rPr>
          <w:rFonts w:ascii="Times New Roman" w:hAnsi="Times New Roman" w:cs="Times New Roman"/>
          <w:b/>
          <w:sz w:val="28"/>
          <w:szCs w:val="28"/>
        </w:rPr>
      </w:pPr>
      <w:r w:rsidRPr="00C07C55">
        <w:rPr>
          <w:rFonts w:ascii="Times New Roman" w:hAnsi="Times New Roman" w:cs="Times New Roman"/>
          <w:b/>
          <w:sz w:val="28"/>
          <w:szCs w:val="28"/>
        </w:rPr>
        <w:t>Висновок Комітету з питань інтеграції України з Європейським Союзом:</w:t>
      </w:r>
    </w:p>
    <w:p w:rsidR="005C6238" w:rsidRPr="002809B2" w:rsidRDefault="005C6238" w:rsidP="002809B2">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554E31">
        <w:rPr>
          <w:rFonts w:ascii="Times New Roman" w:eastAsia="Times New Roman" w:hAnsi="Times New Roman" w:cs="Times New Roman"/>
          <w:sz w:val="28"/>
          <w:szCs w:val="28"/>
        </w:rPr>
        <w:t xml:space="preserve">Проект Закону  за своєю метою </w:t>
      </w:r>
      <w:r w:rsidRPr="00B52152">
        <w:rPr>
          <w:rFonts w:ascii="Times New Roman" w:eastAsia="Times New Roman" w:hAnsi="Times New Roman" w:cs="Times New Roman"/>
          <w:b/>
          <w:i/>
          <w:sz w:val="28"/>
          <w:szCs w:val="28"/>
        </w:rPr>
        <w:t>не суперечить</w:t>
      </w:r>
      <w:r w:rsidRPr="00554E31">
        <w:rPr>
          <w:rFonts w:ascii="Times New Roman" w:eastAsia="Times New Roman" w:hAnsi="Times New Roman" w:cs="Times New Roman"/>
          <w:sz w:val="28"/>
          <w:szCs w:val="28"/>
        </w:rPr>
        <w:t xml:space="preserve"> міжнародно</w:t>
      </w:r>
      <w:r w:rsidR="00B52152">
        <w:rPr>
          <w:rFonts w:ascii="Times New Roman" w:eastAsia="Times New Roman" w:hAnsi="Times New Roman" w:cs="Times New Roman"/>
          <w:sz w:val="28"/>
          <w:szCs w:val="28"/>
        </w:rPr>
        <w:t>-правовим зобов’язанням України</w:t>
      </w:r>
      <w:r>
        <w:rPr>
          <w:rFonts w:ascii="Times New Roman" w:eastAsia="Times New Roman" w:hAnsi="Times New Roman" w:cs="Times New Roman"/>
          <w:sz w:val="28"/>
          <w:szCs w:val="28"/>
        </w:rPr>
        <w:t>.</w:t>
      </w:r>
      <w:bookmarkStart w:id="0" w:name="_GoBack"/>
      <w:bookmarkEnd w:id="0"/>
    </w:p>
    <w:sectPr w:rsidR="005C6238" w:rsidRPr="002809B2">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606F" w:rsidRDefault="0024606F" w:rsidP="00B52152">
      <w:pPr>
        <w:spacing w:after="0" w:line="240" w:lineRule="auto"/>
      </w:pPr>
      <w:r>
        <w:separator/>
      </w:r>
    </w:p>
  </w:endnote>
  <w:endnote w:type="continuationSeparator" w:id="0">
    <w:p w:rsidR="0024606F" w:rsidRDefault="0024606F" w:rsidP="00B521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Arial Narrow"/>
    <w:charset w:val="00"/>
    <w:family w:val="swiss"/>
    <w:pitch w:val="variable"/>
    <w:sig w:usb0="00000001" w:usb1="00000000" w:usb2="00000000" w:usb3="00000000" w:csb0="00000005"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606F" w:rsidRDefault="0024606F" w:rsidP="00B52152">
      <w:pPr>
        <w:spacing w:after="0" w:line="240" w:lineRule="auto"/>
      </w:pPr>
      <w:r>
        <w:separator/>
      </w:r>
    </w:p>
  </w:footnote>
  <w:footnote w:type="continuationSeparator" w:id="0">
    <w:p w:rsidR="0024606F" w:rsidRDefault="0024606F" w:rsidP="00B52152">
      <w:pPr>
        <w:spacing w:after="0" w:line="240" w:lineRule="auto"/>
      </w:pPr>
      <w:r>
        <w:continuationSeparator/>
      </w:r>
    </w:p>
  </w:footnote>
  <w:footnote w:id="1">
    <w:p w:rsidR="002809B2" w:rsidRDefault="002809B2">
      <w:pPr>
        <w:pStyle w:val="a9"/>
      </w:pPr>
      <w:r>
        <w:rPr>
          <w:rStyle w:val="ab"/>
        </w:rPr>
        <w:footnoteRef/>
      </w:r>
      <w:r>
        <w:t xml:space="preserve"> </w:t>
      </w:r>
      <w:r>
        <w:rPr>
          <w:rFonts w:ascii="Times New Roman" w:eastAsia="Times New Roman" w:hAnsi="Times New Roman" w:cs="Times New Roman"/>
          <w:sz w:val="28"/>
          <w:szCs w:val="28"/>
          <w:lang w:eastAsia="ru-RU"/>
        </w:rPr>
        <w:t>К</w:t>
      </w:r>
      <w:r>
        <w:rPr>
          <w:rFonts w:ascii="Times New Roman" w:eastAsia="MS Mincho" w:hAnsi="Times New Roman" w:cs="Times New Roman"/>
          <w:sz w:val="28"/>
          <w:szCs w:val="28"/>
          <w:lang w:eastAsia="ru-RU"/>
        </w:rPr>
        <w:t xml:space="preserve">омітет розглянув проект Закону на своєму засіданні </w:t>
      </w:r>
      <w:r>
        <w:rPr>
          <w:rFonts w:ascii="Times New Roman" w:eastAsia="MS Mincho" w:hAnsi="Times New Roman" w:cs="Times New Roman"/>
          <w:sz w:val="28"/>
          <w:szCs w:val="28"/>
          <w:lang w:val="ru-RU" w:eastAsia="ru-RU"/>
        </w:rPr>
        <w:t>20</w:t>
      </w:r>
      <w:r>
        <w:rPr>
          <w:rFonts w:ascii="Times New Roman" w:eastAsia="MS Mincho" w:hAnsi="Times New Roman" w:cs="Times New Roman"/>
          <w:sz w:val="28"/>
          <w:szCs w:val="28"/>
          <w:lang w:eastAsia="ru-RU"/>
        </w:rPr>
        <w:t xml:space="preserve"> січня 2021 року (протокол № 5</w:t>
      </w:r>
      <w:r>
        <w:rPr>
          <w:rFonts w:ascii="Times New Roman" w:eastAsia="MS Mincho" w:hAnsi="Times New Roman" w:cs="Times New Roman"/>
          <w:sz w:val="28"/>
          <w:szCs w:val="28"/>
          <w:lang w:val="ru-RU" w:eastAsia="ru-RU"/>
        </w:rPr>
        <w:t>9</w:t>
      </w:r>
      <w:r>
        <w:rPr>
          <w:rFonts w:ascii="Times New Roman" w:eastAsia="MS Mincho" w:hAnsi="Times New Roman" w:cs="Times New Roman"/>
          <w:sz w:val="28"/>
          <w:szCs w:val="28"/>
          <w:lang w:eastAsia="ru-RU"/>
        </w:rPr>
        <w:t>) в</w:t>
      </w:r>
      <w:r>
        <w:rPr>
          <w:rFonts w:ascii="Times New Roman" w:eastAsia="Times New Roman" w:hAnsi="Times New Roman" w:cs="Times New Roman"/>
          <w:sz w:val="28"/>
          <w:szCs w:val="28"/>
          <w:lang w:eastAsia="ru-RU"/>
        </w:rPr>
        <w:t>ідповідно до статті 93 Регламенту Верховної Ради України</w:t>
      </w:r>
      <w:r>
        <w:rPr>
          <w:rFonts w:ascii="Times New Roman" w:eastAsia="MS Mincho" w:hAnsi="Times New Roman" w:cs="Times New Roman"/>
          <w:sz w:val="28"/>
          <w:szCs w:val="28"/>
          <w:lang w:eastAsia="ru-RU"/>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FA2E7E"/>
    <w:multiLevelType w:val="hybridMultilevel"/>
    <w:tmpl w:val="DB7A834C"/>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5F67"/>
    <w:rsid w:val="00065364"/>
    <w:rsid w:val="00156303"/>
    <w:rsid w:val="00172848"/>
    <w:rsid w:val="0024606F"/>
    <w:rsid w:val="002809B2"/>
    <w:rsid w:val="004D5F67"/>
    <w:rsid w:val="005770BC"/>
    <w:rsid w:val="005C6238"/>
    <w:rsid w:val="006D33F8"/>
    <w:rsid w:val="00B52152"/>
    <w:rsid w:val="00BC19C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33B44"/>
  <w15:chartTrackingRefBased/>
  <w15:docId w15:val="{96D30E43-24DA-42B3-B417-C76FE14DD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C623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C6238"/>
    <w:pPr>
      <w:ind w:left="720"/>
      <w:contextualSpacing/>
    </w:pPr>
  </w:style>
  <w:style w:type="paragraph" w:customStyle="1" w:styleId="a4">
    <w:name w:val="Нормальний текст"/>
    <w:basedOn w:val="a"/>
    <w:rsid w:val="005C6238"/>
    <w:pPr>
      <w:spacing w:before="120" w:after="0" w:line="240" w:lineRule="auto"/>
      <w:ind w:firstLine="567"/>
      <w:jc w:val="both"/>
    </w:pPr>
    <w:rPr>
      <w:rFonts w:ascii="Antiqua" w:eastAsia="Times New Roman" w:hAnsi="Antiqua" w:cs="Times New Roman"/>
      <w:sz w:val="26"/>
      <w:szCs w:val="20"/>
      <w:lang w:eastAsia="ru-RU"/>
    </w:rPr>
  </w:style>
  <w:style w:type="paragraph" w:styleId="a5">
    <w:name w:val="header"/>
    <w:basedOn w:val="a"/>
    <w:link w:val="a6"/>
    <w:uiPriority w:val="99"/>
    <w:unhideWhenUsed/>
    <w:rsid w:val="00B52152"/>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B52152"/>
  </w:style>
  <w:style w:type="paragraph" w:styleId="a7">
    <w:name w:val="footer"/>
    <w:basedOn w:val="a"/>
    <w:link w:val="a8"/>
    <w:uiPriority w:val="99"/>
    <w:unhideWhenUsed/>
    <w:rsid w:val="00B52152"/>
    <w:pPr>
      <w:tabs>
        <w:tab w:val="center" w:pos="4819"/>
        <w:tab w:val="right" w:pos="9639"/>
      </w:tabs>
      <w:spacing w:after="0" w:line="240" w:lineRule="auto"/>
    </w:pPr>
  </w:style>
  <w:style w:type="character" w:customStyle="1" w:styleId="a8">
    <w:name w:val="Нижній колонтитул Знак"/>
    <w:basedOn w:val="a0"/>
    <w:link w:val="a7"/>
    <w:uiPriority w:val="99"/>
    <w:rsid w:val="00B52152"/>
  </w:style>
  <w:style w:type="paragraph" w:styleId="a9">
    <w:name w:val="footnote text"/>
    <w:basedOn w:val="a"/>
    <w:link w:val="aa"/>
    <w:uiPriority w:val="99"/>
    <w:semiHidden/>
    <w:unhideWhenUsed/>
    <w:rsid w:val="002809B2"/>
    <w:pPr>
      <w:spacing w:after="0" w:line="240" w:lineRule="auto"/>
    </w:pPr>
    <w:rPr>
      <w:sz w:val="20"/>
      <w:szCs w:val="20"/>
    </w:rPr>
  </w:style>
  <w:style w:type="character" w:customStyle="1" w:styleId="aa">
    <w:name w:val="Текст виноски Знак"/>
    <w:basedOn w:val="a0"/>
    <w:link w:val="a9"/>
    <w:uiPriority w:val="99"/>
    <w:semiHidden/>
    <w:rsid w:val="002809B2"/>
    <w:rPr>
      <w:sz w:val="20"/>
      <w:szCs w:val="20"/>
    </w:rPr>
  </w:style>
  <w:style w:type="character" w:styleId="ab">
    <w:name w:val="footnote reference"/>
    <w:basedOn w:val="a0"/>
    <w:uiPriority w:val="99"/>
    <w:semiHidden/>
    <w:unhideWhenUsed/>
    <w:rsid w:val="002809B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A53C9B-9719-4D17-A871-9B04F2477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2957</Words>
  <Characters>1686</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Ференс Богдан Володимирович</dc:creator>
  <cp:keywords/>
  <dc:description/>
  <cp:lastModifiedBy>Ференс Богдан Володимирович</cp:lastModifiedBy>
  <cp:revision>4</cp:revision>
  <dcterms:created xsi:type="dcterms:W3CDTF">2021-01-18T11:02:00Z</dcterms:created>
  <dcterms:modified xsi:type="dcterms:W3CDTF">2021-01-20T16:33:00Z</dcterms:modified>
</cp:coreProperties>
</file>