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Pr="00C86EE5" w:rsidRDefault="006C2C13" w:rsidP="00EE123E">
      <w:pPr>
        <w:spacing w:after="0" w:line="240" w:lineRule="auto"/>
        <w:ind w:left="4253"/>
        <w:rPr>
          <w:rFonts w:ascii="Times New Roman" w:eastAsia="Times New Roman" w:hAnsi="Times New Roman"/>
          <w:sz w:val="27"/>
          <w:szCs w:val="27"/>
          <w:lang w:val="uk-UA" w:eastAsia="ru-RU"/>
        </w:rPr>
      </w:pPr>
      <w:r>
        <w:rPr>
          <w:rFonts w:ascii="Times New Roman" w:eastAsia="Times New Roman" w:hAnsi="Times New Roman"/>
          <w:sz w:val="27"/>
          <w:szCs w:val="27"/>
          <w:lang w:val="uk-UA" w:eastAsia="ru-RU"/>
        </w:rPr>
        <w:t xml:space="preserve">        </w:t>
      </w:r>
      <w:r w:rsidR="00EE123E">
        <w:rPr>
          <w:rFonts w:ascii="Times New Roman" w:eastAsia="Times New Roman" w:hAnsi="Times New Roman"/>
          <w:sz w:val="27"/>
          <w:szCs w:val="27"/>
          <w:lang w:val="uk-UA" w:eastAsia="ru-RU"/>
        </w:rPr>
        <w:t xml:space="preserve">                             </w:t>
      </w:r>
      <w:r w:rsidR="00EE123E" w:rsidRPr="00EE123E">
        <w:rPr>
          <w:rFonts w:ascii="Times New Roman" w:eastAsia="Times New Roman" w:hAnsi="Times New Roman"/>
          <w:sz w:val="2"/>
          <w:szCs w:val="27"/>
          <w:lang w:val="uk-UA" w:eastAsia="ru-RU"/>
        </w:rPr>
        <w:t xml:space="preserve"> </w:t>
      </w:r>
      <w:r w:rsidRPr="00EE123E">
        <w:rPr>
          <w:rFonts w:ascii="Times New Roman" w:eastAsia="Times New Roman" w:hAnsi="Times New Roman"/>
          <w:sz w:val="2"/>
          <w:szCs w:val="27"/>
          <w:lang w:val="uk-UA" w:eastAsia="ru-RU"/>
        </w:rPr>
        <w:t xml:space="preserve">     </w:t>
      </w:r>
      <w:r>
        <w:rPr>
          <w:rFonts w:ascii="Times New Roman" w:eastAsia="Times New Roman" w:hAnsi="Times New Roman"/>
          <w:sz w:val="27"/>
          <w:szCs w:val="27"/>
          <w:lang w:val="uk-UA" w:eastAsia="ru-RU"/>
        </w:rPr>
        <w:t xml:space="preserve">                                                                                                                                                                                                                                                                                                                                                                                                                                                                                                                                                                                                                                                                                                                                                                                                                                                                                                                                                                                                                                                                                                                                                                                                                                                                                                                                                                                                                                                                                                                                                                                                                                                                                                                                                                                                                                                                                                                                                                                                                                                                                                                                                                                                                                                                                                                                                                                                                                                                                                                                                                                                                                                                                                                                                                                                                                                                                                                                                                                                                                                                                                                                                                                                                                                                                                                                                                                                                                                                                                                                                                                                                                                                                                                                                                                                                                                                                                                                                                                                                                                                                                                                                                                                                                                                                                                                                                                                                                                                                                                                                                                                                                                                                                                                                                                                                                                                                                                                                                                                                                                                                                                                                                                                                                                                                                                                                                                                                                                                                                                                                                                                                                                                                                                                                                                                                                                                                                                                                                                                                                                                                                                                                                                                                                                                                                                                                                                                                                                                                                                                                                                                                                                                                                                                                                                                                                                                                                                                                                                                                                                                                                                                                                                                                                                                                                                                                                              </w:t>
      </w:r>
      <w:r w:rsidR="007C6991">
        <w:rPr>
          <w:rFonts w:ascii="Times New Roman" w:eastAsia="Times New Roman" w:hAnsi="Times New Roman"/>
          <w:sz w:val="27"/>
          <w:szCs w:val="27"/>
          <w:lang w:val="uk-UA" w:eastAsia="ru-RU"/>
        </w:rPr>
        <w:t xml:space="preserve">   </w:t>
      </w:r>
    </w:p>
    <w:p w:rsidR="005A35FC" w:rsidRPr="0078177F" w:rsidRDefault="005A35FC" w:rsidP="009804FD">
      <w:pPr>
        <w:widowControl w:val="0"/>
        <w:shd w:val="clear" w:color="auto" w:fill="FFFFFF"/>
        <w:autoSpaceDE w:val="0"/>
        <w:autoSpaceDN w:val="0"/>
        <w:adjustRightInd w:val="0"/>
        <w:spacing w:before="120" w:after="0" w:line="240" w:lineRule="auto"/>
        <w:ind w:left="6379"/>
        <w:jc w:val="center"/>
        <w:rPr>
          <w:rFonts w:ascii="Times New Roman" w:eastAsia="Times New Roman" w:hAnsi="Times New Roman"/>
          <w:b/>
          <w:sz w:val="28"/>
          <w:szCs w:val="28"/>
          <w:lang w:val="uk-UA" w:eastAsia="ru-RU"/>
        </w:rPr>
      </w:pPr>
      <w:r w:rsidRPr="0078177F">
        <w:rPr>
          <w:rFonts w:ascii="Times New Roman" w:eastAsia="Times New Roman" w:hAnsi="Times New Roman"/>
          <w:b/>
          <w:smallCaps/>
          <w:sz w:val="28"/>
          <w:szCs w:val="28"/>
          <w:lang w:val="uk-UA" w:eastAsia="ru-RU"/>
        </w:rPr>
        <w:t xml:space="preserve">верховна рада </w:t>
      </w:r>
      <w:proofErr w:type="spellStart"/>
      <w:r w:rsidRPr="0078177F">
        <w:rPr>
          <w:rFonts w:ascii="Times New Roman" w:eastAsia="Times New Roman" w:hAnsi="Times New Roman"/>
          <w:b/>
          <w:smallCaps/>
          <w:sz w:val="28"/>
          <w:szCs w:val="28"/>
          <w:lang w:val="uk-UA" w:eastAsia="ru-RU"/>
        </w:rPr>
        <w:t>україни</w:t>
      </w:r>
      <w:proofErr w:type="spellEnd"/>
    </w:p>
    <w:p w:rsidR="005A35FC" w:rsidRPr="0078177F"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8"/>
          <w:szCs w:val="28"/>
          <w:lang w:val="uk-UA" w:eastAsia="ru-RU"/>
        </w:rPr>
      </w:pPr>
    </w:p>
    <w:p w:rsidR="009804FD" w:rsidRPr="0078177F" w:rsidRDefault="009804FD"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8"/>
          <w:szCs w:val="28"/>
          <w:lang w:val="uk-UA" w:eastAsia="ru-RU"/>
        </w:rPr>
      </w:pPr>
    </w:p>
    <w:p w:rsidR="005A35FC" w:rsidRPr="0078177F"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8"/>
          <w:szCs w:val="28"/>
          <w:lang w:val="uk-UA" w:eastAsia="ru-RU"/>
        </w:rPr>
      </w:pPr>
      <w:r w:rsidRPr="0078177F">
        <w:rPr>
          <w:rFonts w:ascii="Times New Roman" w:eastAsia="Times New Roman" w:hAnsi="Times New Roman"/>
          <w:spacing w:val="-10"/>
          <w:sz w:val="28"/>
          <w:szCs w:val="28"/>
          <w:lang w:val="uk-UA" w:eastAsia="ru-RU"/>
        </w:rPr>
        <w:t>Щодо розгляду законопроект</w:t>
      </w:r>
      <w:r w:rsidR="00145A3D" w:rsidRPr="0078177F">
        <w:rPr>
          <w:rFonts w:ascii="Times New Roman" w:eastAsia="Times New Roman" w:hAnsi="Times New Roman"/>
          <w:spacing w:val="-10"/>
          <w:sz w:val="28"/>
          <w:szCs w:val="28"/>
          <w:lang w:val="uk-UA" w:eastAsia="ru-RU"/>
        </w:rPr>
        <w:t>у</w:t>
      </w:r>
      <w:r w:rsidRPr="0078177F">
        <w:rPr>
          <w:rFonts w:ascii="Times New Roman" w:eastAsia="Times New Roman" w:hAnsi="Times New Roman"/>
          <w:spacing w:val="-10"/>
          <w:sz w:val="28"/>
          <w:szCs w:val="28"/>
          <w:lang w:val="uk-UA" w:eastAsia="ru-RU"/>
        </w:rPr>
        <w:t xml:space="preserve"> </w:t>
      </w:r>
    </w:p>
    <w:p w:rsidR="005A35FC" w:rsidRPr="0078177F"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8"/>
          <w:szCs w:val="28"/>
          <w:lang w:val="uk-UA" w:eastAsia="ru-RU"/>
        </w:rPr>
      </w:pPr>
      <w:r w:rsidRPr="0078177F">
        <w:rPr>
          <w:rFonts w:ascii="Times New Roman" w:eastAsia="Times New Roman" w:hAnsi="Times New Roman"/>
          <w:spacing w:val="-10"/>
          <w:sz w:val="28"/>
          <w:szCs w:val="28"/>
          <w:lang w:val="uk-UA" w:eastAsia="ru-RU"/>
        </w:rPr>
        <w:t>за реєстр. № </w:t>
      </w:r>
      <w:r w:rsidR="00C35428" w:rsidRPr="0078177F">
        <w:rPr>
          <w:rFonts w:ascii="Times New Roman" w:eastAsia="Times New Roman" w:hAnsi="Times New Roman"/>
          <w:spacing w:val="-10"/>
          <w:sz w:val="28"/>
          <w:szCs w:val="28"/>
          <w:lang w:val="uk-UA" w:eastAsia="ru-RU"/>
        </w:rPr>
        <w:t>4431</w:t>
      </w:r>
      <w:r w:rsidRPr="0078177F">
        <w:rPr>
          <w:rFonts w:ascii="Times New Roman" w:eastAsia="Times New Roman" w:hAnsi="Times New Roman"/>
          <w:spacing w:val="-10"/>
          <w:sz w:val="28"/>
          <w:szCs w:val="28"/>
          <w:lang w:val="uk-UA" w:eastAsia="ru-RU"/>
        </w:rPr>
        <w:t xml:space="preserve"> від </w:t>
      </w:r>
      <w:r w:rsidR="00C35428" w:rsidRPr="0078177F">
        <w:rPr>
          <w:rFonts w:ascii="Times New Roman" w:eastAsia="Times New Roman" w:hAnsi="Times New Roman"/>
          <w:spacing w:val="-10"/>
          <w:sz w:val="28"/>
          <w:szCs w:val="28"/>
          <w:lang w:val="uk-UA" w:eastAsia="ru-RU"/>
        </w:rPr>
        <w:t>26</w:t>
      </w:r>
      <w:r w:rsidRPr="0078177F">
        <w:rPr>
          <w:rFonts w:ascii="Times New Roman" w:eastAsia="Times New Roman" w:hAnsi="Times New Roman"/>
          <w:spacing w:val="-10"/>
          <w:sz w:val="28"/>
          <w:szCs w:val="28"/>
          <w:lang w:val="uk-UA" w:eastAsia="ru-RU"/>
        </w:rPr>
        <w:t>.</w:t>
      </w:r>
      <w:r w:rsidR="00C35428" w:rsidRPr="0078177F">
        <w:rPr>
          <w:rFonts w:ascii="Times New Roman" w:eastAsia="Times New Roman" w:hAnsi="Times New Roman"/>
          <w:spacing w:val="-10"/>
          <w:sz w:val="28"/>
          <w:szCs w:val="28"/>
          <w:lang w:val="uk-UA" w:eastAsia="ru-RU"/>
        </w:rPr>
        <w:t>11</w:t>
      </w:r>
      <w:r w:rsidRPr="0078177F">
        <w:rPr>
          <w:rFonts w:ascii="Times New Roman" w:eastAsia="Times New Roman" w:hAnsi="Times New Roman"/>
          <w:spacing w:val="-10"/>
          <w:sz w:val="28"/>
          <w:szCs w:val="28"/>
          <w:lang w:val="uk-UA" w:eastAsia="ru-RU"/>
        </w:rPr>
        <w:t>.2020</w:t>
      </w:r>
    </w:p>
    <w:p w:rsidR="005A35FC" w:rsidRPr="0078177F" w:rsidRDefault="005A35FC" w:rsidP="005A35FC">
      <w:pPr>
        <w:widowControl w:val="0"/>
        <w:shd w:val="clear" w:color="auto" w:fill="FFFFFF"/>
        <w:autoSpaceDE w:val="0"/>
        <w:autoSpaceDN w:val="0"/>
        <w:adjustRightInd w:val="0"/>
        <w:spacing w:after="0" w:line="240" w:lineRule="auto"/>
        <w:jc w:val="both"/>
        <w:rPr>
          <w:rFonts w:ascii="Times New Roman" w:eastAsia="Times New Roman" w:hAnsi="Times New Roman"/>
          <w:spacing w:val="-10"/>
          <w:sz w:val="28"/>
          <w:szCs w:val="28"/>
          <w:lang w:val="uk-UA" w:eastAsia="ru-RU"/>
        </w:rPr>
      </w:pPr>
    </w:p>
    <w:p w:rsidR="005A35FC" w:rsidRPr="0078177F" w:rsidRDefault="00D03AC9"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Комітет Верховної Ради України з питань бюджету на своєму засіданні </w:t>
      </w:r>
      <w:r w:rsidR="00CB100C">
        <w:rPr>
          <w:rFonts w:ascii="Times New Roman" w:eastAsia="Times New Roman" w:hAnsi="Times New Roman"/>
          <w:sz w:val="28"/>
          <w:szCs w:val="28"/>
          <w:lang w:val="uk-UA" w:eastAsia="ru-RU"/>
        </w:rPr>
        <w:t>30</w:t>
      </w:r>
      <w:r w:rsidRPr="0078177F">
        <w:rPr>
          <w:rFonts w:ascii="Times New Roman" w:eastAsia="Times New Roman" w:hAnsi="Times New Roman"/>
          <w:sz w:val="28"/>
          <w:szCs w:val="28"/>
          <w:lang w:val="uk-UA" w:eastAsia="ru-RU"/>
        </w:rPr>
        <w:t> </w:t>
      </w:r>
      <w:r w:rsidR="00145A3D" w:rsidRPr="0078177F">
        <w:rPr>
          <w:rFonts w:ascii="Times New Roman" w:eastAsia="Times New Roman" w:hAnsi="Times New Roman"/>
          <w:sz w:val="28"/>
          <w:szCs w:val="28"/>
          <w:lang w:val="uk-UA" w:eastAsia="ru-RU"/>
        </w:rPr>
        <w:t>ли</w:t>
      </w:r>
      <w:r w:rsidR="00C35428" w:rsidRPr="0078177F">
        <w:rPr>
          <w:rFonts w:ascii="Times New Roman" w:eastAsia="Times New Roman" w:hAnsi="Times New Roman"/>
          <w:sz w:val="28"/>
          <w:szCs w:val="28"/>
          <w:lang w:val="uk-UA" w:eastAsia="ru-RU"/>
        </w:rPr>
        <w:t>стопада</w:t>
      </w:r>
      <w:r w:rsidRPr="0078177F">
        <w:rPr>
          <w:rFonts w:ascii="Times New Roman" w:eastAsia="Times New Roman" w:hAnsi="Times New Roman"/>
          <w:sz w:val="28"/>
          <w:szCs w:val="28"/>
          <w:lang w:val="uk-UA" w:eastAsia="ru-RU"/>
        </w:rPr>
        <w:t xml:space="preserve"> 2020 року (протокол № </w:t>
      </w:r>
      <w:r w:rsidR="00CB100C">
        <w:rPr>
          <w:rFonts w:ascii="Times New Roman" w:eastAsia="Times New Roman" w:hAnsi="Times New Roman"/>
          <w:sz w:val="28"/>
          <w:szCs w:val="28"/>
          <w:lang w:val="uk-UA" w:eastAsia="ru-RU"/>
        </w:rPr>
        <w:t>65</w:t>
      </w:r>
      <w:bookmarkStart w:id="0" w:name="_GoBack"/>
      <w:bookmarkEnd w:id="0"/>
      <w:r w:rsidRPr="0078177F">
        <w:rPr>
          <w:rFonts w:ascii="Times New Roman" w:eastAsia="Times New Roman" w:hAnsi="Times New Roman"/>
          <w:sz w:val="28"/>
          <w:szCs w:val="28"/>
          <w:lang w:val="uk-UA" w:eastAsia="ru-RU"/>
        </w:rPr>
        <w:t>) розглянув</w:t>
      </w:r>
      <w:r w:rsidR="006B03D0" w:rsidRPr="0078177F">
        <w:rPr>
          <w:sz w:val="28"/>
          <w:szCs w:val="28"/>
          <w:lang w:val="uk-UA"/>
        </w:rPr>
        <w:t xml:space="preserve"> </w:t>
      </w:r>
      <w:r w:rsidR="00145A3D" w:rsidRPr="0078177F">
        <w:rPr>
          <w:rFonts w:ascii="Times New Roman" w:eastAsia="Times New Roman" w:hAnsi="Times New Roman"/>
          <w:sz w:val="28"/>
          <w:szCs w:val="28"/>
          <w:lang w:val="uk-UA" w:eastAsia="ru-RU"/>
        </w:rPr>
        <w:t xml:space="preserve">проект Закону України </w:t>
      </w:r>
      <w:r w:rsidR="0032059E" w:rsidRPr="0078177F">
        <w:rPr>
          <w:rFonts w:ascii="Times New Roman" w:eastAsia="Times New Roman" w:hAnsi="Times New Roman"/>
          <w:sz w:val="28"/>
          <w:szCs w:val="28"/>
          <w:lang w:val="uk-UA" w:eastAsia="ru-RU"/>
        </w:rPr>
        <w:t>«Про внесення змін до статті 28 Закону України «Про Державний бюджет України на 2020 рік» (реєстр. № 4431 від 26.11.2020), поданий Президентом України</w:t>
      </w:r>
      <w:r w:rsidR="006B03D0" w:rsidRPr="0078177F">
        <w:rPr>
          <w:rFonts w:ascii="Times New Roman" w:eastAsia="Times New Roman" w:hAnsi="Times New Roman"/>
          <w:sz w:val="28"/>
          <w:szCs w:val="28"/>
          <w:lang w:val="uk-UA" w:eastAsia="ru-RU"/>
        </w:rPr>
        <w:t>.</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Відповідно до частини другої статті 93 Конституції України Президент України проект закону за реєстр. № 4431 визначив як невідкладний для першочергового розгляду.</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Як зазначено у пояснювальній записці до законопроекту, одними з наслідків гострої респіраторної хвороби COVID-19, спричиненої </w:t>
      </w:r>
      <w:proofErr w:type="spellStart"/>
      <w:r w:rsidRPr="0078177F">
        <w:rPr>
          <w:rFonts w:ascii="Times New Roman" w:eastAsia="Times New Roman" w:hAnsi="Times New Roman"/>
          <w:sz w:val="28"/>
          <w:szCs w:val="28"/>
          <w:lang w:val="uk-UA" w:eastAsia="ru-RU"/>
        </w:rPr>
        <w:t>коронавірусом</w:t>
      </w:r>
      <w:proofErr w:type="spellEnd"/>
      <w:r w:rsidRPr="0078177F">
        <w:rPr>
          <w:rFonts w:ascii="Times New Roman" w:eastAsia="Times New Roman" w:hAnsi="Times New Roman"/>
          <w:sz w:val="28"/>
          <w:szCs w:val="28"/>
          <w:lang w:val="uk-UA" w:eastAsia="ru-RU"/>
        </w:rPr>
        <w:t xml:space="preserve"> </w:t>
      </w:r>
      <w:r w:rsidR="0078177F">
        <w:rPr>
          <w:rFonts w:ascii="Times New Roman" w:eastAsia="Times New Roman" w:hAnsi="Times New Roman"/>
          <w:sz w:val="28"/>
          <w:szCs w:val="28"/>
          <w:lang w:val="uk-UA" w:eastAsia="ru-RU"/>
        </w:rPr>
        <w:br/>
      </w:r>
      <w:r w:rsidRPr="0078177F">
        <w:rPr>
          <w:rFonts w:ascii="Times New Roman" w:eastAsia="Times New Roman" w:hAnsi="Times New Roman"/>
          <w:sz w:val="28"/>
          <w:szCs w:val="28"/>
          <w:lang w:val="uk-UA" w:eastAsia="ru-RU"/>
        </w:rPr>
        <w:t xml:space="preserve">SARS-CoV-2, а також посилення обмежувальних заходів, запроваджених з метою запобігання поширенню зазначеної хвороби на території України, є збільшення рівня безробіття, фінансові втрати застрахованих осіб та суб’єктів господарювання. </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Суб’єктом права законодавчої ініціативи з метою зменшення негативних наслідків обмежувальних заходів проектом закону за реєстр. № 4431 пропонується внести зміни до статті 28 Закону України «Про Державний бюджет України на 2020 рік» (далі – Закон) в частині відповідного доповнення напрямів спрямування коштів фонду боротьби з гострою респіраторною хворобою COVID-19, спричиненою </w:t>
      </w:r>
      <w:proofErr w:type="spellStart"/>
      <w:r w:rsidRPr="0078177F">
        <w:rPr>
          <w:rFonts w:ascii="Times New Roman" w:eastAsia="Times New Roman" w:hAnsi="Times New Roman"/>
          <w:sz w:val="28"/>
          <w:szCs w:val="28"/>
          <w:lang w:val="uk-UA" w:eastAsia="ru-RU"/>
        </w:rPr>
        <w:t>коронавірусом</w:t>
      </w:r>
      <w:proofErr w:type="spellEnd"/>
      <w:r w:rsidRPr="0078177F">
        <w:rPr>
          <w:rFonts w:ascii="Times New Roman" w:eastAsia="Times New Roman" w:hAnsi="Times New Roman"/>
          <w:sz w:val="28"/>
          <w:szCs w:val="28"/>
          <w:lang w:val="uk-UA" w:eastAsia="ru-RU"/>
        </w:rPr>
        <w:t xml:space="preserve"> SARS-CoV-2, та її наслідками (далі – Фонд COVID-19).</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Так, законопроектом за реєстр. № 4431 пропонується внести зміни до частини четвертої статті 28 Закону та розширити перелік напрямів, на які можуть виділятися кошти Фонду COVID-19, зокрема кошти спрямовуватимуться на:</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надання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надання одноразової матеріальної допомоги суб’єктам господарювання з метою збереження робочих місць найманих працівників;</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одноразову компенсацію суб’єктам господарювання витрат, понесених за сплату єдиного внеску на загальнообов’язкове державне соціальне страхування за найманих осіб.</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Згідно з проектом закону відповідний Закон набиратиме чинність з дня, наступного за днем його опублікування.</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lastRenderedPageBreak/>
        <w:t xml:space="preserve">Розглядаючи даний законопроект слід відмітити, що Фонд COVID-19 було створено відповідно до статті 28 Закону, включеної Законом України від 13.04.2020 № 553-ІХ «Про внесення змін до Закону України «Про Державний бюджет України на 2020 рік» </w:t>
      </w:r>
      <w:r w:rsidRPr="0078177F">
        <w:rPr>
          <w:rFonts w:ascii="Times New Roman" w:eastAsia="Times New Roman" w:hAnsi="Times New Roman"/>
          <w:i/>
          <w:sz w:val="28"/>
          <w:szCs w:val="28"/>
          <w:lang w:val="uk-UA" w:eastAsia="ru-RU"/>
        </w:rPr>
        <w:t>(із наступними змінами, внесеними законами України від 18.06.2020 № 726-ІХ та від 17.09.2020 № 909-ІХ)</w:t>
      </w:r>
      <w:r w:rsidRPr="0078177F">
        <w:rPr>
          <w:rFonts w:ascii="Times New Roman" w:eastAsia="Times New Roman" w:hAnsi="Times New Roman"/>
          <w:sz w:val="28"/>
          <w:szCs w:val="28"/>
          <w:lang w:val="uk-UA" w:eastAsia="ru-RU"/>
        </w:rPr>
        <w:t>.</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При цьому, у вказаній статті Закону було визначено мету створення Фонду COVID-19, загальні напрями спрямування коштів та порядок управління коштами Фонду. </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Фонд було створено з метою фінансового забезпечення здійснення заходів із запобігання поширенню на території України гострої респіраторної хвороби COVID-19. </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Основними напрямами використання коштів Фонду COVID-19 є:</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1" w:name="n171"/>
      <w:bookmarkEnd w:id="1"/>
      <w:r w:rsidRPr="0078177F">
        <w:rPr>
          <w:rFonts w:ascii="Times New Roman" w:eastAsia="Times New Roman" w:hAnsi="Times New Roman"/>
          <w:sz w:val="28"/>
          <w:szCs w:val="28"/>
          <w:lang w:val="uk-UA" w:eastAsia="ru-RU"/>
        </w:rPr>
        <w:t xml:space="preserve">заходи із запобігання виникненню та поширенню, локалізації та ліквідації </w:t>
      </w:r>
      <w:proofErr w:type="spellStart"/>
      <w:r w:rsidRPr="0078177F">
        <w:rPr>
          <w:rFonts w:ascii="Times New Roman" w:eastAsia="Times New Roman" w:hAnsi="Times New Roman"/>
          <w:sz w:val="28"/>
          <w:szCs w:val="28"/>
          <w:lang w:val="uk-UA" w:eastAsia="ru-RU"/>
        </w:rPr>
        <w:t>коронавірусної</w:t>
      </w:r>
      <w:proofErr w:type="spellEnd"/>
      <w:r w:rsidRPr="0078177F">
        <w:rPr>
          <w:rFonts w:ascii="Times New Roman" w:eastAsia="Times New Roman" w:hAnsi="Times New Roman"/>
          <w:sz w:val="28"/>
          <w:szCs w:val="28"/>
          <w:lang w:val="uk-UA" w:eastAsia="ru-RU"/>
        </w:rPr>
        <w:t xml:space="preserve"> хвороби та на боротьбу з її наслідками </w:t>
      </w:r>
      <w:r w:rsidRPr="0078177F">
        <w:rPr>
          <w:rFonts w:ascii="Times New Roman" w:eastAsia="Times New Roman" w:hAnsi="Times New Roman"/>
          <w:i/>
          <w:sz w:val="28"/>
          <w:szCs w:val="28"/>
          <w:lang w:val="uk-UA" w:eastAsia="ru-RU"/>
        </w:rPr>
        <w:t>(зокрема на закупівлю товарів, робіт і послуг, необхідних для надання медичних послуг, будівництво, реконструкцію, ремонт та утримання автомобільних доріг загального користування державного, місцевого значення)</w:t>
      </w:r>
      <w:r w:rsidRPr="0078177F">
        <w:rPr>
          <w:rFonts w:ascii="Times New Roman" w:eastAsia="Times New Roman" w:hAnsi="Times New Roman"/>
          <w:sz w:val="28"/>
          <w:szCs w:val="28"/>
          <w:lang w:val="uk-UA" w:eastAsia="ru-RU"/>
        </w:rPr>
        <w:t>;</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2" w:name="n204"/>
      <w:bookmarkEnd w:id="2"/>
      <w:r w:rsidRPr="0078177F">
        <w:rPr>
          <w:rFonts w:ascii="Times New Roman" w:eastAsia="Times New Roman" w:hAnsi="Times New Roman"/>
          <w:sz w:val="28"/>
          <w:szCs w:val="28"/>
          <w:lang w:val="uk-UA" w:eastAsia="ru-RU"/>
        </w:rPr>
        <w:t>додаткові доплати до заробітної плати медичним та іншим працівникам;</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надання одноразової грошової допомоги членам сімей медичних та інших працівників закладів охорони здоров’я, які загинули (померли) від </w:t>
      </w:r>
      <w:proofErr w:type="spellStart"/>
      <w:r w:rsidRPr="0078177F">
        <w:rPr>
          <w:rFonts w:ascii="Times New Roman" w:eastAsia="Times New Roman" w:hAnsi="Times New Roman"/>
          <w:sz w:val="28"/>
          <w:szCs w:val="28"/>
          <w:lang w:val="uk-UA" w:eastAsia="ru-RU"/>
        </w:rPr>
        <w:t>коронавірусної</w:t>
      </w:r>
      <w:proofErr w:type="spellEnd"/>
      <w:r w:rsidRPr="0078177F">
        <w:rPr>
          <w:rFonts w:ascii="Times New Roman" w:eastAsia="Times New Roman" w:hAnsi="Times New Roman"/>
          <w:sz w:val="28"/>
          <w:szCs w:val="28"/>
          <w:lang w:val="uk-UA" w:eastAsia="ru-RU"/>
        </w:rPr>
        <w:t xml:space="preserve"> хвороби;</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надання фінансової допомоги фондам загальнообов’язкового державного соціального страхування;</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відновлення витрат державного бюджету, скорочених при створені Фонду COVID-19.</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i/>
          <w:sz w:val="28"/>
          <w:szCs w:val="28"/>
          <w:lang w:val="uk-UA" w:eastAsia="ru-RU"/>
        </w:rPr>
      </w:pPr>
      <w:r w:rsidRPr="0078177F">
        <w:rPr>
          <w:rFonts w:ascii="Times New Roman" w:eastAsia="Times New Roman" w:hAnsi="Times New Roman"/>
          <w:i/>
          <w:sz w:val="28"/>
          <w:szCs w:val="28"/>
          <w:lang w:val="uk-UA" w:eastAsia="ru-RU"/>
        </w:rPr>
        <w:t xml:space="preserve">Довідково: у державному бюджеті на 2020 рік (зі змінами згідно із законами України від 13.04.2020 № 553-ІХ, від 03.07.2020 № 751-ІХ, від 13.07.2020 № 757-ІХ та, враховуючи положення постанови Уряду від 22.07.2020 № 623) видатки Фонду COVID-19 передбачені за загальним фондом Міністерству фінансів України (загальнодержавні видатки та кредитування) за бюджетною програмою 3511380 «Фонд боротьби з гострою респіраторною хворобою COVID-19, спричиненою </w:t>
      </w:r>
      <w:proofErr w:type="spellStart"/>
      <w:r w:rsidRPr="0078177F">
        <w:rPr>
          <w:rFonts w:ascii="Times New Roman" w:eastAsia="Times New Roman" w:hAnsi="Times New Roman"/>
          <w:i/>
          <w:sz w:val="28"/>
          <w:szCs w:val="28"/>
          <w:lang w:val="uk-UA" w:eastAsia="ru-RU"/>
        </w:rPr>
        <w:t>коронавірусом</w:t>
      </w:r>
      <w:proofErr w:type="spellEnd"/>
      <w:r w:rsidRPr="0078177F">
        <w:rPr>
          <w:rFonts w:ascii="Times New Roman" w:eastAsia="Times New Roman" w:hAnsi="Times New Roman"/>
          <w:i/>
          <w:sz w:val="28"/>
          <w:szCs w:val="28"/>
          <w:lang w:val="uk-UA" w:eastAsia="ru-RU"/>
        </w:rPr>
        <w:t xml:space="preserve"> SARS-CoV-2, та її наслідками» у обсязі 65 959 318,5 тис. грн. і  на даний час кошти Фонду COVID-19 повністю розподілені. </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i/>
          <w:sz w:val="28"/>
          <w:szCs w:val="28"/>
          <w:lang w:val="uk-UA" w:eastAsia="ru-RU"/>
        </w:rPr>
        <w:t>Станом на 1 листопада 2020 року за інформацією Міністерства фінансів України (лист від 12.11.2020 № 07060-04-2/34611) із Фонду COVID-19 фактично проведено видатків в обсязі 37 513</w:t>
      </w:r>
      <w:r w:rsidRPr="0078177F">
        <w:rPr>
          <w:rFonts w:ascii="Times New Roman" w:eastAsia="Times New Roman" w:hAnsi="Times New Roman"/>
          <w:i/>
          <w:sz w:val="28"/>
          <w:szCs w:val="28"/>
          <w:lang w:eastAsia="ru-RU"/>
        </w:rPr>
        <w:t> </w:t>
      </w:r>
      <w:r w:rsidRPr="0078177F">
        <w:rPr>
          <w:rFonts w:ascii="Times New Roman" w:eastAsia="Times New Roman" w:hAnsi="Times New Roman"/>
          <w:i/>
          <w:sz w:val="28"/>
          <w:szCs w:val="28"/>
          <w:lang w:val="uk-UA" w:eastAsia="ru-RU"/>
        </w:rPr>
        <w:t>928,8 </w:t>
      </w:r>
      <w:proofErr w:type="spellStart"/>
      <w:r w:rsidRPr="0078177F">
        <w:rPr>
          <w:rFonts w:ascii="Times New Roman" w:eastAsia="Times New Roman" w:hAnsi="Times New Roman"/>
          <w:i/>
          <w:sz w:val="28"/>
          <w:szCs w:val="28"/>
          <w:lang w:val="uk-UA" w:eastAsia="ru-RU"/>
        </w:rPr>
        <w:t>тис.грн</w:t>
      </w:r>
      <w:proofErr w:type="spellEnd"/>
      <w:r w:rsidRPr="0078177F">
        <w:rPr>
          <w:rFonts w:ascii="Times New Roman" w:eastAsia="Times New Roman" w:hAnsi="Times New Roman"/>
          <w:i/>
          <w:sz w:val="28"/>
          <w:szCs w:val="28"/>
          <w:lang w:val="uk-UA" w:eastAsia="ru-RU"/>
        </w:rPr>
        <w:t>., або 56,9 % від затвердженого плану на рік.</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Слід відмітити, що законопроект за реєстр. № 4431  є  системно пов’язаним і похідним від законопроекту, внесеного Президентом України, за реєстр. № 4429 від 26.11.2020,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w:t>
      </w:r>
      <w:proofErr w:type="spellStart"/>
      <w:r w:rsidRPr="0078177F">
        <w:rPr>
          <w:rFonts w:ascii="Times New Roman" w:eastAsia="Times New Roman" w:hAnsi="Times New Roman"/>
          <w:sz w:val="28"/>
          <w:szCs w:val="28"/>
          <w:lang w:val="uk-UA" w:eastAsia="ru-RU"/>
        </w:rPr>
        <w:t>коронавірусом</w:t>
      </w:r>
      <w:proofErr w:type="spellEnd"/>
      <w:r w:rsidRPr="0078177F">
        <w:rPr>
          <w:rFonts w:ascii="Times New Roman" w:eastAsia="Times New Roman" w:hAnsi="Times New Roman"/>
          <w:sz w:val="28"/>
          <w:szCs w:val="28"/>
          <w:lang w:val="uk-UA" w:eastAsia="ru-RU"/>
        </w:rPr>
        <w:t xml:space="preserve"> SARS-CoV-2. Цей законопроект Президентом України також визначено як невідкладний для позачергового розгляду.</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За положеннями законопроекту за реєстр.№ 4429 соціальна підтримка у 2020 </w:t>
      </w:r>
      <w:r w:rsidRPr="0078177F">
        <w:rPr>
          <w:rFonts w:ascii="Times New Roman" w:eastAsia="Times New Roman" w:hAnsi="Times New Roman"/>
          <w:sz w:val="28"/>
          <w:szCs w:val="28"/>
          <w:lang w:val="uk-UA" w:eastAsia="ru-RU"/>
        </w:rPr>
        <w:lastRenderedPageBreak/>
        <w:t>році для застрахованих осіб та допомога суб’єктам господарювання буде реалізовуватися в таких формах:</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3" w:name="_Hlk57040447"/>
      <w:r w:rsidRPr="0078177F">
        <w:rPr>
          <w:rFonts w:ascii="Times New Roman" w:eastAsia="Times New Roman" w:hAnsi="Times New Roman"/>
          <w:sz w:val="28"/>
          <w:szCs w:val="28"/>
          <w:u w:val="single"/>
          <w:lang w:val="uk-UA" w:eastAsia="ru-RU"/>
        </w:rPr>
        <w:t>одноразова матеріальна допомога застрахованим особам</w:t>
      </w:r>
      <w:r w:rsidRPr="0078177F">
        <w:rPr>
          <w:rFonts w:ascii="Times New Roman" w:eastAsia="Times New Roman" w:hAnsi="Times New Roman"/>
          <w:sz w:val="28"/>
          <w:szCs w:val="28"/>
          <w:lang w:val="uk-UA" w:eastAsia="ru-RU"/>
        </w:rPr>
        <w:t xml:space="preserve"> – одноразова виплата держави у зв’язку із втратою частини заробітної плати найманими працівниками суб’єктів господарювання, робота яких тимчасово зупинена внаслідок запровадження обмежувальних протиепідемічних заходів</w:t>
      </w:r>
      <w:bookmarkEnd w:id="3"/>
      <w:r w:rsidRPr="0078177F">
        <w:rPr>
          <w:rFonts w:ascii="Times New Roman" w:eastAsia="Times New Roman" w:hAnsi="Times New Roman"/>
          <w:sz w:val="28"/>
          <w:szCs w:val="28"/>
          <w:lang w:val="uk-UA" w:eastAsia="ru-RU"/>
        </w:rPr>
        <w:t xml:space="preserve">, встановлених з метою запобігання поширенню на території України гострої респіраторної хвороби COVID-19, спричиненої </w:t>
      </w:r>
      <w:proofErr w:type="spellStart"/>
      <w:r w:rsidRPr="0078177F">
        <w:rPr>
          <w:rFonts w:ascii="Times New Roman" w:eastAsia="Times New Roman" w:hAnsi="Times New Roman"/>
          <w:sz w:val="28"/>
          <w:szCs w:val="28"/>
          <w:lang w:val="uk-UA" w:eastAsia="ru-RU"/>
        </w:rPr>
        <w:t>коронавірусом</w:t>
      </w:r>
      <w:proofErr w:type="spellEnd"/>
      <w:r w:rsidRPr="0078177F">
        <w:rPr>
          <w:rFonts w:ascii="Times New Roman" w:eastAsia="Times New Roman" w:hAnsi="Times New Roman"/>
          <w:sz w:val="28"/>
          <w:szCs w:val="28"/>
          <w:lang w:val="uk-UA" w:eastAsia="ru-RU"/>
        </w:rPr>
        <w:t xml:space="preserve"> SARS-CoV-2 </w:t>
      </w:r>
      <w:r w:rsidRPr="0078177F">
        <w:rPr>
          <w:rFonts w:ascii="Times New Roman" w:eastAsia="Times New Roman" w:hAnsi="Times New Roman"/>
          <w:i/>
          <w:sz w:val="28"/>
          <w:szCs w:val="28"/>
          <w:lang w:val="uk-UA" w:eastAsia="ru-RU"/>
        </w:rPr>
        <w:t xml:space="preserve">(далі – обмежувальні протиепідемічні заходи, пов’язані із поширенням </w:t>
      </w:r>
      <w:proofErr w:type="spellStart"/>
      <w:r w:rsidRPr="0078177F">
        <w:rPr>
          <w:rFonts w:ascii="Times New Roman" w:eastAsia="Times New Roman" w:hAnsi="Times New Roman"/>
          <w:i/>
          <w:sz w:val="28"/>
          <w:szCs w:val="28"/>
          <w:lang w:val="uk-UA" w:eastAsia="ru-RU"/>
        </w:rPr>
        <w:t>коронавірусної</w:t>
      </w:r>
      <w:proofErr w:type="spellEnd"/>
      <w:r w:rsidRPr="0078177F">
        <w:rPr>
          <w:rFonts w:ascii="Times New Roman" w:eastAsia="Times New Roman" w:hAnsi="Times New Roman"/>
          <w:i/>
          <w:sz w:val="28"/>
          <w:szCs w:val="28"/>
          <w:lang w:val="uk-UA" w:eastAsia="ru-RU"/>
        </w:rPr>
        <w:t xml:space="preserve"> хвороби (COVID-19)</w:t>
      </w:r>
      <w:r w:rsidRPr="0078177F">
        <w:rPr>
          <w:rFonts w:ascii="Times New Roman" w:eastAsia="Times New Roman" w:hAnsi="Times New Roman"/>
          <w:sz w:val="28"/>
          <w:szCs w:val="28"/>
          <w:lang w:val="uk-UA" w:eastAsia="ru-RU"/>
        </w:rPr>
        <w:t xml:space="preserve">, та у зв’язку із втратою частини доходу фізичними особами – підприємцями, економічна діяльність яких підпадає під обмежувальні протиепідемічні заходи, пов’язані із поширенням </w:t>
      </w:r>
      <w:proofErr w:type="spellStart"/>
      <w:r w:rsidRPr="0078177F">
        <w:rPr>
          <w:rFonts w:ascii="Times New Roman" w:eastAsia="Times New Roman" w:hAnsi="Times New Roman"/>
          <w:sz w:val="28"/>
          <w:szCs w:val="28"/>
          <w:lang w:val="uk-UA" w:eastAsia="ru-RU"/>
        </w:rPr>
        <w:t>коронавірусної</w:t>
      </w:r>
      <w:proofErr w:type="spellEnd"/>
      <w:r w:rsidRPr="0078177F">
        <w:rPr>
          <w:rFonts w:ascii="Times New Roman" w:eastAsia="Times New Roman" w:hAnsi="Times New Roman"/>
          <w:sz w:val="28"/>
          <w:szCs w:val="28"/>
          <w:lang w:val="uk-UA" w:eastAsia="ru-RU"/>
        </w:rPr>
        <w:t xml:space="preserve"> хвороби (COVID-19), що призводить до їх тимчасового зупинення  </w:t>
      </w:r>
      <w:r w:rsidRPr="0078177F">
        <w:rPr>
          <w:rFonts w:ascii="Times New Roman" w:eastAsia="Times New Roman" w:hAnsi="Times New Roman"/>
          <w:i/>
          <w:sz w:val="28"/>
          <w:szCs w:val="28"/>
          <w:lang w:val="uk-UA" w:eastAsia="ru-RU"/>
        </w:rPr>
        <w:t>/</w:t>
      </w:r>
      <w:r w:rsidRPr="0078177F">
        <w:rPr>
          <w:rFonts w:ascii="Times New Roman" w:eastAsia="Times New Roman" w:hAnsi="Times New Roman"/>
          <w:i/>
          <w:sz w:val="28"/>
          <w:szCs w:val="28"/>
          <w:u w:val="single"/>
          <w:lang w:val="uk-UA" w:eastAsia="ru-RU"/>
        </w:rPr>
        <w:t>розмір допомоги визначено у сумі 8 </w:t>
      </w:r>
      <w:proofErr w:type="spellStart"/>
      <w:r w:rsidRPr="0078177F">
        <w:rPr>
          <w:rFonts w:ascii="Times New Roman" w:eastAsia="Times New Roman" w:hAnsi="Times New Roman"/>
          <w:i/>
          <w:sz w:val="28"/>
          <w:szCs w:val="28"/>
          <w:u w:val="single"/>
          <w:lang w:val="uk-UA" w:eastAsia="ru-RU"/>
        </w:rPr>
        <w:t>тис.грн</w:t>
      </w:r>
      <w:proofErr w:type="spellEnd"/>
      <w:r w:rsidRPr="0078177F">
        <w:rPr>
          <w:rFonts w:ascii="Times New Roman" w:eastAsia="Times New Roman" w:hAnsi="Times New Roman"/>
          <w:i/>
          <w:sz w:val="28"/>
          <w:szCs w:val="28"/>
          <w:u w:val="single"/>
          <w:lang w:val="uk-UA" w:eastAsia="ru-RU"/>
        </w:rPr>
        <w:t>.</w:t>
      </w:r>
      <w:r w:rsidRPr="0078177F">
        <w:rPr>
          <w:rFonts w:ascii="Times New Roman" w:eastAsia="Times New Roman" w:hAnsi="Times New Roman"/>
          <w:i/>
          <w:sz w:val="28"/>
          <w:szCs w:val="28"/>
          <w:lang w:val="uk-UA" w:eastAsia="ru-RU"/>
        </w:rPr>
        <w:t xml:space="preserve">; допомога здійснюватиметься на підставі заяв застрахованих осіб, поданих ними в електронній формі з використанням Єдиного державного </w:t>
      </w:r>
      <w:proofErr w:type="spellStart"/>
      <w:r w:rsidRPr="0078177F">
        <w:rPr>
          <w:rFonts w:ascii="Times New Roman" w:eastAsia="Times New Roman" w:hAnsi="Times New Roman"/>
          <w:i/>
          <w:sz w:val="28"/>
          <w:szCs w:val="28"/>
          <w:lang w:val="uk-UA" w:eastAsia="ru-RU"/>
        </w:rPr>
        <w:t>вебпорталу</w:t>
      </w:r>
      <w:proofErr w:type="spellEnd"/>
      <w:r w:rsidRPr="0078177F">
        <w:rPr>
          <w:rFonts w:ascii="Times New Roman" w:eastAsia="Times New Roman" w:hAnsi="Times New Roman"/>
          <w:i/>
          <w:sz w:val="28"/>
          <w:szCs w:val="28"/>
          <w:lang w:val="uk-UA" w:eastAsia="ru-RU"/>
        </w:rPr>
        <w:t xml:space="preserve"> електронних послуг; перерахування коштів для виплати допомоги буде здійснюватися центральним органом виконавчої влади, що реалізує державну політику з питань пенсійного забезпечення та ведення обліку осіб, які підлягають загальнообов’язковому державному соціальному страхуванню, уповноваженому Кабінетом Міністрів України банку для проведення платежів разом із списками на виплату, наданими центральним органом виконавчої влади, що формує державну політику у сфері </w:t>
      </w:r>
      <w:proofErr w:type="spellStart"/>
      <w:r w:rsidRPr="0078177F">
        <w:rPr>
          <w:rFonts w:ascii="Times New Roman" w:eastAsia="Times New Roman" w:hAnsi="Times New Roman"/>
          <w:i/>
          <w:sz w:val="28"/>
          <w:szCs w:val="28"/>
          <w:lang w:val="uk-UA" w:eastAsia="ru-RU"/>
        </w:rPr>
        <w:t>цифровізації</w:t>
      </w:r>
      <w:proofErr w:type="spellEnd"/>
      <w:r w:rsidRPr="0078177F">
        <w:rPr>
          <w:rFonts w:ascii="Times New Roman" w:eastAsia="Times New Roman" w:hAnsi="Times New Roman"/>
          <w:i/>
          <w:sz w:val="28"/>
          <w:szCs w:val="28"/>
          <w:lang w:val="uk-UA" w:eastAsia="ru-RU"/>
        </w:rPr>
        <w:t>;</w:t>
      </w:r>
      <w:r w:rsidRPr="0078177F">
        <w:rPr>
          <w:rFonts w:ascii="Times New Roman" w:eastAsia="Times New Roman" w:hAnsi="Times New Roman"/>
          <w:sz w:val="28"/>
          <w:szCs w:val="28"/>
          <w:lang w:val="uk-UA" w:eastAsia="ru-RU"/>
        </w:rPr>
        <w:t xml:space="preserve"> </w:t>
      </w:r>
      <w:r w:rsidRPr="0078177F">
        <w:rPr>
          <w:rFonts w:ascii="Times New Roman" w:eastAsia="Times New Roman" w:hAnsi="Times New Roman"/>
          <w:i/>
          <w:sz w:val="28"/>
          <w:szCs w:val="28"/>
          <w:lang w:val="uk-UA" w:eastAsia="ru-RU"/>
        </w:rPr>
        <w:t>виплата допомоги застрахованій особі буде проводитися уповноваженим банком на банківський рахунок, зазначений у заяві застрахованої особи/</w:t>
      </w:r>
      <w:r w:rsidRPr="0078177F">
        <w:rPr>
          <w:rFonts w:ascii="Times New Roman" w:eastAsia="Times New Roman" w:hAnsi="Times New Roman"/>
          <w:sz w:val="28"/>
          <w:szCs w:val="28"/>
          <w:lang w:val="uk-UA" w:eastAsia="ru-RU"/>
        </w:rPr>
        <w:t xml:space="preserve">; </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4" w:name="_Hlk57040596"/>
      <w:r w:rsidRPr="0078177F">
        <w:rPr>
          <w:rFonts w:ascii="Times New Roman" w:eastAsia="Times New Roman" w:hAnsi="Times New Roman"/>
          <w:sz w:val="28"/>
          <w:szCs w:val="28"/>
          <w:u w:val="single"/>
          <w:lang w:val="uk-UA" w:eastAsia="ru-RU"/>
        </w:rPr>
        <w:t xml:space="preserve">одноразова матеріальна допомога </w:t>
      </w:r>
      <w:bookmarkStart w:id="5" w:name="_Hlk57040512"/>
      <w:bookmarkEnd w:id="4"/>
      <w:r w:rsidRPr="0078177F">
        <w:rPr>
          <w:rFonts w:ascii="Times New Roman" w:eastAsia="Times New Roman" w:hAnsi="Times New Roman"/>
          <w:sz w:val="28"/>
          <w:szCs w:val="28"/>
          <w:u w:val="single"/>
          <w:lang w:val="uk-UA" w:eastAsia="ru-RU"/>
        </w:rPr>
        <w:t>суб’єктам господарювання</w:t>
      </w:r>
      <w:r w:rsidRPr="0078177F">
        <w:rPr>
          <w:rFonts w:ascii="Times New Roman" w:eastAsia="Times New Roman" w:hAnsi="Times New Roman"/>
          <w:sz w:val="28"/>
          <w:szCs w:val="28"/>
          <w:lang w:val="uk-UA" w:eastAsia="ru-RU"/>
        </w:rPr>
        <w:t xml:space="preserve"> – одноразова виплата держави суб’єктам господарювання задля збереження робочих місць з метою виплати найманим працівник</w:t>
      </w:r>
      <w:bookmarkEnd w:id="5"/>
      <w:r w:rsidRPr="0078177F">
        <w:rPr>
          <w:rFonts w:ascii="Times New Roman" w:eastAsia="Times New Roman" w:hAnsi="Times New Roman"/>
          <w:sz w:val="28"/>
          <w:szCs w:val="28"/>
          <w:lang w:val="uk-UA" w:eastAsia="ru-RU"/>
        </w:rPr>
        <w:t xml:space="preserve">ам суб’єкта господарювання одноразової матеріальної допомоги в період здійснення обмежувальних протиепідемічних заходів, пов’язаних із поширенням </w:t>
      </w:r>
      <w:proofErr w:type="spellStart"/>
      <w:r w:rsidRPr="0078177F">
        <w:rPr>
          <w:rFonts w:ascii="Times New Roman" w:eastAsia="Times New Roman" w:hAnsi="Times New Roman"/>
          <w:sz w:val="28"/>
          <w:szCs w:val="28"/>
          <w:lang w:val="uk-UA" w:eastAsia="ru-RU"/>
        </w:rPr>
        <w:t>коронавірусної</w:t>
      </w:r>
      <w:proofErr w:type="spellEnd"/>
      <w:r w:rsidRPr="0078177F">
        <w:rPr>
          <w:rFonts w:ascii="Times New Roman" w:eastAsia="Times New Roman" w:hAnsi="Times New Roman"/>
          <w:sz w:val="28"/>
          <w:szCs w:val="28"/>
          <w:lang w:val="uk-UA" w:eastAsia="ru-RU"/>
        </w:rPr>
        <w:t xml:space="preserve"> хвороби (COVID-19) </w:t>
      </w:r>
      <w:r w:rsidRPr="0078177F">
        <w:rPr>
          <w:rFonts w:ascii="Times New Roman" w:eastAsia="Times New Roman" w:hAnsi="Times New Roman"/>
          <w:i/>
          <w:sz w:val="28"/>
          <w:szCs w:val="28"/>
          <w:lang w:val="uk-UA" w:eastAsia="ru-RU"/>
        </w:rPr>
        <w:t>/</w:t>
      </w:r>
      <w:r w:rsidRPr="0078177F">
        <w:rPr>
          <w:rFonts w:ascii="Times New Roman" w:eastAsia="Times New Roman" w:hAnsi="Times New Roman"/>
          <w:i/>
          <w:sz w:val="28"/>
          <w:szCs w:val="28"/>
          <w:u w:val="single"/>
          <w:lang w:val="uk-UA" w:eastAsia="ru-RU"/>
        </w:rPr>
        <w:t xml:space="preserve">розмір допомоги визначається </w:t>
      </w:r>
      <w:proofErr w:type="spellStart"/>
      <w:r w:rsidRPr="0078177F">
        <w:rPr>
          <w:rFonts w:ascii="Times New Roman" w:eastAsia="Times New Roman" w:hAnsi="Times New Roman"/>
          <w:i/>
          <w:sz w:val="28"/>
          <w:szCs w:val="28"/>
          <w:u w:val="single"/>
          <w:lang w:val="uk-UA" w:eastAsia="ru-RU"/>
        </w:rPr>
        <w:t>пропорційно</w:t>
      </w:r>
      <w:proofErr w:type="spellEnd"/>
      <w:r w:rsidRPr="0078177F">
        <w:rPr>
          <w:rFonts w:ascii="Times New Roman" w:eastAsia="Times New Roman" w:hAnsi="Times New Roman"/>
          <w:i/>
          <w:sz w:val="28"/>
          <w:szCs w:val="28"/>
          <w:u w:val="single"/>
          <w:lang w:val="uk-UA" w:eastAsia="ru-RU"/>
        </w:rPr>
        <w:t xml:space="preserve"> робочому часу працівника, який скорочено або заплановано скоротити, у тому числі через простій, та не може перевищувати 8 тис. грн. на одного працівника</w:t>
      </w:r>
      <w:r w:rsidRPr="0078177F">
        <w:rPr>
          <w:rFonts w:ascii="Times New Roman" w:eastAsia="Times New Roman" w:hAnsi="Times New Roman"/>
          <w:i/>
          <w:sz w:val="28"/>
          <w:szCs w:val="28"/>
          <w:lang w:val="uk-UA" w:eastAsia="ru-RU"/>
        </w:rPr>
        <w:t>;</w:t>
      </w:r>
      <w:r w:rsidRPr="0078177F">
        <w:rPr>
          <w:rFonts w:ascii="Times New Roman" w:eastAsia="Times New Roman" w:hAnsi="Times New Roman"/>
          <w:sz w:val="28"/>
          <w:szCs w:val="28"/>
          <w:lang w:val="uk-UA" w:eastAsia="ru-RU"/>
        </w:rPr>
        <w:t xml:space="preserve"> </w:t>
      </w:r>
      <w:r w:rsidRPr="0078177F">
        <w:rPr>
          <w:rFonts w:ascii="Times New Roman" w:eastAsia="Times New Roman" w:hAnsi="Times New Roman"/>
          <w:i/>
          <w:sz w:val="28"/>
          <w:szCs w:val="28"/>
          <w:lang w:val="uk-UA" w:eastAsia="ru-RU"/>
        </w:rPr>
        <w:t xml:space="preserve">виплата допомоги буде здійснюватися територіальними органами центрального органу виконавчої влади, що реалізує державну політику у сфері зайнятості населення та трудової міграції, на підставі заяв суб’єктів господарювання та відомостей за формою, встановленою Урядом, поданих ними цим органам за своїм місцезнаходженням, в тому числі в електронній формі з використанням Єдиного державного </w:t>
      </w:r>
      <w:proofErr w:type="spellStart"/>
      <w:r w:rsidRPr="0078177F">
        <w:rPr>
          <w:rFonts w:ascii="Times New Roman" w:eastAsia="Times New Roman" w:hAnsi="Times New Roman"/>
          <w:i/>
          <w:sz w:val="28"/>
          <w:szCs w:val="28"/>
          <w:lang w:val="uk-UA" w:eastAsia="ru-RU"/>
        </w:rPr>
        <w:t>вебпорталу</w:t>
      </w:r>
      <w:proofErr w:type="spellEnd"/>
      <w:r w:rsidRPr="0078177F">
        <w:rPr>
          <w:rFonts w:ascii="Times New Roman" w:eastAsia="Times New Roman" w:hAnsi="Times New Roman"/>
          <w:i/>
          <w:sz w:val="28"/>
          <w:szCs w:val="28"/>
          <w:lang w:val="uk-UA" w:eastAsia="ru-RU"/>
        </w:rPr>
        <w:t xml:space="preserve"> електронних послуг/</w:t>
      </w:r>
      <w:r w:rsidRPr="0078177F">
        <w:rPr>
          <w:rFonts w:ascii="Times New Roman" w:eastAsia="Times New Roman" w:hAnsi="Times New Roman"/>
          <w:sz w:val="28"/>
          <w:szCs w:val="28"/>
          <w:lang w:val="uk-UA" w:eastAsia="ru-RU"/>
        </w:rPr>
        <w:t>;</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bookmarkStart w:id="6" w:name="_Hlk57040649"/>
      <w:r w:rsidRPr="0078177F">
        <w:rPr>
          <w:rFonts w:ascii="Times New Roman" w:eastAsia="Times New Roman" w:hAnsi="Times New Roman"/>
          <w:sz w:val="28"/>
          <w:szCs w:val="28"/>
          <w:u w:val="single"/>
          <w:lang w:val="uk-UA" w:eastAsia="ru-RU"/>
        </w:rPr>
        <w:t>одноразова компенсація суб’єктам господарювання</w:t>
      </w:r>
      <w:r w:rsidRPr="0078177F">
        <w:rPr>
          <w:rFonts w:ascii="Times New Roman" w:eastAsia="Times New Roman" w:hAnsi="Times New Roman"/>
          <w:sz w:val="28"/>
          <w:szCs w:val="28"/>
          <w:lang w:val="uk-UA" w:eastAsia="ru-RU"/>
        </w:rPr>
        <w:t xml:space="preserve"> – одноразова виплата держави суб’єктам господарювання, які є юридичними особами, з метою відшкодування витрат, понесених на сплату єдиного внеску на загальнообов’язкове державне соціальне страхування </w:t>
      </w:r>
      <w:r w:rsidRPr="0078177F">
        <w:rPr>
          <w:rFonts w:ascii="Times New Roman" w:eastAsia="Times New Roman" w:hAnsi="Times New Roman"/>
          <w:i/>
          <w:sz w:val="28"/>
          <w:szCs w:val="28"/>
          <w:lang w:val="uk-UA" w:eastAsia="ru-RU"/>
        </w:rPr>
        <w:t xml:space="preserve">/сума компенсації розраховується як середнє значення сплачених суб’єктом господарювання сум єдиного внеску на загальнообов’язкове державне соціальне страхування за десять місяців, що передували набранню чинності цим Законом, розрахунок суми одноразової компенсації здійснюється шляхом ділення суми єдиного внеску на загальнообов’язкове державне соціальне страхування, сплаченої за десять місяців, </w:t>
      </w:r>
      <w:r w:rsidRPr="0078177F">
        <w:rPr>
          <w:rFonts w:ascii="Times New Roman" w:eastAsia="Times New Roman" w:hAnsi="Times New Roman"/>
          <w:i/>
          <w:sz w:val="28"/>
          <w:szCs w:val="28"/>
          <w:lang w:val="uk-UA" w:eastAsia="ru-RU"/>
        </w:rPr>
        <w:lastRenderedPageBreak/>
        <w:t>що передували набранню чинності цим Законом, на десять; для реалізації права на отримання компенсації суб’єкт господарювання має подати в електронному вигляді заяву до податкового органу за місцем обліку як платник єдиного внеску; порядок надання одноразової компенсації суб’єктам господарювання, форма заяви на отримання компенсації, порядок формування та ведення Реєстру набувачів одноразової компенсації суб’єктам господарювання встановлюються Кабінетом Міністрів України/</w:t>
      </w:r>
      <w:r w:rsidRPr="0078177F">
        <w:rPr>
          <w:rFonts w:ascii="Times New Roman" w:eastAsia="Times New Roman" w:hAnsi="Times New Roman"/>
          <w:sz w:val="28"/>
          <w:szCs w:val="28"/>
          <w:lang w:val="uk-UA" w:eastAsia="ru-RU"/>
        </w:rPr>
        <w:t>.</w:t>
      </w:r>
      <w:bookmarkEnd w:id="6"/>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Згідно із абзацом другим пункту 4 розділу ІІ «Прикінцеві та перехідні положення» законопроекту за реєстр. № 4429 Кабінету Міністрів України доручено забезпечити у 2020 році виплати, передбачені цим Законом, за рахунок коштів державного бюджету.</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Враховуючи те, що питання стосовно соціальної підтримки застрахованих осіб та суб’єктів господарювання на період обмежувальних протиепідемічних заходів, пов’язаних із поширенням </w:t>
      </w:r>
      <w:proofErr w:type="spellStart"/>
      <w:r w:rsidRPr="0078177F">
        <w:rPr>
          <w:rFonts w:ascii="Times New Roman" w:eastAsia="Times New Roman" w:hAnsi="Times New Roman"/>
          <w:sz w:val="28"/>
          <w:szCs w:val="28"/>
          <w:lang w:val="uk-UA" w:eastAsia="ru-RU"/>
        </w:rPr>
        <w:t>коронавірусної</w:t>
      </w:r>
      <w:proofErr w:type="spellEnd"/>
      <w:r w:rsidRPr="0078177F">
        <w:rPr>
          <w:rFonts w:ascii="Times New Roman" w:eastAsia="Times New Roman" w:hAnsi="Times New Roman"/>
          <w:sz w:val="28"/>
          <w:szCs w:val="28"/>
          <w:lang w:val="uk-UA" w:eastAsia="ru-RU"/>
        </w:rPr>
        <w:t xml:space="preserve"> хвороби (COVID-19), регулюється саме законопроектом за реєстр. № 4429, законопроект за реєстр. №</w:t>
      </w:r>
      <w:r w:rsidRPr="0078177F">
        <w:rPr>
          <w:rFonts w:ascii="Times New Roman" w:eastAsia="Times New Roman" w:hAnsi="Times New Roman"/>
          <w:sz w:val="28"/>
          <w:szCs w:val="28"/>
          <w:lang w:eastAsia="ru-RU"/>
        </w:rPr>
        <w:t> </w:t>
      </w:r>
      <w:r w:rsidRPr="0078177F">
        <w:rPr>
          <w:rFonts w:ascii="Times New Roman" w:eastAsia="Times New Roman" w:hAnsi="Times New Roman"/>
          <w:sz w:val="28"/>
          <w:szCs w:val="28"/>
          <w:lang w:val="uk-UA" w:eastAsia="ru-RU"/>
        </w:rPr>
        <w:t xml:space="preserve">4431 необхідно розглядати лише у разі прийняття в цілому як закону законопроекту за реєстр. № 4429. </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Як зазначається у пояснювальній записці до законопроекту за реєстр. № 4431, прийняття проекту закону не вимагає додаткового фінансового забезпечення з державного бюджету.</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Водночас, зважаючи на те, що кошти Фонду COVID-19 наразі розподілені повністю, реалізація положень вказаного законопроекту може вимагати у поточному році додаткових коштів державного бюджету.</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Поряд з цим слід відмітити, що Верховною Радою України прийнято Закон України від 17.11.2020  № 1006-ІХ «Про внесення змін до Закону України «Про Державний бюджет України на 2020 рік», згідно з яким Фонду COVID-19, окрім  видатків за загальним фондом, визначено видатки за спеціальним фондом у сумі 8,9 млрд. грн. </w:t>
      </w:r>
      <w:r w:rsidRPr="0078177F">
        <w:rPr>
          <w:rFonts w:ascii="Times New Roman" w:eastAsia="Times New Roman" w:hAnsi="Times New Roman"/>
          <w:i/>
          <w:sz w:val="28"/>
          <w:szCs w:val="28"/>
          <w:lang w:val="uk-UA" w:eastAsia="ru-RU"/>
        </w:rPr>
        <w:t>/джерелом покриття яких є: сплата грошових зобов’язань з податку на прибуток підприємств, що виникли та/або виникнуть у ПАТ</w:t>
      </w:r>
      <w:r w:rsidR="00357E6D">
        <w:rPr>
          <w:rFonts w:ascii="Times New Roman" w:eastAsia="Times New Roman" w:hAnsi="Times New Roman"/>
          <w:i/>
          <w:sz w:val="28"/>
          <w:szCs w:val="28"/>
          <w:lang w:val="uk-UA" w:eastAsia="ru-RU"/>
        </w:rPr>
        <w:t> </w:t>
      </w:r>
      <w:r w:rsidRPr="0078177F">
        <w:rPr>
          <w:rFonts w:ascii="Times New Roman" w:eastAsia="Times New Roman" w:hAnsi="Times New Roman"/>
          <w:i/>
          <w:sz w:val="28"/>
          <w:szCs w:val="28"/>
          <w:lang w:val="uk-UA" w:eastAsia="ru-RU"/>
        </w:rPr>
        <w:t>«Укрнафта» за результатами операцій продажу (постачання) природного газу акціонерному товариству «Національна акціонерна компанія «Нафтогаз України» /далі – НАК «Нафтогаз України»/ та з податку на додану вартість за операціями продажу (постачання) природного газу НАК</w:t>
      </w:r>
      <w:r w:rsidRPr="0078177F">
        <w:rPr>
          <w:rFonts w:ascii="Times New Roman" w:eastAsia="Times New Roman" w:hAnsi="Times New Roman"/>
          <w:i/>
          <w:sz w:val="28"/>
          <w:szCs w:val="28"/>
          <w:lang w:val="en-US" w:eastAsia="ru-RU"/>
        </w:rPr>
        <w:t> </w:t>
      </w:r>
      <w:r w:rsidRPr="0078177F">
        <w:rPr>
          <w:rFonts w:ascii="Times New Roman" w:eastAsia="Times New Roman" w:hAnsi="Times New Roman"/>
          <w:i/>
          <w:sz w:val="28"/>
          <w:szCs w:val="28"/>
          <w:lang w:val="uk-UA" w:eastAsia="ru-RU"/>
        </w:rPr>
        <w:t>«Нафтогаз України», грошових зобов’язань з податку на прибуток підприємств, що виникли та/або виникнуть у НАК «Нафтогаз України» внаслідок отримання компенсації, а також за результатами господарської діяльності у 2020 - 2021 роках/</w:t>
      </w:r>
      <w:r w:rsidRPr="0078177F">
        <w:rPr>
          <w:rFonts w:ascii="Times New Roman" w:eastAsia="Times New Roman" w:hAnsi="Times New Roman"/>
          <w:sz w:val="28"/>
          <w:szCs w:val="28"/>
          <w:lang w:val="uk-UA" w:eastAsia="ru-RU"/>
        </w:rPr>
        <w:t>.</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i/>
          <w:sz w:val="28"/>
          <w:szCs w:val="28"/>
          <w:lang w:val="uk-UA" w:eastAsia="ru-RU"/>
        </w:rPr>
      </w:pPr>
      <w:r w:rsidRPr="0078177F">
        <w:rPr>
          <w:rFonts w:ascii="Times New Roman" w:eastAsia="Times New Roman" w:hAnsi="Times New Roman"/>
          <w:sz w:val="28"/>
          <w:szCs w:val="28"/>
          <w:lang w:val="uk-UA" w:eastAsia="ru-RU"/>
        </w:rPr>
        <w:t xml:space="preserve">З урахуванням положень Закону України від 17.11.2020 №  1006-ІХ загальний обсяг коштів Фонду COVID-19 становить 74 859 318,5 тис. грн., </w:t>
      </w:r>
      <w:r w:rsidRPr="0078177F">
        <w:rPr>
          <w:rFonts w:ascii="Times New Roman" w:eastAsia="Times New Roman" w:hAnsi="Times New Roman"/>
          <w:i/>
          <w:sz w:val="28"/>
          <w:szCs w:val="28"/>
          <w:lang w:val="uk-UA" w:eastAsia="ru-RU"/>
        </w:rPr>
        <w:t>у тому числі: по загальному фонду - 65 959 318,5 тис. грн., по спеціальному фонду – 8 900 000 тис. гривень.</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Міністерство фінансів України у своєму експертному висновку до законопроекту</w:t>
      </w:r>
      <w:r w:rsidRPr="0078177F">
        <w:rPr>
          <w:rFonts w:ascii="Times New Roman" w:eastAsia="Times New Roman" w:hAnsi="Times New Roman"/>
          <w:sz w:val="28"/>
          <w:szCs w:val="28"/>
          <w:lang w:eastAsia="ru-RU"/>
        </w:rPr>
        <w:t xml:space="preserve"> </w:t>
      </w:r>
      <w:r w:rsidRPr="0078177F">
        <w:rPr>
          <w:rFonts w:ascii="Times New Roman" w:eastAsia="Times New Roman" w:hAnsi="Times New Roman"/>
          <w:sz w:val="28"/>
          <w:szCs w:val="28"/>
          <w:lang w:val="uk-UA" w:eastAsia="ru-RU"/>
        </w:rPr>
        <w:t>за реєстр. № 4431 (</w:t>
      </w:r>
      <w:r w:rsidRPr="0078177F">
        <w:rPr>
          <w:rFonts w:ascii="Times New Roman" w:eastAsia="Times New Roman" w:hAnsi="Times New Roman"/>
          <w:i/>
          <w:sz w:val="28"/>
          <w:szCs w:val="28"/>
          <w:lang w:val="uk-UA" w:eastAsia="ru-RU"/>
        </w:rPr>
        <w:t>лист від 30.11.2020 № 07060-05-3/36666</w:t>
      </w:r>
      <w:r w:rsidRPr="0078177F">
        <w:rPr>
          <w:rFonts w:ascii="Times New Roman" w:eastAsia="Times New Roman" w:hAnsi="Times New Roman"/>
          <w:sz w:val="28"/>
          <w:szCs w:val="28"/>
          <w:lang w:val="uk-UA" w:eastAsia="ru-RU"/>
        </w:rPr>
        <w:t>) зазначає, що реалізація положень законопроекту</w:t>
      </w:r>
      <w:r w:rsidR="00212858">
        <w:rPr>
          <w:rFonts w:ascii="Times New Roman" w:eastAsia="Times New Roman" w:hAnsi="Times New Roman"/>
          <w:sz w:val="28"/>
          <w:szCs w:val="28"/>
          <w:lang w:val="uk-UA" w:eastAsia="ru-RU"/>
        </w:rPr>
        <w:t xml:space="preserve"> впливатиме на видаткову частину державного бюджету, </w:t>
      </w:r>
      <w:r w:rsidRPr="0078177F">
        <w:rPr>
          <w:rFonts w:ascii="Times New Roman" w:eastAsia="Times New Roman" w:hAnsi="Times New Roman"/>
          <w:sz w:val="28"/>
          <w:szCs w:val="28"/>
          <w:lang w:val="uk-UA" w:eastAsia="ru-RU"/>
        </w:rPr>
        <w:t>не потребуватиме додаткових видатків з державного бюджету і буде здійснюватися за рахунок та у межах коштів, передбачених за бюджетною програмою 3511380 «Фонд боротьби з гострою респіраторною хворобою COVID-</w:t>
      </w:r>
      <w:r w:rsidRPr="0078177F">
        <w:rPr>
          <w:rFonts w:ascii="Times New Roman" w:eastAsia="Times New Roman" w:hAnsi="Times New Roman"/>
          <w:sz w:val="28"/>
          <w:szCs w:val="28"/>
          <w:lang w:val="uk-UA" w:eastAsia="ru-RU"/>
        </w:rPr>
        <w:lastRenderedPageBreak/>
        <w:t xml:space="preserve">19, спричиненою </w:t>
      </w:r>
      <w:proofErr w:type="spellStart"/>
      <w:r w:rsidRPr="0078177F">
        <w:rPr>
          <w:rFonts w:ascii="Times New Roman" w:eastAsia="Times New Roman" w:hAnsi="Times New Roman"/>
          <w:sz w:val="28"/>
          <w:szCs w:val="28"/>
          <w:lang w:val="uk-UA" w:eastAsia="ru-RU"/>
        </w:rPr>
        <w:t>коронавірусом</w:t>
      </w:r>
      <w:proofErr w:type="spellEnd"/>
      <w:r w:rsidRPr="0078177F">
        <w:rPr>
          <w:rFonts w:ascii="Times New Roman" w:eastAsia="Times New Roman" w:hAnsi="Times New Roman"/>
          <w:sz w:val="28"/>
          <w:szCs w:val="28"/>
          <w:lang w:val="uk-UA" w:eastAsia="ru-RU"/>
        </w:rPr>
        <w:t xml:space="preserve"> SARS-CoV-2, та її наслідками», а також відмічено, що законопроект може бути підтримано.</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Головне науково-експертне управління Апарату Верховної Ради України (далі – ГНЕУ) у своєму експертному висновку до законопроекту</w:t>
      </w:r>
      <w:r w:rsidRPr="0078177F">
        <w:rPr>
          <w:rFonts w:ascii="Times New Roman" w:eastAsia="Times New Roman" w:hAnsi="Times New Roman"/>
          <w:sz w:val="28"/>
          <w:szCs w:val="28"/>
          <w:lang w:eastAsia="ru-RU"/>
        </w:rPr>
        <w:t xml:space="preserve"> </w:t>
      </w:r>
      <w:r w:rsidRPr="0078177F">
        <w:rPr>
          <w:rFonts w:ascii="Times New Roman" w:eastAsia="Times New Roman" w:hAnsi="Times New Roman"/>
          <w:sz w:val="28"/>
          <w:szCs w:val="28"/>
          <w:lang w:val="uk-UA" w:eastAsia="ru-RU"/>
        </w:rPr>
        <w:t xml:space="preserve">за реєстр. № 4431 </w:t>
      </w:r>
      <w:r w:rsidRPr="0078177F">
        <w:rPr>
          <w:rFonts w:ascii="Times New Roman" w:eastAsia="Times New Roman" w:hAnsi="Times New Roman"/>
          <w:i/>
          <w:sz w:val="28"/>
          <w:szCs w:val="28"/>
          <w:lang w:val="uk-UA" w:eastAsia="ru-RU"/>
        </w:rPr>
        <w:t>(лист від 27.11.2020 № 16/3-2020/223365, копія додається)</w:t>
      </w:r>
      <w:r w:rsidRPr="0078177F">
        <w:rPr>
          <w:rFonts w:ascii="Times New Roman" w:eastAsia="Times New Roman" w:hAnsi="Times New Roman"/>
          <w:sz w:val="28"/>
          <w:szCs w:val="28"/>
          <w:lang w:val="uk-UA" w:eastAsia="ru-RU"/>
        </w:rPr>
        <w:t>, виходячи з вимог пункту 6 статті 116 Конституції України,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 України звіт про його виконання, зазначило про доцільність отримання щодо внесеного законопроекту висновку Уряду, водночас зауважило, зокрема, таке:</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eastAsia="ru-RU"/>
        </w:rPr>
      </w:pPr>
      <w:r w:rsidRPr="0078177F">
        <w:rPr>
          <w:rFonts w:ascii="Times New Roman" w:eastAsia="Times New Roman" w:hAnsi="Times New Roman"/>
          <w:sz w:val="28"/>
          <w:szCs w:val="28"/>
          <w:lang w:val="uk-UA" w:eastAsia="ru-RU"/>
        </w:rPr>
        <w:t>- всупереч вимогам статті 27 Бюджетного кодексу України та статті 91 Регламенту Верховної Ради України до законопроекту не надано фінансово-економічного обґрунтування (з відповідними розрахунками);</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 прийняття рішення щодо проекту закону має базуватися на: всебічному аналізі стану використання коштів Фонду COVID-19 у розрізі визначених Законом напрямів із зазначенням залишку коштів (за наявності такого на дату прийняття рішення та до кінця поточного бюджетного періоду); оцінці рівня фінансового забезпечення заходів, визначених в абзацах другому </w:t>
      </w:r>
      <w:r w:rsidRPr="0078177F">
        <w:rPr>
          <w:rFonts w:ascii="Times New Roman" w:eastAsia="Times New Roman" w:hAnsi="Times New Roman"/>
          <w:i/>
          <w:sz w:val="28"/>
          <w:szCs w:val="28"/>
          <w:lang w:val="uk-UA" w:eastAsia="ru-RU"/>
        </w:rPr>
        <w:t xml:space="preserve">(заходи із запобігання виникненню та поширенню, локалізації та ліквідації </w:t>
      </w:r>
      <w:proofErr w:type="spellStart"/>
      <w:r w:rsidRPr="0078177F">
        <w:rPr>
          <w:rFonts w:ascii="Times New Roman" w:eastAsia="Times New Roman" w:hAnsi="Times New Roman"/>
          <w:i/>
          <w:sz w:val="28"/>
          <w:szCs w:val="28"/>
          <w:lang w:val="uk-UA" w:eastAsia="ru-RU"/>
        </w:rPr>
        <w:t>коронавірусної</w:t>
      </w:r>
      <w:proofErr w:type="spellEnd"/>
      <w:r w:rsidRPr="0078177F">
        <w:rPr>
          <w:rFonts w:ascii="Times New Roman" w:eastAsia="Times New Roman" w:hAnsi="Times New Roman"/>
          <w:i/>
          <w:sz w:val="28"/>
          <w:szCs w:val="28"/>
          <w:lang w:val="uk-UA" w:eastAsia="ru-RU"/>
        </w:rPr>
        <w:t xml:space="preserve"> хвороби та на боротьбу з її наслідками)</w:t>
      </w:r>
      <w:r w:rsidRPr="0078177F">
        <w:rPr>
          <w:rFonts w:ascii="Times New Roman" w:eastAsia="Times New Roman" w:hAnsi="Times New Roman"/>
          <w:sz w:val="28"/>
          <w:szCs w:val="28"/>
          <w:lang w:val="uk-UA" w:eastAsia="ru-RU"/>
        </w:rPr>
        <w:t xml:space="preserve"> та третьому </w:t>
      </w:r>
      <w:r w:rsidRPr="0078177F">
        <w:rPr>
          <w:rFonts w:ascii="Times New Roman" w:eastAsia="Times New Roman" w:hAnsi="Times New Roman"/>
          <w:i/>
          <w:sz w:val="28"/>
          <w:szCs w:val="28"/>
          <w:lang w:val="uk-UA" w:eastAsia="ru-RU"/>
        </w:rPr>
        <w:t>(додаткові доплати до заробітної плати медичним та іншим працівникам)</w:t>
      </w:r>
      <w:r w:rsidRPr="0078177F">
        <w:rPr>
          <w:rFonts w:ascii="Times New Roman" w:eastAsia="Times New Roman" w:hAnsi="Times New Roman"/>
          <w:sz w:val="28"/>
          <w:szCs w:val="28"/>
          <w:lang w:val="uk-UA" w:eastAsia="ru-RU"/>
        </w:rPr>
        <w:t xml:space="preserve"> частини четвертої статті 28 Закону, виходячи з фактичних потреб у відповідних видатках; розрахунках потреби у коштах на фінансування вказаних заходів відповідно до варіантних прогнозних сценаріїв розвитку пандемії наприкінці поточного та у наступному бюджетних періодах; розрахунках потреби у коштах для реалізації проекту;</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 рішення щодо </w:t>
      </w:r>
      <w:r w:rsidRPr="0078177F">
        <w:rPr>
          <w:rFonts w:ascii="Times New Roman" w:eastAsia="Times New Roman" w:hAnsi="Times New Roman"/>
          <w:sz w:val="28"/>
          <w:szCs w:val="28"/>
          <w:lang w:eastAsia="ru-RU"/>
        </w:rPr>
        <w:t xml:space="preserve">законопроекту за </w:t>
      </w:r>
      <w:proofErr w:type="spellStart"/>
      <w:r w:rsidRPr="0078177F">
        <w:rPr>
          <w:rFonts w:ascii="Times New Roman" w:eastAsia="Times New Roman" w:hAnsi="Times New Roman"/>
          <w:sz w:val="28"/>
          <w:szCs w:val="28"/>
          <w:lang w:eastAsia="ru-RU"/>
        </w:rPr>
        <w:t>реєстр</w:t>
      </w:r>
      <w:proofErr w:type="spellEnd"/>
      <w:r w:rsidRPr="0078177F">
        <w:rPr>
          <w:rFonts w:ascii="Times New Roman" w:eastAsia="Times New Roman" w:hAnsi="Times New Roman"/>
          <w:sz w:val="28"/>
          <w:szCs w:val="28"/>
          <w:lang w:eastAsia="ru-RU"/>
        </w:rPr>
        <w:t>.</w:t>
      </w:r>
      <w:r w:rsidRPr="0078177F">
        <w:rPr>
          <w:rFonts w:ascii="Times New Roman" w:eastAsia="Times New Roman" w:hAnsi="Times New Roman"/>
          <w:sz w:val="28"/>
          <w:szCs w:val="28"/>
          <w:lang w:val="uk-UA" w:eastAsia="ru-RU"/>
        </w:rPr>
        <w:t> № 4431 має прийматися за результатами розгляду проекту закону за реєстр. № 4429.</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Необхідно відмітити, що зважаючи на правила підготовки проектів законів, законопроект за реєстр.№ 4431 потребує техніко-юридичних уточнень (в частині визначення джерел опублікування змін, що вносилися протягом року до Закону України «Про Державний бюджет України на 2020 рік»).</w:t>
      </w:r>
    </w:p>
    <w:p w:rsidR="0032059E" w:rsidRPr="0078177F" w:rsidRDefault="0032059E"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На час розгляду законопроекту за реєстр. № 4431 висновки комітетів Верховної Ради України з питань антикорупційної політики </w:t>
      </w:r>
      <w:r w:rsidRPr="0078177F">
        <w:rPr>
          <w:rFonts w:ascii="Times New Roman" w:eastAsia="Times New Roman" w:hAnsi="Times New Roman"/>
          <w:i/>
          <w:sz w:val="28"/>
          <w:szCs w:val="28"/>
          <w:lang w:val="uk-UA" w:eastAsia="ru-RU"/>
        </w:rPr>
        <w:t>(щодо проведення антикорупційної експертизи законопроекту)</w:t>
      </w:r>
      <w:r w:rsidRPr="0078177F">
        <w:rPr>
          <w:rFonts w:ascii="Times New Roman" w:eastAsia="Times New Roman" w:hAnsi="Times New Roman"/>
          <w:sz w:val="28"/>
          <w:szCs w:val="28"/>
          <w:lang w:val="uk-UA" w:eastAsia="ru-RU"/>
        </w:rPr>
        <w:t xml:space="preserve"> і з питань інтеграції України з Європейським Союзом </w:t>
      </w:r>
      <w:r w:rsidRPr="0078177F">
        <w:rPr>
          <w:rFonts w:ascii="Times New Roman" w:eastAsia="Times New Roman" w:hAnsi="Times New Roman"/>
          <w:i/>
          <w:sz w:val="28"/>
          <w:szCs w:val="28"/>
          <w:lang w:val="uk-UA" w:eastAsia="ru-RU"/>
        </w:rPr>
        <w:t>(щодо оцінки відповідності законопроекту міжнародно-правовим зобов’язанням України у сфері європейської інтеграції)</w:t>
      </w:r>
      <w:r w:rsidRPr="0078177F">
        <w:rPr>
          <w:rFonts w:ascii="Times New Roman" w:eastAsia="Times New Roman" w:hAnsi="Times New Roman"/>
          <w:sz w:val="28"/>
          <w:szCs w:val="28"/>
          <w:lang w:val="uk-UA" w:eastAsia="ru-RU"/>
        </w:rPr>
        <w:t xml:space="preserve"> до Комітету з питань бюджету не надійшли.</w:t>
      </w:r>
    </w:p>
    <w:p w:rsidR="0032059E" w:rsidRPr="0078177F" w:rsidRDefault="007B1432" w:rsidP="00357E6D">
      <w:pPr>
        <w:widowControl w:val="0"/>
        <w:shd w:val="clear" w:color="auto" w:fill="FFFFFF"/>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За наслідками розгляду проекту Закону України </w:t>
      </w:r>
      <w:r w:rsidR="0032059E" w:rsidRPr="0078177F">
        <w:rPr>
          <w:rFonts w:ascii="Times New Roman" w:eastAsia="Times New Roman" w:hAnsi="Times New Roman"/>
          <w:sz w:val="28"/>
          <w:szCs w:val="28"/>
          <w:lang w:val="uk-UA" w:eastAsia="ru-RU"/>
        </w:rPr>
        <w:t>«Про внесення змін до статті 28 Закону України «Про Державний бюджет України на 2020 рік» (реєстр. № 4431 від 26.11.2020), поданого Президентом України</w:t>
      </w:r>
      <w:r w:rsidRPr="0078177F">
        <w:rPr>
          <w:rFonts w:ascii="Times New Roman" w:eastAsia="Times New Roman" w:hAnsi="Times New Roman"/>
          <w:sz w:val="28"/>
          <w:szCs w:val="28"/>
          <w:lang w:val="uk-UA" w:eastAsia="ru-RU"/>
        </w:rPr>
        <w:t>, Комітет з питань бюджету ухвалив рішення</w:t>
      </w:r>
      <w:r w:rsidR="00194E6F" w:rsidRPr="0078177F">
        <w:rPr>
          <w:rFonts w:ascii="Times New Roman" w:eastAsia="Times New Roman" w:hAnsi="Times New Roman"/>
          <w:sz w:val="28"/>
          <w:szCs w:val="28"/>
          <w:lang w:val="uk-UA" w:eastAsia="ru-RU"/>
        </w:rPr>
        <w:t xml:space="preserve"> </w:t>
      </w:r>
      <w:r w:rsidRPr="0078177F">
        <w:rPr>
          <w:rFonts w:ascii="Times New Roman" w:eastAsia="Times New Roman" w:hAnsi="Times New Roman"/>
          <w:sz w:val="28"/>
          <w:szCs w:val="28"/>
          <w:lang w:val="uk-UA" w:eastAsia="ru-RU"/>
        </w:rPr>
        <w:t xml:space="preserve">рекомендувати Верховній Раді України </w:t>
      </w:r>
      <w:r w:rsidR="0032059E" w:rsidRPr="0078177F">
        <w:rPr>
          <w:rFonts w:ascii="Times New Roman" w:eastAsia="Times New Roman" w:hAnsi="Times New Roman"/>
          <w:sz w:val="28"/>
          <w:szCs w:val="28"/>
          <w:lang w:val="uk-UA" w:eastAsia="ru-RU"/>
        </w:rPr>
        <w:t xml:space="preserve">включити його до порядку денного четвертої сесії Верховної Ради України дев’ятого скликання та за результатами розгляду у першому читанні прийняти за основу і в цілому як закон після прийняття в цілому як закону проекту Закону України «Про соціальну підтримку застрахованих осіб та суб’єктів господарювання на період здійснення </w:t>
      </w:r>
      <w:r w:rsidR="0032059E" w:rsidRPr="0078177F">
        <w:rPr>
          <w:rFonts w:ascii="Times New Roman" w:eastAsia="Times New Roman" w:hAnsi="Times New Roman"/>
          <w:sz w:val="28"/>
          <w:szCs w:val="28"/>
          <w:lang w:val="uk-UA" w:eastAsia="ru-RU"/>
        </w:rPr>
        <w:lastRenderedPageBreak/>
        <w:t xml:space="preserve">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w:t>
      </w:r>
      <w:proofErr w:type="spellStart"/>
      <w:r w:rsidR="0032059E" w:rsidRPr="0078177F">
        <w:rPr>
          <w:rFonts w:ascii="Times New Roman" w:eastAsia="Times New Roman" w:hAnsi="Times New Roman"/>
          <w:sz w:val="28"/>
          <w:szCs w:val="28"/>
          <w:lang w:val="uk-UA" w:eastAsia="ru-RU"/>
        </w:rPr>
        <w:t>коронавірусом</w:t>
      </w:r>
      <w:proofErr w:type="spellEnd"/>
      <w:r w:rsidR="0032059E" w:rsidRPr="0078177F">
        <w:rPr>
          <w:rFonts w:ascii="Times New Roman" w:eastAsia="Times New Roman" w:hAnsi="Times New Roman"/>
          <w:sz w:val="28"/>
          <w:szCs w:val="28"/>
          <w:lang w:val="uk-UA" w:eastAsia="ru-RU"/>
        </w:rPr>
        <w:t xml:space="preserve"> SARS-CoV-2» (реєстр.№ 4429 від 26.11.2020).</w:t>
      </w:r>
    </w:p>
    <w:p w:rsidR="00B10B08" w:rsidRPr="0078177F" w:rsidRDefault="00B10B08" w:rsidP="00357E6D">
      <w:pPr>
        <w:widowControl w:val="0"/>
        <w:autoSpaceDE w:val="0"/>
        <w:autoSpaceDN w:val="0"/>
        <w:adjustRightInd w:val="0"/>
        <w:spacing w:before="120"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 xml:space="preserve">Співдоповідачем на сесії Верховної Ради України з цього питання пропонується </w:t>
      </w:r>
      <w:r w:rsidR="0032059E" w:rsidRPr="0078177F">
        <w:rPr>
          <w:rFonts w:ascii="Times New Roman" w:eastAsia="Times New Roman" w:hAnsi="Times New Roman"/>
          <w:sz w:val="28"/>
          <w:szCs w:val="28"/>
          <w:lang w:val="uk-UA" w:eastAsia="ru-RU"/>
        </w:rPr>
        <w:t>заступник Г</w:t>
      </w:r>
      <w:r w:rsidR="007B1432" w:rsidRPr="0078177F">
        <w:rPr>
          <w:rFonts w:ascii="Times New Roman" w:eastAsia="Times New Roman" w:hAnsi="Times New Roman"/>
          <w:sz w:val="28"/>
          <w:szCs w:val="28"/>
          <w:lang w:val="uk-UA" w:eastAsia="ru-RU"/>
        </w:rPr>
        <w:t>олов</w:t>
      </w:r>
      <w:r w:rsidR="0032059E" w:rsidRPr="0078177F">
        <w:rPr>
          <w:rFonts w:ascii="Times New Roman" w:eastAsia="Times New Roman" w:hAnsi="Times New Roman"/>
          <w:sz w:val="28"/>
          <w:szCs w:val="28"/>
          <w:lang w:val="uk-UA" w:eastAsia="ru-RU"/>
        </w:rPr>
        <w:t>и</w:t>
      </w:r>
      <w:r w:rsidR="007B1432" w:rsidRPr="0078177F">
        <w:rPr>
          <w:rFonts w:ascii="Times New Roman" w:eastAsia="Times New Roman" w:hAnsi="Times New Roman"/>
          <w:sz w:val="28"/>
          <w:szCs w:val="28"/>
          <w:lang w:val="uk-UA" w:eastAsia="ru-RU"/>
        </w:rPr>
        <w:t xml:space="preserve"> </w:t>
      </w:r>
      <w:r w:rsidRPr="0078177F">
        <w:rPr>
          <w:rFonts w:ascii="Times New Roman" w:eastAsia="Times New Roman" w:hAnsi="Times New Roman"/>
          <w:sz w:val="28"/>
          <w:szCs w:val="28"/>
          <w:lang w:val="uk-UA" w:eastAsia="ru-RU"/>
        </w:rPr>
        <w:t xml:space="preserve">Комітету з питань бюджету </w:t>
      </w:r>
      <w:proofErr w:type="spellStart"/>
      <w:r w:rsidR="0032059E" w:rsidRPr="0078177F">
        <w:rPr>
          <w:rFonts w:ascii="Times New Roman" w:eastAsia="Times New Roman" w:hAnsi="Times New Roman"/>
          <w:sz w:val="28"/>
          <w:szCs w:val="28"/>
          <w:lang w:val="uk-UA" w:eastAsia="ru-RU"/>
        </w:rPr>
        <w:t>Трухін</w:t>
      </w:r>
      <w:proofErr w:type="spellEnd"/>
      <w:r w:rsidR="007B1432" w:rsidRPr="0078177F">
        <w:rPr>
          <w:rFonts w:ascii="Times New Roman" w:eastAsia="Times New Roman" w:hAnsi="Times New Roman"/>
          <w:sz w:val="28"/>
          <w:szCs w:val="28"/>
          <w:lang w:val="uk-UA" w:eastAsia="ru-RU"/>
        </w:rPr>
        <w:t xml:space="preserve"> </w:t>
      </w:r>
      <w:r w:rsidR="0032059E" w:rsidRPr="0078177F">
        <w:rPr>
          <w:rFonts w:ascii="Times New Roman" w:eastAsia="Times New Roman" w:hAnsi="Times New Roman"/>
          <w:sz w:val="28"/>
          <w:szCs w:val="28"/>
          <w:lang w:val="uk-UA" w:eastAsia="ru-RU"/>
        </w:rPr>
        <w:t>Олександр Миколайович</w:t>
      </w:r>
      <w:r w:rsidRPr="0078177F">
        <w:rPr>
          <w:rFonts w:ascii="Times New Roman" w:eastAsia="Times New Roman" w:hAnsi="Times New Roman"/>
          <w:sz w:val="28"/>
          <w:szCs w:val="28"/>
          <w:lang w:val="uk-UA" w:eastAsia="ru-RU"/>
        </w:rPr>
        <w:t>.</w:t>
      </w:r>
    </w:p>
    <w:p w:rsidR="00B10B08" w:rsidRPr="0078177F" w:rsidRDefault="00B10B08" w:rsidP="00357E6D">
      <w:pPr>
        <w:widowControl w:val="0"/>
        <w:shd w:val="clear" w:color="auto" w:fill="FFFFFF"/>
        <w:autoSpaceDE w:val="0"/>
        <w:autoSpaceDN w:val="0"/>
        <w:adjustRightInd w:val="0"/>
        <w:spacing w:before="120" w:after="0" w:line="240" w:lineRule="auto"/>
        <w:ind w:firstLine="851"/>
        <w:jc w:val="both"/>
        <w:rPr>
          <w:rFonts w:ascii="Times New Roman" w:eastAsia="Times New Roman" w:hAnsi="Times New Roman"/>
          <w:sz w:val="28"/>
          <w:szCs w:val="28"/>
          <w:lang w:val="uk-UA" w:eastAsia="ru-RU"/>
        </w:rPr>
      </w:pPr>
      <w:r w:rsidRPr="0078177F">
        <w:rPr>
          <w:rFonts w:ascii="Times New Roman" w:eastAsia="Times New Roman" w:hAnsi="Times New Roman"/>
          <w:sz w:val="28"/>
          <w:szCs w:val="28"/>
          <w:lang w:val="uk-UA" w:eastAsia="ru-RU"/>
        </w:rPr>
        <w:t>Додаток: висновок Головного науково-експертного управління</w:t>
      </w:r>
      <w:r w:rsidR="00145A3D" w:rsidRPr="0078177F">
        <w:rPr>
          <w:rFonts w:ascii="Times New Roman" w:eastAsia="Times New Roman" w:hAnsi="Times New Roman"/>
          <w:sz w:val="28"/>
          <w:szCs w:val="28"/>
          <w:lang w:val="uk-UA" w:eastAsia="ru-RU"/>
        </w:rPr>
        <w:t xml:space="preserve"> Апарату Верховної Ради України</w:t>
      </w:r>
      <w:r w:rsidRPr="0078177F">
        <w:rPr>
          <w:rFonts w:ascii="Times New Roman" w:eastAsia="Times New Roman" w:hAnsi="Times New Roman"/>
          <w:sz w:val="28"/>
          <w:szCs w:val="28"/>
          <w:lang w:val="uk-UA" w:eastAsia="ru-RU"/>
        </w:rPr>
        <w:t xml:space="preserve"> від </w:t>
      </w:r>
      <w:r w:rsidR="0032059E" w:rsidRPr="0078177F">
        <w:rPr>
          <w:rFonts w:ascii="Times New Roman" w:eastAsia="Times New Roman" w:hAnsi="Times New Roman"/>
          <w:sz w:val="28"/>
          <w:szCs w:val="28"/>
          <w:lang w:val="uk-UA" w:eastAsia="ru-RU"/>
        </w:rPr>
        <w:t>27</w:t>
      </w:r>
      <w:r w:rsidRPr="0078177F">
        <w:rPr>
          <w:rFonts w:ascii="Times New Roman" w:eastAsia="Times New Roman" w:hAnsi="Times New Roman"/>
          <w:sz w:val="28"/>
          <w:szCs w:val="28"/>
          <w:lang w:val="uk-UA" w:eastAsia="ru-RU"/>
        </w:rPr>
        <w:t>.</w:t>
      </w:r>
      <w:r w:rsidR="0032059E" w:rsidRPr="0078177F">
        <w:rPr>
          <w:rFonts w:ascii="Times New Roman" w:eastAsia="Times New Roman" w:hAnsi="Times New Roman"/>
          <w:sz w:val="28"/>
          <w:szCs w:val="28"/>
          <w:lang w:val="uk-UA" w:eastAsia="ru-RU"/>
        </w:rPr>
        <w:t>11</w:t>
      </w:r>
      <w:r w:rsidRPr="0078177F">
        <w:rPr>
          <w:rFonts w:ascii="Times New Roman" w:eastAsia="Times New Roman" w:hAnsi="Times New Roman"/>
          <w:sz w:val="28"/>
          <w:szCs w:val="28"/>
          <w:lang w:val="uk-UA" w:eastAsia="ru-RU"/>
        </w:rPr>
        <w:t>.2020 № 16/3-2020/</w:t>
      </w:r>
      <w:r w:rsidR="0032059E" w:rsidRPr="0078177F">
        <w:rPr>
          <w:rFonts w:ascii="Times New Roman" w:eastAsia="Times New Roman" w:hAnsi="Times New Roman"/>
          <w:sz w:val="28"/>
          <w:szCs w:val="28"/>
          <w:lang w:val="uk-UA" w:eastAsia="ru-RU"/>
        </w:rPr>
        <w:t>223365</w:t>
      </w:r>
      <w:r w:rsidRPr="0078177F">
        <w:rPr>
          <w:rFonts w:ascii="Times New Roman" w:eastAsia="Times New Roman" w:hAnsi="Times New Roman"/>
          <w:sz w:val="28"/>
          <w:szCs w:val="28"/>
          <w:lang w:val="uk-UA" w:eastAsia="ru-RU"/>
        </w:rPr>
        <w:t xml:space="preserve"> – на </w:t>
      </w:r>
      <w:r w:rsidR="0032059E" w:rsidRPr="0078177F">
        <w:rPr>
          <w:rFonts w:ascii="Times New Roman" w:eastAsia="Times New Roman" w:hAnsi="Times New Roman"/>
          <w:sz w:val="28"/>
          <w:szCs w:val="28"/>
          <w:lang w:val="uk-UA" w:eastAsia="ru-RU"/>
        </w:rPr>
        <w:t>2</w:t>
      </w:r>
      <w:r w:rsidRPr="0078177F">
        <w:rPr>
          <w:rFonts w:ascii="Times New Roman" w:eastAsia="Times New Roman" w:hAnsi="Times New Roman"/>
          <w:sz w:val="28"/>
          <w:szCs w:val="28"/>
          <w:lang w:val="uk-UA" w:eastAsia="ru-RU"/>
        </w:rPr>
        <w:t xml:space="preserve"> </w:t>
      </w:r>
      <w:proofErr w:type="spellStart"/>
      <w:r w:rsidRPr="0078177F">
        <w:rPr>
          <w:rFonts w:ascii="Times New Roman" w:eastAsia="Times New Roman" w:hAnsi="Times New Roman"/>
          <w:sz w:val="28"/>
          <w:szCs w:val="28"/>
          <w:lang w:val="uk-UA" w:eastAsia="ru-RU"/>
        </w:rPr>
        <w:t>арк</w:t>
      </w:r>
      <w:proofErr w:type="spellEnd"/>
      <w:r w:rsidRPr="0078177F">
        <w:rPr>
          <w:rFonts w:ascii="Times New Roman" w:eastAsia="Times New Roman" w:hAnsi="Times New Roman"/>
          <w:sz w:val="28"/>
          <w:szCs w:val="28"/>
          <w:lang w:val="uk-UA" w:eastAsia="ru-RU"/>
        </w:rPr>
        <w:t>.</w:t>
      </w:r>
    </w:p>
    <w:p w:rsidR="00B10B08" w:rsidRPr="0078177F" w:rsidRDefault="00B10B08" w:rsidP="00CD2B90">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p>
    <w:p w:rsidR="00CF7856" w:rsidRPr="0078177F" w:rsidRDefault="00CF7856" w:rsidP="00CD2B90">
      <w:pPr>
        <w:widowControl w:val="0"/>
        <w:shd w:val="clear" w:color="auto" w:fill="FFFFFF"/>
        <w:autoSpaceDE w:val="0"/>
        <w:autoSpaceDN w:val="0"/>
        <w:adjustRightInd w:val="0"/>
        <w:spacing w:before="120" w:after="0" w:line="240" w:lineRule="auto"/>
        <w:ind w:firstLine="709"/>
        <w:jc w:val="both"/>
        <w:rPr>
          <w:rFonts w:ascii="Times New Roman" w:eastAsia="Times New Roman" w:hAnsi="Times New Roman"/>
          <w:sz w:val="28"/>
          <w:szCs w:val="28"/>
          <w:lang w:val="uk-UA" w:eastAsia="ru-RU"/>
        </w:rPr>
      </w:pPr>
    </w:p>
    <w:p w:rsidR="00B10B08" w:rsidRPr="0078177F" w:rsidRDefault="00B10B08" w:rsidP="00CD2B90">
      <w:pPr>
        <w:tabs>
          <w:tab w:val="left" w:pos="0"/>
        </w:tabs>
        <w:spacing w:after="0" w:line="360" w:lineRule="auto"/>
        <w:jc w:val="both"/>
        <w:rPr>
          <w:rFonts w:ascii="Times New Roman" w:hAnsi="Times New Roman"/>
          <w:sz w:val="28"/>
          <w:szCs w:val="28"/>
        </w:rPr>
      </w:pPr>
      <w:r w:rsidRPr="0078177F">
        <w:rPr>
          <w:rFonts w:ascii="Times New Roman" w:eastAsia="Times New Roman" w:hAnsi="Times New Roman"/>
          <w:b/>
          <w:sz w:val="28"/>
          <w:szCs w:val="28"/>
          <w:lang w:eastAsia="ru-RU"/>
        </w:rPr>
        <w:t>Голов</w:t>
      </w:r>
      <w:r w:rsidR="00145A3D" w:rsidRPr="0078177F">
        <w:rPr>
          <w:rFonts w:ascii="Times New Roman" w:eastAsia="Times New Roman" w:hAnsi="Times New Roman"/>
          <w:b/>
          <w:sz w:val="28"/>
          <w:szCs w:val="28"/>
          <w:lang w:val="uk-UA" w:eastAsia="ru-RU"/>
        </w:rPr>
        <w:t>а</w:t>
      </w:r>
      <w:r w:rsidRPr="0078177F">
        <w:rPr>
          <w:rFonts w:ascii="Times New Roman" w:eastAsia="Times New Roman" w:hAnsi="Times New Roman"/>
          <w:b/>
          <w:sz w:val="28"/>
          <w:szCs w:val="28"/>
          <w:lang w:eastAsia="ru-RU"/>
        </w:rPr>
        <w:t xml:space="preserve"> </w:t>
      </w:r>
      <w:proofErr w:type="spellStart"/>
      <w:r w:rsidRPr="0078177F">
        <w:rPr>
          <w:rFonts w:ascii="Times New Roman" w:eastAsia="Times New Roman" w:hAnsi="Times New Roman"/>
          <w:b/>
          <w:sz w:val="28"/>
          <w:szCs w:val="28"/>
          <w:lang w:eastAsia="ru-RU"/>
        </w:rPr>
        <w:t>Комітету</w:t>
      </w:r>
      <w:proofErr w:type="spellEnd"/>
      <w:r w:rsidRPr="0078177F">
        <w:rPr>
          <w:rFonts w:ascii="Times New Roman" w:eastAsia="Times New Roman" w:hAnsi="Times New Roman"/>
          <w:b/>
          <w:sz w:val="28"/>
          <w:szCs w:val="28"/>
          <w:lang w:eastAsia="ru-RU"/>
        </w:rPr>
        <w:t xml:space="preserve">                                                     </w:t>
      </w:r>
      <w:r w:rsidR="00145A3D" w:rsidRPr="0078177F">
        <w:rPr>
          <w:rFonts w:ascii="Times New Roman" w:eastAsia="Times New Roman" w:hAnsi="Times New Roman"/>
          <w:b/>
          <w:sz w:val="28"/>
          <w:szCs w:val="28"/>
          <w:lang w:val="uk-UA" w:eastAsia="ru-RU"/>
        </w:rPr>
        <w:t xml:space="preserve">                   </w:t>
      </w:r>
      <w:r w:rsidRPr="0078177F">
        <w:rPr>
          <w:rFonts w:ascii="Times New Roman" w:eastAsia="Times New Roman" w:hAnsi="Times New Roman"/>
          <w:b/>
          <w:sz w:val="28"/>
          <w:szCs w:val="28"/>
          <w:lang w:eastAsia="ru-RU"/>
        </w:rPr>
        <w:t xml:space="preserve">            </w:t>
      </w:r>
      <w:r w:rsidRPr="0078177F">
        <w:rPr>
          <w:rFonts w:ascii="Times New Roman" w:eastAsia="Times New Roman" w:hAnsi="Times New Roman"/>
          <w:b/>
          <w:sz w:val="28"/>
          <w:szCs w:val="28"/>
          <w:lang w:val="uk-UA" w:eastAsia="ru-RU"/>
        </w:rPr>
        <w:t xml:space="preserve">        </w:t>
      </w:r>
      <w:r w:rsidRPr="0078177F">
        <w:rPr>
          <w:rFonts w:ascii="Times New Roman" w:eastAsia="Times New Roman" w:hAnsi="Times New Roman"/>
          <w:b/>
          <w:sz w:val="28"/>
          <w:szCs w:val="28"/>
          <w:lang w:eastAsia="ru-RU"/>
        </w:rPr>
        <w:t xml:space="preserve"> </w:t>
      </w:r>
      <w:r w:rsidR="00145A3D" w:rsidRPr="0078177F">
        <w:rPr>
          <w:rFonts w:ascii="Times New Roman" w:eastAsia="Times New Roman" w:hAnsi="Times New Roman"/>
          <w:b/>
          <w:sz w:val="28"/>
          <w:szCs w:val="28"/>
          <w:lang w:val="uk-UA" w:eastAsia="ru-RU"/>
        </w:rPr>
        <w:t>Ю</w:t>
      </w:r>
      <w:r w:rsidRPr="0078177F">
        <w:rPr>
          <w:rFonts w:ascii="Times New Roman" w:eastAsia="Times New Roman" w:hAnsi="Times New Roman"/>
          <w:b/>
          <w:sz w:val="28"/>
          <w:szCs w:val="28"/>
          <w:lang w:eastAsia="ru-RU"/>
        </w:rPr>
        <w:t>.</w:t>
      </w:r>
      <w:r w:rsidR="00145A3D" w:rsidRPr="0078177F">
        <w:rPr>
          <w:rFonts w:ascii="Times New Roman" w:eastAsia="Times New Roman" w:hAnsi="Times New Roman"/>
          <w:b/>
          <w:sz w:val="28"/>
          <w:szCs w:val="28"/>
          <w:lang w:val="uk-UA" w:eastAsia="ru-RU"/>
        </w:rPr>
        <w:t>Ю</w:t>
      </w:r>
      <w:r w:rsidRPr="0078177F">
        <w:rPr>
          <w:rFonts w:ascii="Times New Roman" w:eastAsia="Times New Roman" w:hAnsi="Times New Roman"/>
          <w:b/>
          <w:sz w:val="28"/>
          <w:szCs w:val="28"/>
          <w:lang w:eastAsia="ru-RU"/>
        </w:rPr>
        <w:t>.</w:t>
      </w:r>
      <w:r w:rsidRPr="0078177F">
        <w:rPr>
          <w:rFonts w:ascii="Times New Roman" w:eastAsia="Times New Roman" w:hAnsi="Times New Roman"/>
          <w:b/>
          <w:sz w:val="28"/>
          <w:szCs w:val="28"/>
          <w:lang w:val="en-US" w:eastAsia="ru-RU"/>
        </w:rPr>
        <w:t> </w:t>
      </w:r>
      <w:r w:rsidR="00145A3D" w:rsidRPr="0078177F">
        <w:rPr>
          <w:rFonts w:ascii="Times New Roman" w:eastAsia="Times New Roman" w:hAnsi="Times New Roman"/>
          <w:b/>
          <w:sz w:val="28"/>
          <w:szCs w:val="28"/>
          <w:lang w:val="uk-UA" w:eastAsia="ru-RU"/>
        </w:rPr>
        <w:t>Арістов</w:t>
      </w:r>
    </w:p>
    <w:sectPr w:rsidR="00B10B08" w:rsidRPr="0078177F" w:rsidSect="00CD2B90">
      <w:headerReference w:type="default" r:id="rId7"/>
      <w:footerReference w:type="default" r:id="rId8"/>
      <w:headerReference w:type="first" r:id="rId9"/>
      <w:footerReference w:type="first" r:id="rId10"/>
      <w:pgSz w:w="11906" w:h="16838"/>
      <w:pgMar w:top="568" w:right="737" w:bottom="851" w:left="113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3D2" w:rsidRDefault="008433D2" w:rsidP="005E306B">
      <w:pPr>
        <w:spacing w:after="0" w:line="240" w:lineRule="auto"/>
      </w:pPr>
      <w:r>
        <w:separator/>
      </w:r>
    </w:p>
  </w:endnote>
  <w:endnote w:type="continuationSeparator" w:id="0">
    <w:p w:rsidR="008433D2" w:rsidRDefault="008433D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CB100C">
          <w:rPr>
            <w:rFonts w:ascii="Times New Roman" w:hAnsi="Times New Roman"/>
            <w:noProof/>
          </w:rPr>
          <w:t>6</w:t>
        </w:r>
        <w:r w:rsidRPr="00BE64F6">
          <w:rPr>
            <w:rFonts w:ascii="Times New Roman" w:hAnsi="Times New Roman"/>
          </w:rPr>
          <w:fldChar w:fldCharType="end"/>
        </w:r>
      </w:p>
    </w:sdtContent>
  </w:sdt>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433D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3D2" w:rsidRDefault="008433D2" w:rsidP="005E306B">
      <w:pPr>
        <w:spacing w:after="0" w:line="240" w:lineRule="auto"/>
      </w:pPr>
      <w:r>
        <w:separator/>
      </w:r>
    </w:p>
  </w:footnote>
  <w:footnote w:type="continuationSeparator" w:id="0">
    <w:p w:rsidR="008433D2" w:rsidRDefault="008433D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3A"/>
    <w:rsid w:val="000163C3"/>
    <w:rsid w:val="0004046F"/>
    <w:rsid w:val="00040D7D"/>
    <w:rsid w:val="0005554F"/>
    <w:rsid w:val="000653D9"/>
    <w:rsid w:val="00065936"/>
    <w:rsid w:val="00076A83"/>
    <w:rsid w:val="00077AD9"/>
    <w:rsid w:val="00086260"/>
    <w:rsid w:val="000867D5"/>
    <w:rsid w:val="0008707F"/>
    <w:rsid w:val="000A6A3B"/>
    <w:rsid w:val="000B6061"/>
    <w:rsid w:val="000C3A38"/>
    <w:rsid w:val="000E1A2E"/>
    <w:rsid w:val="000E2FBA"/>
    <w:rsid w:val="000E7187"/>
    <w:rsid w:val="000F1586"/>
    <w:rsid w:val="00101582"/>
    <w:rsid w:val="0010198E"/>
    <w:rsid w:val="00111F93"/>
    <w:rsid w:val="00141617"/>
    <w:rsid w:val="0014212C"/>
    <w:rsid w:val="00145A3D"/>
    <w:rsid w:val="00160AA6"/>
    <w:rsid w:val="001625A5"/>
    <w:rsid w:val="00165072"/>
    <w:rsid w:val="00167342"/>
    <w:rsid w:val="00167F97"/>
    <w:rsid w:val="0017655C"/>
    <w:rsid w:val="0018035F"/>
    <w:rsid w:val="0019108F"/>
    <w:rsid w:val="0019231B"/>
    <w:rsid w:val="00194E6F"/>
    <w:rsid w:val="00195FA8"/>
    <w:rsid w:val="001966F0"/>
    <w:rsid w:val="00196C06"/>
    <w:rsid w:val="001C64BD"/>
    <w:rsid w:val="001C6A99"/>
    <w:rsid w:val="001D163B"/>
    <w:rsid w:val="001D3C24"/>
    <w:rsid w:val="001D3D8B"/>
    <w:rsid w:val="001E36C0"/>
    <w:rsid w:val="001E4880"/>
    <w:rsid w:val="00206358"/>
    <w:rsid w:val="0021032F"/>
    <w:rsid w:val="00212858"/>
    <w:rsid w:val="00235458"/>
    <w:rsid w:val="00235CD7"/>
    <w:rsid w:val="002425CD"/>
    <w:rsid w:val="00270FC5"/>
    <w:rsid w:val="002943C9"/>
    <w:rsid w:val="002A5D4C"/>
    <w:rsid w:val="002B0C38"/>
    <w:rsid w:val="002B4C17"/>
    <w:rsid w:val="002B4C90"/>
    <w:rsid w:val="002B5CCE"/>
    <w:rsid w:val="002B5FC1"/>
    <w:rsid w:val="002C0B06"/>
    <w:rsid w:val="002D0561"/>
    <w:rsid w:val="002E0A18"/>
    <w:rsid w:val="002E31BF"/>
    <w:rsid w:val="002E3775"/>
    <w:rsid w:val="002E44DA"/>
    <w:rsid w:val="002F051B"/>
    <w:rsid w:val="002F0B9D"/>
    <w:rsid w:val="0032059E"/>
    <w:rsid w:val="003471B1"/>
    <w:rsid w:val="003563C6"/>
    <w:rsid w:val="00357E6D"/>
    <w:rsid w:val="00361142"/>
    <w:rsid w:val="003678D9"/>
    <w:rsid w:val="00370CF0"/>
    <w:rsid w:val="003B2C5F"/>
    <w:rsid w:val="003B6544"/>
    <w:rsid w:val="003B708B"/>
    <w:rsid w:val="003C519E"/>
    <w:rsid w:val="003D0996"/>
    <w:rsid w:val="003D1CBA"/>
    <w:rsid w:val="003D2C1F"/>
    <w:rsid w:val="003D770A"/>
    <w:rsid w:val="003E625E"/>
    <w:rsid w:val="0040180D"/>
    <w:rsid w:val="004034CC"/>
    <w:rsid w:val="0040481E"/>
    <w:rsid w:val="004146AC"/>
    <w:rsid w:val="00423AFD"/>
    <w:rsid w:val="00451750"/>
    <w:rsid w:val="004538B5"/>
    <w:rsid w:val="004664E5"/>
    <w:rsid w:val="004717F5"/>
    <w:rsid w:val="00481EB8"/>
    <w:rsid w:val="004852FA"/>
    <w:rsid w:val="004925CC"/>
    <w:rsid w:val="004935FB"/>
    <w:rsid w:val="004B3546"/>
    <w:rsid w:val="004C53C1"/>
    <w:rsid w:val="004E4F5C"/>
    <w:rsid w:val="004F7B8A"/>
    <w:rsid w:val="00500CE7"/>
    <w:rsid w:val="005043BF"/>
    <w:rsid w:val="00505228"/>
    <w:rsid w:val="0050620F"/>
    <w:rsid w:val="0051614E"/>
    <w:rsid w:val="0052157A"/>
    <w:rsid w:val="005268B8"/>
    <w:rsid w:val="005331B7"/>
    <w:rsid w:val="00536AB1"/>
    <w:rsid w:val="00543315"/>
    <w:rsid w:val="00545919"/>
    <w:rsid w:val="005470D1"/>
    <w:rsid w:val="0055005A"/>
    <w:rsid w:val="0056039F"/>
    <w:rsid w:val="0056352F"/>
    <w:rsid w:val="00571032"/>
    <w:rsid w:val="00592C72"/>
    <w:rsid w:val="005971EF"/>
    <w:rsid w:val="005A1ABD"/>
    <w:rsid w:val="005A35FC"/>
    <w:rsid w:val="005A4728"/>
    <w:rsid w:val="005A499C"/>
    <w:rsid w:val="005A4E0E"/>
    <w:rsid w:val="005B71F5"/>
    <w:rsid w:val="005C674D"/>
    <w:rsid w:val="005D36B4"/>
    <w:rsid w:val="005E306B"/>
    <w:rsid w:val="005E4E1E"/>
    <w:rsid w:val="005F20B5"/>
    <w:rsid w:val="005F712C"/>
    <w:rsid w:val="00604114"/>
    <w:rsid w:val="00610784"/>
    <w:rsid w:val="00626A3E"/>
    <w:rsid w:val="00630C35"/>
    <w:rsid w:val="00636711"/>
    <w:rsid w:val="006515B3"/>
    <w:rsid w:val="0065788F"/>
    <w:rsid w:val="00660B13"/>
    <w:rsid w:val="00662FC0"/>
    <w:rsid w:val="0066623D"/>
    <w:rsid w:val="00666E03"/>
    <w:rsid w:val="0068205B"/>
    <w:rsid w:val="00682DD8"/>
    <w:rsid w:val="006A1BB2"/>
    <w:rsid w:val="006A68C5"/>
    <w:rsid w:val="006B03D0"/>
    <w:rsid w:val="006B2EFA"/>
    <w:rsid w:val="006B59DB"/>
    <w:rsid w:val="006C2C13"/>
    <w:rsid w:val="006E5174"/>
    <w:rsid w:val="006F10E8"/>
    <w:rsid w:val="00713E93"/>
    <w:rsid w:val="007179DD"/>
    <w:rsid w:val="007245C9"/>
    <w:rsid w:val="0073224C"/>
    <w:rsid w:val="00733552"/>
    <w:rsid w:val="0075087A"/>
    <w:rsid w:val="0078177F"/>
    <w:rsid w:val="0078696F"/>
    <w:rsid w:val="00786CED"/>
    <w:rsid w:val="007944E7"/>
    <w:rsid w:val="007948EF"/>
    <w:rsid w:val="007A0252"/>
    <w:rsid w:val="007B1432"/>
    <w:rsid w:val="007B302C"/>
    <w:rsid w:val="007B31A3"/>
    <w:rsid w:val="007C45DD"/>
    <w:rsid w:val="007C6991"/>
    <w:rsid w:val="007D2B6C"/>
    <w:rsid w:val="007E564E"/>
    <w:rsid w:val="007F1EDB"/>
    <w:rsid w:val="007F5D91"/>
    <w:rsid w:val="008037F5"/>
    <w:rsid w:val="0080545D"/>
    <w:rsid w:val="008069F8"/>
    <w:rsid w:val="00811821"/>
    <w:rsid w:val="00821B33"/>
    <w:rsid w:val="00821BAA"/>
    <w:rsid w:val="00824194"/>
    <w:rsid w:val="00835FFD"/>
    <w:rsid w:val="0084269F"/>
    <w:rsid w:val="008433D2"/>
    <w:rsid w:val="00865F57"/>
    <w:rsid w:val="0087150E"/>
    <w:rsid w:val="008A5F1F"/>
    <w:rsid w:val="008A79CB"/>
    <w:rsid w:val="008D0011"/>
    <w:rsid w:val="008D7BBE"/>
    <w:rsid w:val="008E0892"/>
    <w:rsid w:val="008F01DF"/>
    <w:rsid w:val="008F02CE"/>
    <w:rsid w:val="008F6FC1"/>
    <w:rsid w:val="0090696F"/>
    <w:rsid w:val="009129BC"/>
    <w:rsid w:val="00933E73"/>
    <w:rsid w:val="00942122"/>
    <w:rsid w:val="009433D2"/>
    <w:rsid w:val="00945B68"/>
    <w:rsid w:val="00947928"/>
    <w:rsid w:val="0095044E"/>
    <w:rsid w:val="00953189"/>
    <w:rsid w:val="009546E6"/>
    <w:rsid w:val="00954D21"/>
    <w:rsid w:val="00957D31"/>
    <w:rsid w:val="00972232"/>
    <w:rsid w:val="00972C3D"/>
    <w:rsid w:val="00972FB4"/>
    <w:rsid w:val="00975F45"/>
    <w:rsid w:val="009804FD"/>
    <w:rsid w:val="009807D3"/>
    <w:rsid w:val="009865D4"/>
    <w:rsid w:val="0099567F"/>
    <w:rsid w:val="009A40A7"/>
    <w:rsid w:val="009A720A"/>
    <w:rsid w:val="009C5F96"/>
    <w:rsid w:val="009E4A3C"/>
    <w:rsid w:val="009E4F9B"/>
    <w:rsid w:val="00A00059"/>
    <w:rsid w:val="00A02248"/>
    <w:rsid w:val="00A0557C"/>
    <w:rsid w:val="00A207D0"/>
    <w:rsid w:val="00A32736"/>
    <w:rsid w:val="00A34847"/>
    <w:rsid w:val="00A37E7F"/>
    <w:rsid w:val="00A400F9"/>
    <w:rsid w:val="00A42787"/>
    <w:rsid w:val="00A43AB5"/>
    <w:rsid w:val="00A60747"/>
    <w:rsid w:val="00A6152A"/>
    <w:rsid w:val="00A64E1C"/>
    <w:rsid w:val="00A6789D"/>
    <w:rsid w:val="00A7635E"/>
    <w:rsid w:val="00A76A60"/>
    <w:rsid w:val="00A833C8"/>
    <w:rsid w:val="00A86F4F"/>
    <w:rsid w:val="00A9701C"/>
    <w:rsid w:val="00AA28E6"/>
    <w:rsid w:val="00AA3935"/>
    <w:rsid w:val="00AD78CD"/>
    <w:rsid w:val="00AD7F82"/>
    <w:rsid w:val="00AE5DD8"/>
    <w:rsid w:val="00AF0BED"/>
    <w:rsid w:val="00B10B08"/>
    <w:rsid w:val="00B23D03"/>
    <w:rsid w:val="00B30EC9"/>
    <w:rsid w:val="00B311E8"/>
    <w:rsid w:val="00B43CF5"/>
    <w:rsid w:val="00B701B6"/>
    <w:rsid w:val="00B75280"/>
    <w:rsid w:val="00B81E64"/>
    <w:rsid w:val="00B86324"/>
    <w:rsid w:val="00B95F7C"/>
    <w:rsid w:val="00B97BD2"/>
    <w:rsid w:val="00BA62CD"/>
    <w:rsid w:val="00BC3C39"/>
    <w:rsid w:val="00BD0801"/>
    <w:rsid w:val="00BD34D3"/>
    <w:rsid w:val="00BD789D"/>
    <w:rsid w:val="00BE4FDC"/>
    <w:rsid w:val="00BE64F6"/>
    <w:rsid w:val="00BF1E95"/>
    <w:rsid w:val="00C05E61"/>
    <w:rsid w:val="00C0732E"/>
    <w:rsid w:val="00C07C11"/>
    <w:rsid w:val="00C1051D"/>
    <w:rsid w:val="00C11FB6"/>
    <w:rsid w:val="00C276BE"/>
    <w:rsid w:val="00C27AE9"/>
    <w:rsid w:val="00C342C2"/>
    <w:rsid w:val="00C35428"/>
    <w:rsid w:val="00C434B6"/>
    <w:rsid w:val="00C4370D"/>
    <w:rsid w:val="00C45260"/>
    <w:rsid w:val="00C50976"/>
    <w:rsid w:val="00C515AC"/>
    <w:rsid w:val="00C54F30"/>
    <w:rsid w:val="00C551AE"/>
    <w:rsid w:val="00C71FB3"/>
    <w:rsid w:val="00C86266"/>
    <w:rsid w:val="00C86EE5"/>
    <w:rsid w:val="00C91D29"/>
    <w:rsid w:val="00C92F3D"/>
    <w:rsid w:val="00C97D0D"/>
    <w:rsid w:val="00CA7044"/>
    <w:rsid w:val="00CB100C"/>
    <w:rsid w:val="00CB42A7"/>
    <w:rsid w:val="00CC10AC"/>
    <w:rsid w:val="00CC39A1"/>
    <w:rsid w:val="00CC4CD5"/>
    <w:rsid w:val="00CD2B90"/>
    <w:rsid w:val="00CD4A38"/>
    <w:rsid w:val="00CE035B"/>
    <w:rsid w:val="00CE3E1B"/>
    <w:rsid w:val="00CE6A4B"/>
    <w:rsid w:val="00CF44F7"/>
    <w:rsid w:val="00CF773A"/>
    <w:rsid w:val="00CF7856"/>
    <w:rsid w:val="00D018DE"/>
    <w:rsid w:val="00D03AC9"/>
    <w:rsid w:val="00D05ADE"/>
    <w:rsid w:val="00D22048"/>
    <w:rsid w:val="00D23E0B"/>
    <w:rsid w:val="00D242C2"/>
    <w:rsid w:val="00D27E91"/>
    <w:rsid w:val="00D31BCC"/>
    <w:rsid w:val="00D32B8C"/>
    <w:rsid w:val="00D37FA2"/>
    <w:rsid w:val="00D44FCB"/>
    <w:rsid w:val="00D52549"/>
    <w:rsid w:val="00D551E5"/>
    <w:rsid w:val="00D57E1B"/>
    <w:rsid w:val="00D6124E"/>
    <w:rsid w:val="00D635A2"/>
    <w:rsid w:val="00D71688"/>
    <w:rsid w:val="00D73F5C"/>
    <w:rsid w:val="00DA155E"/>
    <w:rsid w:val="00DA46AE"/>
    <w:rsid w:val="00DC79AB"/>
    <w:rsid w:val="00DF0115"/>
    <w:rsid w:val="00DF55BB"/>
    <w:rsid w:val="00E0335E"/>
    <w:rsid w:val="00E26646"/>
    <w:rsid w:val="00E31AF5"/>
    <w:rsid w:val="00E321A7"/>
    <w:rsid w:val="00E576D6"/>
    <w:rsid w:val="00E64D6B"/>
    <w:rsid w:val="00E72646"/>
    <w:rsid w:val="00E72927"/>
    <w:rsid w:val="00E73264"/>
    <w:rsid w:val="00E7569C"/>
    <w:rsid w:val="00E93AD6"/>
    <w:rsid w:val="00EA3BC6"/>
    <w:rsid w:val="00EB0531"/>
    <w:rsid w:val="00EB1517"/>
    <w:rsid w:val="00EB3A08"/>
    <w:rsid w:val="00EC28B7"/>
    <w:rsid w:val="00EE123E"/>
    <w:rsid w:val="00EE70AC"/>
    <w:rsid w:val="00F05437"/>
    <w:rsid w:val="00F070CD"/>
    <w:rsid w:val="00F17F9E"/>
    <w:rsid w:val="00F26FDF"/>
    <w:rsid w:val="00F349D9"/>
    <w:rsid w:val="00F368AB"/>
    <w:rsid w:val="00F55423"/>
    <w:rsid w:val="00F646C8"/>
    <w:rsid w:val="00F6746A"/>
    <w:rsid w:val="00F747E0"/>
    <w:rsid w:val="00F837AE"/>
    <w:rsid w:val="00F8680F"/>
    <w:rsid w:val="00F91DD3"/>
    <w:rsid w:val="00F9622D"/>
    <w:rsid w:val="00F96DA4"/>
    <w:rsid w:val="00FC2099"/>
    <w:rsid w:val="00FC3DF4"/>
    <w:rsid w:val="00FC4728"/>
    <w:rsid w:val="00FC7FD1"/>
    <w:rsid w:val="00FD6247"/>
    <w:rsid w:val="00FE2558"/>
    <w:rsid w:val="00FE6E44"/>
    <w:rsid w:val="00FF3963"/>
    <w:rsid w:val="00FF4361"/>
    <w:rsid w:val="00FF4AFE"/>
    <w:rsid w:val="00FF7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0FA24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7F1EDB"/>
    <w:pPr>
      <w:ind w:left="720"/>
      <w:contextualSpacing/>
    </w:pPr>
  </w:style>
  <w:style w:type="paragraph" w:customStyle="1" w:styleId="rvps2">
    <w:name w:val="rvps2"/>
    <w:basedOn w:val="a"/>
    <w:uiPriority w:val="99"/>
    <w:rsid w:val="007245C9"/>
    <w:pPr>
      <w:spacing w:after="100" w:afterAutospacing="1" w:line="240" w:lineRule="auto"/>
    </w:pPr>
    <w:rPr>
      <w:rFonts w:eastAsia="Times New Roman" w:cs="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5A125-5EF0-47FB-9684-C032D5920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14282</Words>
  <Characters>8141</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9</cp:revision>
  <cp:lastPrinted>2020-11-30T12:56:00Z</cp:lastPrinted>
  <dcterms:created xsi:type="dcterms:W3CDTF">2020-11-30T11:01:00Z</dcterms:created>
  <dcterms:modified xsi:type="dcterms:W3CDTF">2020-11-30T14:48:00Z</dcterms:modified>
</cp:coreProperties>
</file>