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1" w:rsidRPr="00F73FA1" w:rsidRDefault="00795891" w:rsidP="00D07022">
      <w:pPr>
        <w:pStyle w:val="a4"/>
        <w:tabs>
          <w:tab w:val="clear" w:pos="4677"/>
          <w:tab w:val="clear" w:pos="9355"/>
        </w:tabs>
        <w:ind w:firstLine="709"/>
        <w:jc w:val="center"/>
        <w:rPr>
          <w:rFonts w:ascii="Times New Roman" w:hAnsi="Times New Roman" w:cs="Times New Roman"/>
          <w:bCs/>
          <w:color w:val="000000" w:themeColor="text1"/>
          <w:spacing w:val="0"/>
          <w:w w:val="100"/>
          <w:szCs w:val="28"/>
        </w:rPr>
      </w:pPr>
    </w:p>
    <w:p w:rsidR="00795891" w:rsidRPr="00F73FA1" w:rsidRDefault="00795891" w:rsidP="00D07022">
      <w:pPr>
        <w:pStyle w:val="a4"/>
        <w:tabs>
          <w:tab w:val="clear" w:pos="4677"/>
          <w:tab w:val="clear" w:pos="9355"/>
        </w:tabs>
        <w:ind w:firstLine="709"/>
        <w:rPr>
          <w:rFonts w:ascii="Times New Roman" w:hAnsi="Times New Roman" w:cs="Times New Roman"/>
          <w:bCs/>
          <w:color w:val="000000" w:themeColor="text1"/>
          <w:spacing w:val="0"/>
          <w:w w:val="100"/>
          <w:szCs w:val="28"/>
        </w:rPr>
      </w:pPr>
    </w:p>
    <w:p w:rsidR="0032308D" w:rsidRDefault="0032308D" w:rsidP="00D07022">
      <w:pPr>
        <w:pStyle w:val="a4"/>
        <w:tabs>
          <w:tab w:val="clear" w:pos="4677"/>
          <w:tab w:val="clear" w:pos="9355"/>
        </w:tabs>
        <w:ind w:firstLine="709"/>
        <w:rPr>
          <w:rFonts w:ascii="Times New Roman" w:hAnsi="Times New Roman" w:cs="Times New Roman"/>
          <w:bCs/>
          <w:color w:val="000000" w:themeColor="text1"/>
          <w:spacing w:val="0"/>
          <w:w w:val="100"/>
          <w:szCs w:val="28"/>
        </w:rPr>
      </w:pPr>
    </w:p>
    <w:p w:rsidR="009E62CB" w:rsidRDefault="009E62CB" w:rsidP="00D07022">
      <w:pPr>
        <w:pStyle w:val="a4"/>
        <w:tabs>
          <w:tab w:val="clear" w:pos="4677"/>
          <w:tab w:val="clear" w:pos="9355"/>
        </w:tabs>
        <w:ind w:firstLine="709"/>
        <w:rPr>
          <w:rFonts w:ascii="Times New Roman" w:hAnsi="Times New Roman" w:cs="Times New Roman"/>
          <w:bCs/>
          <w:color w:val="000000" w:themeColor="text1"/>
          <w:spacing w:val="0"/>
          <w:w w:val="100"/>
          <w:szCs w:val="28"/>
        </w:rPr>
      </w:pPr>
    </w:p>
    <w:p w:rsidR="009E62CB" w:rsidRDefault="009E62CB" w:rsidP="00D07022">
      <w:pPr>
        <w:pStyle w:val="a4"/>
        <w:tabs>
          <w:tab w:val="clear" w:pos="4677"/>
          <w:tab w:val="clear" w:pos="9355"/>
        </w:tabs>
        <w:ind w:firstLine="709"/>
        <w:rPr>
          <w:rFonts w:ascii="Times New Roman" w:hAnsi="Times New Roman" w:cs="Times New Roman"/>
          <w:bCs/>
          <w:color w:val="000000" w:themeColor="text1"/>
          <w:spacing w:val="0"/>
          <w:w w:val="100"/>
          <w:szCs w:val="28"/>
        </w:rPr>
      </w:pPr>
    </w:p>
    <w:p w:rsidR="009E62CB" w:rsidRPr="00F73FA1" w:rsidRDefault="009E62CB" w:rsidP="00D07022">
      <w:pPr>
        <w:pStyle w:val="a4"/>
        <w:tabs>
          <w:tab w:val="clear" w:pos="4677"/>
          <w:tab w:val="clear" w:pos="9355"/>
        </w:tabs>
        <w:ind w:firstLine="709"/>
        <w:rPr>
          <w:rFonts w:ascii="Times New Roman" w:hAnsi="Times New Roman" w:cs="Times New Roman"/>
          <w:bCs/>
          <w:color w:val="000000" w:themeColor="text1"/>
          <w:spacing w:val="0"/>
          <w:w w:val="100"/>
          <w:szCs w:val="28"/>
        </w:rPr>
      </w:pPr>
    </w:p>
    <w:p w:rsidR="007B3B05" w:rsidRPr="00F73FA1" w:rsidRDefault="007B3B05" w:rsidP="00D07022">
      <w:pPr>
        <w:pStyle w:val="a4"/>
        <w:tabs>
          <w:tab w:val="clear" w:pos="4677"/>
          <w:tab w:val="clear" w:pos="9355"/>
        </w:tabs>
        <w:ind w:firstLine="709"/>
        <w:rPr>
          <w:rFonts w:ascii="Times New Roman" w:hAnsi="Times New Roman" w:cs="Times New Roman"/>
          <w:bCs/>
          <w:color w:val="000000" w:themeColor="text1"/>
          <w:spacing w:val="0"/>
          <w:w w:val="100"/>
          <w:szCs w:val="28"/>
        </w:rPr>
      </w:pPr>
    </w:p>
    <w:p w:rsidR="00D93C37" w:rsidRPr="00F73FA1" w:rsidRDefault="00D93C37" w:rsidP="00D07022">
      <w:pPr>
        <w:pStyle w:val="a4"/>
        <w:tabs>
          <w:tab w:val="clear" w:pos="4677"/>
          <w:tab w:val="clear" w:pos="9355"/>
        </w:tabs>
        <w:ind w:firstLine="709"/>
        <w:rPr>
          <w:rFonts w:ascii="Times New Roman" w:hAnsi="Times New Roman" w:cs="Times New Roman"/>
          <w:bCs/>
          <w:color w:val="000000" w:themeColor="text1"/>
          <w:spacing w:val="0"/>
          <w:w w:val="100"/>
          <w:szCs w:val="28"/>
        </w:rPr>
      </w:pPr>
    </w:p>
    <w:p w:rsidR="00795891" w:rsidRPr="00F662E0" w:rsidRDefault="00620A47" w:rsidP="00D07022">
      <w:pPr>
        <w:pStyle w:val="a4"/>
        <w:tabs>
          <w:tab w:val="clear" w:pos="4677"/>
          <w:tab w:val="clear" w:pos="9355"/>
        </w:tabs>
        <w:jc w:val="center"/>
        <w:rPr>
          <w:rFonts w:ascii="Times New Roman" w:hAnsi="Times New Roman" w:cs="Times New Roman"/>
          <w:b/>
          <w:bCs/>
          <w:color w:val="000000" w:themeColor="text1"/>
          <w:spacing w:val="0"/>
          <w:w w:val="100"/>
          <w:szCs w:val="28"/>
        </w:rPr>
      </w:pPr>
      <w:r w:rsidRPr="00F662E0">
        <w:rPr>
          <w:rFonts w:ascii="Times New Roman" w:hAnsi="Times New Roman" w:cs="Times New Roman"/>
          <w:b/>
          <w:bCs/>
          <w:color w:val="000000" w:themeColor="text1"/>
          <w:spacing w:val="0"/>
          <w:w w:val="100"/>
          <w:szCs w:val="28"/>
        </w:rPr>
        <w:t>ВИСНО</w:t>
      </w:r>
      <w:r w:rsidR="0073366B" w:rsidRPr="00F662E0">
        <w:rPr>
          <w:rFonts w:ascii="Times New Roman" w:hAnsi="Times New Roman" w:cs="Times New Roman"/>
          <w:b/>
          <w:bCs/>
          <w:color w:val="000000" w:themeColor="text1"/>
          <w:spacing w:val="0"/>
          <w:w w:val="100"/>
          <w:szCs w:val="28"/>
        </w:rPr>
        <w:t>ВО</w:t>
      </w:r>
      <w:r w:rsidR="00795891" w:rsidRPr="00F662E0">
        <w:rPr>
          <w:rFonts w:ascii="Times New Roman" w:hAnsi="Times New Roman" w:cs="Times New Roman"/>
          <w:b/>
          <w:bCs/>
          <w:color w:val="000000" w:themeColor="text1"/>
          <w:spacing w:val="0"/>
          <w:w w:val="100"/>
          <w:szCs w:val="28"/>
        </w:rPr>
        <w:t>К</w:t>
      </w:r>
    </w:p>
    <w:p w:rsidR="00AA2F32" w:rsidRPr="00F662E0" w:rsidRDefault="00795891" w:rsidP="00D07022">
      <w:pPr>
        <w:pStyle w:val="3"/>
        <w:shd w:val="clear" w:color="auto" w:fill="FFFFFF"/>
        <w:ind w:left="0" w:firstLine="0"/>
        <w:textAlignment w:val="baseline"/>
        <w:rPr>
          <w:rFonts w:cs="Times New Roman"/>
          <w:color w:val="000000" w:themeColor="text1"/>
          <w:sz w:val="28"/>
        </w:rPr>
      </w:pPr>
      <w:r w:rsidRPr="00F662E0">
        <w:rPr>
          <w:rFonts w:cs="Times New Roman"/>
          <w:bCs/>
          <w:color w:val="000000" w:themeColor="text1"/>
          <w:sz w:val="28"/>
        </w:rPr>
        <w:t>на проект</w:t>
      </w:r>
      <w:r w:rsidR="00AA601B" w:rsidRPr="00F662E0">
        <w:rPr>
          <w:rFonts w:cs="Times New Roman"/>
          <w:bCs/>
          <w:color w:val="000000" w:themeColor="text1"/>
          <w:sz w:val="28"/>
        </w:rPr>
        <w:t xml:space="preserve"> Закону України</w:t>
      </w:r>
      <w:r w:rsidR="00B862AA" w:rsidRPr="00F662E0">
        <w:rPr>
          <w:rFonts w:cs="Times New Roman"/>
          <w:bCs/>
          <w:color w:val="000000" w:themeColor="text1"/>
          <w:sz w:val="28"/>
        </w:rPr>
        <w:t xml:space="preserve"> </w:t>
      </w:r>
      <w:r w:rsidR="00AC7468" w:rsidRPr="00F662E0">
        <w:rPr>
          <w:rFonts w:cs="Times New Roman"/>
          <w:bCs/>
          <w:color w:val="000000" w:themeColor="text1"/>
          <w:sz w:val="28"/>
        </w:rPr>
        <w:t>«</w:t>
      </w:r>
      <w:r w:rsidR="0046387B" w:rsidRPr="00F662E0">
        <w:rPr>
          <w:rFonts w:cs="Times New Roman"/>
          <w:bCs/>
          <w:color w:val="000000" w:themeColor="text1"/>
          <w:sz w:val="28"/>
          <w:shd w:val="clear" w:color="auto" w:fill="FFFFFF"/>
        </w:rPr>
        <w:t xml:space="preserve">Про внесення змін до Закону України </w:t>
      </w:r>
    </w:p>
    <w:p w:rsidR="00AA2F32" w:rsidRPr="00F662E0" w:rsidRDefault="0046387B" w:rsidP="00D07022">
      <w:pPr>
        <w:pStyle w:val="3"/>
        <w:shd w:val="clear" w:color="auto" w:fill="FFFFFF"/>
        <w:ind w:left="0" w:firstLine="0"/>
        <w:textAlignment w:val="baseline"/>
        <w:rPr>
          <w:rFonts w:cs="Times New Roman"/>
          <w:color w:val="000000" w:themeColor="text1"/>
          <w:sz w:val="28"/>
        </w:rPr>
      </w:pPr>
      <w:r w:rsidRPr="00F662E0">
        <w:rPr>
          <w:rFonts w:cs="Times New Roman"/>
          <w:bCs/>
          <w:color w:val="000000" w:themeColor="text1"/>
          <w:sz w:val="28"/>
          <w:shd w:val="clear" w:color="auto" w:fill="FFFFFF"/>
        </w:rPr>
        <w:t xml:space="preserve">«Про Національне антикорупційне бюро України» (щодо </w:t>
      </w:r>
    </w:p>
    <w:p w:rsidR="001F340D" w:rsidRPr="00F662E0" w:rsidRDefault="0046387B" w:rsidP="00D07022">
      <w:pPr>
        <w:pStyle w:val="3"/>
        <w:shd w:val="clear" w:color="auto" w:fill="FFFFFF"/>
        <w:ind w:left="0" w:firstLine="0"/>
        <w:textAlignment w:val="baseline"/>
        <w:rPr>
          <w:rFonts w:cs="Times New Roman"/>
          <w:color w:val="000000" w:themeColor="text1"/>
          <w:sz w:val="28"/>
        </w:rPr>
      </w:pPr>
      <w:r w:rsidRPr="00F662E0">
        <w:rPr>
          <w:rFonts w:cs="Times New Roman"/>
          <w:bCs/>
          <w:color w:val="000000" w:themeColor="text1"/>
          <w:sz w:val="28"/>
          <w:shd w:val="clear" w:color="auto" w:fill="FFFFFF"/>
        </w:rPr>
        <w:t xml:space="preserve">приведення положень у відповідність до рішення </w:t>
      </w:r>
    </w:p>
    <w:p w:rsidR="00033AA2" w:rsidRPr="00F662E0" w:rsidRDefault="0046387B" w:rsidP="00D07022">
      <w:pPr>
        <w:pStyle w:val="3"/>
        <w:shd w:val="clear" w:color="auto" w:fill="FFFFFF"/>
        <w:ind w:left="0" w:firstLine="0"/>
        <w:textAlignment w:val="baseline"/>
        <w:rPr>
          <w:rFonts w:cs="Times New Roman"/>
          <w:color w:val="000000" w:themeColor="text1"/>
          <w:sz w:val="28"/>
        </w:rPr>
      </w:pPr>
      <w:r w:rsidRPr="00F662E0">
        <w:rPr>
          <w:rFonts w:cs="Times New Roman"/>
          <w:bCs/>
          <w:color w:val="000000" w:themeColor="text1"/>
          <w:sz w:val="28"/>
          <w:shd w:val="clear" w:color="auto" w:fill="FFFFFF"/>
        </w:rPr>
        <w:t>Конституційного Суду України)</w:t>
      </w:r>
      <w:r w:rsidR="00DA285A" w:rsidRPr="00F662E0">
        <w:rPr>
          <w:rFonts w:cs="Times New Roman"/>
          <w:color w:val="000000" w:themeColor="text1"/>
          <w:sz w:val="28"/>
        </w:rPr>
        <w:t>»</w:t>
      </w:r>
    </w:p>
    <w:p w:rsidR="00372CC0" w:rsidRPr="00F662E0" w:rsidRDefault="00372CC0" w:rsidP="00D07022">
      <w:pPr>
        <w:pStyle w:val="3"/>
        <w:keepNext w:val="0"/>
        <w:keepLines w:val="0"/>
        <w:widowControl w:val="0"/>
        <w:numPr>
          <w:ilvl w:val="0"/>
          <w:numId w:val="0"/>
        </w:numPr>
        <w:suppressAutoHyphens w:val="0"/>
        <w:overflowPunct w:val="0"/>
        <w:ind w:firstLine="709"/>
        <w:jc w:val="left"/>
        <w:rPr>
          <w:rFonts w:cs="Times New Roman"/>
          <w:b w:val="0"/>
          <w:color w:val="000000" w:themeColor="text1"/>
          <w:sz w:val="28"/>
        </w:rPr>
      </w:pPr>
    </w:p>
    <w:p w:rsidR="0004571F" w:rsidRPr="00F662E0" w:rsidRDefault="001F340D" w:rsidP="00D07022">
      <w:pPr>
        <w:ind w:firstLine="709"/>
        <w:contextualSpacing/>
        <w:jc w:val="both"/>
        <w:outlineLvl w:val="0"/>
        <w:rPr>
          <w:rFonts w:ascii="Times New Roman" w:hAnsi="Times New Roman" w:cs="Times New Roman"/>
          <w:color w:val="000000" w:themeColor="text1"/>
          <w:spacing w:val="0"/>
          <w:w w:val="100"/>
          <w:szCs w:val="28"/>
          <w:shd w:val="clear" w:color="auto" w:fill="FFFFFF"/>
        </w:rPr>
      </w:pPr>
      <w:r w:rsidRPr="00F662E0">
        <w:rPr>
          <w:rFonts w:ascii="Times New Roman" w:hAnsi="Times New Roman" w:cs="Times New Roman"/>
          <w:color w:val="000000" w:themeColor="text1"/>
          <w:spacing w:val="0"/>
          <w:w w:val="100"/>
          <w:szCs w:val="28"/>
        </w:rPr>
        <w:t xml:space="preserve">Поданий на розгляд проект є </w:t>
      </w:r>
      <w:r w:rsidRPr="005F56E3">
        <w:rPr>
          <w:rFonts w:ascii="Times New Roman" w:hAnsi="Times New Roman" w:cs="Times New Roman"/>
          <w:color w:val="000000" w:themeColor="text1"/>
          <w:spacing w:val="0"/>
          <w:w w:val="100"/>
          <w:szCs w:val="28"/>
        </w:rPr>
        <w:t>альтернативним до проекту Закону України «</w:t>
      </w:r>
      <w:r w:rsidRPr="005F56E3">
        <w:rPr>
          <w:rFonts w:ascii="Times New Roman" w:hAnsi="Times New Roman" w:cs="Times New Roman"/>
          <w:color w:val="000000" w:themeColor="text1"/>
          <w:spacing w:val="0"/>
          <w:w w:val="100"/>
          <w:szCs w:val="28"/>
          <w:shd w:val="clear" w:color="auto" w:fill="FFFFFF"/>
        </w:rPr>
        <w:t xml:space="preserve">Про внесення змін до Закону України </w:t>
      </w:r>
      <w:r w:rsidR="00F662E0" w:rsidRPr="005F56E3">
        <w:rPr>
          <w:rFonts w:ascii="Times New Roman" w:hAnsi="Times New Roman" w:cs="Times New Roman"/>
          <w:color w:val="000000" w:themeColor="text1"/>
          <w:spacing w:val="0"/>
          <w:w w:val="100"/>
          <w:szCs w:val="28"/>
          <w:shd w:val="clear" w:color="auto" w:fill="FFFFFF"/>
        </w:rPr>
        <w:t>«</w:t>
      </w:r>
      <w:r w:rsidRPr="005F56E3">
        <w:rPr>
          <w:rFonts w:ascii="Times New Roman" w:hAnsi="Times New Roman" w:cs="Times New Roman"/>
          <w:color w:val="000000" w:themeColor="text1"/>
          <w:spacing w:val="0"/>
          <w:w w:val="100"/>
          <w:szCs w:val="28"/>
          <w:shd w:val="clear" w:color="auto" w:fill="FFFFFF"/>
        </w:rPr>
        <w:t>Про</w:t>
      </w:r>
      <w:r w:rsidRPr="00F662E0">
        <w:rPr>
          <w:rFonts w:ascii="Times New Roman" w:hAnsi="Times New Roman" w:cs="Times New Roman"/>
          <w:color w:val="000000" w:themeColor="text1"/>
          <w:spacing w:val="0"/>
          <w:w w:val="100"/>
          <w:szCs w:val="28"/>
          <w:shd w:val="clear" w:color="auto" w:fill="FFFFFF"/>
        </w:rPr>
        <w:t xml:space="preserve"> Національне антикорупційне бюро України»» (</w:t>
      </w:r>
      <w:r w:rsidRPr="00F662E0">
        <w:rPr>
          <w:rFonts w:ascii="Times New Roman" w:hAnsi="Times New Roman" w:cs="Times New Roman"/>
          <w:color w:val="000000" w:themeColor="text1"/>
          <w:spacing w:val="0"/>
          <w:w w:val="100"/>
          <w:szCs w:val="28"/>
        </w:rPr>
        <w:t>реєстр. № 443</w:t>
      </w:r>
      <w:r w:rsidR="00AA2F32" w:rsidRPr="00F662E0">
        <w:rPr>
          <w:rFonts w:ascii="Times New Roman" w:hAnsi="Times New Roman" w:cs="Times New Roman"/>
          <w:color w:val="000000" w:themeColor="text1"/>
          <w:spacing w:val="0"/>
          <w:w w:val="100"/>
          <w:szCs w:val="28"/>
        </w:rPr>
        <w:t>7</w:t>
      </w:r>
      <w:r w:rsidRPr="00F662E0">
        <w:rPr>
          <w:rFonts w:ascii="Times New Roman" w:hAnsi="Times New Roman" w:cs="Times New Roman"/>
          <w:color w:val="000000" w:themeColor="text1"/>
          <w:spacing w:val="0"/>
          <w:w w:val="100"/>
          <w:szCs w:val="28"/>
        </w:rPr>
        <w:t xml:space="preserve"> від 27.11.2020). </w:t>
      </w:r>
      <w:r w:rsidR="0004571F" w:rsidRPr="00F662E0">
        <w:rPr>
          <w:rFonts w:ascii="Times New Roman" w:hAnsi="Times New Roman" w:cs="Times New Roman"/>
          <w:color w:val="000000" w:themeColor="text1"/>
          <w:spacing w:val="0"/>
          <w:w w:val="100"/>
          <w:szCs w:val="28"/>
        </w:rPr>
        <w:t xml:space="preserve">Як зазначено в п. </w:t>
      </w:r>
      <w:r w:rsidR="0074589C" w:rsidRPr="00F662E0">
        <w:rPr>
          <w:rFonts w:ascii="Times New Roman" w:hAnsi="Times New Roman" w:cs="Times New Roman"/>
          <w:color w:val="000000" w:themeColor="text1"/>
          <w:spacing w:val="0"/>
          <w:w w:val="100"/>
          <w:szCs w:val="28"/>
        </w:rPr>
        <w:t>2</w:t>
      </w:r>
      <w:r w:rsidR="0004571F" w:rsidRPr="00F662E0">
        <w:rPr>
          <w:rFonts w:ascii="Times New Roman" w:hAnsi="Times New Roman" w:cs="Times New Roman"/>
          <w:color w:val="000000" w:themeColor="text1"/>
          <w:spacing w:val="0"/>
          <w:w w:val="100"/>
          <w:szCs w:val="28"/>
        </w:rPr>
        <w:t xml:space="preserve"> пояснюва</w:t>
      </w:r>
      <w:r w:rsidR="00783683" w:rsidRPr="00F662E0">
        <w:rPr>
          <w:rFonts w:ascii="Times New Roman" w:hAnsi="Times New Roman" w:cs="Times New Roman"/>
          <w:color w:val="000000" w:themeColor="text1"/>
          <w:spacing w:val="0"/>
          <w:w w:val="100"/>
          <w:szCs w:val="28"/>
        </w:rPr>
        <w:t xml:space="preserve">льної записки, </w:t>
      </w:r>
      <w:r w:rsidR="00F324D8" w:rsidRPr="00F662E0">
        <w:rPr>
          <w:rFonts w:ascii="Times New Roman" w:hAnsi="Times New Roman" w:cs="Times New Roman"/>
          <w:color w:val="000000" w:themeColor="text1"/>
          <w:spacing w:val="0"/>
          <w:w w:val="100"/>
          <w:szCs w:val="28"/>
        </w:rPr>
        <w:t>проект</w:t>
      </w:r>
      <w:r w:rsidR="00373049" w:rsidRPr="00F662E0">
        <w:rPr>
          <w:rFonts w:ascii="Times New Roman" w:hAnsi="Times New Roman" w:cs="Times New Roman"/>
          <w:color w:val="000000" w:themeColor="text1"/>
          <w:spacing w:val="0"/>
          <w:w w:val="100"/>
          <w:szCs w:val="28"/>
        </w:rPr>
        <w:t xml:space="preserve"> </w:t>
      </w:r>
      <w:r w:rsidR="00783683" w:rsidRPr="00F662E0">
        <w:rPr>
          <w:rFonts w:ascii="Times New Roman" w:hAnsi="Times New Roman" w:cs="Times New Roman"/>
          <w:color w:val="000000" w:themeColor="text1"/>
          <w:spacing w:val="0"/>
          <w:w w:val="100"/>
          <w:szCs w:val="28"/>
        </w:rPr>
        <w:t>«</w:t>
      </w:r>
      <w:r w:rsidR="0046387B" w:rsidRPr="00F662E0">
        <w:rPr>
          <w:rFonts w:ascii="Times New Roman" w:hAnsi="Times New Roman" w:cs="Times New Roman"/>
          <w:color w:val="000000" w:themeColor="text1"/>
          <w:spacing w:val="0"/>
          <w:w w:val="100"/>
          <w:szCs w:val="28"/>
        </w:rPr>
        <w:t>спрямований на усунення суперечностей між Конституцією України та Законом України</w:t>
      </w:r>
      <w:r w:rsidR="000A411A" w:rsidRPr="000A411A">
        <w:rPr>
          <w:rFonts w:ascii="Times New Roman" w:hAnsi="Times New Roman" w:cs="Times New Roman"/>
          <w:color w:val="000000" w:themeColor="text1"/>
          <w:spacing w:val="0"/>
          <w:w w:val="100"/>
          <w:szCs w:val="28"/>
          <w:lang w:val="ru-RU"/>
        </w:rPr>
        <w:t xml:space="preserve">  </w:t>
      </w:r>
      <w:r w:rsidR="0046387B" w:rsidRPr="00F662E0">
        <w:rPr>
          <w:rFonts w:ascii="Times New Roman" w:hAnsi="Times New Roman" w:cs="Times New Roman"/>
          <w:color w:val="000000" w:themeColor="text1"/>
          <w:spacing w:val="0"/>
          <w:w w:val="100"/>
          <w:szCs w:val="28"/>
        </w:rPr>
        <w:t>«Про Національне антикорупційне бюро України», а також на забезпечення гарантій незалежності Національного бюро та стабільності його функціонування</w:t>
      </w:r>
      <w:r w:rsidR="006C7E7D" w:rsidRPr="00F662E0">
        <w:rPr>
          <w:rFonts w:ascii="Times New Roman" w:hAnsi="Times New Roman" w:cs="Times New Roman"/>
          <w:color w:val="000000" w:themeColor="text1"/>
          <w:spacing w:val="0"/>
          <w:w w:val="100"/>
          <w:szCs w:val="28"/>
        </w:rPr>
        <w:t>»</w:t>
      </w:r>
      <w:r w:rsidR="00F324D8" w:rsidRPr="00F662E0">
        <w:rPr>
          <w:rFonts w:ascii="Times New Roman" w:hAnsi="Times New Roman" w:cs="Times New Roman"/>
          <w:color w:val="000000" w:themeColor="text1"/>
          <w:spacing w:val="0"/>
          <w:w w:val="100"/>
          <w:szCs w:val="28"/>
        </w:rPr>
        <w:t xml:space="preserve">. </w:t>
      </w:r>
    </w:p>
    <w:p w:rsidR="00457610" w:rsidRPr="00F662E0" w:rsidRDefault="0004571F" w:rsidP="00D07022">
      <w:pPr>
        <w:tabs>
          <w:tab w:val="left" w:pos="284"/>
          <w:tab w:val="left" w:pos="709"/>
          <w:tab w:val="left" w:pos="7938"/>
        </w:tabs>
        <w:ind w:firstLine="709"/>
        <w:contextualSpacing/>
        <w:jc w:val="both"/>
        <w:rPr>
          <w:rFonts w:ascii="Times New Roman" w:hAnsi="Times New Roman" w:cs="Times New Roman"/>
          <w:color w:val="000000" w:themeColor="text1"/>
          <w:spacing w:val="0"/>
          <w:w w:val="100"/>
          <w:szCs w:val="28"/>
        </w:rPr>
      </w:pPr>
      <w:r w:rsidRPr="00F662E0">
        <w:rPr>
          <w:rFonts w:ascii="Times New Roman" w:hAnsi="Times New Roman" w:cs="Times New Roman"/>
          <w:color w:val="000000" w:themeColor="text1"/>
          <w:spacing w:val="0"/>
          <w:w w:val="100"/>
          <w:szCs w:val="28"/>
        </w:rPr>
        <w:t xml:space="preserve">Для досягнення </w:t>
      </w:r>
      <w:r w:rsidRPr="005F56E3">
        <w:rPr>
          <w:rFonts w:ascii="Times New Roman" w:hAnsi="Times New Roman" w:cs="Times New Roman"/>
          <w:color w:val="000000" w:themeColor="text1"/>
          <w:spacing w:val="0"/>
          <w:w w:val="100"/>
          <w:szCs w:val="28"/>
        </w:rPr>
        <w:t>вказаної мети у законопроекті</w:t>
      </w:r>
      <w:r w:rsidR="001243CA" w:rsidRPr="005F56E3">
        <w:rPr>
          <w:rFonts w:ascii="Times New Roman" w:hAnsi="Times New Roman" w:cs="Times New Roman"/>
          <w:color w:val="000000" w:themeColor="text1"/>
          <w:spacing w:val="0"/>
          <w:w w:val="100"/>
          <w:szCs w:val="28"/>
        </w:rPr>
        <w:t xml:space="preserve"> </w:t>
      </w:r>
      <w:r w:rsidR="00CB6E4A" w:rsidRPr="005F56E3">
        <w:rPr>
          <w:rFonts w:ascii="Times New Roman" w:hAnsi="Times New Roman" w:cs="Times New Roman"/>
          <w:color w:val="000000" w:themeColor="text1"/>
          <w:spacing w:val="0"/>
          <w:w w:val="100"/>
          <w:szCs w:val="28"/>
        </w:rPr>
        <w:t>пропонується</w:t>
      </w:r>
      <w:r w:rsidR="002E7307" w:rsidRPr="005F56E3">
        <w:rPr>
          <w:rFonts w:ascii="Times New Roman" w:hAnsi="Times New Roman" w:cs="Times New Roman"/>
          <w:color w:val="000000" w:themeColor="text1"/>
          <w:spacing w:val="0"/>
          <w:w w:val="100"/>
          <w:szCs w:val="28"/>
        </w:rPr>
        <w:t xml:space="preserve"> </w:t>
      </w:r>
      <w:r w:rsidR="003F535D" w:rsidRPr="005F56E3">
        <w:rPr>
          <w:rFonts w:ascii="Times New Roman" w:hAnsi="Times New Roman" w:cs="Times New Roman"/>
          <w:color w:val="000000" w:themeColor="text1"/>
          <w:spacing w:val="0"/>
          <w:w w:val="100"/>
          <w:szCs w:val="28"/>
        </w:rPr>
        <w:t>внести зміни до</w:t>
      </w:r>
      <w:r w:rsidR="00DE7A29" w:rsidRPr="005F56E3">
        <w:rPr>
          <w:rFonts w:ascii="Times New Roman" w:hAnsi="Times New Roman" w:cs="Times New Roman"/>
          <w:color w:val="000000" w:themeColor="text1"/>
          <w:spacing w:val="0"/>
          <w:w w:val="100"/>
          <w:szCs w:val="28"/>
        </w:rPr>
        <w:t xml:space="preserve"> Закону України </w:t>
      </w:r>
      <w:r w:rsidR="00726198" w:rsidRPr="005F56E3">
        <w:rPr>
          <w:rFonts w:ascii="Times New Roman" w:hAnsi="Times New Roman" w:cs="Times New Roman"/>
          <w:color w:val="000000" w:themeColor="text1"/>
          <w:spacing w:val="0"/>
          <w:w w:val="100"/>
          <w:szCs w:val="28"/>
        </w:rPr>
        <w:t xml:space="preserve"> «</w:t>
      </w:r>
      <w:r w:rsidR="0073533E" w:rsidRPr="005F56E3">
        <w:rPr>
          <w:rFonts w:ascii="Times New Roman" w:hAnsi="Times New Roman" w:cs="Times New Roman"/>
          <w:color w:val="000000" w:themeColor="text1"/>
          <w:spacing w:val="0"/>
          <w:w w:val="100"/>
          <w:szCs w:val="28"/>
        </w:rPr>
        <w:t>Про Національне антикорупційне бюро України</w:t>
      </w:r>
      <w:r w:rsidR="00726198" w:rsidRPr="005F56E3">
        <w:rPr>
          <w:rFonts w:ascii="Times New Roman" w:hAnsi="Times New Roman" w:cs="Times New Roman"/>
          <w:color w:val="000000" w:themeColor="text1"/>
          <w:spacing w:val="0"/>
          <w:w w:val="100"/>
          <w:szCs w:val="28"/>
        </w:rPr>
        <w:t>»</w:t>
      </w:r>
      <w:r w:rsidR="00025DBE" w:rsidRPr="005F56E3">
        <w:rPr>
          <w:rFonts w:ascii="Times New Roman" w:hAnsi="Times New Roman" w:cs="Times New Roman"/>
          <w:color w:val="000000" w:themeColor="text1"/>
          <w:spacing w:val="0"/>
          <w:w w:val="100"/>
          <w:szCs w:val="28"/>
        </w:rPr>
        <w:t xml:space="preserve"> (далі – Закон), а саме:</w:t>
      </w:r>
      <w:r w:rsidR="0073533E" w:rsidRPr="005F56E3">
        <w:rPr>
          <w:rFonts w:ascii="Times New Roman" w:hAnsi="Times New Roman" w:cs="Times New Roman"/>
          <w:color w:val="000000" w:themeColor="text1"/>
          <w:spacing w:val="0"/>
          <w:w w:val="100"/>
          <w:szCs w:val="28"/>
        </w:rPr>
        <w:t xml:space="preserve"> </w:t>
      </w:r>
      <w:r w:rsidR="00356F46" w:rsidRPr="005F56E3">
        <w:rPr>
          <w:rFonts w:ascii="Times New Roman" w:hAnsi="Times New Roman" w:cs="Times New Roman"/>
          <w:color w:val="000000" w:themeColor="text1"/>
          <w:spacing w:val="0"/>
          <w:w w:val="100"/>
          <w:szCs w:val="28"/>
        </w:rPr>
        <w:t>визначити Національне антикорупційне бюро України (далі – НАБУ) як центральний орган виконавчої влади з правоохоронними функціями, встановивши</w:t>
      </w:r>
      <w:r w:rsidR="00F662E0" w:rsidRPr="005F56E3">
        <w:rPr>
          <w:rFonts w:ascii="Times New Roman" w:hAnsi="Times New Roman" w:cs="Times New Roman"/>
          <w:color w:val="000000" w:themeColor="text1"/>
          <w:spacing w:val="0"/>
          <w:w w:val="100"/>
          <w:szCs w:val="28"/>
        </w:rPr>
        <w:t>,</w:t>
      </w:r>
      <w:r w:rsidR="00356F46" w:rsidRPr="005F56E3">
        <w:rPr>
          <w:rFonts w:ascii="Times New Roman" w:hAnsi="Times New Roman" w:cs="Times New Roman"/>
          <w:color w:val="000000" w:themeColor="text1"/>
          <w:spacing w:val="0"/>
          <w:w w:val="100"/>
          <w:szCs w:val="28"/>
        </w:rPr>
        <w:t xml:space="preserve"> при цьому</w:t>
      </w:r>
      <w:r w:rsidR="00F662E0" w:rsidRPr="005F56E3">
        <w:rPr>
          <w:rFonts w:ascii="Times New Roman" w:hAnsi="Times New Roman" w:cs="Times New Roman"/>
          <w:color w:val="000000" w:themeColor="text1"/>
          <w:spacing w:val="0"/>
          <w:w w:val="100"/>
          <w:szCs w:val="28"/>
        </w:rPr>
        <w:t>,</w:t>
      </w:r>
      <w:r w:rsidR="00356F46" w:rsidRPr="005F56E3">
        <w:rPr>
          <w:rFonts w:ascii="Times New Roman" w:hAnsi="Times New Roman" w:cs="Times New Roman"/>
          <w:color w:val="000000" w:themeColor="text1"/>
          <w:spacing w:val="0"/>
          <w:w w:val="100"/>
          <w:szCs w:val="28"/>
        </w:rPr>
        <w:t xml:space="preserve"> особливості участі Кабінету Міністрів України щодо координації його дія</w:t>
      </w:r>
      <w:r w:rsidR="002C3367" w:rsidRPr="005F56E3">
        <w:rPr>
          <w:rFonts w:ascii="Times New Roman" w:hAnsi="Times New Roman" w:cs="Times New Roman"/>
          <w:color w:val="000000" w:themeColor="text1"/>
          <w:spacing w:val="0"/>
          <w:w w:val="100"/>
          <w:szCs w:val="28"/>
        </w:rPr>
        <w:t>льності (зміни до ст. 1 Закону);</w:t>
      </w:r>
      <w:r w:rsidR="00356F46" w:rsidRPr="005F56E3">
        <w:rPr>
          <w:rFonts w:ascii="Times New Roman" w:hAnsi="Times New Roman" w:cs="Times New Roman"/>
          <w:color w:val="000000" w:themeColor="text1"/>
          <w:spacing w:val="0"/>
          <w:w w:val="100"/>
          <w:szCs w:val="28"/>
        </w:rPr>
        <w:t xml:space="preserve"> змінити порядок призначення Директора НАБУ (зміни до ст.</w:t>
      </w:r>
      <w:r w:rsidR="00AA2F32" w:rsidRPr="005F56E3">
        <w:rPr>
          <w:rFonts w:ascii="Times New Roman" w:hAnsi="Times New Roman" w:cs="Times New Roman"/>
          <w:color w:val="000000" w:themeColor="text1"/>
          <w:spacing w:val="0"/>
          <w:w w:val="100"/>
          <w:szCs w:val="28"/>
        </w:rPr>
        <w:t xml:space="preserve"> </w:t>
      </w:r>
      <w:r w:rsidR="00356F46" w:rsidRPr="005F56E3">
        <w:rPr>
          <w:rFonts w:ascii="Times New Roman" w:hAnsi="Times New Roman" w:cs="Times New Roman"/>
          <w:color w:val="000000" w:themeColor="text1"/>
          <w:spacing w:val="0"/>
          <w:w w:val="100"/>
          <w:szCs w:val="28"/>
        </w:rPr>
        <w:t>ст. 6, 7 Закону)</w:t>
      </w:r>
      <w:r w:rsidR="002C3367" w:rsidRPr="005F56E3">
        <w:rPr>
          <w:rFonts w:ascii="Times New Roman" w:hAnsi="Times New Roman" w:cs="Times New Roman"/>
          <w:color w:val="000000" w:themeColor="text1"/>
          <w:spacing w:val="0"/>
          <w:w w:val="100"/>
          <w:szCs w:val="28"/>
        </w:rPr>
        <w:t>;</w:t>
      </w:r>
      <w:r w:rsidR="00356F46" w:rsidRPr="005F56E3">
        <w:rPr>
          <w:rFonts w:ascii="Times New Roman" w:hAnsi="Times New Roman" w:cs="Times New Roman"/>
          <w:color w:val="000000" w:themeColor="text1"/>
          <w:spacing w:val="0"/>
          <w:w w:val="100"/>
          <w:szCs w:val="28"/>
        </w:rPr>
        <w:t xml:space="preserve"> змінити суб’єктів призначення членів комісі</w:t>
      </w:r>
      <w:r w:rsidR="00F73FA1" w:rsidRPr="005F56E3">
        <w:rPr>
          <w:rFonts w:ascii="Times New Roman" w:hAnsi="Times New Roman" w:cs="Times New Roman"/>
          <w:color w:val="000000" w:themeColor="text1"/>
          <w:spacing w:val="0"/>
          <w:w w:val="100"/>
          <w:szCs w:val="28"/>
        </w:rPr>
        <w:t xml:space="preserve">ї </w:t>
      </w:r>
      <w:r w:rsidR="00DF3ACE" w:rsidRPr="005F56E3">
        <w:rPr>
          <w:rFonts w:ascii="Times New Roman" w:hAnsi="Times New Roman" w:cs="Times New Roman"/>
          <w:color w:val="000000" w:themeColor="text1"/>
          <w:spacing w:val="0"/>
          <w:w w:val="100"/>
          <w:szCs w:val="28"/>
        </w:rPr>
        <w:t xml:space="preserve">зовнішнього контролю </w:t>
      </w:r>
      <w:r w:rsidR="000A411A" w:rsidRPr="000A411A">
        <w:rPr>
          <w:rFonts w:ascii="Times New Roman" w:hAnsi="Times New Roman" w:cs="Times New Roman"/>
          <w:color w:val="000000" w:themeColor="text1"/>
          <w:spacing w:val="0"/>
          <w:w w:val="100"/>
          <w:szCs w:val="28"/>
        </w:rPr>
        <w:t xml:space="preserve">                                           </w:t>
      </w:r>
      <w:r w:rsidR="00F73FA1" w:rsidRPr="005F56E3">
        <w:rPr>
          <w:rFonts w:ascii="Times New Roman" w:hAnsi="Times New Roman" w:cs="Times New Roman"/>
          <w:color w:val="000000" w:themeColor="text1"/>
          <w:spacing w:val="0"/>
          <w:w w:val="100"/>
          <w:szCs w:val="28"/>
        </w:rPr>
        <w:t>(зміни до ст. 26 Закону) тощо. Також у розд</w:t>
      </w:r>
      <w:r w:rsidR="00F662E0" w:rsidRPr="005F56E3">
        <w:rPr>
          <w:rFonts w:ascii="Times New Roman" w:hAnsi="Times New Roman" w:cs="Times New Roman"/>
          <w:color w:val="000000" w:themeColor="text1"/>
          <w:spacing w:val="0"/>
          <w:w w:val="100"/>
          <w:szCs w:val="28"/>
        </w:rPr>
        <w:t>ілі</w:t>
      </w:r>
      <w:r w:rsidR="00F73FA1" w:rsidRPr="005F56E3">
        <w:rPr>
          <w:rFonts w:ascii="Times New Roman" w:hAnsi="Times New Roman" w:cs="Times New Roman"/>
          <w:color w:val="000000" w:themeColor="text1"/>
          <w:spacing w:val="0"/>
          <w:w w:val="100"/>
          <w:szCs w:val="28"/>
        </w:rPr>
        <w:t xml:space="preserve"> ІІ «Прикінцеві та перехідні положення» проекту встановлюється, що повноваження Директора НАБУ, його першого заступника та заступників, Керівника</w:t>
      </w:r>
      <w:r w:rsidR="00F73FA1" w:rsidRPr="00F662E0">
        <w:rPr>
          <w:rFonts w:ascii="Times New Roman" w:hAnsi="Times New Roman" w:cs="Times New Roman"/>
          <w:color w:val="000000" w:themeColor="text1"/>
          <w:spacing w:val="0"/>
          <w:w w:val="100"/>
          <w:szCs w:val="28"/>
        </w:rPr>
        <w:t xml:space="preserve"> Головного підрозділу детективів, або осіб, які виконують їхні обов’язки, членів Ради громадського контролю при НАБУ припиняються достроково з дня набрання чинності проектом, </w:t>
      </w:r>
      <w:r w:rsidR="002C3367" w:rsidRPr="00F662E0">
        <w:rPr>
          <w:rFonts w:ascii="Times New Roman" w:hAnsi="Times New Roman" w:cs="Times New Roman"/>
          <w:color w:val="000000" w:themeColor="text1"/>
          <w:spacing w:val="0"/>
          <w:w w:val="100"/>
          <w:szCs w:val="28"/>
        </w:rPr>
        <w:t xml:space="preserve">а </w:t>
      </w:r>
      <w:r w:rsidR="00F73FA1" w:rsidRPr="00F662E0">
        <w:rPr>
          <w:rFonts w:ascii="Times New Roman" w:hAnsi="Times New Roman" w:cs="Times New Roman"/>
          <w:color w:val="000000" w:themeColor="text1"/>
          <w:spacing w:val="0"/>
          <w:w w:val="100"/>
          <w:szCs w:val="28"/>
        </w:rPr>
        <w:t>та</w:t>
      </w:r>
      <w:r w:rsidR="002C3367" w:rsidRPr="00F662E0">
        <w:rPr>
          <w:rFonts w:ascii="Times New Roman" w:hAnsi="Times New Roman" w:cs="Times New Roman"/>
          <w:color w:val="000000" w:themeColor="text1"/>
          <w:spacing w:val="0"/>
          <w:w w:val="100"/>
          <w:szCs w:val="28"/>
        </w:rPr>
        <w:t>кож</w:t>
      </w:r>
      <w:r w:rsidR="00F73FA1" w:rsidRPr="00F662E0">
        <w:rPr>
          <w:rFonts w:ascii="Times New Roman" w:hAnsi="Times New Roman" w:cs="Times New Roman"/>
          <w:color w:val="000000" w:themeColor="text1"/>
          <w:spacing w:val="0"/>
          <w:w w:val="100"/>
          <w:szCs w:val="28"/>
        </w:rPr>
        <w:t xml:space="preserve"> визначається порядок здійснення повноважень тимчасово виконуючим обов’язки Директора НАБУ.</w:t>
      </w:r>
    </w:p>
    <w:p w:rsidR="003F535D" w:rsidRPr="00F662E0" w:rsidRDefault="00AB5C2D" w:rsidP="00D07022">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rPr>
      </w:pPr>
      <w:r w:rsidRPr="00F662E0">
        <w:rPr>
          <w:rFonts w:cs="Times New Roman"/>
          <w:b w:val="0"/>
          <w:color w:val="000000" w:themeColor="text1"/>
          <w:sz w:val="28"/>
        </w:rPr>
        <w:t>Головне управління</w:t>
      </w:r>
      <w:r w:rsidR="001F340D" w:rsidRPr="00F662E0">
        <w:rPr>
          <w:rFonts w:cs="Times New Roman"/>
          <w:b w:val="0"/>
          <w:color w:val="000000" w:themeColor="text1"/>
          <w:sz w:val="28"/>
        </w:rPr>
        <w:t xml:space="preserve">, розглянувши законопроект, </w:t>
      </w:r>
      <w:r w:rsidR="00AA2F32" w:rsidRPr="00F662E0">
        <w:rPr>
          <w:rFonts w:cs="Times New Roman"/>
          <w:b w:val="0"/>
          <w:color w:val="000000" w:themeColor="text1"/>
          <w:sz w:val="28"/>
        </w:rPr>
        <w:t xml:space="preserve">вважає за доцільне </w:t>
      </w:r>
      <w:r w:rsidR="001F340D" w:rsidRPr="00F662E0">
        <w:rPr>
          <w:rFonts w:cs="Times New Roman"/>
          <w:b w:val="0"/>
          <w:color w:val="000000" w:themeColor="text1"/>
          <w:sz w:val="28"/>
        </w:rPr>
        <w:t>вислов</w:t>
      </w:r>
      <w:r w:rsidR="00AA2F32" w:rsidRPr="00F662E0">
        <w:rPr>
          <w:rFonts w:cs="Times New Roman"/>
          <w:b w:val="0"/>
          <w:color w:val="000000" w:themeColor="text1"/>
          <w:sz w:val="28"/>
        </w:rPr>
        <w:t>ити</w:t>
      </w:r>
      <w:r w:rsidR="001F340D" w:rsidRPr="00F662E0">
        <w:rPr>
          <w:rFonts w:cs="Times New Roman"/>
          <w:b w:val="0"/>
          <w:color w:val="000000" w:themeColor="text1"/>
          <w:sz w:val="28"/>
        </w:rPr>
        <w:t xml:space="preserve"> щодо його змісту наступні зауваження та пропозиції.</w:t>
      </w:r>
    </w:p>
    <w:p w:rsidR="001F340D" w:rsidRPr="00F662E0" w:rsidRDefault="00340211" w:rsidP="00D07022">
      <w:pPr>
        <w:pStyle w:val="af6"/>
        <w:spacing w:before="0"/>
        <w:ind w:firstLine="709"/>
        <w:jc w:val="both"/>
        <w:rPr>
          <w:rFonts w:ascii="Times New Roman" w:hAnsi="Times New Roman" w:cs="Times New Roman"/>
          <w:color w:val="000000" w:themeColor="text1"/>
          <w:sz w:val="28"/>
          <w:szCs w:val="28"/>
        </w:rPr>
      </w:pPr>
      <w:r w:rsidRPr="00F662E0">
        <w:rPr>
          <w:rFonts w:ascii="Times New Roman" w:hAnsi="Times New Roman" w:cs="Times New Roman"/>
          <w:b/>
          <w:color w:val="000000" w:themeColor="text1"/>
          <w:sz w:val="28"/>
          <w:szCs w:val="28"/>
        </w:rPr>
        <w:t>1</w:t>
      </w:r>
      <w:r w:rsidR="001F340D" w:rsidRPr="00F662E0">
        <w:rPr>
          <w:rFonts w:ascii="Times New Roman" w:hAnsi="Times New Roman" w:cs="Times New Roman"/>
          <w:b/>
          <w:color w:val="000000" w:themeColor="text1"/>
          <w:sz w:val="28"/>
          <w:szCs w:val="28"/>
        </w:rPr>
        <w:t xml:space="preserve">. </w:t>
      </w:r>
      <w:r w:rsidR="001F340D" w:rsidRPr="00F662E0">
        <w:rPr>
          <w:rFonts w:ascii="Times New Roman" w:hAnsi="Times New Roman" w:cs="Times New Roman"/>
          <w:color w:val="000000" w:themeColor="text1"/>
          <w:sz w:val="28"/>
          <w:szCs w:val="28"/>
        </w:rPr>
        <w:t>У проекті пропонується</w:t>
      </w:r>
      <w:r w:rsidR="001F340D" w:rsidRPr="00F662E0">
        <w:rPr>
          <w:rFonts w:ascii="Times New Roman" w:hAnsi="Times New Roman" w:cs="Times New Roman"/>
          <w:b/>
          <w:color w:val="000000" w:themeColor="text1"/>
          <w:sz w:val="28"/>
          <w:szCs w:val="28"/>
        </w:rPr>
        <w:t xml:space="preserve"> </w:t>
      </w:r>
      <w:r w:rsidR="001F340D" w:rsidRPr="00F662E0">
        <w:rPr>
          <w:rFonts w:ascii="Times New Roman" w:hAnsi="Times New Roman" w:cs="Times New Roman"/>
          <w:color w:val="000000" w:themeColor="text1"/>
          <w:sz w:val="28"/>
          <w:szCs w:val="28"/>
        </w:rPr>
        <w:t xml:space="preserve">визначити НАБУ як </w:t>
      </w:r>
      <w:r w:rsidR="001F340D" w:rsidRPr="00F662E0">
        <w:rPr>
          <w:rFonts w:ascii="Times New Roman" w:hAnsi="Times New Roman" w:cs="Times New Roman"/>
          <w:i/>
          <w:color w:val="000000" w:themeColor="text1"/>
          <w:sz w:val="28"/>
          <w:szCs w:val="28"/>
        </w:rPr>
        <w:t xml:space="preserve">центральний орган виконавчої влади з правоохоронними функціями </w:t>
      </w:r>
      <w:r w:rsidR="001F340D" w:rsidRPr="00F662E0">
        <w:rPr>
          <w:rFonts w:ascii="Times New Roman" w:hAnsi="Times New Roman" w:cs="Times New Roman"/>
          <w:color w:val="000000" w:themeColor="text1"/>
          <w:sz w:val="28"/>
          <w:szCs w:val="28"/>
        </w:rPr>
        <w:t xml:space="preserve">(зміни до ст. 1 Закону). </w:t>
      </w:r>
      <w:r w:rsidR="005F56E3">
        <w:rPr>
          <w:rFonts w:ascii="Times New Roman" w:hAnsi="Times New Roman" w:cs="Times New Roman"/>
          <w:color w:val="000000" w:themeColor="text1"/>
          <w:sz w:val="28"/>
          <w:szCs w:val="28"/>
        </w:rPr>
        <w:t>Д</w:t>
      </w:r>
      <w:r w:rsidR="001F340D" w:rsidRPr="00F662E0">
        <w:rPr>
          <w:rFonts w:ascii="Times New Roman" w:hAnsi="Times New Roman" w:cs="Times New Roman"/>
          <w:color w:val="000000" w:themeColor="text1"/>
          <w:sz w:val="28"/>
          <w:szCs w:val="28"/>
        </w:rPr>
        <w:t xml:space="preserve">ля НАБУ як центрального органу виконавчої влади передбачається </w:t>
      </w:r>
      <w:r w:rsidR="001F340D" w:rsidRPr="00F662E0">
        <w:rPr>
          <w:rFonts w:ascii="Times New Roman" w:hAnsi="Times New Roman" w:cs="Times New Roman"/>
          <w:i/>
          <w:color w:val="000000" w:themeColor="text1"/>
          <w:sz w:val="28"/>
          <w:szCs w:val="28"/>
        </w:rPr>
        <w:t>спеціальний статус</w:t>
      </w:r>
      <w:r w:rsidR="001F340D" w:rsidRPr="00F662E0">
        <w:rPr>
          <w:rFonts w:ascii="Times New Roman" w:hAnsi="Times New Roman" w:cs="Times New Roman"/>
          <w:color w:val="000000" w:themeColor="text1"/>
          <w:sz w:val="28"/>
          <w:szCs w:val="28"/>
        </w:rPr>
        <w:t>, про що й зазначається в п. 3 пояснювальної записки до законопроекту.</w:t>
      </w:r>
    </w:p>
    <w:p w:rsidR="00005A94" w:rsidRDefault="00005A94" w:rsidP="00D07022">
      <w:pPr>
        <w:pStyle w:val="StyleZakonu"/>
        <w:spacing w:after="0" w:line="240" w:lineRule="auto"/>
        <w:ind w:firstLine="709"/>
        <w:rPr>
          <w:rFonts w:ascii="Times New Roman" w:hAnsi="Times New Roman"/>
          <w:color w:val="000000" w:themeColor="text1"/>
          <w:sz w:val="28"/>
          <w:szCs w:val="28"/>
        </w:rPr>
      </w:pPr>
    </w:p>
    <w:p w:rsidR="008717DF" w:rsidRDefault="008717DF" w:rsidP="00D07022">
      <w:pPr>
        <w:pStyle w:val="StyleZakonu"/>
        <w:spacing w:after="0" w:line="240" w:lineRule="auto"/>
        <w:ind w:firstLine="709"/>
        <w:rPr>
          <w:rFonts w:ascii="Times New Roman" w:hAnsi="Times New Roman"/>
          <w:color w:val="000000" w:themeColor="text1"/>
          <w:sz w:val="28"/>
          <w:szCs w:val="28"/>
        </w:rPr>
      </w:pPr>
    </w:p>
    <w:p w:rsidR="008717DF" w:rsidRDefault="008717DF" w:rsidP="00D07022">
      <w:pPr>
        <w:pStyle w:val="StyleZakonu"/>
        <w:spacing w:after="0" w:line="240" w:lineRule="auto"/>
        <w:ind w:firstLine="709"/>
        <w:rPr>
          <w:rFonts w:ascii="Times New Roman" w:hAnsi="Times New Roman"/>
          <w:color w:val="000000" w:themeColor="text1"/>
          <w:sz w:val="28"/>
          <w:szCs w:val="28"/>
        </w:rPr>
      </w:pPr>
    </w:p>
    <w:p w:rsidR="001F340D" w:rsidRPr="005F56E3" w:rsidRDefault="001F340D" w:rsidP="00D07022">
      <w:pPr>
        <w:pStyle w:val="StyleZakonu"/>
        <w:spacing w:after="0" w:line="240" w:lineRule="auto"/>
        <w:ind w:firstLine="709"/>
        <w:rPr>
          <w:rFonts w:ascii="Times New Roman" w:hAnsi="Times New Roman"/>
          <w:color w:val="000000" w:themeColor="text1"/>
          <w:sz w:val="28"/>
          <w:szCs w:val="28"/>
        </w:rPr>
      </w:pPr>
      <w:r w:rsidRPr="00F662E0">
        <w:rPr>
          <w:rFonts w:ascii="Times New Roman" w:hAnsi="Times New Roman"/>
          <w:color w:val="000000" w:themeColor="text1"/>
          <w:sz w:val="28"/>
          <w:szCs w:val="28"/>
        </w:rPr>
        <w:t xml:space="preserve">Однак </w:t>
      </w:r>
      <w:r w:rsidR="002C3367" w:rsidRPr="00F662E0">
        <w:rPr>
          <w:rFonts w:ascii="Times New Roman" w:hAnsi="Times New Roman"/>
          <w:color w:val="000000" w:themeColor="text1"/>
          <w:sz w:val="28"/>
          <w:szCs w:val="28"/>
        </w:rPr>
        <w:t>варто зауважити</w:t>
      </w:r>
      <w:r w:rsidR="005F56E3">
        <w:rPr>
          <w:rFonts w:ascii="Times New Roman" w:hAnsi="Times New Roman"/>
          <w:color w:val="000000" w:themeColor="text1"/>
          <w:sz w:val="28"/>
          <w:szCs w:val="28"/>
        </w:rPr>
        <w:t xml:space="preserve">, що Конституція України </w:t>
      </w:r>
      <w:r w:rsidRPr="00F662E0">
        <w:rPr>
          <w:rFonts w:ascii="Times New Roman" w:hAnsi="Times New Roman"/>
          <w:color w:val="000000" w:themeColor="text1"/>
          <w:sz w:val="28"/>
          <w:szCs w:val="28"/>
        </w:rPr>
        <w:t xml:space="preserve">не передбачає існування в державному механізмі (апараті) </w:t>
      </w:r>
      <w:r w:rsidRPr="00F662E0">
        <w:rPr>
          <w:rFonts w:ascii="Times New Roman" w:hAnsi="Times New Roman"/>
          <w:i/>
          <w:color w:val="000000" w:themeColor="text1"/>
          <w:sz w:val="28"/>
          <w:szCs w:val="28"/>
        </w:rPr>
        <w:t>органів виконавчої влади із спеціальним статусом</w:t>
      </w:r>
      <w:r w:rsidRPr="00F662E0">
        <w:rPr>
          <w:rFonts w:ascii="Times New Roman" w:hAnsi="Times New Roman"/>
          <w:color w:val="000000" w:themeColor="text1"/>
          <w:sz w:val="28"/>
          <w:szCs w:val="28"/>
        </w:rPr>
        <w:t xml:space="preserve">, які здійснювали б відповідні функції поза межами системи органів виконавчої влади. Можливість утворення </w:t>
      </w:r>
      <w:r w:rsidRPr="00F662E0">
        <w:rPr>
          <w:rFonts w:ascii="Times New Roman" w:hAnsi="Times New Roman"/>
          <w:color w:val="000000" w:themeColor="text1"/>
          <w:sz w:val="28"/>
          <w:szCs w:val="28"/>
          <w:shd w:val="clear" w:color="auto" w:fill="FFFFFF"/>
        </w:rPr>
        <w:t>інших центральних органів виконавчої влади зі спеціальним статусом</w:t>
      </w:r>
      <w:r w:rsidR="00AA2F32" w:rsidRPr="00F662E0">
        <w:rPr>
          <w:rFonts w:ascii="Times New Roman" w:hAnsi="Times New Roman"/>
          <w:color w:val="000000" w:themeColor="text1"/>
          <w:sz w:val="28"/>
          <w:szCs w:val="28"/>
          <w:shd w:val="clear" w:color="auto" w:fill="FFFFFF"/>
        </w:rPr>
        <w:t xml:space="preserve"> (які діють в межах системи органів виконавчої влади)</w:t>
      </w:r>
      <w:r w:rsidRPr="00F662E0">
        <w:rPr>
          <w:rFonts w:ascii="Times New Roman" w:hAnsi="Times New Roman"/>
          <w:color w:val="000000" w:themeColor="text1"/>
          <w:sz w:val="28"/>
          <w:szCs w:val="28"/>
          <w:shd w:val="clear" w:color="auto" w:fill="FFFFFF"/>
        </w:rPr>
        <w:t xml:space="preserve"> передбачена у ч. 1 ст. 24 Закону України «Про </w:t>
      </w:r>
      <w:r w:rsidRPr="005F56E3">
        <w:rPr>
          <w:rFonts w:ascii="Times New Roman" w:hAnsi="Times New Roman"/>
          <w:color w:val="000000" w:themeColor="text1"/>
          <w:sz w:val="28"/>
          <w:szCs w:val="28"/>
          <w:shd w:val="clear" w:color="auto" w:fill="FFFFFF"/>
        </w:rPr>
        <w:t>центральні органи виконавчої влади», проте їх створення та визначення їх компетенції є повноваженням Кабінету Міністрів України.</w:t>
      </w:r>
    </w:p>
    <w:p w:rsidR="001F340D" w:rsidRPr="005F56E3" w:rsidRDefault="001F340D" w:rsidP="00D07022">
      <w:pPr>
        <w:ind w:firstLine="709"/>
        <w:jc w:val="both"/>
        <w:rPr>
          <w:rFonts w:ascii="Times New Roman" w:hAnsi="Times New Roman" w:cs="Times New Roman"/>
          <w:color w:val="000000" w:themeColor="text1"/>
          <w:spacing w:val="0"/>
          <w:w w:val="100"/>
          <w:szCs w:val="28"/>
        </w:rPr>
      </w:pPr>
      <w:r w:rsidRPr="005F56E3">
        <w:rPr>
          <w:rFonts w:ascii="Times New Roman" w:hAnsi="Times New Roman" w:cs="Times New Roman"/>
          <w:color w:val="000000" w:themeColor="text1"/>
          <w:spacing w:val="0"/>
          <w:w w:val="100"/>
          <w:szCs w:val="28"/>
        </w:rPr>
        <w:t xml:space="preserve">З огляду на вказане, запропоновані у проекті приписи щодо надання НАБУ спеціального статусу, порядку його формування, підзвітності та підконтрольності можуть бути визнані такими, що не повною мірою узгоджуються з відповідними положеннями Конституції України та суперечать </w:t>
      </w:r>
      <w:r w:rsidR="00F73FA1" w:rsidRPr="005F56E3">
        <w:rPr>
          <w:rFonts w:ascii="Times New Roman" w:hAnsi="Times New Roman" w:cs="Times New Roman"/>
          <w:color w:val="000000" w:themeColor="text1"/>
          <w:spacing w:val="0"/>
          <w:w w:val="100"/>
          <w:szCs w:val="28"/>
        </w:rPr>
        <w:t>з</w:t>
      </w:r>
      <w:r w:rsidRPr="005F56E3">
        <w:rPr>
          <w:rFonts w:ascii="Times New Roman" w:hAnsi="Times New Roman" w:cs="Times New Roman"/>
          <w:color w:val="000000" w:themeColor="text1"/>
          <w:spacing w:val="0"/>
          <w:w w:val="100"/>
          <w:szCs w:val="28"/>
        </w:rPr>
        <w:t xml:space="preserve">аконам України «Про Кабінет Міністрів України», </w:t>
      </w:r>
      <w:r w:rsidR="00F662E0" w:rsidRPr="005F56E3">
        <w:rPr>
          <w:rFonts w:ascii="Times New Roman" w:hAnsi="Times New Roman" w:cs="Times New Roman"/>
          <w:color w:val="000000" w:themeColor="text1"/>
          <w:spacing w:val="0"/>
          <w:w w:val="100"/>
          <w:szCs w:val="28"/>
        </w:rPr>
        <w:br/>
      </w:r>
      <w:r w:rsidRPr="005F56E3">
        <w:rPr>
          <w:rFonts w:ascii="Times New Roman" w:hAnsi="Times New Roman" w:cs="Times New Roman"/>
          <w:color w:val="000000" w:themeColor="text1"/>
          <w:spacing w:val="0"/>
          <w:w w:val="100"/>
          <w:szCs w:val="28"/>
        </w:rPr>
        <w:t>«Про центральні органи виконавчої влади», які є базовими законодавчими актами у питаннях утворення і функціонування центральних органів виконавчої влади.</w:t>
      </w:r>
    </w:p>
    <w:p w:rsidR="001F340D" w:rsidRPr="00F662E0" w:rsidRDefault="001F340D" w:rsidP="00D07022">
      <w:pPr>
        <w:pStyle w:val="Default"/>
        <w:ind w:firstLine="709"/>
        <w:jc w:val="both"/>
        <w:rPr>
          <w:color w:val="000000" w:themeColor="text1"/>
          <w:sz w:val="28"/>
          <w:szCs w:val="28"/>
        </w:rPr>
      </w:pPr>
      <w:r w:rsidRPr="005F56E3">
        <w:rPr>
          <w:color w:val="000000" w:themeColor="text1"/>
          <w:sz w:val="28"/>
          <w:szCs w:val="28"/>
        </w:rPr>
        <w:t xml:space="preserve">На нашу думку, повністю вирішити цю проблему у тому напрямі, який пропонується у законопроекті, могло б лише внесення до Конституції України змін, які передбачили би існування в системі органів державної влади не тільки таких органів державної влади зі спеціальним статусом, як Центральна виборча комісія, Національна рада </w:t>
      </w:r>
      <w:r w:rsidR="00024687" w:rsidRPr="005F56E3">
        <w:rPr>
          <w:color w:val="000000" w:themeColor="text1"/>
          <w:sz w:val="28"/>
          <w:szCs w:val="28"/>
        </w:rPr>
        <w:t xml:space="preserve">України </w:t>
      </w:r>
      <w:r w:rsidRPr="005F56E3">
        <w:rPr>
          <w:color w:val="000000" w:themeColor="text1"/>
          <w:sz w:val="28"/>
          <w:szCs w:val="28"/>
        </w:rPr>
        <w:t xml:space="preserve">з питань телебачення і радіомовлення, Антимонопольний комітет України, але й </w:t>
      </w:r>
      <w:r w:rsidRPr="005F56E3">
        <w:rPr>
          <w:i/>
          <w:color w:val="000000" w:themeColor="text1"/>
          <w:sz w:val="28"/>
          <w:szCs w:val="28"/>
        </w:rPr>
        <w:t>органів виконавчої влади зі спеціальним статусом</w:t>
      </w:r>
      <w:r w:rsidRPr="005F56E3">
        <w:rPr>
          <w:color w:val="000000" w:themeColor="text1"/>
          <w:sz w:val="28"/>
          <w:szCs w:val="28"/>
        </w:rPr>
        <w:t xml:space="preserve">, до числа яких могло б </w:t>
      </w:r>
      <w:r w:rsidR="00F662E0" w:rsidRPr="005F56E3">
        <w:rPr>
          <w:color w:val="000000" w:themeColor="text1"/>
          <w:sz w:val="28"/>
          <w:szCs w:val="28"/>
        </w:rPr>
        <w:t>належати</w:t>
      </w:r>
      <w:r w:rsidR="00F662E0">
        <w:rPr>
          <w:color w:val="000000" w:themeColor="text1"/>
          <w:sz w:val="28"/>
          <w:szCs w:val="28"/>
        </w:rPr>
        <w:t xml:space="preserve"> </w:t>
      </w:r>
      <w:r w:rsidRPr="00F662E0">
        <w:rPr>
          <w:color w:val="000000" w:themeColor="text1"/>
          <w:sz w:val="28"/>
          <w:szCs w:val="28"/>
        </w:rPr>
        <w:t xml:space="preserve">і </w:t>
      </w:r>
      <w:r w:rsidR="00D07022" w:rsidRPr="00F662E0">
        <w:rPr>
          <w:color w:val="000000" w:themeColor="text1"/>
          <w:sz w:val="28"/>
          <w:szCs w:val="28"/>
        </w:rPr>
        <w:t>НАБУ</w:t>
      </w:r>
      <w:r w:rsidRPr="00F662E0">
        <w:rPr>
          <w:color w:val="000000" w:themeColor="text1"/>
          <w:sz w:val="28"/>
          <w:szCs w:val="28"/>
        </w:rPr>
        <w:t>.</w:t>
      </w:r>
    </w:p>
    <w:p w:rsidR="001F340D" w:rsidRPr="00F662E0" w:rsidRDefault="001F340D" w:rsidP="00D07022">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rPr>
      </w:pPr>
      <w:r w:rsidRPr="00F662E0">
        <w:rPr>
          <w:rFonts w:cs="Times New Roman"/>
          <w:color w:val="000000" w:themeColor="text1"/>
          <w:sz w:val="28"/>
        </w:rPr>
        <w:t>2.</w:t>
      </w:r>
      <w:r w:rsidRPr="00F662E0">
        <w:rPr>
          <w:rFonts w:cs="Times New Roman"/>
          <w:b w:val="0"/>
          <w:color w:val="000000" w:themeColor="text1"/>
          <w:sz w:val="28"/>
        </w:rPr>
        <w:t xml:space="preserve"> Як зазначено в п. 3 пояснювальної записки до законопроекту, проектом Закону пропонується </w:t>
      </w:r>
      <w:r w:rsidRPr="00F662E0">
        <w:rPr>
          <w:b w:val="0"/>
          <w:color w:val="000000" w:themeColor="text1"/>
          <w:sz w:val="28"/>
        </w:rPr>
        <w:t>визначити особливості порядку взаємодії НАБУ із Кабінетом Міністрів України, центральними органами виконавчої влади з метою унеможливлення втручання Кабінету Міністрів України у діяльність НАБУ.</w:t>
      </w:r>
    </w:p>
    <w:p w:rsidR="001F340D" w:rsidRDefault="001F340D" w:rsidP="00D07022">
      <w:pPr>
        <w:pStyle w:val="3"/>
        <w:keepNext w:val="0"/>
        <w:keepLines w:val="0"/>
        <w:widowControl w:val="0"/>
        <w:numPr>
          <w:ilvl w:val="0"/>
          <w:numId w:val="0"/>
        </w:numPr>
        <w:suppressAutoHyphens w:val="0"/>
        <w:overflowPunct w:val="0"/>
        <w:ind w:firstLine="709"/>
        <w:contextualSpacing w:val="0"/>
        <w:jc w:val="both"/>
        <w:rPr>
          <w:b w:val="0"/>
          <w:color w:val="000000" w:themeColor="text1"/>
          <w:sz w:val="28"/>
        </w:rPr>
      </w:pPr>
      <w:r w:rsidRPr="00F662E0">
        <w:rPr>
          <w:rFonts w:cs="Times New Roman"/>
          <w:b w:val="0"/>
          <w:color w:val="000000" w:themeColor="text1"/>
          <w:sz w:val="28"/>
        </w:rPr>
        <w:t xml:space="preserve">У зв’язку з цим звертаємо увагу, що на Кабінет Міністрів України як вищий орган у системі органів виконавчої влади України Конституцією України покладено, зокрема, такі повноваження: </w:t>
      </w:r>
      <w:r w:rsidR="00D07022" w:rsidRPr="00F662E0">
        <w:rPr>
          <w:rFonts w:cs="Times New Roman"/>
          <w:b w:val="0"/>
          <w:color w:val="auto"/>
          <w:sz w:val="28"/>
          <w:shd w:val="clear" w:color="auto" w:fill="FFFFFF"/>
        </w:rPr>
        <w:t>здійснювати заходи щодо забезпечення обороноздатності і національної безпеки України, громадського порядку</w:t>
      </w:r>
      <w:r w:rsidR="00D07022" w:rsidRPr="00F662E0">
        <w:rPr>
          <w:rFonts w:cs="Times New Roman"/>
          <w:b w:val="0"/>
          <w:i/>
          <w:color w:val="auto"/>
          <w:sz w:val="28"/>
          <w:shd w:val="clear" w:color="auto" w:fill="FFFFFF"/>
        </w:rPr>
        <w:t>, боротьби зі злочинністю</w:t>
      </w:r>
      <w:r w:rsidR="00D07022" w:rsidRPr="00F662E0">
        <w:rPr>
          <w:rFonts w:cs="Times New Roman"/>
          <w:b w:val="0"/>
          <w:color w:val="auto"/>
          <w:sz w:val="28"/>
          <w:shd w:val="clear" w:color="auto" w:fill="FFFFFF"/>
        </w:rPr>
        <w:t xml:space="preserve"> (п. 7 ст. 116); </w:t>
      </w:r>
      <w:r w:rsidR="00D07022" w:rsidRPr="00F662E0">
        <w:rPr>
          <w:rFonts w:cs="Times New Roman"/>
          <w:b w:val="0"/>
          <w:color w:val="auto"/>
          <w:sz w:val="28"/>
        </w:rPr>
        <w:t>спрямовувати і координувати роботу міністерств, інших органів виконавчої влади (п. 9</w:t>
      </w:r>
      <w:r w:rsidR="00F4707E" w:rsidRPr="008717DF">
        <w:rPr>
          <w:rFonts w:cs="Times New Roman"/>
          <w:b w:val="0"/>
          <w:color w:val="auto"/>
          <w:sz w:val="28"/>
        </w:rPr>
        <w:t xml:space="preserve"> </w:t>
      </w:r>
      <w:r w:rsidR="00D07022" w:rsidRPr="00F662E0">
        <w:rPr>
          <w:rFonts w:cs="Times New Roman"/>
          <w:b w:val="0"/>
          <w:color w:val="auto"/>
          <w:sz w:val="28"/>
        </w:rPr>
        <w:t>ст. 116);</w:t>
      </w:r>
      <w:bookmarkStart w:id="0" w:name="n5139"/>
      <w:bookmarkEnd w:id="0"/>
      <w:r w:rsidR="00D07022" w:rsidRPr="00F662E0">
        <w:rPr>
          <w:rFonts w:cs="Times New Roman"/>
          <w:b w:val="0"/>
          <w:color w:val="auto"/>
          <w:sz w:val="28"/>
        </w:rPr>
        <w:t xml:space="preserve"> утворювати, реорганізовувати та ліквідовувати відповідно до закону міністерства та інші центральні органи виконавчої влади, діючи в межах коштів, передбачених на утримання органів виконавчої влади (п. 9-1 ст. 116);</w:t>
      </w:r>
      <w:bookmarkStart w:id="1" w:name="n5141"/>
      <w:bookmarkStart w:id="2" w:name="n5140"/>
      <w:bookmarkEnd w:id="1"/>
      <w:bookmarkEnd w:id="2"/>
      <w:r w:rsidR="00D07022" w:rsidRPr="00F662E0">
        <w:rPr>
          <w:rFonts w:cs="Times New Roman"/>
          <w:b w:val="0"/>
          <w:color w:val="auto"/>
          <w:sz w:val="28"/>
        </w:rPr>
        <w:t xml:space="preserve"> </w:t>
      </w:r>
      <w:r w:rsidR="00D07022" w:rsidRPr="00F662E0">
        <w:rPr>
          <w:rFonts w:cs="Times New Roman"/>
          <w:b w:val="0"/>
          <w:i/>
          <w:color w:val="auto"/>
          <w:sz w:val="28"/>
        </w:rPr>
        <w:t>призначати на посади та звільняти з посад за поданням Прем’єр-міністра України керівників центральних органів виконавчої влади, які не входять до складу Кабінету Міністрів України</w:t>
      </w:r>
      <w:r w:rsidR="00D07022" w:rsidRPr="00F662E0">
        <w:rPr>
          <w:rFonts w:cs="Times New Roman"/>
          <w:b w:val="0"/>
          <w:color w:val="auto"/>
          <w:sz w:val="28"/>
        </w:rPr>
        <w:t xml:space="preserve"> (п. 9-2 ст. 116)</w:t>
      </w:r>
      <w:r w:rsidRPr="00F662E0">
        <w:rPr>
          <w:b w:val="0"/>
          <w:color w:val="000000" w:themeColor="text1"/>
          <w:sz w:val="28"/>
        </w:rPr>
        <w:t>. Таким чином, саме Кабінет Міністрів України наділений установчими</w:t>
      </w:r>
      <w:r w:rsidR="00AA2F32" w:rsidRPr="00F662E0">
        <w:rPr>
          <w:b w:val="0"/>
          <w:color w:val="000000" w:themeColor="text1"/>
          <w:sz w:val="28"/>
        </w:rPr>
        <w:t>,</w:t>
      </w:r>
      <w:r w:rsidRPr="00F662E0">
        <w:rPr>
          <w:b w:val="0"/>
          <w:color w:val="000000" w:themeColor="text1"/>
          <w:sz w:val="28"/>
        </w:rPr>
        <w:t xml:space="preserve"> кадровими</w:t>
      </w:r>
      <w:r w:rsidR="00AA2F32" w:rsidRPr="00F662E0">
        <w:rPr>
          <w:b w:val="0"/>
          <w:color w:val="000000" w:themeColor="text1"/>
          <w:sz w:val="28"/>
        </w:rPr>
        <w:t xml:space="preserve"> та</w:t>
      </w:r>
      <w:r w:rsidRPr="00F662E0">
        <w:rPr>
          <w:b w:val="0"/>
          <w:color w:val="000000" w:themeColor="text1"/>
          <w:sz w:val="28"/>
        </w:rPr>
        <w:t xml:space="preserve"> контрольними функціями щодо центральних органів виконавчої влади.</w:t>
      </w:r>
    </w:p>
    <w:p w:rsidR="008717DF" w:rsidRDefault="008717DF" w:rsidP="00D07022">
      <w:pPr>
        <w:pStyle w:val="3"/>
        <w:keepNext w:val="0"/>
        <w:keepLines w:val="0"/>
        <w:widowControl w:val="0"/>
        <w:numPr>
          <w:ilvl w:val="0"/>
          <w:numId w:val="0"/>
        </w:numPr>
        <w:suppressAutoHyphens w:val="0"/>
        <w:overflowPunct w:val="0"/>
        <w:ind w:firstLine="709"/>
        <w:contextualSpacing w:val="0"/>
        <w:jc w:val="both"/>
        <w:rPr>
          <w:b w:val="0"/>
          <w:color w:val="000000" w:themeColor="text1"/>
          <w:sz w:val="28"/>
        </w:rPr>
      </w:pPr>
    </w:p>
    <w:p w:rsidR="008717DF" w:rsidRDefault="008717DF" w:rsidP="00D07022">
      <w:pPr>
        <w:pStyle w:val="3"/>
        <w:keepNext w:val="0"/>
        <w:keepLines w:val="0"/>
        <w:widowControl w:val="0"/>
        <w:numPr>
          <w:ilvl w:val="0"/>
          <w:numId w:val="0"/>
        </w:numPr>
        <w:suppressAutoHyphens w:val="0"/>
        <w:overflowPunct w:val="0"/>
        <w:ind w:firstLine="709"/>
        <w:contextualSpacing w:val="0"/>
        <w:jc w:val="both"/>
        <w:rPr>
          <w:b w:val="0"/>
          <w:color w:val="000000" w:themeColor="text1"/>
          <w:sz w:val="28"/>
        </w:rPr>
      </w:pPr>
    </w:p>
    <w:p w:rsidR="00574FA6" w:rsidRPr="00F662E0" w:rsidRDefault="00227284" w:rsidP="00D07022">
      <w:pPr>
        <w:pStyle w:val="3"/>
        <w:keepNext w:val="0"/>
        <w:keepLines w:val="0"/>
        <w:widowControl w:val="0"/>
        <w:numPr>
          <w:ilvl w:val="0"/>
          <w:numId w:val="0"/>
        </w:numPr>
        <w:suppressAutoHyphens w:val="0"/>
        <w:overflowPunct w:val="0"/>
        <w:ind w:firstLine="709"/>
        <w:contextualSpacing w:val="0"/>
        <w:jc w:val="both"/>
        <w:rPr>
          <w:b w:val="0"/>
          <w:color w:val="000000" w:themeColor="text1"/>
          <w:sz w:val="28"/>
        </w:rPr>
      </w:pPr>
      <w:r w:rsidRPr="00F662E0">
        <w:rPr>
          <w:b w:val="0"/>
          <w:color w:val="000000" w:themeColor="text1"/>
          <w:sz w:val="28"/>
        </w:rPr>
        <w:lastRenderedPageBreak/>
        <w:t>Зважаючи на зазначене</w:t>
      </w:r>
      <w:r w:rsidR="001F340D" w:rsidRPr="00F662E0">
        <w:rPr>
          <w:b w:val="0"/>
          <w:color w:val="000000" w:themeColor="text1"/>
          <w:sz w:val="28"/>
        </w:rPr>
        <w:t xml:space="preserve">, запропоновані проектом обмеження участі Кабінету Міністрів України в організації діяльності НАБУ, порядку його формування, підзвітності та підконтрольності (а саме обмеження поширення дії </w:t>
      </w:r>
      <w:r w:rsidR="001F340D" w:rsidRPr="005F56E3">
        <w:rPr>
          <w:b w:val="0"/>
          <w:color w:val="000000" w:themeColor="text1"/>
          <w:sz w:val="28"/>
        </w:rPr>
        <w:t xml:space="preserve">законів </w:t>
      </w:r>
      <w:r w:rsidR="00024687" w:rsidRPr="005F56E3">
        <w:rPr>
          <w:b w:val="0"/>
          <w:color w:val="000000" w:themeColor="text1"/>
          <w:sz w:val="28"/>
        </w:rPr>
        <w:t xml:space="preserve">України </w:t>
      </w:r>
      <w:r w:rsidR="001F340D" w:rsidRPr="005F56E3">
        <w:rPr>
          <w:b w:val="0"/>
          <w:color w:val="000000" w:themeColor="text1"/>
          <w:sz w:val="28"/>
        </w:rPr>
        <w:t>«Про Кабінет Міністрів України», «Про центральні органи виконавчої влади</w:t>
      </w:r>
      <w:r w:rsidR="00024687" w:rsidRPr="005F56E3">
        <w:rPr>
          <w:b w:val="0"/>
          <w:color w:val="000000" w:themeColor="text1"/>
          <w:sz w:val="28"/>
        </w:rPr>
        <w:t>»</w:t>
      </w:r>
      <w:r w:rsidR="001F340D" w:rsidRPr="005F56E3">
        <w:rPr>
          <w:b w:val="0"/>
          <w:color w:val="000000" w:themeColor="text1"/>
          <w:sz w:val="28"/>
        </w:rPr>
        <w:t xml:space="preserve"> на працівників </w:t>
      </w:r>
      <w:r w:rsidR="001F340D" w:rsidRPr="005F56E3">
        <w:rPr>
          <w:rFonts w:cs="Times New Roman"/>
          <w:b w:val="0"/>
          <w:color w:val="000000" w:themeColor="text1"/>
          <w:sz w:val="28"/>
        </w:rPr>
        <w:t>НАБУ</w:t>
      </w:r>
      <w:r w:rsidR="001F340D" w:rsidRPr="005F56E3">
        <w:rPr>
          <w:b w:val="0"/>
          <w:color w:val="000000" w:themeColor="text1"/>
          <w:sz w:val="28"/>
        </w:rPr>
        <w:t xml:space="preserve"> (</w:t>
      </w:r>
      <w:r w:rsidR="000C7F22" w:rsidRPr="005F56E3">
        <w:rPr>
          <w:b w:val="0"/>
          <w:color w:val="000000" w:themeColor="text1"/>
          <w:sz w:val="28"/>
        </w:rPr>
        <w:t>нова ч. 3 ст. 1 Закону</w:t>
      </w:r>
      <w:r w:rsidR="001F340D" w:rsidRPr="005F56E3">
        <w:rPr>
          <w:b w:val="0"/>
          <w:color w:val="000000" w:themeColor="text1"/>
          <w:sz w:val="28"/>
        </w:rPr>
        <w:t>)</w:t>
      </w:r>
      <w:r w:rsidR="00FA0A5D" w:rsidRPr="005F56E3">
        <w:rPr>
          <w:b w:val="0"/>
          <w:color w:val="000000" w:themeColor="text1"/>
          <w:sz w:val="28"/>
        </w:rPr>
        <w:t>, порядок призначення та звільнення Директора НАБУ (зміни до ст. ст. 1, 7 Закону), підзвітності та підконтрольності</w:t>
      </w:r>
      <w:r w:rsidR="00FA0A5D" w:rsidRPr="00F662E0">
        <w:rPr>
          <w:b w:val="0"/>
          <w:color w:val="000000" w:themeColor="text1"/>
          <w:sz w:val="28"/>
        </w:rPr>
        <w:t xml:space="preserve"> НАБУ (зміни до ст. 26 Закону)</w:t>
      </w:r>
      <w:r w:rsidR="00C80CED" w:rsidRPr="00F662E0">
        <w:rPr>
          <w:b w:val="0"/>
          <w:color w:val="000000" w:themeColor="text1"/>
          <w:sz w:val="28"/>
        </w:rPr>
        <w:t>)</w:t>
      </w:r>
      <w:r w:rsidR="00FA0A5D" w:rsidRPr="00F662E0">
        <w:rPr>
          <w:b w:val="0"/>
          <w:color w:val="000000" w:themeColor="text1"/>
          <w:sz w:val="28"/>
        </w:rPr>
        <w:t xml:space="preserve"> </w:t>
      </w:r>
      <w:r w:rsidR="001F340D" w:rsidRPr="00F662E0">
        <w:rPr>
          <w:b w:val="0"/>
          <w:color w:val="000000" w:themeColor="text1"/>
          <w:sz w:val="28"/>
        </w:rPr>
        <w:t xml:space="preserve"> можуть бути розцінені як такі, що не повною мірою узгоджуються з відповідними положеннями Конституції України у питаннях утворення і функціонування центральних органів виконавчої влади. </w:t>
      </w:r>
    </w:p>
    <w:p w:rsidR="00815090" w:rsidRPr="00F662E0" w:rsidRDefault="001F340D" w:rsidP="00D07022">
      <w:pPr>
        <w:pStyle w:val="af6"/>
        <w:spacing w:before="0"/>
        <w:ind w:firstLine="709"/>
        <w:jc w:val="both"/>
        <w:rPr>
          <w:rFonts w:ascii="Times New Roman" w:hAnsi="Times New Roman" w:cs="Times New Roman"/>
          <w:color w:val="000000" w:themeColor="text1"/>
          <w:sz w:val="28"/>
          <w:szCs w:val="28"/>
        </w:rPr>
      </w:pPr>
      <w:r w:rsidRPr="00F662E0">
        <w:rPr>
          <w:rFonts w:ascii="Times New Roman" w:hAnsi="Times New Roman" w:cs="Times New Roman"/>
          <w:b/>
          <w:color w:val="000000" w:themeColor="text1"/>
          <w:sz w:val="28"/>
          <w:szCs w:val="28"/>
        </w:rPr>
        <w:t xml:space="preserve">3. </w:t>
      </w:r>
      <w:r w:rsidR="00D8041A" w:rsidRPr="00F662E0">
        <w:rPr>
          <w:rFonts w:ascii="Times New Roman" w:hAnsi="Times New Roman" w:cs="Times New Roman"/>
          <w:color w:val="000000" w:themeColor="text1"/>
          <w:sz w:val="28"/>
          <w:szCs w:val="28"/>
        </w:rPr>
        <w:t xml:space="preserve">Дискусійними виглядають норми проекту, які регулюють порядок призначення </w:t>
      </w:r>
      <w:r w:rsidRPr="00F662E0">
        <w:rPr>
          <w:rFonts w:ascii="Times New Roman" w:hAnsi="Times New Roman" w:cs="Times New Roman"/>
          <w:color w:val="000000" w:themeColor="text1"/>
          <w:sz w:val="28"/>
          <w:szCs w:val="28"/>
        </w:rPr>
        <w:t xml:space="preserve">на посаду Директора НАБУ. </w:t>
      </w:r>
    </w:p>
    <w:p w:rsidR="001F340D" w:rsidRPr="00F662E0" w:rsidRDefault="00815090" w:rsidP="00D07022">
      <w:pPr>
        <w:pStyle w:val="af6"/>
        <w:spacing w:before="0"/>
        <w:ind w:firstLine="709"/>
        <w:jc w:val="both"/>
        <w:rPr>
          <w:rFonts w:ascii="Times New Roman" w:hAnsi="Times New Roman" w:cs="Times New Roman"/>
          <w:color w:val="000000" w:themeColor="text1"/>
          <w:sz w:val="28"/>
          <w:szCs w:val="28"/>
        </w:rPr>
      </w:pPr>
      <w:r w:rsidRPr="00F662E0">
        <w:rPr>
          <w:rFonts w:ascii="Times New Roman" w:hAnsi="Times New Roman" w:cs="Times New Roman"/>
          <w:color w:val="000000" w:themeColor="text1"/>
          <w:sz w:val="28"/>
          <w:szCs w:val="28"/>
        </w:rPr>
        <w:t xml:space="preserve">3.1. </w:t>
      </w:r>
      <w:r w:rsidR="009D3DAF" w:rsidRPr="00F662E0">
        <w:rPr>
          <w:rFonts w:ascii="Times New Roman" w:hAnsi="Times New Roman" w:cs="Times New Roman"/>
          <w:color w:val="000000" w:themeColor="text1"/>
          <w:sz w:val="28"/>
          <w:szCs w:val="28"/>
        </w:rPr>
        <w:t>В</w:t>
      </w:r>
      <w:r w:rsidR="001F340D" w:rsidRPr="00F662E0">
        <w:rPr>
          <w:rFonts w:ascii="Times New Roman" w:hAnsi="Times New Roman" w:cs="Times New Roman"/>
          <w:color w:val="000000" w:themeColor="text1"/>
          <w:sz w:val="28"/>
          <w:szCs w:val="28"/>
        </w:rPr>
        <w:t>ідповідно до ч. 1 ст. 7 Закону к</w:t>
      </w:r>
      <w:r w:rsidR="001F340D" w:rsidRPr="00F662E0">
        <w:rPr>
          <w:rFonts w:ascii="Times New Roman" w:hAnsi="Times New Roman" w:cs="Times New Roman"/>
          <w:color w:val="000000" w:themeColor="text1"/>
          <w:sz w:val="28"/>
          <w:szCs w:val="28"/>
          <w:shd w:val="clear" w:color="auto" w:fill="FFFFFF"/>
        </w:rPr>
        <w:t xml:space="preserve">андидати на посаду </w:t>
      </w:r>
      <w:r w:rsidR="008717DF" w:rsidRPr="008717DF">
        <w:rPr>
          <w:rFonts w:ascii="Times New Roman" w:hAnsi="Times New Roman" w:cs="Times New Roman"/>
          <w:color w:val="000000" w:themeColor="text1"/>
          <w:sz w:val="28"/>
          <w:szCs w:val="28"/>
          <w:shd w:val="clear" w:color="auto" w:fill="FFFFFF"/>
          <w:lang w:val="ru-RU"/>
        </w:rPr>
        <w:t xml:space="preserve">                               </w:t>
      </w:r>
      <w:r w:rsidR="001F340D" w:rsidRPr="00F662E0">
        <w:rPr>
          <w:rFonts w:ascii="Times New Roman" w:hAnsi="Times New Roman" w:cs="Times New Roman"/>
          <w:color w:val="000000" w:themeColor="text1"/>
          <w:sz w:val="28"/>
          <w:szCs w:val="28"/>
          <w:shd w:val="clear" w:color="auto" w:fill="FFFFFF"/>
        </w:rPr>
        <w:t>Директора НАБУ визначаються комісією з проведення конкурсу на зайняття посади Директора НАБУ (далі – Конкурсна комісія). Проектом пропонується до складу Конкурсної комісії включати:</w:t>
      </w:r>
      <w:r w:rsidR="00FA0A5D" w:rsidRPr="00F662E0">
        <w:rPr>
          <w:rFonts w:ascii="Times New Roman" w:hAnsi="Times New Roman" w:cs="Times New Roman"/>
          <w:color w:val="000000" w:themeColor="text1"/>
          <w:sz w:val="28"/>
          <w:szCs w:val="28"/>
          <w:shd w:val="clear" w:color="auto" w:fill="FFFFFF"/>
        </w:rPr>
        <w:t xml:space="preserve"> </w:t>
      </w:r>
      <w:r w:rsidR="001F340D" w:rsidRPr="00F662E0">
        <w:rPr>
          <w:rFonts w:ascii="Times New Roman" w:hAnsi="Times New Roman" w:cs="Times New Roman"/>
          <w:bCs/>
          <w:i/>
          <w:color w:val="000000" w:themeColor="text1"/>
          <w:sz w:val="28"/>
          <w:szCs w:val="28"/>
        </w:rPr>
        <w:t xml:space="preserve">три особи, визначені Офісом Генерального прокурора; </w:t>
      </w:r>
      <w:r w:rsidR="001F340D" w:rsidRPr="00F662E0">
        <w:rPr>
          <w:rFonts w:ascii="Times New Roman" w:hAnsi="Times New Roman" w:cs="Times New Roman"/>
          <w:i/>
          <w:color w:val="000000" w:themeColor="text1"/>
          <w:sz w:val="28"/>
          <w:szCs w:val="28"/>
        </w:rPr>
        <w:t>три особи, визначені Кабінетом Міністрів України; три особи, визначені Верховною Радою України</w:t>
      </w:r>
      <w:r w:rsidR="001F340D" w:rsidRPr="00F662E0">
        <w:rPr>
          <w:rFonts w:ascii="Times New Roman" w:hAnsi="Times New Roman" w:cs="Times New Roman"/>
          <w:color w:val="000000" w:themeColor="text1"/>
          <w:sz w:val="28"/>
          <w:szCs w:val="28"/>
        </w:rPr>
        <w:t xml:space="preserve"> (зміни до ч. 3 ст. 7 Закону).</w:t>
      </w:r>
    </w:p>
    <w:p w:rsidR="00E277F4" w:rsidRPr="00F662E0" w:rsidRDefault="009777EF" w:rsidP="00D07022">
      <w:pPr>
        <w:pStyle w:val="rvps2"/>
        <w:shd w:val="clear" w:color="auto" w:fill="FFFFFF"/>
        <w:spacing w:before="0" w:beforeAutospacing="0" w:after="0" w:afterAutospacing="0"/>
        <w:ind w:firstLine="709"/>
        <w:jc w:val="both"/>
        <w:rPr>
          <w:snapToGrid w:val="0"/>
          <w:sz w:val="28"/>
          <w:szCs w:val="28"/>
        </w:rPr>
      </w:pPr>
      <w:r w:rsidRPr="005F56E3">
        <w:rPr>
          <w:color w:val="000000" w:themeColor="text1"/>
          <w:sz w:val="28"/>
          <w:szCs w:val="28"/>
        </w:rPr>
        <w:t>Що стосується визначення осі</w:t>
      </w:r>
      <w:r w:rsidR="00FA0A5D" w:rsidRPr="005F56E3">
        <w:rPr>
          <w:color w:val="000000" w:themeColor="text1"/>
          <w:sz w:val="28"/>
          <w:szCs w:val="28"/>
        </w:rPr>
        <w:t>б до складу Конкурсної комісії О</w:t>
      </w:r>
      <w:r w:rsidRPr="005F56E3">
        <w:rPr>
          <w:color w:val="000000" w:themeColor="text1"/>
          <w:sz w:val="28"/>
          <w:szCs w:val="28"/>
        </w:rPr>
        <w:t>фісом Генерального прокурора, то зазначимо, що функції прокуратури визначені Конституцією України. Так, відповідно до ст. 131-</w:t>
      </w:r>
      <w:r w:rsidR="00772ED6" w:rsidRPr="005F56E3">
        <w:rPr>
          <w:color w:val="000000" w:themeColor="text1"/>
          <w:sz w:val="28"/>
          <w:szCs w:val="28"/>
        </w:rPr>
        <w:t>1</w:t>
      </w:r>
      <w:r w:rsidRPr="005F56E3">
        <w:rPr>
          <w:color w:val="000000" w:themeColor="text1"/>
          <w:sz w:val="28"/>
          <w:szCs w:val="28"/>
        </w:rPr>
        <w:t xml:space="preserve"> Конституції</w:t>
      </w:r>
      <w:r w:rsidR="00024687" w:rsidRPr="005F56E3">
        <w:rPr>
          <w:color w:val="000000" w:themeColor="text1"/>
          <w:sz w:val="28"/>
          <w:szCs w:val="28"/>
        </w:rPr>
        <w:t xml:space="preserve"> України</w:t>
      </w:r>
      <w:r w:rsidRPr="005F56E3">
        <w:rPr>
          <w:color w:val="000000" w:themeColor="text1"/>
          <w:sz w:val="28"/>
          <w:szCs w:val="28"/>
        </w:rPr>
        <w:t xml:space="preserve"> </w:t>
      </w:r>
      <w:r w:rsidRPr="005F56E3">
        <w:rPr>
          <w:rFonts w:eastAsia="Times New Roman"/>
          <w:color w:val="000000" w:themeColor="text1"/>
          <w:sz w:val="28"/>
          <w:szCs w:val="28"/>
          <w:lang w:eastAsia="en-US"/>
        </w:rPr>
        <w:t>в Україні діє прокуратура, яка здійснює:</w:t>
      </w:r>
      <w:bookmarkStart w:id="3" w:name="n5260"/>
      <w:bookmarkEnd w:id="3"/>
      <w:r w:rsidRPr="005F56E3">
        <w:rPr>
          <w:rFonts w:eastAsia="Times New Roman"/>
          <w:color w:val="000000" w:themeColor="text1"/>
          <w:sz w:val="28"/>
          <w:szCs w:val="28"/>
          <w:lang w:eastAsia="en-US"/>
        </w:rPr>
        <w:t xml:space="preserve"> </w:t>
      </w:r>
      <w:r w:rsidRPr="005F56E3">
        <w:rPr>
          <w:color w:val="000000" w:themeColor="text1"/>
          <w:sz w:val="28"/>
          <w:szCs w:val="28"/>
          <w:lang w:eastAsia="en-US"/>
        </w:rPr>
        <w:t>1) підтримання публічного обвинувачення в суді;</w:t>
      </w:r>
      <w:bookmarkStart w:id="4" w:name="n5261"/>
      <w:bookmarkEnd w:id="4"/>
      <w:r w:rsidRPr="005F56E3">
        <w:rPr>
          <w:color w:val="000000" w:themeColor="text1"/>
          <w:sz w:val="28"/>
          <w:szCs w:val="28"/>
          <w:lang w:eastAsia="en-US"/>
        </w:rPr>
        <w:t xml:space="preserve"> 2) організацію і процесуальне керівництво досудовим</w:t>
      </w:r>
      <w:r w:rsidRPr="00F662E0">
        <w:rPr>
          <w:color w:val="000000" w:themeColor="text1"/>
          <w:sz w:val="28"/>
          <w:szCs w:val="28"/>
          <w:lang w:eastAsia="en-US"/>
        </w:rPr>
        <w:t xml:space="preserve"> розслідуванням, вирішення відповідно до закону інших питань під час кримінального провадження, нагляд за негласними та іншими слідчими і розшуковими діями органів правопорядку;</w:t>
      </w:r>
      <w:bookmarkStart w:id="5" w:name="n5262"/>
      <w:bookmarkEnd w:id="5"/>
      <w:r w:rsidRPr="00F662E0">
        <w:rPr>
          <w:color w:val="000000" w:themeColor="text1"/>
          <w:sz w:val="28"/>
          <w:szCs w:val="28"/>
          <w:lang w:eastAsia="en-US"/>
        </w:rPr>
        <w:t xml:space="preserve"> 3) </w:t>
      </w:r>
      <w:r w:rsidRPr="005F56E3">
        <w:rPr>
          <w:color w:val="000000" w:themeColor="text1"/>
          <w:sz w:val="28"/>
          <w:szCs w:val="28"/>
          <w:lang w:eastAsia="en-US"/>
        </w:rPr>
        <w:t>представництво інтересів держави в суді у виключних випадках і в порядку, що визначені законом.</w:t>
      </w:r>
      <w:r w:rsidR="00415B10" w:rsidRPr="00415B10">
        <w:rPr>
          <w:color w:val="000000" w:themeColor="text1"/>
          <w:sz w:val="28"/>
          <w:szCs w:val="28"/>
          <w:lang w:eastAsia="en-US"/>
        </w:rPr>
        <w:t xml:space="preserve">                        </w:t>
      </w:r>
      <w:r w:rsidR="00FA0A5D" w:rsidRPr="005F56E3">
        <w:rPr>
          <w:color w:val="000000" w:themeColor="text1"/>
          <w:sz w:val="28"/>
          <w:szCs w:val="28"/>
          <w:lang w:eastAsia="en-US"/>
        </w:rPr>
        <w:t xml:space="preserve"> </w:t>
      </w:r>
      <w:r w:rsidR="00E277F4" w:rsidRPr="005F56E3">
        <w:rPr>
          <w:color w:val="000000" w:themeColor="text1"/>
          <w:sz w:val="28"/>
          <w:szCs w:val="28"/>
          <w:lang w:eastAsia="en-US"/>
        </w:rPr>
        <w:t xml:space="preserve">Як зазначав Конституційний Суд України у своєму </w:t>
      </w:r>
      <w:r w:rsidR="00024687" w:rsidRPr="005F56E3">
        <w:rPr>
          <w:color w:val="000000" w:themeColor="text1"/>
          <w:sz w:val="28"/>
          <w:szCs w:val="28"/>
          <w:lang w:eastAsia="en-US"/>
        </w:rPr>
        <w:t>Р</w:t>
      </w:r>
      <w:r w:rsidR="00E277F4" w:rsidRPr="005F56E3">
        <w:rPr>
          <w:color w:val="000000" w:themeColor="text1"/>
          <w:sz w:val="28"/>
          <w:szCs w:val="28"/>
          <w:lang w:eastAsia="en-US"/>
        </w:rPr>
        <w:t xml:space="preserve">ішенні </w:t>
      </w:r>
      <w:r w:rsidR="00415B10" w:rsidRPr="00415B10">
        <w:rPr>
          <w:color w:val="000000" w:themeColor="text1"/>
          <w:sz w:val="28"/>
          <w:szCs w:val="28"/>
          <w:lang w:val="ru-RU" w:eastAsia="en-US"/>
        </w:rPr>
        <w:t xml:space="preserve">                                                      </w:t>
      </w:r>
      <w:r w:rsidR="00E277F4" w:rsidRPr="005F56E3">
        <w:rPr>
          <w:color w:val="000000" w:themeColor="text1"/>
          <w:sz w:val="28"/>
          <w:szCs w:val="28"/>
          <w:lang w:eastAsia="en-US"/>
        </w:rPr>
        <w:t xml:space="preserve">від </w:t>
      </w:r>
      <w:r w:rsidR="00E277F4" w:rsidRPr="005F56E3">
        <w:rPr>
          <w:color w:val="000000" w:themeColor="text1"/>
          <w:sz w:val="28"/>
          <w:szCs w:val="28"/>
        </w:rPr>
        <w:t xml:space="preserve">5 червня 2019 року </w:t>
      </w:r>
      <w:r w:rsidR="00E277F4" w:rsidRPr="005F56E3">
        <w:rPr>
          <w:sz w:val="28"/>
          <w:szCs w:val="28"/>
        </w:rPr>
        <w:t>№ 4-р(ІІ)/2019</w:t>
      </w:r>
      <w:r w:rsidR="000E0DAF" w:rsidRPr="005F56E3">
        <w:rPr>
          <w:sz w:val="28"/>
          <w:szCs w:val="28"/>
        </w:rPr>
        <w:t>,</w:t>
      </w:r>
      <w:r w:rsidR="00E277F4" w:rsidRPr="005F56E3">
        <w:rPr>
          <w:color w:val="000000" w:themeColor="text1"/>
          <w:sz w:val="28"/>
          <w:szCs w:val="28"/>
          <w:lang w:eastAsia="en-US"/>
        </w:rPr>
        <w:t xml:space="preserve"> «</w:t>
      </w:r>
      <w:r w:rsidR="00E277F4" w:rsidRPr="005F56E3">
        <w:rPr>
          <w:snapToGrid w:val="0"/>
          <w:sz w:val="28"/>
          <w:szCs w:val="28"/>
        </w:rPr>
        <w:t>Конституцією України встановлено вичерпний перелік повноважень прокуратури, визначено характер її діяльності і в такий спосіб передбачено її існування і стабільність</w:t>
      </w:r>
      <w:r w:rsidR="00E277F4" w:rsidRPr="00F662E0">
        <w:rPr>
          <w:snapToGrid w:val="0"/>
          <w:sz w:val="28"/>
          <w:szCs w:val="28"/>
        </w:rPr>
        <w:t xml:space="preserve"> функціонування» (</w:t>
      </w:r>
      <w:r w:rsidR="00E277F4" w:rsidRPr="00F662E0">
        <w:rPr>
          <w:sz w:val="28"/>
          <w:szCs w:val="28"/>
        </w:rPr>
        <w:t xml:space="preserve">абз. 6 пп. 2.2. п. 2 </w:t>
      </w:r>
      <w:r w:rsidR="00E277F4" w:rsidRPr="00F662E0">
        <w:rPr>
          <w:color w:val="000000" w:themeColor="text1"/>
          <w:sz w:val="28"/>
          <w:szCs w:val="28"/>
        </w:rPr>
        <w:t>мотивувальної частини рішення)</w:t>
      </w:r>
      <w:r w:rsidR="00E277F4" w:rsidRPr="00F662E0">
        <w:rPr>
          <w:snapToGrid w:val="0"/>
          <w:sz w:val="28"/>
          <w:szCs w:val="28"/>
        </w:rPr>
        <w:t xml:space="preserve">. </w:t>
      </w:r>
    </w:p>
    <w:p w:rsidR="004825E4" w:rsidRPr="00F662E0" w:rsidRDefault="00E277F4" w:rsidP="00CA20E2">
      <w:pPr>
        <w:pStyle w:val="rvps2"/>
        <w:shd w:val="clear" w:color="auto" w:fill="FFFFFF"/>
        <w:spacing w:before="0" w:beforeAutospacing="0" w:after="0" w:afterAutospacing="0"/>
        <w:ind w:firstLine="709"/>
        <w:jc w:val="both"/>
        <w:rPr>
          <w:b/>
          <w:color w:val="000000" w:themeColor="text1"/>
          <w:sz w:val="28"/>
          <w:szCs w:val="28"/>
          <w:shd w:val="clear" w:color="auto" w:fill="FFFFFF"/>
        </w:rPr>
      </w:pPr>
      <w:r w:rsidRPr="00F662E0">
        <w:rPr>
          <w:snapToGrid w:val="0"/>
          <w:sz w:val="28"/>
          <w:szCs w:val="28"/>
        </w:rPr>
        <w:t>Тому</w:t>
      </w:r>
      <w:r w:rsidR="00FA0A5D" w:rsidRPr="00F662E0">
        <w:rPr>
          <w:color w:val="000000" w:themeColor="text1"/>
          <w:sz w:val="28"/>
          <w:szCs w:val="28"/>
          <w:lang w:eastAsia="en-US"/>
        </w:rPr>
        <w:t xml:space="preserve"> наділення прокуратури</w:t>
      </w:r>
      <w:r w:rsidR="00FA0A5D" w:rsidRPr="00F662E0">
        <w:rPr>
          <w:color w:val="000000" w:themeColor="text1"/>
          <w:sz w:val="28"/>
          <w:szCs w:val="28"/>
        </w:rPr>
        <w:t xml:space="preserve"> функціями, що не визначені в Конституції України, </w:t>
      </w:r>
      <w:r w:rsidR="00CA20E2" w:rsidRPr="00F662E0">
        <w:rPr>
          <w:color w:val="000000" w:themeColor="text1"/>
          <w:sz w:val="28"/>
          <w:szCs w:val="28"/>
        </w:rPr>
        <w:t>є не</w:t>
      </w:r>
      <w:r w:rsidR="00C80CED" w:rsidRPr="00F662E0">
        <w:rPr>
          <w:color w:val="000000" w:themeColor="text1"/>
          <w:sz w:val="28"/>
          <w:szCs w:val="28"/>
        </w:rPr>
        <w:t>коректним</w:t>
      </w:r>
      <w:r w:rsidR="00CA20E2" w:rsidRPr="00F662E0">
        <w:rPr>
          <w:color w:val="000000" w:themeColor="text1"/>
          <w:sz w:val="28"/>
          <w:szCs w:val="28"/>
        </w:rPr>
        <w:t xml:space="preserve"> законодавчим кроком.</w:t>
      </w:r>
    </w:p>
    <w:p w:rsidR="008D51D6" w:rsidRPr="00F662E0" w:rsidRDefault="00CA20E2" w:rsidP="00D07022">
      <w:pPr>
        <w:widowControl w:val="0"/>
        <w:shd w:val="clear" w:color="auto" w:fill="FFFFFF"/>
        <w:tabs>
          <w:tab w:val="left" w:pos="709"/>
        </w:tabs>
        <w:ind w:firstLine="709"/>
        <w:jc w:val="both"/>
        <w:rPr>
          <w:rFonts w:ascii="Times New Roman" w:hAnsi="Times New Roman" w:cs="Times New Roman"/>
          <w:color w:val="000000" w:themeColor="text1"/>
          <w:spacing w:val="0"/>
          <w:w w:val="100"/>
          <w:szCs w:val="28"/>
        </w:rPr>
      </w:pPr>
      <w:r w:rsidRPr="00F662E0">
        <w:rPr>
          <w:rFonts w:ascii="Times New Roman" w:hAnsi="Times New Roman" w:cs="Times New Roman"/>
          <w:color w:val="000000" w:themeColor="text1"/>
          <w:spacing w:val="0"/>
          <w:w w:val="100"/>
          <w:szCs w:val="28"/>
        </w:rPr>
        <w:t xml:space="preserve">3.2. </w:t>
      </w:r>
      <w:r w:rsidR="008D51D6" w:rsidRPr="00F662E0">
        <w:rPr>
          <w:rFonts w:ascii="Times New Roman" w:hAnsi="Times New Roman" w:cs="Times New Roman"/>
          <w:color w:val="000000" w:themeColor="text1"/>
          <w:spacing w:val="0"/>
          <w:w w:val="100"/>
          <w:szCs w:val="28"/>
        </w:rPr>
        <w:t xml:space="preserve">Відповідного </w:t>
      </w:r>
      <w:r w:rsidR="001631B2" w:rsidRPr="00F662E0">
        <w:rPr>
          <w:rFonts w:ascii="Times New Roman" w:hAnsi="Times New Roman" w:cs="Times New Roman"/>
          <w:color w:val="000000" w:themeColor="text1"/>
          <w:spacing w:val="0"/>
          <w:w w:val="100"/>
          <w:szCs w:val="28"/>
        </w:rPr>
        <w:t>корегування</w:t>
      </w:r>
      <w:r w:rsidR="008D51D6" w:rsidRPr="00F662E0">
        <w:rPr>
          <w:rFonts w:ascii="Times New Roman" w:hAnsi="Times New Roman" w:cs="Times New Roman"/>
          <w:color w:val="000000" w:themeColor="text1"/>
          <w:spacing w:val="0"/>
          <w:w w:val="100"/>
          <w:szCs w:val="28"/>
        </w:rPr>
        <w:t>, на нашу думку, потребують</w:t>
      </w:r>
      <w:r w:rsidR="00F477E3" w:rsidRPr="00F662E0">
        <w:rPr>
          <w:rFonts w:ascii="Times New Roman" w:hAnsi="Times New Roman" w:cs="Times New Roman"/>
          <w:color w:val="000000" w:themeColor="text1"/>
          <w:spacing w:val="0"/>
          <w:w w:val="100"/>
          <w:szCs w:val="28"/>
        </w:rPr>
        <w:t xml:space="preserve"> </w:t>
      </w:r>
      <w:r w:rsidR="008D51D6" w:rsidRPr="00F662E0">
        <w:rPr>
          <w:rFonts w:ascii="Times New Roman" w:hAnsi="Times New Roman" w:cs="Times New Roman"/>
          <w:color w:val="000000" w:themeColor="text1"/>
          <w:spacing w:val="0"/>
          <w:w w:val="100"/>
          <w:szCs w:val="28"/>
        </w:rPr>
        <w:t>закріплені</w:t>
      </w:r>
      <w:r w:rsidR="000C7F22" w:rsidRPr="00F662E0">
        <w:rPr>
          <w:rFonts w:ascii="Times New Roman" w:hAnsi="Times New Roman" w:cs="Times New Roman"/>
          <w:color w:val="000000" w:themeColor="text1"/>
          <w:spacing w:val="0"/>
          <w:w w:val="100"/>
          <w:szCs w:val="28"/>
        </w:rPr>
        <w:t xml:space="preserve"> у Законі</w:t>
      </w:r>
      <w:r w:rsidR="008D51D6" w:rsidRPr="00F662E0">
        <w:rPr>
          <w:rFonts w:ascii="Times New Roman" w:hAnsi="Times New Roman" w:cs="Times New Roman"/>
          <w:color w:val="000000" w:themeColor="text1"/>
          <w:spacing w:val="0"/>
          <w:w w:val="100"/>
          <w:szCs w:val="28"/>
        </w:rPr>
        <w:t xml:space="preserve"> (як у чинній редакції, так і у редакції проекту)</w:t>
      </w:r>
      <w:r w:rsidR="000C7F22" w:rsidRPr="00F662E0">
        <w:rPr>
          <w:rFonts w:ascii="Times New Roman" w:hAnsi="Times New Roman" w:cs="Times New Roman"/>
          <w:color w:val="000000" w:themeColor="text1"/>
          <w:spacing w:val="0"/>
          <w:w w:val="100"/>
          <w:szCs w:val="28"/>
        </w:rPr>
        <w:t xml:space="preserve"> повноваження </w:t>
      </w:r>
      <w:r w:rsidR="00F477E3" w:rsidRPr="00F662E0">
        <w:rPr>
          <w:rFonts w:ascii="Times New Roman" w:hAnsi="Times New Roman" w:cs="Times New Roman"/>
          <w:color w:val="000000" w:themeColor="text1"/>
          <w:spacing w:val="0"/>
          <w:w w:val="100"/>
          <w:szCs w:val="28"/>
        </w:rPr>
        <w:t>Верховн</w:t>
      </w:r>
      <w:r w:rsidR="000C7F22" w:rsidRPr="00F662E0">
        <w:rPr>
          <w:rFonts w:ascii="Times New Roman" w:hAnsi="Times New Roman" w:cs="Times New Roman"/>
          <w:color w:val="000000" w:themeColor="text1"/>
          <w:spacing w:val="0"/>
          <w:w w:val="100"/>
          <w:szCs w:val="28"/>
        </w:rPr>
        <w:t>ої</w:t>
      </w:r>
      <w:r w:rsidR="00F477E3" w:rsidRPr="00F662E0">
        <w:rPr>
          <w:rFonts w:ascii="Times New Roman" w:hAnsi="Times New Roman" w:cs="Times New Roman"/>
          <w:color w:val="000000" w:themeColor="text1"/>
          <w:spacing w:val="0"/>
          <w:w w:val="100"/>
          <w:szCs w:val="28"/>
        </w:rPr>
        <w:t xml:space="preserve"> Рад</w:t>
      </w:r>
      <w:r w:rsidR="000C7F22" w:rsidRPr="00F662E0">
        <w:rPr>
          <w:rFonts w:ascii="Times New Roman" w:hAnsi="Times New Roman" w:cs="Times New Roman"/>
          <w:color w:val="000000" w:themeColor="text1"/>
          <w:spacing w:val="0"/>
          <w:w w:val="100"/>
          <w:szCs w:val="28"/>
        </w:rPr>
        <w:t>и</w:t>
      </w:r>
      <w:r w:rsidR="00F477E3" w:rsidRPr="00F662E0">
        <w:rPr>
          <w:rFonts w:ascii="Times New Roman" w:hAnsi="Times New Roman" w:cs="Times New Roman"/>
          <w:color w:val="000000" w:themeColor="text1"/>
          <w:spacing w:val="0"/>
          <w:w w:val="100"/>
          <w:szCs w:val="28"/>
        </w:rPr>
        <w:t xml:space="preserve"> України </w:t>
      </w:r>
      <w:r w:rsidR="000C7F22" w:rsidRPr="00F662E0">
        <w:rPr>
          <w:rFonts w:ascii="Times New Roman" w:hAnsi="Times New Roman" w:cs="Times New Roman"/>
          <w:color w:val="000000" w:themeColor="text1"/>
          <w:spacing w:val="0"/>
          <w:w w:val="100"/>
          <w:szCs w:val="28"/>
        </w:rPr>
        <w:t>щодо</w:t>
      </w:r>
      <w:r w:rsidR="008D51D6" w:rsidRPr="00F662E0">
        <w:rPr>
          <w:rFonts w:ascii="Times New Roman" w:hAnsi="Times New Roman" w:cs="Times New Roman"/>
          <w:color w:val="000000" w:themeColor="text1"/>
          <w:spacing w:val="0"/>
          <w:w w:val="100"/>
          <w:szCs w:val="28"/>
        </w:rPr>
        <w:t>:</w:t>
      </w:r>
      <w:r w:rsidR="000C7F22" w:rsidRPr="00F662E0">
        <w:rPr>
          <w:rFonts w:ascii="Times New Roman" w:hAnsi="Times New Roman" w:cs="Times New Roman"/>
          <w:color w:val="000000" w:themeColor="text1"/>
          <w:spacing w:val="0"/>
          <w:w w:val="100"/>
          <w:szCs w:val="28"/>
        </w:rPr>
        <w:t xml:space="preserve"> </w:t>
      </w:r>
      <w:r w:rsidR="00F477E3" w:rsidRPr="00F662E0">
        <w:rPr>
          <w:rFonts w:ascii="Times New Roman" w:hAnsi="Times New Roman" w:cs="Times New Roman"/>
          <w:color w:val="000000" w:themeColor="text1"/>
          <w:spacing w:val="0"/>
          <w:w w:val="100"/>
          <w:szCs w:val="28"/>
        </w:rPr>
        <w:t>визнач</w:t>
      </w:r>
      <w:r w:rsidR="000C7F22" w:rsidRPr="00F662E0">
        <w:rPr>
          <w:rFonts w:ascii="Times New Roman" w:hAnsi="Times New Roman" w:cs="Times New Roman"/>
          <w:color w:val="000000" w:themeColor="text1"/>
          <w:spacing w:val="0"/>
          <w:w w:val="100"/>
          <w:szCs w:val="28"/>
        </w:rPr>
        <w:t>ення</w:t>
      </w:r>
      <w:r w:rsidR="00F477E3" w:rsidRPr="00F662E0">
        <w:rPr>
          <w:rFonts w:ascii="Times New Roman" w:hAnsi="Times New Roman" w:cs="Times New Roman"/>
          <w:color w:val="000000" w:themeColor="text1"/>
          <w:spacing w:val="0"/>
          <w:w w:val="100"/>
          <w:szCs w:val="28"/>
        </w:rPr>
        <w:t xml:space="preserve"> членів Конкурсної комісії для призначення на посаду Директора НАБУ</w:t>
      </w:r>
      <w:r w:rsidR="008D51D6" w:rsidRPr="00F662E0">
        <w:rPr>
          <w:rFonts w:ascii="Times New Roman" w:hAnsi="Times New Roman" w:cs="Times New Roman"/>
          <w:color w:val="000000" w:themeColor="text1"/>
          <w:spacing w:val="0"/>
          <w:w w:val="100"/>
          <w:szCs w:val="28"/>
        </w:rPr>
        <w:t xml:space="preserve"> (п. 3 ч. 3 ст. 7 Закону); </w:t>
      </w:r>
      <w:r w:rsidR="008D51D6" w:rsidRPr="00F662E0">
        <w:rPr>
          <w:rFonts w:ascii="Times New Roman" w:hAnsi="Times New Roman" w:cs="Times New Roman"/>
          <w:bCs/>
          <w:color w:val="000000" w:themeColor="text1"/>
          <w:spacing w:val="0"/>
          <w:w w:val="100"/>
          <w:szCs w:val="28"/>
        </w:rPr>
        <w:t xml:space="preserve">прийняття  </w:t>
      </w:r>
      <w:r w:rsidR="008D51D6" w:rsidRPr="00F662E0">
        <w:rPr>
          <w:rStyle w:val="rvts23"/>
          <w:rFonts w:ascii="Times New Roman" w:hAnsi="Times New Roman" w:cs="Times New Roman"/>
          <w:bCs/>
          <w:color w:val="000000" w:themeColor="text1"/>
          <w:spacing w:val="0"/>
          <w:w w:val="100"/>
          <w:szCs w:val="28"/>
        </w:rPr>
        <w:t>Верховною Радою України за наявності підстав, визначених</w:t>
      </w:r>
      <w:r w:rsidR="00D16678" w:rsidRPr="00D16678">
        <w:rPr>
          <w:rStyle w:val="rvts23"/>
          <w:rFonts w:ascii="Times New Roman" w:hAnsi="Times New Roman" w:cs="Times New Roman"/>
          <w:bCs/>
          <w:color w:val="000000" w:themeColor="text1"/>
          <w:spacing w:val="0"/>
          <w:w w:val="100"/>
          <w:szCs w:val="28"/>
          <w:lang w:val="ru-RU"/>
        </w:rPr>
        <w:t xml:space="preserve"> </w:t>
      </w:r>
      <w:r w:rsidR="008D51D6" w:rsidRPr="00F662E0">
        <w:rPr>
          <w:rStyle w:val="rvts23"/>
          <w:rFonts w:ascii="Times New Roman" w:hAnsi="Times New Roman" w:cs="Times New Roman"/>
          <w:bCs/>
          <w:color w:val="000000" w:themeColor="text1"/>
          <w:spacing w:val="0"/>
          <w:w w:val="100"/>
          <w:szCs w:val="28"/>
        </w:rPr>
        <w:t>п.</w:t>
      </w:r>
      <w:r w:rsidR="00C80CED" w:rsidRPr="00F662E0">
        <w:rPr>
          <w:rStyle w:val="rvts23"/>
          <w:rFonts w:ascii="Times New Roman" w:hAnsi="Times New Roman" w:cs="Times New Roman"/>
          <w:bCs/>
          <w:color w:val="000000" w:themeColor="text1"/>
          <w:spacing w:val="0"/>
          <w:w w:val="100"/>
          <w:szCs w:val="28"/>
        </w:rPr>
        <w:t xml:space="preserve"> </w:t>
      </w:r>
      <w:r w:rsidR="008D51D6" w:rsidRPr="00F662E0">
        <w:rPr>
          <w:rStyle w:val="rvts23"/>
          <w:rFonts w:ascii="Times New Roman" w:hAnsi="Times New Roman" w:cs="Times New Roman"/>
          <w:bCs/>
          <w:color w:val="000000" w:themeColor="text1"/>
          <w:spacing w:val="0"/>
          <w:w w:val="100"/>
          <w:szCs w:val="28"/>
        </w:rPr>
        <w:t>п. 6-12 ч. 4 ст. 6 Закону</w:t>
      </w:r>
      <w:r w:rsidR="00C80CED" w:rsidRPr="00F662E0">
        <w:rPr>
          <w:rStyle w:val="rvts23"/>
          <w:rFonts w:ascii="Times New Roman" w:hAnsi="Times New Roman" w:cs="Times New Roman"/>
          <w:bCs/>
          <w:color w:val="000000" w:themeColor="text1"/>
          <w:spacing w:val="0"/>
          <w:w w:val="100"/>
          <w:szCs w:val="28"/>
        </w:rPr>
        <w:t>,</w:t>
      </w:r>
      <w:r w:rsidR="008D51D6" w:rsidRPr="00F662E0">
        <w:rPr>
          <w:rStyle w:val="rvts23"/>
          <w:rFonts w:ascii="Times New Roman" w:hAnsi="Times New Roman" w:cs="Times New Roman"/>
          <w:bCs/>
          <w:color w:val="000000" w:themeColor="text1"/>
          <w:spacing w:val="0"/>
          <w:w w:val="100"/>
          <w:szCs w:val="28"/>
        </w:rPr>
        <w:t xml:space="preserve"> </w:t>
      </w:r>
      <w:r w:rsidR="00D16678" w:rsidRPr="00D16678">
        <w:rPr>
          <w:rStyle w:val="rvts23"/>
          <w:rFonts w:ascii="Times New Roman" w:hAnsi="Times New Roman" w:cs="Times New Roman"/>
          <w:bCs/>
          <w:color w:val="000000" w:themeColor="text1"/>
          <w:spacing w:val="0"/>
          <w:w w:val="100"/>
          <w:szCs w:val="28"/>
          <w:lang w:val="ru-RU"/>
        </w:rPr>
        <w:t xml:space="preserve">                                 </w:t>
      </w:r>
      <w:r w:rsidR="008D51D6" w:rsidRPr="00F662E0">
        <w:rPr>
          <w:rStyle w:val="rvts23"/>
          <w:rFonts w:ascii="Times New Roman" w:hAnsi="Times New Roman" w:cs="Times New Roman"/>
          <w:bCs/>
          <w:color w:val="000000" w:themeColor="text1"/>
          <w:spacing w:val="0"/>
          <w:w w:val="100"/>
          <w:szCs w:val="28"/>
        </w:rPr>
        <w:t xml:space="preserve">за пропозицією не менш як третини народних депутатів України </w:t>
      </w:r>
      <w:r w:rsidR="00244075" w:rsidRPr="00244075">
        <w:rPr>
          <w:rStyle w:val="rvts23"/>
          <w:rFonts w:ascii="Times New Roman" w:hAnsi="Times New Roman" w:cs="Times New Roman"/>
          <w:bCs/>
          <w:color w:val="000000" w:themeColor="text1"/>
          <w:spacing w:val="0"/>
          <w:w w:val="100"/>
          <w:szCs w:val="28"/>
          <w:lang w:val="ru-RU"/>
        </w:rPr>
        <w:t xml:space="preserve">                                                 </w:t>
      </w:r>
      <w:r w:rsidR="008D51D6" w:rsidRPr="00F662E0">
        <w:rPr>
          <w:rStyle w:val="rvts23"/>
          <w:rFonts w:ascii="Times New Roman" w:hAnsi="Times New Roman" w:cs="Times New Roman"/>
          <w:bCs/>
          <w:color w:val="000000" w:themeColor="text1"/>
          <w:spacing w:val="0"/>
          <w:w w:val="100"/>
          <w:szCs w:val="28"/>
        </w:rPr>
        <w:t xml:space="preserve">від конституційного складу Верховної Ради України </w:t>
      </w:r>
      <w:r w:rsidR="00C80CED" w:rsidRPr="00F662E0">
        <w:rPr>
          <w:rStyle w:val="rvts23"/>
          <w:rFonts w:ascii="Times New Roman" w:hAnsi="Times New Roman" w:cs="Times New Roman"/>
          <w:bCs/>
          <w:color w:val="000000" w:themeColor="text1"/>
          <w:spacing w:val="0"/>
          <w:w w:val="100"/>
          <w:szCs w:val="28"/>
        </w:rPr>
        <w:t xml:space="preserve">рішення </w:t>
      </w:r>
      <w:r w:rsidR="008D51D6" w:rsidRPr="00F662E0">
        <w:rPr>
          <w:rStyle w:val="rvts23"/>
          <w:rFonts w:ascii="Times New Roman" w:hAnsi="Times New Roman" w:cs="Times New Roman"/>
          <w:bCs/>
          <w:color w:val="000000" w:themeColor="text1"/>
          <w:spacing w:val="0"/>
          <w:w w:val="100"/>
          <w:szCs w:val="28"/>
        </w:rPr>
        <w:t xml:space="preserve">про звільнення Директора НАБУ з посади (нова ч. 1-1 ст. 6 Закону); </w:t>
      </w:r>
      <w:r w:rsidR="008D51D6" w:rsidRPr="00F662E0">
        <w:rPr>
          <w:rFonts w:ascii="Times New Roman" w:hAnsi="Times New Roman" w:cs="Times New Roman"/>
          <w:bCs/>
          <w:color w:val="000000" w:themeColor="text1"/>
          <w:spacing w:val="0"/>
          <w:w w:val="100"/>
          <w:szCs w:val="28"/>
        </w:rPr>
        <w:t>здійснення комітетом</w:t>
      </w:r>
      <w:r w:rsidR="008D51D6" w:rsidRPr="00F662E0">
        <w:rPr>
          <w:rFonts w:ascii="Times New Roman" w:hAnsi="Times New Roman" w:cs="Times New Roman"/>
          <w:color w:val="000000" w:themeColor="text1"/>
          <w:spacing w:val="0"/>
          <w:w w:val="100"/>
          <w:szCs w:val="28"/>
          <w:shd w:val="clear" w:color="auto" w:fill="FFFFFF"/>
        </w:rPr>
        <w:t xml:space="preserve"> Верховної Ради України, до предмету відання якого відноситься боротьба з корупцією і організованою злочинністю,</w:t>
      </w:r>
      <w:r w:rsidR="008D51D6" w:rsidRPr="00F662E0">
        <w:rPr>
          <w:rFonts w:ascii="Times New Roman" w:hAnsi="Times New Roman" w:cs="Times New Roman"/>
          <w:bCs/>
          <w:color w:val="000000" w:themeColor="text1"/>
          <w:spacing w:val="0"/>
          <w:w w:val="100"/>
          <w:szCs w:val="28"/>
        </w:rPr>
        <w:t xml:space="preserve"> </w:t>
      </w:r>
      <w:r w:rsidR="008D51D6" w:rsidRPr="00F662E0">
        <w:rPr>
          <w:rFonts w:ascii="Times New Roman" w:hAnsi="Times New Roman" w:cs="Times New Roman"/>
          <w:color w:val="000000" w:themeColor="text1"/>
          <w:spacing w:val="0"/>
          <w:w w:val="100"/>
          <w:szCs w:val="28"/>
          <w:shd w:val="clear" w:color="auto" w:fill="FFFFFF"/>
        </w:rPr>
        <w:t>контролю за діяльністю НАБУ</w:t>
      </w:r>
      <w:r w:rsidR="00244075" w:rsidRPr="00244075">
        <w:rPr>
          <w:rFonts w:ascii="Times New Roman" w:hAnsi="Times New Roman" w:cs="Times New Roman"/>
          <w:color w:val="000000" w:themeColor="text1"/>
          <w:spacing w:val="0"/>
          <w:w w:val="100"/>
          <w:szCs w:val="28"/>
          <w:shd w:val="clear" w:color="auto" w:fill="FFFFFF"/>
        </w:rPr>
        <w:t xml:space="preserve">                                   </w:t>
      </w:r>
      <w:r w:rsidR="008D51D6" w:rsidRPr="00F662E0">
        <w:rPr>
          <w:rFonts w:ascii="Times New Roman" w:hAnsi="Times New Roman" w:cs="Times New Roman"/>
          <w:color w:val="000000" w:themeColor="text1"/>
          <w:spacing w:val="0"/>
          <w:w w:val="100"/>
          <w:szCs w:val="28"/>
          <w:shd w:val="clear" w:color="auto" w:fill="FFFFFF"/>
        </w:rPr>
        <w:t xml:space="preserve"> (ч. 1 ст. 26 Закону); </w:t>
      </w:r>
      <w:r w:rsidR="008D51D6" w:rsidRPr="00F662E0">
        <w:rPr>
          <w:rFonts w:ascii="Times New Roman" w:hAnsi="Times New Roman" w:cs="Times New Roman"/>
          <w:color w:val="000000" w:themeColor="text1"/>
          <w:spacing w:val="0"/>
          <w:w w:val="100"/>
          <w:szCs w:val="28"/>
          <w:lang w:eastAsia="en-US"/>
        </w:rPr>
        <w:t xml:space="preserve">подання щорічного звіту Президенту України, </w:t>
      </w:r>
      <w:r w:rsidR="00244075" w:rsidRPr="00244075">
        <w:rPr>
          <w:rFonts w:ascii="Times New Roman" w:hAnsi="Times New Roman" w:cs="Times New Roman"/>
          <w:color w:val="000000" w:themeColor="text1"/>
          <w:spacing w:val="0"/>
          <w:w w:val="100"/>
          <w:szCs w:val="28"/>
          <w:lang w:eastAsia="en-US"/>
        </w:rPr>
        <w:t xml:space="preserve">                          </w:t>
      </w:r>
      <w:r w:rsidR="008D51D6" w:rsidRPr="00F662E0">
        <w:rPr>
          <w:rFonts w:ascii="Times New Roman" w:hAnsi="Times New Roman" w:cs="Times New Roman"/>
          <w:color w:val="000000" w:themeColor="text1"/>
          <w:spacing w:val="0"/>
          <w:w w:val="100"/>
          <w:szCs w:val="28"/>
          <w:lang w:eastAsia="en-US"/>
        </w:rPr>
        <w:lastRenderedPageBreak/>
        <w:t xml:space="preserve">Верховній Раді України та Кабінету Міністрів України про діяльність Національного бюро протягом попередніх шести місяців </w:t>
      </w:r>
      <w:r w:rsidR="00244075" w:rsidRPr="00244075">
        <w:rPr>
          <w:rFonts w:ascii="Times New Roman" w:hAnsi="Times New Roman" w:cs="Times New Roman"/>
          <w:color w:val="000000" w:themeColor="text1"/>
          <w:spacing w:val="0"/>
          <w:w w:val="100"/>
          <w:szCs w:val="28"/>
          <w:lang w:eastAsia="en-US"/>
        </w:rPr>
        <w:t xml:space="preserve">                                                           </w:t>
      </w:r>
      <w:r w:rsidR="008D51D6" w:rsidRPr="00F662E0">
        <w:rPr>
          <w:rFonts w:ascii="Times New Roman" w:hAnsi="Times New Roman" w:cs="Times New Roman"/>
          <w:color w:val="000000" w:themeColor="text1"/>
          <w:spacing w:val="0"/>
          <w:w w:val="100"/>
          <w:szCs w:val="28"/>
          <w:lang w:eastAsia="en-US"/>
        </w:rPr>
        <w:t>(ч. 2</w:t>
      </w:r>
      <w:r w:rsidR="00244075" w:rsidRPr="00244075">
        <w:rPr>
          <w:rFonts w:ascii="Times New Roman" w:hAnsi="Times New Roman" w:cs="Times New Roman"/>
          <w:color w:val="000000" w:themeColor="text1"/>
          <w:spacing w:val="0"/>
          <w:w w:val="100"/>
          <w:szCs w:val="28"/>
          <w:lang w:eastAsia="en-US"/>
        </w:rPr>
        <w:t xml:space="preserve"> </w:t>
      </w:r>
      <w:r w:rsidR="008D51D6" w:rsidRPr="00F662E0">
        <w:rPr>
          <w:rFonts w:ascii="Times New Roman" w:hAnsi="Times New Roman" w:cs="Times New Roman"/>
          <w:color w:val="000000" w:themeColor="text1"/>
          <w:spacing w:val="0"/>
          <w:w w:val="100"/>
          <w:szCs w:val="28"/>
          <w:lang w:eastAsia="en-US"/>
        </w:rPr>
        <w:t xml:space="preserve">ст. 26 Закону); визначення </w:t>
      </w:r>
      <w:r w:rsidR="008D51D6" w:rsidRPr="00F662E0">
        <w:rPr>
          <w:rFonts w:ascii="Times New Roman" w:hAnsi="Times New Roman" w:cs="Times New Roman"/>
          <w:color w:val="000000" w:themeColor="text1"/>
          <w:spacing w:val="0"/>
          <w:w w:val="100"/>
          <w:szCs w:val="28"/>
        </w:rPr>
        <w:t xml:space="preserve">членів комісії зовнішнього контролю для проведення оцінки (аудиту) НАБУ Верховною Радою України </w:t>
      </w:r>
      <w:r w:rsidR="00244075">
        <w:rPr>
          <w:rFonts w:ascii="Times New Roman" w:hAnsi="Times New Roman" w:cs="Times New Roman"/>
          <w:color w:val="000000" w:themeColor="text1"/>
          <w:spacing w:val="0"/>
          <w:w w:val="100"/>
          <w:szCs w:val="28"/>
          <w:lang w:val="en-US"/>
        </w:rPr>
        <w:t xml:space="preserve">                                                  </w:t>
      </w:r>
      <w:r w:rsidR="008D51D6" w:rsidRPr="00F662E0">
        <w:rPr>
          <w:rFonts w:ascii="Times New Roman" w:hAnsi="Times New Roman" w:cs="Times New Roman"/>
          <w:color w:val="000000" w:themeColor="text1"/>
          <w:spacing w:val="0"/>
          <w:w w:val="100"/>
          <w:szCs w:val="28"/>
        </w:rPr>
        <w:t xml:space="preserve">(ч. 6 ст. 26 Закону). </w:t>
      </w:r>
      <w:r w:rsidR="00F477E3" w:rsidRPr="00F662E0">
        <w:rPr>
          <w:rFonts w:ascii="Times New Roman" w:hAnsi="Times New Roman" w:cs="Times New Roman"/>
          <w:color w:val="000000" w:themeColor="text1"/>
          <w:spacing w:val="0"/>
          <w:w w:val="100"/>
          <w:szCs w:val="28"/>
        </w:rPr>
        <w:t xml:space="preserve"> </w:t>
      </w:r>
    </w:p>
    <w:p w:rsidR="008D51D6" w:rsidRPr="00F662E0" w:rsidRDefault="00C80CED" w:rsidP="008D51D6">
      <w:pPr>
        <w:pStyle w:val="rvps2"/>
        <w:shd w:val="clear" w:color="auto" w:fill="FFFFFF"/>
        <w:spacing w:before="0" w:beforeAutospacing="0" w:after="0" w:afterAutospacing="0"/>
        <w:ind w:firstLine="709"/>
        <w:jc w:val="both"/>
        <w:rPr>
          <w:color w:val="000000" w:themeColor="text1"/>
          <w:sz w:val="28"/>
          <w:szCs w:val="28"/>
        </w:rPr>
      </w:pPr>
      <w:r w:rsidRPr="00F662E0">
        <w:rPr>
          <w:color w:val="000000" w:themeColor="text1"/>
          <w:sz w:val="28"/>
          <w:szCs w:val="28"/>
        </w:rPr>
        <w:t>В</w:t>
      </w:r>
      <w:r w:rsidR="008D51D6" w:rsidRPr="00F662E0">
        <w:rPr>
          <w:color w:val="000000" w:themeColor="text1"/>
          <w:sz w:val="28"/>
          <w:szCs w:val="28"/>
        </w:rPr>
        <w:t>казані функції виходять за межі повноважень Верховної Ради України, як</w:t>
      </w:r>
      <w:r w:rsidRPr="00F662E0">
        <w:rPr>
          <w:color w:val="000000" w:themeColor="text1"/>
          <w:sz w:val="28"/>
          <w:szCs w:val="28"/>
        </w:rPr>
        <w:t>і відповідно до</w:t>
      </w:r>
      <w:r w:rsidR="008D51D6" w:rsidRPr="00F662E0">
        <w:rPr>
          <w:color w:val="000000" w:themeColor="text1"/>
          <w:sz w:val="28"/>
          <w:szCs w:val="28"/>
          <w:lang w:eastAsia="en-US"/>
        </w:rPr>
        <w:t xml:space="preserve"> </w:t>
      </w:r>
      <w:r w:rsidR="008D51D6" w:rsidRPr="00F662E0">
        <w:rPr>
          <w:color w:val="000000" w:themeColor="text1"/>
          <w:sz w:val="28"/>
          <w:szCs w:val="28"/>
        </w:rPr>
        <w:t>ч. 2 ст. 85 Конституції України</w:t>
      </w:r>
      <w:r w:rsidRPr="00F662E0">
        <w:rPr>
          <w:color w:val="000000" w:themeColor="text1"/>
          <w:sz w:val="28"/>
          <w:szCs w:val="28"/>
        </w:rPr>
        <w:t xml:space="preserve"> можуть визначатись </w:t>
      </w:r>
      <w:r w:rsidRPr="00F662E0">
        <w:rPr>
          <w:i/>
          <w:color w:val="000000" w:themeColor="text1"/>
          <w:sz w:val="28"/>
          <w:szCs w:val="28"/>
        </w:rPr>
        <w:t>лише Конституцією України</w:t>
      </w:r>
      <w:r w:rsidR="008D51D6" w:rsidRPr="00F662E0">
        <w:rPr>
          <w:color w:val="000000" w:themeColor="text1"/>
          <w:sz w:val="28"/>
          <w:szCs w:val="28"/>
        </w:rPr>
        <w:t>. Таке розуміння цієї конституційної норми неодноразово викладалось у рішеннях  Конституційного Суду України, де, зокрема, зазначено, що:</w:t>
      </w:r>
    </w:p>
    <w:p w:rsidR="008D51D6" w:rsidRPr="005F56E3" w:rsidRDefault="008D51D6" w:rsidP="008D51D6">
      <w:pPr>
        <w:pStyle w:val="rvps2"/>
        <w:numPr>
          <w:ilvl w:val="0"/>
          <w:numId w:val="16"/>
        </w:numPr>
        <w:shd w:val="clear" w:color="auto" w:fill="FFFFFF"/>
        <w:tabs>
          <w:tab w:val="left" w:pos="709"/>
        </w:tabs>
        <w:spacing w:before="0" w:beforeAutospacing="0" w:after="0" w:afterAutospacing="0"/>
        <w:ind w:left="0" w:firstLine="709"/>
        <w:jc w:val="both"/>
        <w:rPr>
          <w:color w:val="000000" w:themeColor="text1"/>
          <w:sz w:val="28"/>
          <w:szCs w:val="28"/>
        </w:rPr>
      </w:pPr>
      <w:r w:rsidRPr="00F662E0">
        <w:rPr>
          <w:color w:val="000000" w:themeColor="text1"/>
          <w:sz w:val="28"/>
          <w:szCs w:val="28"/>
          <w:shd w:val="clear" w:color="auto" w:fill="FFFFFF"/>
        </w:rPr>
        <w:t xml:space="preserve">повноваження Верховної Ради України визначаються виключно Основним Законом України, що дає підстави для висновку про неможливість наділення </w:t>
      </w:r>
      <w:r w:rsidRPr="005F56E3">
        <w:rPr>
          <w:color w:val="000000" w:themeColor="text1"/>
          <w:sz w:val="28"/>
          <w:szCs w:val="28"/>
          <w:shd w:val="clear" w:color="auto" w:fill="FFFFFF"/>
        </w:rPr>
        <w:t xml:space="preserve">парламенту повноваженнями, не передбаченими Конституцією України (абз. 4 пп. 3.2 п. 3 мотивувальної частини </w:t>
      </w:r>
      <w:r w:rsidR="005F56E3" w:rsidRPr="005F56E3">
        <w:rPr>
          <w:color w:val="000000" w:themeColor="text1"/>
          <w:sz w:val="28"/>
          <w:szCs w:val="28"/>
          <w:shd w:val="clear" w:color="auto" w:fill="FFFFFF"/>
        </w:rPr>
        <w:t>Р</w:t>
      </w:r>
      <w:r w:rsidRPr="005F56E3">
        <w:rPr>
          <w:color w:val="000000" w:themeColor="text1"/>
          <w:sz w:val="28"/>
          <w:szCs w:val="28"/>
          <w:shd w:val="clear" w:color="auto" w:fill="FFFFFF"/>
        </w:rPr>
        <w:t xml:space="preserve">ішення </w:t>
      </w:r>
      <w:r w:rsidR="00452EBA" w:rsidRPr="00452EBA">
        <w:rPr>
          <w:color w:val="000000" w:themeColor="text1"/>
          <w:sz w:val="28"/>
          <w:szCs w:val="28"/>
          <w:shd w:val="clear" w:color="auto" w:fill="FFFFFF"/>
        </w:rPr>
        <w:t xml:space="preserve">                                                          </w:t>
      </w:r>
      <w:r w:rsidRPr="005F56E3">
        <w:rPr>
          <w:color w:val="000000" w:themeColor="text1"/>
          <w:sz w:val="28"/>
          <w:szCs w:val="28"/>
          <w:shd w:val="clear" w:color="auto" w:fill="FFFFFF"/>
        </w:rPr>
        <w:t xml:space="preserve">від 10 червня 2010 року №16-рп/2010, абз. 4 пп. 2.1 п. 2 мотивувальної частини </w:t>
      </w:r>
      <w:r w:rsidR="00024687" w:rsidRPr="005F56E3">
        <w:rPr>
          <w:color w:val="000000" w:themeColor="text1"/>
          <w:sz w:val="28"/>
          <w:szCs w:val="28"/>
          <w:shd w:val="clear" w:color="auto" w:fill="FFFFFF"/>
        </w:rPr>
        <w:t>Р</w:t>
      </w:r>
      <w:r w:rsidRPr="005F56E3">
        <w:rPr>
          <w:color w:val="000000" w:themeColor="text1"/>
          <w:sz w:val="28"/>
          <w:szCs w:val="28"/>
          <w:shd w:val="clear" w:color="auto" w:fill="FFFFFF"/>
        </w:rPr>
        <w:t xml:space="preserve">ішення від </w:t>
      </w:r>
      <w:r w:rsidRPr="005F56E3">
        <w:rPr>
          <w:color w:val="000000" w:themeColor="text1"/>
          <w:sz w:val="28"/>
          <w:szCs w:val="28"/>
        </w:rPr>
        <w:t>5 червня 2019 року № 4-р(ІІ)/2019);</w:t>
      </w:r>
    </w:p>
    <w:p w:rsidR="008D51D6" w:rsidRPr="005F56E3" w:rsidRDefault="008D51D6" w:rsidP="008D51D6">
      <w:pPr>
        <w:pStyle w:val="af4"/>
        <w:widowControl w:val="0"/>
        <w:numPr>
          <w:ilvl w:val="0"/>
          <w:numId w:val="16"/>
        </w:numPr>
        <w:shd w:val="clear" w:color="auto" w:fill="FFFFFF"/>
        <w:tabs>
          <w:tab w:val="left" w:pos="709"/>
          <w:tab w:val="left" w:pos="993"/>
        </w:tabs>
        <w:ind w:left="0" w:firstLine="709"/>
        <w:jc w:val="both"/>
        <w:rPr>
          <w:rFonts w:ascii="Times New Roman" w:hAnsi="Times New Roman" w:cs="Times New Roman"/>
          <w:color w:val="000000" w:themeColor="text1"/>
          <w:spacing w:val="0"/>
          <w:w w:val="100"/>
          <w:szCs w:val="28"/>
        </w:rPr>
      </w:pPr>
      <w:r w:rsidRPr="005F56E3">
        <w:rPr>
          <w:rFonts w:ascii="Times New Roman" w:hAnsi="Times New Roman" w:cs="Times New Roman"/>
          <w:color w:val="000000" w:themeColor="text1"/>
          <w:spacing w:val="0"/>
          <w:w w:val="100"/>
          <w:szCs w:val="28"/>
        </w:rPr>
        <w:t>парламент може ухвалювати</w:t>
      </w:r>
      <w:r w:rsidRPr="00F662E0">
        <w:rPr>
          <w:rFonts w:ascii="Times New Roman" w:hAnsi="Times New Roman" w:cs="Times New Roman"/>
          <w:color w:val="000000" w:themeColor="text1"/>
          <w:spacing w:val="0"/>
          <w:w w:val="100"/>
          <w:szCs w:val="28"/>
        </w:rPr>
        <w:t xml:space="preserve"> законодавчі акти виключно на розвиток конституційних приписів, </w:t>
      </w:r>
      <w:r w:rsidRPr="005F56E3">
        <w:rPr>
          <w:rFonts w:ascii="Times New Roman" w:hAnsi="Times New Roman" w:cs="Times New Roman"/>
          <w:color w:val="000000" w:themeColor="text1"/>
          <w:spacing w:val="0"/>
          <w:w w:val="100"/>
          <w:szCs w:val="28"/>
        </w:rPr>
        <w:t xml:space="preserve">конкретизуючи та деталізуючи їх. Це означає, що Верховна Рада України, запроваджуючи законодавче регулювання, не може допускати довільного їх застосування (абз. 3 пп. 2.2 п. 2 </w:t>
      </w:r>
      <w:r w:rsidRPr="005F56E3">
        <w:rPr>
          <w:rFonts w:ascii="Times New Roman" w:hAnsi="Times New Roman" w:cs="Times New Roman"/>
          <w:color w:val="000000" w:themeColor="text1"/>
          <w:spacing w:val="0"/>
          <w:w w:val="100"/>
          <w:szCs w:val="28"/>
          <w:shd w:val="clear" w:color="auto" w:fill="FFFFFF"/>
        </w:rPr>
        <w:t xml:space="preserve">мотивувальної частини </w:t>
      </w:r>
      <w:r w:rsidR="005E169E" w:rsidRPr="005F56E3">
        <w:rPr>
          <w:rFonts w:ascii="Times New Roman" w:hAnsi="Times New Roman" w:cs="Times New Roman"/>
          <w:color w:val="000000" w:themeColor="text1"/>
          <w:spacing w:val="0"/>
          <w:w w:val="100"/>
          <w:szCs w:val="28"/>
          <w:shd w:val="clear" w:color="auto" w:fill="FFFFFF"/>
        </w:rPr>
        <w:t>Р</w:t>
      </w:r>
      <w:r w:rsidRPr="005F56E3">
        <w:rPr>
          <w:rFonts w:ascii="Times New Roman" w:hAnsi="Times New Roman" w:cs="Times New Roman"/>
          <w:color w:val="000000" w:themeColor="text1"/>
          <w:spacing w:val="0"/>
          <w:w w:val="100"/>
          <w:szCs w:val="28"/>
          <w:shd w:val="clear" w:color="auto" w:fill="FFFFFF"/>
        </w:rPr>
        <w:t>ішення від</w:t>
      </w:r>
      <w:r w:rsidRPr="005F56E3">
        <w:rPr>
          <w:rFonts w:ascii="Times New Roman" w:hAnsi="Times New Roman" w:cs="Times New Roman"/>
          <w:color w:val="000000" w:themeColor="text1"/>
          <w:spacing w:val="0"/>
          <w:w w:val="100"/>
          <w:szCs w:val="28"/>
        </w:rPr>
        <w:t xml:space="preserve"> 16 вересня 2020 року № 11-р/2020);</w:t>
      </w:r>
    </w:p>
    <w:p w:rsidR="008D51D6" w:rsidRPr="005F56E3" w:rsidRDefault="008D51D6" w:rsidP="008D51D6">
      <w:pPr>
        <w:pStyle w:val="af4"/>
        <w:widowControl w:val="0"/>
        <w:numPr>
          <w:ilvl w:val="0"/>
          <w:numId w:val="16"/>
        </w:numPr>
        <w:shd w:val="clear" w:color="auto" w:fill="FFFFFF"/>
        <w:tabs>
          <w:tab w:val="left" w:pos="709"/>
          <w:tab w:val="left" w:pos="993"/>
        </w:tabs>
        <w:ind w:left="0" w:firstLine="709"/>
        <w:jc w:val="both"/>
        <w:rPr>
          <w:rFonts w:ascii="Times New Roman" w:hAnsi="Times New Roman" w:cs="Times New Roman"/>
          <w:color w:val="000000" w:themeColor="text1"/>
          <w:spacing w:val="0"/>
          <w:w w:val="100"/>
          <w:szCs w:val="28"/>
        </w:rPr>
      </w:pPr>
      <w:r w:rsidRPr="005F56E3">
        <w:rPr>
          <w:rFonts w:ascii="Times New Roman" w:hAnsi="Times New Roman" w:cs="Times New Roman"/>
          <w:color w:val="000000" w:themeColor="text1"/>
          <w:spacing w:val="0"/>
          <w:w w:val="100"/>
          <w:szCs w:val="28"/>
        </w:rPr>
        <w:t xml:space="preserve">Основний Закон України не наділяє Верховну Раду України правом визначати у своїх актах повноваження парламенту і глави держави, виходячи за межі тих, що встановлені конституційними нормами (абз. 4 пп. 2.2 п. 2 </w:t>
      </w:r>
      <w:r w:rsidRPr="005F56E3">
        <w:rPr>
          <w:rFonts w:ascii="Times New Roman" w:hAnsi="Times New Roman" w:cs="Times New Roman"/>
          <w:color w:val="000000" w:themeColor="text1"/>
          <w:spacing w:val="0"/>
          <w:w w:val="100"/>
          <w:szCs w:val="28"/>
          <w:shd w:val="clear" w:color="auto" w:fill="FFFFFF"/>
        </w:rPr>
        <w:t xml:space="preserve">мотивувальної частини </w:t>
      </w:r>
      <w:r w:rsidR="005E169E" w:rsidRPr="005F56E3">
        <w:rPr>
          <w:rFonts w:ascii="Times New Roman" w:hAnsi="Times New Roman" w:cs="Times New Roman"/>
          <w:color w:val="000000" w:themeColor="text1"/>
          <w:spacing w:val="0"/>
          <w:w w:val="100"/>
          <w:szCs w:val="28"/>
          <w:shd w:val="clear" w:color="auto" w:fill="FFFFFF"/>
        </w:rPr>
        <w:t>Р</w:t>
      </w:r>
      <w:r w:rsidRPr="005F56E3">
        <w:rPr>
          <w:rFonts w:ascii="Times New Roman" w:hAnsi="Times New Roman" w:cs="Times New Roman"/>
          <w:color w:val="000000" w:themeColor="text1"/>
          <w:spacing w:val="0"/>
          <w:w w:val="100"/>
          <w:szCs w:val="28"/>
          <w:shd w:val="clear" w:color="auto" w:fill="FFFFFF"/>
        </w:rPr>
        <w:t>ішення від</w:t>
      </w:r>
      <w:r w:rsidRPr="005F56E3">
        <w:rPr>
          <w:rFonts w:ascii="Times New Roman" w:hAnsi="Times New Roman" w:cs="Times New Roman"/>
          <w:color w:val="000000" w:themeColor="text1"/>
          <w:spacing w:val="0"/>
          <w:w w:val="100"/>
          <w:szCs w:val="28"/>
        </w:rPr>
        <w:t xml:space="preserve"> 16 вересня 2020 року № 11-р/2020, </w:t>
      </w:r>
      <w:r w:rsidR="005E169E" w:rsidRPr="005F56E3">
        <w:rPr>
          <w:rFonts w:ascii="Times New Roman" w:hAnsi="Times New Roman" w:cs="Times New Roman"/>
          <w:color w:val="000000" w:themeColor="text1"/>
          <w:spacing w:val="0"/>
          <w:w w:val="100"/>
          <w:szCs w:val="28"/>
        </w:rPr>
        <w:br/>
      </w:r>
      <w:r w:rsidRPr="005F56E3">
        <w:rPr>
          <w:rFonts w:ascii="Times New Roman" w:hAnsi="Times New Roman" w:cs="Times New Roman"/>
          <w:color w:val="000000" w:themeColor="text1"/>
          <w:spacing w:val="0"/>
          <w:w w:val="100"/>
          <w:szCs w:val="28"/>
        </w:rPr>
        <w:t xml:space="preserve">абз. 2 пп. 3.5, абз. 4 пп. 3.7 п. 3 мотивувальної частини </w:t>
      </w:r>
      <w:r w:rsidR="005E169E" w:rsidRPr="005F56E3">
        <w:rPr>
          <w:rFonts w:ascii="Times New Roman" w:hAnsi="Times New Roman" w:cs="Times New Roman"/>
          <w:color w:val="000000" w:themeColor="text1"/>
          <w:spacing w:val="0"/>
          <w:w w:val="100"/>
          <w:szCs w:val="28"/>
        </w:rPr>
        <w:t>Р</w:t>
      </w:r>
      <w:r w:rsidRPr="005F56E3">
        <w:rPr>
          <w:rFonts w:ascii="Times New Roman" w:hAnsi="Times New Roman" w:cs="Times New Roman"/>
          <w:color w:val="000000" w:themeColor="text1"/>
          <w:spacing w:val="0"/>
          <w:w w:val="100"/>
          <w:szCs w:val="28"/>
        </w:rPr>
        <w:t xml:space="preserve">ішення </w:t>
      </w:r>
      <w:r w:rsidR="007A3CA5" w:rsidRPr="007A3CA5">
        <w:rPr>
          <w:rFonts w:ascii="Times New Roman" w:hAnsi="Times New Roman" w:cs="Times New Roman"/>
          <w:color w:val="000000" w:themeColor="text1"/>
          <w:spacing w:val="0"/>
          <w:w w:val="100"/>
          <w:szCs w:val="28"/>
        </w:rPr>
        <w:t xml:space="preserve">                                               </w:t>
      </w:r>
      <w:r w:rsidRPr="005F56E3">
        <w:rPr>
          <w:rFonts w:ascii="Times New Roman" w:hAnsi="Times New Roman" w:cs="Times New Roman"/>
          <w:color w:val="000000" w:themeColor="text1"/>
          <w:spacing w:val="0"/>
          <w:w w:val="100"/>
          <w:szCs w:val="28"/>
        </w:rPr>
        <w:t xml:space="preserve">від 13 червня 2019 року № 5-р/2019) та </w:t>
      </w:r>
      <w:r w:rsidRPr="005F56E3">
        <w:rPr>
          <w:rFonts w:ascii="Times New Roman" w:hAnsi="Times New Roman" w:cs="Times New Roman"/>
          <w:spacing w:val="0"/>
          <w:w w:val="100"/>
          <w:szCs w:val="28"/>
        </w:rPr>
        <w:t xml:space="preserve">правом встановлювати у своїх актах повноваження конституційно визначених органів державної влади чи делегувати їх іншим державним органам виходячи за межі тих, що передбачені конституційними нормами (абз. 3 пп. 2.2. п. 2 </w:t>
      </w:r>
      <w:r w:rsidRPr="005F56E3">
        <w:rPr>
          <w:rFonts w:ascii="Times New Roman" w:hAnsi="Times New Roman" w:cs="Times New Roman"/>
          <w:color w:val="000000" w:themeColor="text1"/>
          <w:spacing w:val="0"/>
          <w:w w:val="100"/>
          <w:szCs w:val="28"/>
        </w:rPr>
        <w:t xml:space="preserve">мотивувальної частини </w:t>
      </w:r>
      <w:r w:rsidR="005E169E" w:rsidRPr="005F56E3">
        <w:rPr>
          <w:rFonts w:ascii="Times New Roman" w:hAnsi="Times New Roman" w:cs="Times New Roman"/>
          <w:color w:val="000000" w:themeColor="text1"/>
          <w:spacing w:val="0"/>
          <w:w w:val="100"/>
          <w:szCs w:val="28"/>
        </w:rPr>
        <w:t>Р</w:t>
      </w:r>
      <w:r w:rsidRPr="005F56E3">
        <w:rPr>
          <w:rFonts w:ascii="Times New Roman" w:hAnsi="Times New Roman" w:cs="Times New Roman"/>
          <w:color w:val="000000" w:themeColor="text1"/>
          <w:spacing w:val="0"/>
          <w:w w:val="100"/>
          <w:szCs w:val="28"/>
        </w:rPr>
        <w:t xml:space="preserve">ішення від 5 червня 2019 року </w:t>
      </w:r>
      <w:r w:rsidRPr="005F56E3">
        <w:rPr>
          <w:rFonts w:ascii="Times New Roman" w:hAnsi="Times New Roman" w:cs="Times New Roman"/>
          <w:spacing w:val="0"/>
          <w:w w:val="100"/>
          <w:szCs w:val="28"/>
        </w:rPr>
        <w:t>№ 4-р(ІІ)/2019).</w:t>
      </w:r>
    </w:p>
    <w:p w:rsidR="008D51D6" w:rsidRPr="005F56E3" w:rsidRDefault="008D51D6" w:rsidP="008D51D6">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shd w:val="clear" w:color="auto" w:fill="FFFFFF"/>
        </w:rPr>
      </w:pPr>
      <w:r w:rsidRPr="005F56E3">
        <w:rPr>
          <w:rFonts w:cs="Times New Roman"/>
          <w:b w:val="0"/>
          <w:color w:val="000000" w:themeColor="text1"/>
          <w:sz w:val="28"/>
        </w:rPr>
        <w:t xml:space="preserve">Конституційний Суд України також  у своїх рішеннях вказав, що </w:t>
      </w:r>
      <w:r w:rsidRPr="005F56E3">
        <w:rPr>
          <w:rFonts w:cs="Times New Roman"/>
          <w:b w:val="0"/>
          <w:color w:val="000000" w:themeColor="text1"/>
          <w:sz w:val="28"/>
          <w:shd w:val="clear" w:color="auto" w:fill="FFFFFF"/>
        </w:rPr>
        <w:t xml:space="preserve">НАБУ має ознаки органу виконавчої влади (пп. 3.2. п. 3 мотивувальної частини рішення </w:t>
      </w:r>
      <w:r w:rsidRPr="005F56E3">
        <w:rPr>
          <w:rFonts w:cs="Times New Roman"/>
          <w:b w:val="0"/>
          <w:color w:val="000000" w:themeColor="text1"/>
          <w:sz w:val="28"/>
        </w:rPr>
        <w:t xml:space="preserve">від </w:t>
      </w:r>
      <w:r w:rsidRPr="005F56E3">
        <w:rPr>
          <w:rStyle w:val="rvts44"/>
          <w:rFonts w:cs="Times New Roman"/>
          <w:b w:val="0"/>
          <w:bCs/>
          <w:color w:val="000000" w:themeColor="text1"/>
          <w:sz w:val="28"/>
          <w:shd w:val="clear" w:color="auto" w:fill="FFFFFF"/>
        </w:rPr>
        <w:t xml:space="preserve">16 вересня 2020 року № 11-р/2020, </w:t>
      </w:r>
      <w:r w:rsidRPr="005F56E3">
        <w:rPr>
          <w:rFonts w:cs="Times New Roman"/>
          <w:b w:val="0"/>
          <w:color w:val="000000" w:themeColor="text1"/>
          <w:sz w:val="28"/>
          <w:shd w:val="clear" w:color="auto" w:fill="FFFFFF"/>
        </w:rPr>
        <w:t xml:space="preserve">пп. 3.2. п. 3 мотивувальної частини </w:t>
      </w:r>
      <w:r w:rsidR="005E169E" w:rsidRPr="005F56E3">
        <w:rPr>
          <w:rFonts w:cs="Times New Roman"/>
          <w:b w:val="0"/>
          <w:color w:val="000000" w:themeColor="text1"/>
          <w:sz w:val="28"/>
          <w:shd w:val="clear" w:color="auto" w:fill="FFFFFF"/>
        </w:rPr>
        <w:t>Р</w:t>
      </w:r>
      <w:r w:rsidRPr="005F56E3">
        <w:rPr>
          <w:rFonts w:cs="Times New Roman"/>
          <w:b w:val="0"/>
          <w:color w:val="000000" w:themeColor="text1"/>
          <w:sz w:val="28"/>
          <w:shd w:val="clear" w:color="auto" w:fill="FFFFFF"/>
        </w:rPr>
        <w:t xml:space="preserve">ішення </w:t>
      </w:r>
      <w:r w:rsidRPr="005F56E3">
        <w:rPr>
          <w:rFonts w:cs="Times New Roman"/>
          <w:b w:val="0"/>
          <w:color w:val="000000" w:themeColor="text1"/>
          <w:sz w:val="28"/>
        </w:rPr>
        <w:t xml:space="preserve">від </w:t>
      </w:r>
      <w:r w:rsidRPr="005F56E3">
        <w:rPr>
          <w:rStyle w:val="rvts44"/>
          <w:rFonts w:cs="Times New Roman"/>
          <w:b w:val="0"/>
          <w:bCs/>
          <w:color w:val="000000" w:themeColor="text1"/>
          <w:sz w:val="28"/>
          <w:shd w:val="clear" w:color="auto" w:fill="FFFFFF"/>
        </w:rPr>
        <w:t>28 серпня 2020 року</w:t>
      </w:r>
      <w:r w:rsidR="005E169E" w:rsidRPr="005F56E3">
        <w:rPr>
          <w:rStyle w:val="rvts44"/>
          <w:rFonts w:cs="Times New Roman"/>
          <w:b w:val="0"/>
          <w:bCs/>
          <w:color w:val="000000" w:themeColor="text1"/>
          <w:sz w:val="28"/>
          <w:shd w:val="clear" w:color="auto" w:fill="FFFFFF"/>
        </w:rPr>
        <w:t xml:space="preserve"> </w:t>
      </w:r>
      <w:r w:rsidRPr="005F56E3">
        <w:rPr>
          <w:rStyle w:val="rvts44"/>
          <w:rFonts w:cs="Times New Roman"/>
          <w:b w:val="0"/>
          <w:bCs/>
          <w:color w:val="000000" w:themeColor="text1"/>
          <w:sz w:val="28"/>
          <w:shd w:val="clear" w:color="auto" w:fill="FFFFFF"/>
        </w:rPr>
        <w:t>№ 9-р/2020). При цьому</w:t>
      </w:r>
      <w:r w:rsidR="005E169E" w:rsidRPr="005F56E3">
        <w:rPr>
          <w:rStyle w:val="rvts44"/>
          <w:rFonts w:cs="Times New Roman"/>
          <w:b w:val="0"/>
          <w:bCs/>
          <w:color w:val="000000" w:themeColor="text1"/>
          <w:sz w:val="28"/>
          <w:shd w:val="clear" w:color="auto" w:fill="FFFFFF"/>
        </w:rPr>
        <w:t>,</w:t>
      </w:r>
      <w:r w:rsidRPr="005F56E3">
        <w:rPr>
          <w:rStyle w:val="rvts44"/>
          <w:rFonts w:cs="Times New Roman"/>
          <w:b w:val="0"/>
          <w:bCs/>
          <w:color w:val="000000" w:themeColor="text1"/>
          <w:sz w:val="28"/>
          <w:shd w:val="clear" w:color="auto" w:fill="FFFFFF"/>
        </w:rPr>
        <w:t xml:space="preserve"> </w:t>
      </w:r>
      <w:r w:rsidRPr="005F56E3">
        <w:rPr>
          <w:rFonts w:cs="Times New Roman"/>
          <w:b w:val="0"/>
          <w:color w:val="000000" w:themeColor="text1"/>
          <w:sz w:val="28"/>
          <w:shd w:val="clear" w:color="auto" w:fill="FFFFFF"/>
        </w:rPr>
        <w:t>конституційний припис поділу влади на законодавчу, виконавчу та судову є «субстанційною ознакою правової держави</w:t>
      </w:r>
      <w:r w:rsidRPr="00F662E0">
        <w:rPr>
          <w:rFonts w:cs="Times New Roman"/>
          <w:b w:val="0"/>
          <w:color w:val="000000" w:themeColor="text1"/>
          <w:sz w:val="28"/>
          <w:shd w:val="clear" w:color="auto" w:fill="FFFFFF"/>
        </w:rPr>
        <w:t xml:space="preserve">, тому недотримання принципу поділу влади загрожує виконанню державою </w:t>
      </w:r>
      <w:r w:rsidRPr="005F56E3">
        <w:rPr>
          <w:rFonts w:cs="Times New Roman"/>
          <w:b w:val="0"/>
          <w:color w:val="000000" w:themeColor="text1"/>
          <w:sz w:val="28"/>
          <w:shd w:val="clear" w:color="auto" w:fill="FFFFFF"/>
        </w:rPr>
        <w:t xml:space="preserve">покладених на неї Основним Законом України обов’язків, особливо передбачених ч. 2 ст. 3 Конституції України» (п. 2.1. п. 2 мотивувальної частини </w:t>
      </w:r>
      <w:r w:rsidR="005E169E" w:rsidRPr="005F56E3">
        <w:rPr>
          <w:rFonts w:cs="Times New Roman"/>
          <w:b w:val="0"/>
          <w:color w:val="000000" w:themeColor="text1"/>
          <w:sz w:val="28"/>
          <w:shd w:val="clear" w:color="auto" w:fill="FFFFFF"/>
        </w:rPr>
        <w:t>Р</w:t>
      </w:r>
      <w:r w:rsidRPr="005F56E3">
        <w:rPr>
          <w:rFonts w:cs="Times New Roman"/>
          <w:b w:val="0"/>
          <w:color w:val="000000" w:themeColor="text1"/>
          <w:sz w:val="28"/>
          <w:shd w:val="clear" w:color="auto" w:fill="FFFFFF"/>
        </w:rPr>
        <w:t xml:space="preserve">ішення </w:t>
      </w:r>
      <w:r w:rsidR="000D0AF5" w:rsidRPr="000D0AF5">
        <w:rPr>
          <w:rFonts w:cs="Times New Roman"/>
          <w:b w:val="0"/>
          <w:color w:val="000000" w:themeColor="text1"/>
          <w:sz w:val="28"/>
          <w:shd w:val="clear" w:color="auto" w:fill="FFFFFF"/>
          <w:lang w:val="ru-RU"/>
        </w:rPr>
        <w:t xml:space="preserve">                                                                     </w:t>
      </w:r>
      <w:r w:rsidRPr="005F56E3">
        <w:rPr>
          <w:rFonts w:cs="Times New Roman"/>
          <w:b w:val="0"/>
          <w:color w:val="000000" w:themeColor="text1"/>
          <w:sz w:val="28"/>
        </w:rPr>
        <w:t xml:space="preserve">від </w:t>
      </w:r>
      <w:r w:rsidRPr="005F56E3">
        <w:rPr>
          <w:rStyle w:val="rvts44"/>
          <w:rFonts w:cs="Times New Roman"/>
          <w:b w:val="0"/>
          <w:bCs/>
          <w:color w:val="000000" w:themeColor="text1"/>
          <w:sz w:val="28"/>
          <w:shd w:val="clear" w:color="auto" w:fill="FFFFFF"/>
        </w:rPr>
        <w:t>16 вересня 2020 року</w:t>
      </w:r>
      <w:r w:rsidR="005E169E" w:rsidRPr="005F56E3">
        <w:rPr>
          <w:rStyle w:val="rvts44"/>
          <w:rFonts w:cs="Times New Roman"/>
          <w:b w:val="0"/>
          <w:bCs/>
          <w:color w:val="000000" w:themeColor="text1"/>
          <w:sz w:val="28"/>
          <w:shd w:val="clear" w:color="auto" w:fill="FFFFFF"/>
        </w:rPr>
        <w:t xml:space="preserve"> </w:t>
      </w:r>
      <w:r w:rsidRPr="005F56E3">
        <w:rPr>
          <w:rStyle w:val="rvts44"/>
          <w:rFonts w:cs="Times New Roman"/>
          <w:b w:val="0"/>
          <w:bCs/>
          <w:color w:val="000000" w:themeColor="text1"/>
          <w:sz w:val="28"/>
          <w:shd w:val="clear" w:color="auto" w:fill="FFFFFF"/>
        </w:rPr>
        <w:t>№ 11-р/2020)</w:t>
      </w:r>
      <w:r w:rsidRPr="005F56E3">
        <w:rPr>
          <w:rFonts w:cs="Times New Roman"/>
          <w:b w:val="0"/>
          <w:color w:val="000000" w:themeColor="text1"/>
          <w:sz w:val="28"/>
          <w:shd w:val="clear" w:color="auto" w:fill="FFFFFF"/>
        </w:rPr>
        <w:t xml:space="preserve">. </w:t>
      </w:r>
    </w:p>
    <w:p w:rsidR="00265457" w:rsidRPr="00F662E0" w:rsidRDefault="00265457" w:rsidP="00D07022">
      <w:pPr>
        <w:widowControl w:val="0"/>
        <w:shd w:val="clear" w:color="auto" w:fill="FFFFFF"/>
        <w:tabs>
          <w:tab w:val="left" w:pos="709"/>
        </w:tabs>
        <w:ind w:firstLine="709"/>
        <w:jc w:val="both"/>
        <w:rPr>
          <w:rFonts w:ascii="Times New Roman" w:hAnsi="Times New Roman" w:cs="Times New Roman"/>
          <w:color w:val="000000" w:themeColor="text1"/>
          <w:spacing w:val="0"/>
          <w:w w:val="100"/>
          <w:szCs w:val="28"/>
        </w:rPr>
      </w:pPr>
      <w:r w:rsidRPr="005F56E3">
        <w:rPr>
          <w:rFonts w:ascii="Times New Roman" w:hAnsi="Times New Roman" w:cs="Times New Roman"/>
          <w:color w:val="000000" w:themeColor="text1"/>
          <w:spacing w:val="0"/>
          <w:w w:val="100"/>
          <w:szCs w:val="28"/>
          <w:lang w:eastAsia="en-US"/>
        </w:rPr>
        <w:t>Очевидно, що контроль за діяльністю НАБУ</w:t>
      </w:r>
      <w:r w:rsidR="00C80CED" w:rsidRPr="005F56E3">
        <w:rPr>
          <w:rFonts w:ascii="Times New Roman" w:hAnsi="Times New Roman" w:cs="Times New Roman"/>
          <w:color w:val="000000" w:themeColor="text1"/>
          <w:spacing w:val="0"/>
          <w:w w:val="100"/>
          <w:szCs w:val="28"/>
          <w:lang w:eastAsia="en-US"/>
        </w:rPr>
        <w:t xml:space="preserve"> з боку</w:t>
      </w:r>
      <w:r w:rsidRPr="005F56E3">
        <w:rPr>
          <w:rFonts w:ascii="Times New Roman" w:hAnsi="Times New Roman" w:cs="Times New Roman"/>
          <w:color w:val="000000" w:themeColor="text1"/>
          <w:spacing w:val="0"/>
          <w:w w:val="100"/>
          <w:szCs w:val="28"/>
          <w:lang w:eastAsia="en-US"/>
        </w:rPr>
        <w:t xml:space="preserve"> парламент</w:t>
      </w:r>
      <w:r w:rsidR="00C80CED" w:rsidRPr="005F56E3">
        <w:rPr>
          <w:rFonts w:ascii="Times New Roman" w:hAnsi="Times New Roman" w:cs="Times New Roman"/>
          <w:color w:val="000000" w:themeColor="text1"/>
          <w:spacing w:val="0"/>
          <w:w w:val="100"/>
          <w:szCs w:val="28"/>
          <w:lang w:eastAsia="en-US"/>
        </w:rPr>
        <w:t>у</w:t>
      </w:r>
      <w:r w:rsidRPr="005F56E3">
        <w:rPr>
          <w:rFonts w:ascii="Times New Roman" w:hAnsi="Times New Roman" w:cs="Times New Roman"/>
          <w:color w:val="000000" w:themeColor="text1"/>
          <w:spacing w:val="0"/>
          <w:w w:val="100"/>
          <w:szCs w:val="28"/>
          <w:lang w:eastAsia="en-US"/>
        </w:rPr>
        <w:t xml:space="preserve"> та Президент</w:t>
      </w:r>
      <w:r w:rsidR="00C80CED" w:rsidRPr="005F56E3">
        <w:rPr>
          <w:rFonts w:ascii="Times New Roman" w:hAnsi="Times New Roman" w:cs="Times New Roman"/>
          <w:color w:val="000000" w:themeColor="text1"/>
          <w:spacing w:val="0"/>
          <w:w w:val="100"/>
          <w:szCs w:val="28"/>
          <w:lang w:eastAsia="en-US"/>
        </w:rPr>
        <w:t>а</w:t>
      </w:r>
      <w:r w:rsidRPr="005F56E3">
        <w:rPr>
          <w:rFonts w:ascii="Times New Roman" w:hAnsi="Times New Roman" w:cs="Times New Roman"/>
          <w:color w:val="000000" w:themeColor="text1"/>
          <w:spacing w:val="0"/>
          <w:w w:val="100"/>
          <w:szCs w:val="28"/>
          <w:lang w:eastAsia="en-US"/>
        </w:rPr>
        <w:t xml:space="preserve"> України повинен здійснюватися через Кабінет Міністрів</w:t>
      </w:r>
      <w:r w:rsidRPr="00F662E0">
        <w:rPr>
          <w:rFonts w:ascii="Times New Roman" w:hAnsi="Times New Roman" w:cs="Times New Roman"/>
          <w:color w:val="000000" w:themeColor="text1"/>
          <w:spacing w:val="0"/>
          <w:w w:val="100"/>
          <w:szCs w:val="28"/>
          <w:lang w:eastAsia="en-US"/>
        </w:rPr>
        <w:t xml:space="preserve"> України з дотриманням меж конституційних повноважень, що повинно бути враховано у проекті.</w:t>
      </w:r>
    </w:p>
    <w:p w:rsidR="00815090" w:rsidRPr="00F662E0" w:rsidRDefault="002A7DD1" w:rsidP="00D07022">
      <w:pPr>
        <w:pStyle w:val="af6"/>
        <w:spacing w:before="0"/>
        <w:ind w:firstLine="709"/>
        <w:jc w:val="both"/>
        <w:rPr>
          <w:rFonts w:ascii="Times New Roman" w:hAnsi="Times New Roman" w:cs="Times New Roman"/>
          <w:color w:val="000000" w:themeColor="text1"/>
          <w:sz w:val="28"/>
          <w:szCs w:val="28"/>
        </w:rPr>
      </w:pPr>
      <w:r w:rsidRPr="00F662E0">
        <w:rPr>
          <w:rFonts w:ascii="Times New Roman" w:hAnsi="Times New Roman" w:cs="Times New Roman"/>
          <w:color w:val="000000" w:themeColor="text1"/>
          <w:sz w:val="28"/>
          <w:szCs w:val="28"/>
        </w:rPr>
        <w:lastRenderedPageBreak/>
        <w:t>3.3</w:t>
      </w:r>
      <w:r w:rsidR="00815090" w:rsidRPr="00F662E0">
        <w:rPr>
          <w:rFonts w:ascii="Times New Roman" w:hAnsi="Times New Roman" w:cs="Times New Roman"/>
          <w:color w:val="000000" w:themeColor="text1"/>
          <w:sz w:val="28"/>
          <w:szCs w:val="28"/>
        </w:rPr>
        <w:t xml:space="preserve">. Перегляду потребує припис проекту, відповідно до якого рішення про визначення членів Конкурсної комісії Кабінетом Міністрів України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(абз. </w:t>
      </w:r>
      <w:r w:rsidRPr="00F662E0">
        <w:rPr>
          <w:rFonts w:ascii="Times New Roman" w:hAnsi="Times New Roman" w:cs="Times New Roman"/>
          <w:color w:val="000000" w:themeColor="text1"/>
          <w:sz w:val="28"/>
          <w:szCs w:val="28"/>
        </w:rPr>
        <w:t xml:space="preserve">6 </w:t>
      </w:r>
      <w:r w:rsidR="00815090" w:rsidRPr="00F662E0">
        <w:rPr>
          <w:rFonts w:ascii="Times New Roman" w:hAnsi="Times New Roman" w:cs="Times New Roman"/>
          <w:color w:val="000000" w:themeColor="text1"/>
          <w:sz w:val="28"/>
          <w:szCs w:val="28"/>
        </w:rPr>
        <w:t xml:space="preserve">ч. </w:t>
      </w:r>
      <w:r w:rsidR="00815090" w:rsidRPr="005F56E3">
        <w:rPr>
          <w:rFonts w:ascii="Times New Roman" w:hAnsi="Times New Roman" w:cs="Times New Roman"/>
          <w:color w:val="000000" w:themeColor="text1"/>
          <w:sz w:val="28"/>
          <w:szCs w:val="28"/>
        </w:rPr>
        <w:t xml:space="preserve">3 ст. 7 Закону у редакції </w:t>
      </w:r>
      <w:r w:rsidR="00C12924" w:rsidRPr="005F56E3">
        <w:rPr>
          <w:rFonts w:ascii="Times New Roman" w:hAnsi="Times New Roman" w:cs="Times New Roman"/>
          <w:color w:val="000000" w:themeColor="text1"/>
          <w:sz w:val="28"/>
          <w:szCs w:val="28"/>
        </w:rPr>
        <w:t>проекту</w:t>
      </w:r>
      <w:r w:rsidR="00815090" w:rsidRPr="005F56E3">
        <w:rPr>
          <w:rFonts w:ascii="Times New Roman" w:hAnsi="Times New Roman" w:cs="Times New Roman"/>
          <w:color w:val="000000" w:themeColor="text1"/>
          <w:sz w:val="28"/>
          <w:szCs w:val="28"/>
        </w:rPr>
        <w:t xml:space="preserve">). </w:t>
      </w:r>
      <w:r w:rsidRPr="005F56E3">
        <w:rPr>
          <w:rFonts w:ascii="Times New Roman" w:hAnsi="Times New Roman" w:cs="Times New Roman"/>
          <w:color w:val="000000" w:themeColor="text1"/>
          <w:sz w:val="28"/>
          <w:szCs w:val="28"/>
        </w:rPr>
        <w:t xml:space="preserve">Адже </w:t>
      </w:r>
      <w:r w:rsidR="00815090" w:rsidRPr="005F56E3">
        <w:rPr>
          <w:rFonts w:ascii="Times New Roman" w:hAnsi="Times New Roman" w:cs="Times New Roman"/>
          <w:color w:val="000000" w:themeColor="text1"/>
          <w:sz w:val="28"/>
          <w:szCs w:val="28"/>
        </w:rPr>
        <w:t xml:space="preserve">ні у </w:t>
      </w:r>
      <w:r w:rsidR="00FA0A5D" w:rsidRPr="005F56E3">
        <w:rPr>
          <w:rFonts w:ascii="Times New Roman" w:hAnsi="Times New Roman" w:cs="Times New Roman"/>
          <w:color w:val="000000" w:themeColor="text1"/>
          <w:sz w:val="28"/>
          <w:szCs w:val="28"/>
        </w:rPr>
        <w:t>Законі</w:t>
      </w:r>
      <w:r w:rsidR="00815090" w:rsidRPr="005F56E3">
        <w:rPr>
          <w:rFonts w:ascii="Times New Roman" w:hAnsi="Times New Roman" w:cs="Times New Roman"/>
          <w:color w:val="000000" w:themeColor="text1"/>
          <w:sz w:val="28"/>
          <w:szCs w:val="28"/>
        </w:rPr>
        <w:t xml:space="preserve">, ні у проекті немає підстав </w:t>
      </w:r>
      <w:r w:rsidR="00C12924" w:rsidRPr="005F56E3">
        <w:rPr>
          <w:rFonts w:ascii="Times New Roman" w:hAnsi="Times New Roman" w:cs="Times New Roman"/>
          <w:color w:val="000000" w:themeColor="text1"/>
          <w:sz w:val="28"/>
          <w:szCs w:val="28"/>
        </w:rPr>
        <w:t>дострокового</w:t>
      </w:r>
      <w:r w:rsidR="00815090" w:rsidRPr="005F56E3">
        <w:rPr>
          <w:rFonts w:ascii="Times New Roman" w:hAnsi="Times New Roman" w:cs="Times New Roman"/>
          <w:color w:val="000000" w:themeColor="text1"/>
          <w:sz w:val="28"/>
          <w:szCs w:val="28"/>
        </w:rPr>
        <w:t xml:space="preserve"> </w:t>
      </w:r>
      <w:r w:rsidR="00C12924" w:rsidRPr="005F56E3">
        <w:rPr>
          <w:rFonts w:ascii="Times New Roman" w:hAnsi="Times New Roman" w:cs="Times New Roman"/>
          <w:color w:val="000000" w:themeColor="text1"/>
          <w:sz w:val="28"/>
          <w:szCs w:val="28"/>
        </w:rPr>
        <w:t>припинення</w:t>
      </w:r>
      <w:r w:rsidR="00815090" w:rsidRPr="005F56E3">
        <w:rPr>
          <w:rFonts w:ascii="Times New Roman" w:hAnsi="Times New Roman" w:cs="Times New Roman"/>
          <w:color w:val="000000" w:themeColor="text1"/>
          <w:sz w:val="28"/>
          <w:szCs w:val="28"/>
        </w:rPr>
        <w:t xml:space="preserve"> повноважень</w:t>
      </w:r>
      <w:r w:rsidR="00B620E8" w:rsidRPr="005F56E3">
        <w:rPr>
          <w:rFonts w:ascii="Times New Roman" w:hAnsi="Times New Roman" w:cs="Times New Roman"/>
          <w:color w:val="000000" w:themeColor="text1"/>
          <w:sz w:val="28"/>
          <w:szCs w:val="28"/>
        </w:rPr>
        <w:t xml:space="preserve"> членів</w:t>
      </w:r>
      <w:r w:rsidR="00815090" w:rsidRPr="005F56E3">
        <w:rPr>
          <w:rFonts w:ascii="Times New Roman" w:hAnsi="Times New Roman" w:cs="Times New Roman"/>
          <w:color w:val="000000" w:themeColor="text1"/>
          <w:sz w:val="28"/>
          <w:szCs w:val="28"/>
        </w:rPr>
        <w:t xml:space="preserve"> Конкурсної комісії. Крім того,</w:t>
      </w:r>
      <w:r w:rsidR="005E169E" w:rsidRPr="005F56E3">
        <w:rPr>
          <w:rFonts w:ascii="Times New Roman" w:hAnsi="Times New Roman" w:cs="Times New Roman"/>
          <w:color w:val="000000" w:themeColor="text1"/>
          <w:sz w:val="28"/>
          <w:szCs w:val="28"/>
        </w:rPr>
        <w:t xml:space="preserve"> незрозуміло</w:t>
      </w:r>
      <w:r w:rsidR="00B620E8" w:rsidRPr="005F56E3">
        <w:rPr>
          <w:rFonts w:ascii="Times New Roman" w:hAnsi="Times New Roman" w:cs="Times New Roman"/>
          <w:color w:val="000000" w:themeColor="text1"/>
          <w:sz w:val="28"/>
          <w:szCs w:val="28"/>
        </w:rPr>
        <w:t>, чому припис</w:t>
      </w:r>
      <w:r w:rsidR="00EE5B45" w:rsidRPr="005F56E3">
        <w:rPr>
          <w:rFonts w:ascii="Times New Roman" w:hAnsi="Times New Roman" w:cs="Times New Roman"/>
          <w:color w:val="000000" w:themeColor="text1"/>
          <w:sz w:val="28"/>
          <w:szCs w:val="28"/>
        </w:rPr>
        <w:t xml:space="preserve"> щодо </w:t>
      </w:r>
      <w:r w:rsidR="009D3DAF" w:rsidRPr="005F56E3">
        <w:rPr>
          <w:rFonts w:ascii="Times New Roman" w:hAnsi="Times New Roman" w:cs="Times New Roman"/>
          <w:color w:val="000000" w:themeColor="text1"/>
          <w:sz w:val="28"/>
          <w:szCs w:val="28"/>
        </w:rPr>
        <w:t>формування переліку кандидатів на заміну членів Конкурсної комісії у разі дострокового припинення їх повноважень</w:t>
      </w:r>
      <w:r w:rsidR="00B620E8" w:rsidRPr="005F56E3">
        <w:rPr>
          <w:rFonts w:ascii="Times New Roman" w:hAnsi="Times New Roman" w:cs="Times New Roman"/>
          <w:color w:val="000000" w:themeColor="text1"/>
          <w:sz w:val="28"/>
          <w:szCs w:val="28"/>
        </w:rPr>
        <w:t xml:space="preserve"> стосується</w:t>
      </w:r>
      <w:r w:rsidR="009D3DAF" w:rsidRPr="005F56E3">
        <w:rPr>
          <w:rFonts w:ascii="Times New Roman" w:hAnsi="Times New Roman" w:cs="Times New Roman"/>
          <w:color w:val="000000" w:themeColor="text1"/>
          <w:sz w:val="28"/>
          <w:szCs w:val="28"/>
        </w:rPr>
        <w:t xml:space="preserve"> </w:t>
      </w:r>
      <w:r w:rsidR="00815090" w:rsidRPr="005F56E3">
        <w:rPr>
          <w:rFonts w:ascii="Times New Roman" w:hAnsi="Times New Roman" w:cs="Times New Roman"/>
          <w:color w:val="000000" w:themeColor="text1"/>
          <w:sz w:val="28"/>
          <w:szCs w:val="28"/>
        </w:rPr>
        <w:t>тільки</w:t>
      </w:r>
      <w:r w:rsidR="00815090" w:rsidRPr="00F662E0">
        <w:rPr>
          <w:rFonts w:ascii="Times New Roman" w:hAnsi="Times New Roman" w:cs="Times New Roman"/>
          <w:color w:val="000000" w:themeColor="text1"/>
          <w:sz w:val="28"/>
          <w:szCs w:val="28"/>
        </w:rPr>
        <w:t xml:space="preserve"> квоти Кабінету Міністрів України</w:t>
      </w:r>
      <w:r w:rsidR="009D3DAF" w:rsidRPr="00F662E0">
        <w:rPr>
          <w:rFonts w:ascii="Times New Roman" w:hAnsi="Times New Roman" w:cs="Times New Roman"/>
          <w:color w:val="000000" w:themeColor="text1"/>
          <w:sz w:val="28"/>
          <w:szCs w:val="28"/>
        </w:rPr>
        <w:t xml:space="preserve"> (на відміну від</w:t>
      </w:r>
      <w:r w:rsidR="00B620E8" w:rsidRPr="00F662E0">
        <w:rPr>
          <w:rFonts w:ascii="Times New Roman" w:hAnsi="Times New Roman" w:cs="Times New Roman"/>
          <w:color w:val="000000" w:themeColor="text1"/>
          <w:sz w:val="28"/>
          <w:szCs w:val="28"/>
        </w:rPr>
        <w:t xml:space="preserve"> квоти</w:t>
      </w:r>
      <w:r w:rsidR="009D3DAF" w:rsidRPr="00F662E0">
        <w:rPr>
          <w:rFonts w:ascii="Times New Roman" w:hAnsi="Times New Roman" w:cs="Times New Roman"/>
          <w:color w:val="000000" w:themeColor="text1"/>
          <w:sz w:val="28"/>
          <w:szCs w:val="28"/>
        </w:rPr>
        <w:t xml:space="preserve"> Офісу Генерального прокурора та Верховної Ради України).</w:t>
      </w:r>
    </w:p>
    <w:p w:rsidR="00815090" w:rsidRPr="00F662E0" w:rsidRDefault="002A7DD1" w:rsidP="00D07022">
      <w:pPr>
        <w:pStyle w:val="rvps2"/>
        <w:shd w:val="clear" w:color="auto" w:fill="FFFFFF"/>
        <w:spacing w:before="0" w:beforeAutospacing="0" w:after="0" w:afterAutospacing="0"/>
        <w:ind w:firstLine="709"/>
        <w:jc w:val="both"/>
        <w:rPr>
          <w:color w:val="000000" w:themeColor="text1"/>
          <w:sz w:val="28"/>
          <w:szCs w:val="28"/>
          <w:shd w:val="clear" w:color="auto" w:fill="FFFFFF"/>
        </w:rPr>
      </w:pPr>
      <w:r w:rsidRPr="00F662E0">
        <w:rPr>
          <w:color w:val="000000" w:themeColor="text1"/>
          <w:sz w:val="28"/>
          <w:szCs w:val="28"/>
        </w:rPr>
        <w:t>3.4.</w:t>
      </w:r>
      <w:r w:rsidR="00815090" w:rsidRPr="00F662E0">
        <w:rPr>
          <w:color w:val="000000" w:themeColor="text1"/>
          <w:sz w:val="28"/>
          <w:szCs w:val="28"/>
        </w:rPr>
        <w:t xml:space="preserve"> Не можна погодитись з новелою проекту щодо прийняття рішення про </w:t>
      </w:r>
      <w:r w:rsidR="00815090" w:rsidRPr="005F56E3">
        <w:rPr>
          <w:color w:val="000000" w:themeColor="text1"/>
          <w:sz w:val="28"/>
          <w:szCs w:val="28"/>
        </w:rPr>
        <w:t xml:space="preserve">визначення членів Конкурсної комісії за квотою Верховної Ради України </w:t>
      </w:r>
      <w:r w:rsidR="00815090" w:rsidRPr="005F56E3">
        <w:rPr>
          <w:i/>
          <w:color w:val="000000" w:themeColor="text1"/>
          <w:sz w:val="28"/>
          <w:szCs w:val="28"/>
        </w:rPr>
        <w:t>відповідним Комітетом Верховної Ради України, до предмету відання якого належить формування антикорупційної політики</w:t>
      </w:r>
      <w:r w:rsidR="00815090" w:rsidRPr="005F56E3">
        <w:rPr>
          <w:color w:val="000000" w:themeColor="text1"/>
          <w:sz w:val="28"/>
          <w:szCs w:val="28"/>
        </w:rPr>
        <w:t xml:space="preserve"> (абз. 8 ч. 3 ст. 7 Закону у редакції проекту). Адже відповідно до ч. 1 ст. 11 Закону України </w:t>
      </w:r>
      <w:r w:rsidR="005E169E" w:rsidRPr="005F56E3">
        <w:rPr>
          <w:color w:val="000000" w:themeColor="text1"/>
          <w:sz w:val="28"/>
          <w:szCs w:val="28"/>
        </w:rPr>
        <w:br/>
      </w:r>
      <w:r w:rsidR="00815090" w:rsidRPr="005F56E3">
        <w:rPr>
          <w:color w:val="000000" w:themeColor="text1"/>
          <w:sz w:val="28"/>
          <w:szCs w:val="28"/>
        </w:rPr>
        <w:t>«Про комітети Верховної Ради України» к</w:t>
      </w:r>
      <w:r w:rsidR="00815090" w:rsidRPr="005F56E3">
        <w:rPr>
          <w:rFonts w:eastAsia="Times New Roman"/>
          <w:color w:val="000000" w:themeColor="text1"/>
          <w:sz w:val="28"/>
          <w:szCs w:val="28"/>
          <w:lang w:eastAsia="en-US"/>
        </w:rPr>
        <w:t>омітети Верховної Ради України здійснюють</w:t>
      </w:r>
      <w:r w:rsidR="00FA0A5D" w:rsidRPr="005F56E3">
        <w:rPr>
          <w:rFonts w:eastAsia="Times New Roman"/>
          <w:color w:val="000000" w:themeColor="text1"/>
          <w:sz w:val="28"/>
          <w:szCs w:val="28"/>
          <w:lang w:eastAsia="en-US"/>
        </w:rPr>
        <w:t xml:space="preserve"> </w:t>
      </w:r>
      <w:r w:rsidR="00815090" w:rsidRPr="005F56E3">
        <w:rPr>
          <w:color w:val="000000" w:themeColor="text1"/>
          <w:sz w:val="28"/>
          <w:szCs w:val="28"/>
          <w:lang w:eastAsia="en-US"/>
        </w:rPr>
        <w:t>законопроектну</w:t>
      </w:r>
      <w:r w:rsidR="00FA0A5D" w:rsidRPr="005F56E3">
        <w:rPr>
          <w:color w:val="000000" w:themeColor="text1"/>
          <w:sz w:val="28"/>
          <w:szCs w:val="28"/>
          <w:lang w:eastAsia="en-US"/>
        </w:rPr>
        <w:t xml:space="preserve">, </w:t>
      </w:r>
      <w:r w:rsidR="00815090" w:rsidRPr="005F56E3">
        <w:rPr>
          <w:color w:val="000000" w:themeColor="text1"/>
          <w:sz w:val="28"/>
          <w:szCs w:val="28"/>
          <w:lang w:eastAsia="en-US"/>
        </w:rPr>
        <w:t>організаційну</w:t>
      </w:r>
      <w:r w:rsidR="00FA0A5D" w:rsidRPr="005F56E3">
        <w:rPr>
          <w:color w:val="000000" w:themeColor="text1"/>
          <w:sz w:val="28"/>
          <w:szCs w:val="28"/>
          <w:lang w:eastAsia="en-US"/>
        </w:rPr>
        <w:t xml:space="preserve"> та</w:t>
      </w:r>
      <w:r w:rsidR="00815090" w:rsidRPr="005F56E3">
        <w:rPr>
          <w:color w:val="000000" w:themeColor="text1"/>
          <w:sz w:val="28"/>
          <w:szCs w:val="28"/>
          <w:lang w:eastAsia="en-US"/>
        </w:rPr>
        <w:t xml:space="preserve"> контрольну</w:t>
      </w:r>
      <w:r w:rsidR="00FA0A5D" w:rsidRPr="005F56E3">
        <w:rPr>
          <w:rFonts w:eastAsia="Times New Roman"/>
          <w:color w:val="000000" w:themeColor="text1"/>
          <w:sz w:val="28"/>
          <w:szCs w:val="28"/>
          <w:lang w:eastAsia="en-US"/>
        </w:rPr>
        <w:t xml:space="preserve"> функції</w:t>
      </w:r>
      <w:r w:rsidR="00815090" w:rsidRPr="005F56E3">
        <w:rPr>
          <w:color w:val="000000" w:themeColor="text1"/>
          <w:sz w:val="28"/>
          <w:szCs w:val="28"/>
          <w:lang w:eastAsia="en-US"/>
        </w:rPr>
        <w:t>. При цьому</w:t>
      </w:r>
      <w:r w:rsidR="005E169E" w:rsidRPr="005F56E3">
        <w:rPr>
          <w:color w:val="000000" w:themeColor="text1"/>
          <w:sz w:val="28"/>
          <w:szCs w:val="28"/>
          <w:lang w:eastAsia="en-US"/>
        </w:rPr>
        <w:t>,</w:t>
      </w:r>
      <w:r w:rsidR="00815090" w:rsidRPr="005F56E3">
        <w:rPr>
          <w:color w:val="000000" w:themeColor="text1"/>
          <w:sz w:val="28"/>
          <w:szCs w:val="28"/>
          <w:lang w:eastAsia="en-US"/>
        </w:rPr>
        <w:t xml:space="preserve"> у гл</w:t>
      </w:r>
      <w:r w:rsidR="005E169E" w:rsidRPr="005F56E3">
        <w:rPr>
          <w:color w:val="000000" w:themeColor="text1"/>
          <w:sz w:val="28"/>
          <w:szCs w:val="28"/>
          <w:lang w:eastAsia="en-US"/>
        </w:rPr>
        <w:t>аві</w:t>
      </w:r>
      <w:r w:rsidR="00815090" w:rsidRPr="005F56E3">
        <w:rPr>
          <w:color w:val="000000" w:themeColor="text1"/>
          <w:sz w:val="28"/>
          <w:szCs w:val="28"/>
          <w:lang w:eastAsia="en-US"/>
        </w:rPr>
        <w:t xml:space="preserve"> 2 зазначеного </w:t>
      </w:r>
      <w:r w:rsidR="009D3DAF" w:rsidRPr="005F56E3">
        <w:rPr>
          <w:color w:val="000000" w:themeColor="text1"/>
          <w:sz w:val="28"/>
          <w:szCs w:val="28"/>
          <w:lang w:eastAsia="en-US"/>
        </w:rPr>
        <w:t xml:space="preserve">Закону </w:t>
      </w:r>
      <w:r w:rsidR="00C12924" w:rsidRPr="005F56E3">
        <w:rPr>
          <w:color w:val="000000" w:themeColor="text1"/>
          <w:sz w:val="28"/>
          <w:szCs w:val="28"/>
          <w:lang w:eastAsia="en-US"/>
        </w:rPr>
        <w:t>визнача</w:t>
      </w:r>
      <w:r w:rsidR="009D3DAF" w:rsidRPr="005F56E3">
        <w:rPr>
          <w:color w:val="000000" w:themeColor="text1"/>
          <w:sz w:val="28"/>
          <w:szCs w:val="28"/>
          <w:lang w:eastAsia="en-US"/>
        </w:rPr>
        <w:t>ю</w:t>
      </w:r>
      <w:r w:rsidR="00C12924" w:rsidRPr="005F56E3">
        <w:rPr>
          <w:color w:val="000000" w:themeColor="text1"/>
          <w:sz w:val="28"/>
          <w:szCs w:val="28"/>
          <w:lang w:eastAsia="en-US"/>
        </w:rPr>
        <w:t>ться</w:t>
      </w:r>
      <w:r w:rsidR="00815090" w:rsidRPr="005F56E3">
        <w:rPr>
          <w:color w:val="000000" w:themeColor="text1"/>
          <w:sz w:val="28"/>
          <w:szCs w:val="28"/>
          <w:lang w:eastAsia="en-US"/>
        </w:rPr>
        <w:t xml:space="preserve"> п</w:t>
      </w:r>
      <w:r w:rsidR="009D3DAF" w:rsidRPr="005F56E3">
        <w:rPr>
          <w:bCs/>
          <w:color w:val="000000" w:themeColor="text1"/>
          <w:sz w:val="28"/>
          <w:szCs w:val="28"/>
          <w:shd w:val="clear" w:color="auto" w:fill="FFFFFF"/>
        </w:rPr>
        <w:t>рава і обов’язки</w:t>
      </w:r>
      <w:r w:rsidR="00815090" w:rsidRPr="005F56E3">
        <w:rPr>
          <w:bCs/>
          <w:color w:val="000000" w:themeColor="text1"/>
          <w:sz w:val="28"/>
          <w:szCs w:val="28"/>
          <w:shd w:val="clear" w:color="auto" w:fill="FFFFFF"/>
        </w:rPr>
        <w:t xml:space="preserve"> комітетів Верховної Ради України</w:t>
      </w:r>
      <w:r w:rsidR="00815090" w:rsidRPr="00F662E0">
        <w:rPr>
          <w:bCs/>
          <w:color w:val="000000" w:themeColor="text1"/>
          <w:sz w:val="28"/>
          <w:szCs w:val="28"/>
          <w:shd w:val="clear" w:color="auto" w:fill="FFFFFF"/>
        </w:rPr>
        <w:t xml:space="preserve"> при здійсненні організаційної функції, </w:t>
      </w:r>
      <w:r w:rsidR="00C12924" w:rsidRPr="00F662E0">
        <w:rPr>
          <w:bCs/>
          <w:color w:val="000000" w:themeColor="text1"/>
          <w:sz w:val="28"/>
          <w:szCs w:val="28"/>
          <w:shd w:val="clear" w:color="auto" w:fill="FFFFFF"/>
        </w:rPr>
        <w:t>зокрема, й щодо</w:t>
      </w:r>
      <w:r w:rsidR="00815090" w:rsidRPr="00F662E0">
        <w:rPr>
          <w:bCs/>
          <w:color w:val="000000" w:themeColor="text1"/>
          <w:sz w:val="28"/>
          <w:szCs w:val="28"/>
          <w:shd w:val="clear" w:color="auto" w:fill="FFFFFF"/>
        </w:rPr>
        <w:t xml:space="preserve"> </w:t>
      </w:r>
      <w:r w:rsidR="00815090" w:rsidRPr="00F662E0">
        <w:rPr>
          <w:color w:val="000000" w:themeColor="text1"/>
          <w:sz w:val="28"/>
          <w:szCs w:val="28"/>
          <w:shd w:val="clear" w:color="auto" w:fill="FFFFFF"/>
        </w:rPr>
        <w:t>підготовк</w:t>
      </w:r>
      <w:r w:rsidR="00C12924" w:rsidRPr="00F662E0">
        <w:rPr>
          <w:color w:val="000000" w:themeColor="text1"/>
          <w:sz w:val="28"/>
          <w:szCs w:val="28"/>
          <w:shd w:val="clear" w:color="auto" w:fill="FFFFFF"/>
        </w:rPr>
        <w:t>и</w:t>
      </w:r>
      <w:r w:rsidR="00815090" w:rsidRPr="00F662E0">
        <w:rPr>
          <w:color w:val="000000" w:themeColor="text1"/>
          <w:sz w:val="28"/>
          <w:szCs w:val="28"/>
          <w:shd w:val="clear" w:color="auto" w:fill="FFFFFF"/>
        </w:rPr>
        <w:t xml:space="preserve"> і попередн</w:t>
      </w:r>
      <w:r w:rsidR="00C12924" w:rsidRPr="00F662E0">
        <w:rPr>
          <w:color w:val="000000" w:themeColor="text1"/>
          <w:sz w:val="28"/>
          <w:szCs w:val="28"/>
          <w:shd w:val="clear" w:color="auto" w:fill="FFFFFF"/>
        </w:rPr>
        <w:t>ього</w:t>
      </w:r>
      <w:r w:rsidR="002072B2" w:rsidRPr="00F662E0">
        <w:rPr>
          <w:color w:val="000000" w:themeColor="text1"/>
          <w:sz w:val="28"/>
          <w:szCs w:val="28"/>
          <w:shd w:val="clear" w:color="auto" w:fill="FFFFFF"/>
        </w:rPr>
        <w:t xml:space="preserve"> розгляд</w:t>
      </w:r>
      <w:r w:rsidR="00C12924" w:rsidRPr="00F662E0">
        <w:rPr>
          <w:color w:val="000000" w:themeColor="text1"/>
          <w:sz w:val="28"/>
          <w:szCs w:val="28"/>
          <w:shd w:val="clear" w:color="auto" w:fill="FFFFFF"/>
        </w:rPr>
        <w:t>у</w:t>
      </w:r>
      <w:r w:rsidR="00815090" w:rsidRPr="00F662E0">
        <w:rPr>
          <w:color w:val="000000" w:themeColor="text1"/>
          <w:sz w:val="28"/>
          <w:szCs w:val="28"/>
          <w:shd w:val="clear" w:color="auto" w:fill="FFFFFF"/>
        </w:rPr>
        <w:t xml:space="preserve"> питання про призначення та звільнення</w:t>
      </w:r>
      <w:r w:rsidR="002072B2" w:rsidRPr="00F662E0">
        <w:rPr>
          <w:color w:val="000000" w:themeColor="text1"/>
          <w:sz w:val="28"/>
          <w:szCs w:val="28"/>
          <w:shd w:val="clear" w:color="auto" w:fill="FFFFFF"/>
        </w:rPr>
        <w:t xml:space="preserve"> осіб, </w:t>
      </w:r>
      <w:r w:rsidR="00C12924" w:rsidRPr="00F662E0">
        <w:rPr>
          <w:color w:val="000000" w:themeColor="text1"/>
          <w:sz w:val="28"/>
          <w:szCs w:val="28"/>
          <w:shd w:val="clear" w:color="auto" w:fill="FFFFFF"/>
        </w:rPr>
        <w:t xml:space="preserve">повноваженнями щодо призначення та звільнення яких наділена Верховна Рада України </w:t>
      </w:r>
      <w:r w:rsidR="002072B2" w:rsidRPr="00F662E0">
        <w:rPr>
          <w:color w:val="000000" w:themeColor="text1"/>
          <w:sz w:val="28"/>
          <w:szCs w:val="28"/>
          <w:shd w:val="clear" w:color="auto" w:fill="FFFFFF"/>
        </w:rPr>
        <w:t>(наприклад, Голови Служби бе</w:t>
      </w:r>
      <w:r w:rsidR="00E67D13" w:rsidRPr="00F662E0">
        <w:rPr>
          <w:color w:val="000000" w:themeColor="text1"/>
          <w:sz w:val="28"/>
          <w:szCs w:val="28"/>
          <w:shd w:val="clear" w:color="auto" w:fill="FFFFFF"/>
        </w:rPr>
        <w:t>зпеки України, за поданням Прем’єр</w:t>
      </w:r>
      <w:r w:rsidR="002072B2" w:rsidRPr="00F662E0">
        <w:rPr>
          <w:color w:val="000000" w:themeColor="text1"/>
          <w:sz w:val="28"/>
          <w:szCs w:val="28"/>
          <w:shd w:val="clear" w:color="auto" w:fill="FFFFFF"/>
        </w:rPr>
        <w:t>-міністра України Голови Антимонопольного комітету України, Голови Державного комітету телебачення та радіомовлення України, Голови Фонду державного майна України</w:t>
      </w:r>
      <w:r w:rsidR="00E55B4A" w:rsidRPr="00F662E0">
        <w:rPr>
          <w:color w:val="000000" w:themeColor="text1"/>
          <w:sz w:val="28"/>
          <w:szCs w:val="28"/>
          <w:shd w:val="clear" w:color="auto" w:fill="FFFFFF"/>
        </w:rPr>
        <w:t xml:space="preserve"> тощо</w:t>
      </w:r>
      <w:r w:rsidR="002072B2" w:rsidRPr="00F662E0">
        <w:rPr>
          <w:color w:val="000000" w:themeColor="text1"/>
          <w:sz w:val="28"/>
          <w:szCs w:val="28"/>
          <w:shd w:val="clear" w:color="auto" w:fill="FFFFFF"/>
        </w:rPr>
        <w:t xml:space="preserve">). </w:t>
      </w:r>
      <w:r w:rsidR="00B620E8" w:rsidRPr="00F662E0">
        <w:rPr>
          <w:color w:val="000000" w:themeColor="text1"/>
          <w:sz w:val="28"/>
          <w:szCs w:val="28"/>
          <w:shd w:val="clear" w:color="auto" w:fill="FFFFFF"/>
        </w:rPr>
        <w:t>За змістом цього положення, а також ч. 2 ст.</w:t>
      </w:r>
      <w:r w:rsidR="00ED2629">
        <w:rPr>
          <w:color w:val="000000" w:themeColor="text1"/>
          <w:sz w:val="28"/>
          <w:szCs w:val="28"/>
          <w:shd w:val="clear" w:color="auto" w:fill="FFFFFF"/>
        </w:rPr>
        <w:t xml:space="preserve"> 84, ст. 91 Конституції України</w:t>
      </w:r>
      <w:r w:rsidR="00B620E8" w:rsidRPr="00F662E0">
        <w:rPr>
          <w:color w:val="000000" w:themeColor="text1"/>
          <w:sz w:val="28"/>
          <w:szCs w:val="28"/>
          <w:shd w:val="clear" w:color="auto" w:fill="FFFFFF"/>
        </w:rPr>
        <w:t xml:space="preserve"> </w:t>
      </w:r>
      <w:r w:rsidR="002072B2" w:rsidRPr="00F662E0">
        <w:rPr>
          <w:color w:val="000000" w:themeColor="text1"/>
          <w:sz w:val="28"/>
          <w:szCs w:val="28"/>
          <w:shd w:val="clear" w:color="auto" w:fill="FFFFFF"/>
        </w:rPr>
        <w:t>рішення від імені Верховної Ради У</w:t>
      </w:r>
      <w:r w:rsidR="00C12924" w:rsidRPr="00F662E0">
        <w:rPr>
          <w:color w:val="000000" w:themeColor="text1"/>
          <w:sz w:val="28"/>
          <w:szCs w:val="28"/>
          <w:shd w:val="clear" w:color="auto" w:fill="FFFFFF"/>
        </w:rPr>
        <w:t xml:space="preserve">країни повинні прийматись </w:t>
      </w:r>
      <w:r w:rsidR="00E55B4A" w:rsidRPr="00F662E0">
        <w:rPr>
          <w:color w:val="000000" w:themeColor="text1"/>
          <w:sz w:val="28"/>
          <w:szCs w:val="28"/>
          <w:shd w:val="clear" w:color="auto" w:fill="FFFFFF"/>
        </w:rPr>
        <w:t xml:space="preserve">усім </w:t>
      </w:r>
      <w:r w:rsidR="002072B2" w:rsidRPr="00F662E0">
        <w:rPr>
          <w:color w:val="000000" w:themeColor="text1"/>
          <w:sz w:val="28"/>
          <w:szCs w:val="28"/>
          <w:shd w:val="clear" w:color="auto" w:fill="FFFFFF"/>
        </w:rPr>
        <w:t xml:space="preserve">парламентом, а не </w:t>
      </w:r>
      <w:r w:rsidR="00C12924" w:rsidRPr="00F662E0">
        <w:rPr>
          <w:color w:val="000000" w:themeColor="text1"/>
          <w:sz w:val="28"/>
          <w:szCs w:val="28"/>
          <w:shd w:val="clear" w:color="auto" w:fill="FFFFFF"/>
        </w:rPr>
        <w:t>його окремим органом, яким є комітет</w:t>
      </w:r>
      <w:r w:rsidR="002072B2" w:rsidRPr="00F662E0">
        <w:rPr>
          <w:color w:val="000000" w:themeColor="text1"/>
          <w:sz w:val="28"/>
          <w:szCs w:val="28"/>
          <w:shd w:val="clear" w:color="auto" w:fill="FFFFFF"/>
        </w:rPr>
        <w:t>.</w:t>
      </w:r>
    </w:p>
    <w:p w:rsidR="00815090" w:rsidRPr="005F56E3" w:rsidRDefault="002A7DD1" w:rsidP="00D07022">
      <w:pPr>
        <w:pStyle w:val="rvps2"/>
        <w:shd w:val="clear" w:color="auto" w:fill="FFFFFF"/>
        <w:spacing w:before="0" w:beforeAutospacing="0" w:after="0" w:afterAutospacing="0"/>
        <w:ind w:firstLine="709"/>
        <w:jc w:val="both"/>
        <w:rPr>
          <w:rFonts w:eastAsia="Times New Roman"/>
          <w:color w:val="000000" w:themeColor="text1"/>
          <w:sz w:val="28"/>
          <w:szCs w:val="28"/>
          <w:lang w:eastAsia="en-US"/>
        </w:rPr>
      </w:pPr>
      <w:r w:rsidRPr="00F662E0">
        <w:rPr>
          <w:color w:val="000000" w:themeColor="text1"/>
          <w:sz w:val="28"/>
          <w:szCs w:val="28"/>
          <w:shd w:val="clear" w:color="auto" w:fill="FFFFFF"/>
        </w:rPr>
        <w:t>3.5</w:t>
      </w:r>
      <w:r w:rsidR="002072B2" w:rsidRPr="00F662E0">
        <w:rPr>
          <w:color w:val="000000" w:themeColor="text1"/>
          <w:sz w:val="28"/>
          <w:szCs w:val="28"/>
          <w:shd w:val="clear" w:color="auto" w:fill="FFFFFF"/>
        </w:rPr>
        <w:t xml:space="preserve">. На нашу думку, </w:t>
      </w:r>
      <w:r w:rsidRPr="00F662E0">
        <w:rPr>
          <w:color w:val="000000" w:themeColor="text1"/>
          <w:sz w:val="28"/>
          <w:szCs w:val="28"/>
          <w:shd w:val="clear" w:color="auto" w:fill="FFFFFF"/>
        </w:rPr>
        <w:t xml:space="preserve">у проекті </w:t>
      </w:r>
      <w:r w:rsidR="002072B2" w:rsidRPr="00F662E0">
        <w:rPr>
          <w:color w:val="000000" w:themeColor="text1"/>
          <w:sz w:val="28"/>
          <w:szCs w:val="28"/>
          <w:shd w:val="clear" w:color="auto" w:fill="FFFFFF"/>
        </w:rPr>
        <w:t xml:space="preserve">необхідно визначити, </w:t>
      </w:r>
      <w:r w:rsidR="00B620E8" w:rsidRPr="00F662E0">
        <w:rPr>
          <w:color w:val="000000" w:themeColor="text1"/>
          <w:sz w:val="28"/>
          <w:szCs w:val="28"/>
          <w:shd w:val="clear" w:color="auto" w:fill="FFFFFF"/>
        </w:rPr>
        <w:t>за наявності</w:t>
      </w:r>
      <w:r w:rsidR="002072B2" w:rsidRPr="00F662E0">
        <w:rPr>
          <w:color w:val="000000" w:themeColor="text1"/>
          <w:sz w:val="28"/>
          <w:szCs w:val="28"/>
          <w:shd w:val="clear" w:color="auto" w:fill="FFFFFF"/>
        </w:rPr>
        <w:t xml:space="preserve"> якої кількості об</w:t>
      </w:r>
      <w:r w:rsidR="00B620E8" w:rsidRPr="00F662E0">
        <w:rPr>
          <w:color w:val="000000" w:themeColor="text1"/>
          <w:sz w:val="28"/>
          <w:szCs w:val="28"/>
          <w:shd w:val="clear" w:color="auto" w:fill="FFFFFF"/>
        </w:rPr>
        <w:t>раних членів</w:t>
      </w:r>
      <w:r w:rsidR="002072B2" w:rsidRPr="00F662E0">
        <w:rPr>
          <w:color w:val="000000" w:themeColor="text1"/>
          <w:sz w:val="28"/>
          <w:szCs w:val="28"/>
          <w:shd w:val="clear" w:color="auto" w:fill="FFFFFF"/>
        </w:rPr>
        <w:t xml:space="preserve"> Конкурсн</w:t>
      </w:r>
      <w:r w:rsidR="00B620E8" w:rsidRPr="00F662E0">
        <w:rPr>
          <w:color w:val="000000" w:themeColor="text1"/>
          <w:sz w:val="28"/>
          <w:szCs w:val="28"/>
          <w:shd w:val="clear" w:color="auto" w:fill="FFFFFF"/>
        </w:rPr>
        <w:t>а</w:t>
      </w:r>
      <w:r w:rsidR="002072B2" w:rsidRPr="00F662E0">
        <w:rPr>
          <w:color w:val="000000" w:themeColor="text1"/>
          <w:sz w:val="28"/>
          <w:szCs w:val="28"/>
          <w:shd w:val="clear" w:color="auto" w:fill="FFFFFF"/>
        </w:rPr>
        <w:t xml:space="preserve"> комісі</w:t>
      </w:r>
      <w:r w:rsidR="00B620E8" w:rsidRPr="00F662E0">
        <w:rPr>
          <w:color w:val="000000" w:themeColor="text1"/>
          <w:sz w:val="28"/>
          <w:szCs w:val="28"/>
          <w:shd w:val="clear" w:color="auto" w:fill="FFFFFF"/>
        </w:rPr>
        <w:t>я</w:t>
      </w:r>
      <w:r w:rsidR="002072B2" w:rsidRPr="00F662E0">
        <w:rPr>
          <w:color w:val="000000" w:themeColor="text1"/>
          <w:sz w:val="28"/>
          <w:szCs w:val="28"/>
          <w:shd w:val="clear" w:color="auto" w:fill="FFFFFF"/>
        </w:rPr>
        <w:t xml:space="preserve"> повноважна приймати рішення.</w:t>
      </w:r>
      <w:r w:rsidR="00946D8B" w:rsidRPr="00F662E0">
        <w:rPr>
          <w:color w:val="000000" w:themeColor="text1"/>
          <w:sz w:val="28"/>
          <w:szCs w:val="28"/>
          <w:shd w:val="clear" w:color="auto" w:fill="FFFFFF"/>
        </w:rPr>
        <w:t xml:space="preserve"> Це дозволить продовжувати роботу Конкурсній комісії </w:t>
      </w:r>
      <w:r w:rsidR="00946D8B" w:rsidRPr="005F56E3">
        <w:rPr>
          <w:color w:val="000000" w:themeColor="text1"/>
          <w:sz w:val="28"/>
          <w:szCs w:val="28"/>
          <w:shd w:val="clear" w:color="auto" w:fill="FFFFFF"/>
        </w:rPr>
        <w:t>у випадку</w:t>
      </w:r>
      <w:r w:rsidR="00BC186B" w:rsidRPr="005F56E3">
        <w:rPr>
          <w:color w:val="000000" w:themeColor="text1"/>
          <w:sz w:val="28"/>
          <w:szCs w:val="28"/>
          <w:shd w:val="clear" w:color="auto" w:fill="FFFFFF"/>
        </w:rPr>
        <w:t xml:space="preserve"> непризначення</w:t>
      </w:r>
      <w:r w:rsidR="00946D8B" w:rsidRPr="005F56E3">
        <w:rPr>
          <w:color w:val="000000" w:themeColor="text1"/>
          <w:sz w:val="28"/>
          <w:szCs w:val="28"/>
          <w:shd w:val="clear" w:color="auto" w:fill="FFFFFF"/>
        </w:rPr>
        <w:t xml:space="preserve"> де</w:t>
      </w:r>
      <w:r w:rsidR="00BC186B" w:rsidRPr="005F56E3">
        <w:rPr>
          <w:color w:val="000000" w:themeColor="text1"/>
          <w:sz w:val="28"/>
          <w:szCs w:val="28"/>
          <w:shd w:val="clear" w:color="auto" w:fill="FFFFFF"/>
        </w:rPr>
        <w:t>яких</w:t>
      </w:r>
      <w:r w:rsidR="00946D8B" w:rsidRPr="005F56E3">
        <w:rPr>
          <w:color w:val="000000" w:themeColor="text1"/>
          <w:sz w:val="28"/>
          <w:szCs w:val="28"/>
          <w:shd w:val="clear" w:color="auto" w:fill="FFFFFF"/>
        </w:rPr>
        <w:t xml:space="preserve"> її членів</w:t>
      </w:r>
      <w:r w:rsidR="00BC186B" w:rsidRPr="005F56E3">
        <w:rPr>
          <w:color w:val="000000" w:themeColor="text1"/>
          <w:sz w:val="28"/>
          <w:szCs w:val="28"/>
          <w:shd w:val="clear" w:color="auto" w:fill="FFFFFF"/>
        </w:rPr>
        <w:t xml:space="preserve"> або їх відсутності з інших причин</w:t>
      </w:r>
      <w:r w:rsidR="00946D8B" w:rsidRPr="005F56E3">
        <w:rPr>
          <w:color w:val="000000" w:themeColor="text1"/>
          <w:sz w:val="28"/>
          <w:szCs w:val="28"/>
          <w:shd w:val="clear" w:color="auto" w:fill="FFFFFF"/>
        </w:rPr>
        <w:t>.</w:t>
      </w:r>
    </w:p>
    <w:p w:rsidR="00265457" w:rsidRPr="005F56E3" w:rsidRDefault="00265457" w:rsidP="00D07022">
      <w:pPr>
        <w:pStyle w:val="af6"/>
        <w:spacing w:before="0"/>
        <w:ind w:firstLine="709"/>
        <w:jc w:val="both"/>
        <w:rPr>
          <w:rFonts w:ascii="Times New Roman" w:hAnsi="Times New Roman" w:cs="Times New Roman"/>
          <w:color w:val="000000" w:themeColor="text1"/>
          <w:sz w:val="28"/>
          <w:szCs w:val="28"/>
        </w:rPr>
      </w:pPr>
      <w:r w:rsidRPr="005F56E3">
        <w:rPr>
          <w:rFonts w:ascii="Times New Roman" w:hAnsi="Times New Roman" w:cs="Times New Roman"/>
          <w:b/>
          <w:color w:val="000000" w:themeColor="text1"/>
          <w:sz w:val="28"/>
          <w:szCs w:val="28"/>
        </w:rPr>
        <w:t xml:space="preserve">4. </w:t>
      </w:r>
      <w:r w:rsidR="00BC186B" w:rsidRPr="005F56E3">
        <w:rPr>
          <w:rFonts w:ascii="Times New Roman" w:hAnsi="Times New Roman" w:cs="Times New Roman"/>
          <w:color w:val="000000" w:themeColor="text1"/>
          <w:sz w:val="28"/>
          <w:szCs w:val="28"/>
        </w:rPr>
        <w:t>За</w:t>
      </w:r>
      <w:r w:rsidR="000C7F22" w:rsidRPr="005F56E3">
        <w:rPr>
          <w:rFonts w:ascii="Times New Roman" w:hAnsi="Times New Roman" w:cs="Times New Roman"/>
          <w:color w:val="000000" w:themeColor="text1"/>
          <w:sz w:val="28"/>
          <w:szCs w:val="28"/>
        </w:rPr>
        <w:t>пропоновані проектом</w:t>
      </w:r>
      <w:r w:rsidR="004825E4" w:rsidRPr="005F56E3">
        <w:rPr>
          <w:rFonts w:ascii="Times New Roman" w:hAnsi="Times New Roman" w:cs="Times New Roman"/>
          <w:color w:val="000000" w:themeColor="text1"/>
          <w:sz w:val="28"/>
          <w:szCs w:val="28"/>
        </w:rPr>
        <w:t xml:space="preserve"> зміни спрямовані на припинення повноважень Президента України призначати на посаду Директора НАБУ та його безпосередньої участі у діяльності НАБУ</w:t>
      </w:r>
      <w:r w:rsidR="002022EC" w:rsidRPr="005F56E3">
        <w:rPr>
          <w:rFonts w:ascii="Times New Roman" w:hAnsi="Times New Roman" w:cs="Times New Roman"/>
          <w:color w:val="000000" w:themeColor="text1"/>
          <w:sz w:val="28"/>
          <w:szCs w:val="28"/>
        </w:rPr>
        <w:t xml:space="preserve"> (як того вимагає </w:t>
      </w:r>
      <w:r w:rsidR="00ED2629" w:rsidRPr="005F56E3">
        <w:rPr>
          <w:rFonts w:ascii="Times New Roman" w:hAnsi="Times New Roman" w:cs="Times New Roman"/>
          <w:sz w:val="28"/>
          <w:szCs w:val="28"/>
        </w:rPr>
        <w:t>Р</w:t>
      </w:r>
      <w:r w:rsidR="002022EC" w:rsidRPr="005F56E3">
        <w:rPr>
          <w:rFonts w:ascii="Times New Roman" w:hAnsi="Times New Roman" w:cs="Times New Roman"/>
          <w:sz w:val="28"/>
          <w:szCs w:val="28"/>
        </w:rPr>
        <w:t xml:space="preserve">ішення Конституційного Суду України від </w:t>
      </w:r>
      <w:r w:rsidR="00ED2629" w:rsidRPr="005F56E3">
        <w:rPr>
          <w:rStyle w:val="rvts44"/>
          <w:rFonts w:ascii="Times New Roman" w:hAnsi="Times New Roman" w:cs="Times New Roman"/>
          <w:bCs/>
          <w:sz w:val="28"/>
          <w:szCs w:val="28"/>
          <w:shd w:val="clear" w:color="auto" w:fill="FFFFFF"/>
        </w:rPr>
        <w:t xml:space="preserve">16 вересня 2020 року </w:t>
      </w:r>
      <w:r w:rsidR="002022EC" w:rsidRPr="005F56E3">
        <w:rPr>
          <w:rStyle w:val="rvts44"/>
          <w:rFonts w:ascii="Times New Roman" w:hAnsi="Times New Roman" w:cs="Times New Roman"/>
          <w:bCs/>
          <w:sz w:val="28"/>
          <w:szCs w:val="28"/>
          <w:shd w:val="clear" w:color="auto" w:fill="FFFFFF"/>
        </w:rPr>
        <w:t>№ 11-р/2020</w:t>
      </w:r>
      <w:r w:rsidR="002022EC" w:rsidRPr="005F56E3">
        <w:rPr>
          <w:rFonts w:ascii="Times New Roman" w:hAnsi="Times New Roman" w:cs="Times New Roman"/>
          <w:color w:val="000000" w:themeColor="text1"/>
          <w:sz w:val="28"/>
          <w:szCs w:val="28"/>
        </w:rPr>
        <w:t>)</w:t>
      </w:r>
      <w:r w:rsidR="00BC186B" w:rsidRPr="005F56E3">
        <w:rPr>
          <w:rFonts w:ascii="Times New Roman" w:hAnsi="Times New Roman" w:cs="Times New Roman"/>
          <w:color w:val="000000" w:themeColor="text1"/>
          <w:sz w:val="28"/>
          <w:szCs w:val="28"/>
        </w:rPr>
        <w:t>. Однак у</w:t>
      </w:r>
      <w:r w:rsidR="004825E4" w:rsidRPr="005F56E3">
        <w:rPr>
          <w:rFonts w:ascii="Times New Roman" w:hAnsi="Times New Roman" w:cs="Times New Roman"/>
          <w:color w:val="000000" w:themeColor="text1"/>
          <w:sz w:val="28"/>
          <w:szCs w:val="28"/>
        </w:rPr>
        <w:t xml:space="preserve"> разі </w:t>
      </w:r>
      <w:r w:rsidR="00BC186B" w:rsidRPr="005F56E3">
        <w:rPr>
          <w:rFonts w:ascii="Times New Roman" w:hAnsi="Times New Roman" w:cs="Times New Roman"/>
          <w:color w:val="000000" w:themeColor="text1"/>
          <w:sz w:val="28"/>
          <w:szCs w:val="28"/>
        </w:rPr>
        <w:t>прийняття проекту у запропонованому вигляді</w:t>
      </w:r>
      <w:r w:rsidR="004825E4" w:rsidRPr="005F56E3">
        <w:rPr>
          <w:rFonts w:ascii="Times New Roman" w:hAnsi="Times New Roman" w:cs="Times New Roman"/>
          <w:color w:val="000000" w:themeColor="text1"/>
          <w:sz w:val="28"/>
          <w:szCs w:val="28"/>
        </w:rPr>
        <w:t xml:space="preserve"> у Президента України все ще залишатимуться такі повноваження, адже діяти продовжать наступні положення Закону:</w:t>
      </w:r>
    </w:p>
    <w:p w:rsidR="00265457" w:rsidRDefault="00265457" w:rsidP="00D07022">
      <w:pPr>
        <w:pStyle w:val="rvps2"/>
        <w:shd w:val="clear" w:color="auto" w:fill="FFFFFF"/>
        <w:tabs>
          <w:tab w:val="left" w:pos="851"/>
        </w:tabs>
        <w:spacing w:before="0" w:beforeAutospacing="0" w:after="0" w:afterAutospacing="0"/>
        <w:ind w:firstLine="709"/>
        <w:jc w:val="both"/>
        <w:rPr>
          <w:color w:val="000000" w:themeColor="text1"/>
          <w:sz w:val="28"/>
          <w:szCs w:val="28"/>
          <w:shd w:val="clear" w:color="auto" w:fill="FFFFFF"/>
        </w:rPr>
      </w:pPr>
      <w:r w:rsidRPr="005F56E3">
        <w:rPr>
          <w:color w:val="000000" w:themeColor="text1"/>
          <w:sz w:val="28"/>
          <w:szCs w:val="28"/>
          <w:lang w:eastAsia="en-US"/>
        </w:rPr>
        <w:t xml:space="preserve">- </w:t>
      </w:r>
      <w:r w:rsidRPr="005F56E3">
        <w:rPr>
          <w:color w:val="000000" w:themeColor="text1"/>
          <w:sz w:val="28"/>
          <w:szCs w:val="28"/>
          <w:shd w:val="clear" w:color="auto" w:fill="FFFFFF"/>
        </w:rPr>
        <w:t>роботу Конкурсної комісії забезпечує орган, що здійснює забезпечення діяльності Президента України (</w:t>
      </w:r>
      <w:r w:rsidR="004825E4" w:rsidRPr="005F56E3">
        <w:rPr>
          <w:color w:val="000000" w:themeColor="text1"/>
          <w:sz w:val="28"/>
          <w:szCs w:val="28"/>
          <w:shd w:val="clear" w:color="auto" w:fill="FFFFFF"/>
        </w:rPr>
        <w:t xml:space="preserve">абз. 4 </w:t>
      </w:r>
      <w:r w:rsidRPr="005F56E3">
        <w:rPr>
          <w:color w:val="000000" w:themeColor="text1"/>
          <w:sz w:val="28"/>
          <w:szCs w:val="28"/>
          <w:shd w:val="clear" w:color="auto" w:fill="FFFFFF"/>
        </w:rPr>
        <w:t>ч. 5 ст. 7 Закону);</w:t>
      </w:r>
    </w:p>
    <w:p w:rsidR="00CE4ED2" w:rsidRDefault="00CE4ED2" w:rsidP="00D07022">
      <w:pPr>
        <w:pStyle w:val="rvps2"/>
        <w:shd w:val="clear" w:color="auto" w:fill="FFFFFF"/>
        <w:tabs>
          <w:tab w:val="left" w:pos="851"/>
        </w:tabs>
        <w:spacing w:before="0" w:beforeAutospacing="0" w:after="0" w:afterAutospacing="0"/>
        <w:ind w:firstLine="709"/>
        <w:jc w:val="both"/>
        <w:rPr>
          <w:color w:val="000000" w:themeColor="text1"/>
          <w:sz w:val="28"/>
          <w:szCs w:val="28"/>
          <w:shd w:val="clear" w:color="auto" w:fill="FFFFFF"/>
        </w:rPr>
      </w:pPr>
    </w:p>
    <w:p w:rsidR="00CE4ED2" w:rsidRPr="005F56E3" w:rsidRDefault="00CE4ED2" w:rsidP="00D07022">
      <w:pPr>
        <w:pStyle w:val="rvps2"/>
        <w:shd w:val="clear" w:color="auto" w:fill="FFFFFF"/>
        <w:tabs>
          <w:tab w:val="left" w:pos="851"/>
        </w:tabs>
        <w:spacing w:before="0" w:beforeAutospacing="0" w:after="0" w:afterAutospacing="0"/>
        <w:ind w:firstLine="709"/>
        <w:jc w:val="both"/>
        <w:rPr>
          <w:color w:val="000000" w:themeColor="text1"/>
          <w:sz w:val="28"/>
          <w:szCs w:val="28"/>
          <w:lang w:eastAsia="en-US"/>
        </w:rPr>
      </w:pPr>
    </w:p>
    <w:p w:rsidR="00265457" w:rsidRPr="00F662E0" w:rsidRDefault="00265457" w:rsidP="00D07022">
      <w:pPr>
        <w:pStyle w:val="rvps2"/>
        <w:shd w:val="clear" w:color="auto" w:fill="FFFFFF"/>
        <w:tabs>
          <w:tab w:val="left" w:pos="851"/>
        </w:tabs>
        <w:spacing w:before="0" w:beforeAutospacing="0" w:after="0" w:afterAutospacing="0"/>
        <w:ind w:firstLine="709"/>
        <w:jc w:val="both"/>
        <w:rPr>
          <w:color w:val="000000" w:themeColor="text1"/>
          <w:sz w:val="28"/>
          <w:szCs w:val="28"/>
          <w:lang w:eastAsia="en-US"/>
        </w:rPr>
      </w:pPr>
      <w:r w:rsidRPr="005F56E3">
        <w:rPr>
          <w:color w:val="000000" w:themeColor="text1"/>
          <w:sz w:val="28"/>
          <w:szCs w:val="28"/>
          <w:lang w:eastAsia="en-US"/>
        </w:rPr>
        <w:lastRenderedPageBreak/>
        <w:t xml:space="preserve">- </w:t>
      </w:r>
      <w:r w:rsidRPr="005F56E3">
        <w:rPr>
          <w:i/>
          <w:color w:val="000000" w:themeColor="text1"/>
          <w:sz w:val="28"/>
          <w:szCs w:val="28"/>
          <w:shd w:val="clear" w:color="auto" w:fill="FFFFFF"/>
        </w:rPr>
        <w:t xml:space="preserve">конкурсна комісія вносить подання Президенту України щодо призначення одного із зазначених кандидатів на посаду Директора </w:t>
      </w:r>
      <w:r w:rsidR="00ED2629" w:rsidRPr="005F56E3">
        <w:rPr>
          <w:i/>
          <w:color w:val="000000" w:themeColor="text1"/>
          <w:sz w:val="28"/>
          <w:szCs w:val="28"/>
          <w:shd w:val="clear" w:color="auto" w:fill="FFFFFF"/>
        </w:rPr>
        <w:t>НАБУ</w:t>
      </w:r>
      <w:r w:rsidR="005F56E3" w:rsidRPr="005F56E3">
        <w:rPr>
          <w:i/>
          <w:strike/>
          <w:color w:val="000000" w:themeColor="text1"/>
          <w:sz w:val="28"/>
          <w:szCs w:val="28"/>
          <w:shd w:val="clear" w:color="auto" w:fill="FFFFFF"/>
        </w:rPr>
        <w:br/>
      </w:r>
      <w:r w:rsidRPr="005F56E3">
        <w:rPr>
          <w:color w:val="000000" w:themeColor="text1"/>
          <w:sz w:val="28"/>
          <w:szCs w:val="28"/>
          <w:shd w:val="clear" w:color="auto" w:fill="FFFFFF"/>
        </w:rPr>
        <w:t xml:space="preserve"> (п. 5 ч. 6 ст. 7 Закону), оприлюднює інформацію про осіб, які подали заяву</w:t>
      </w:r>
      <w:r w:rsidRPr="00F662E0">
        <w:rPr>
          <w:color w:val="000000" w:themeColor="text1"/>
          <w:sz w:val="28"/>
          <w:szCs w:val="28"/>
          <w:shd w:val="clear" w:color="auto" w:fill="FFFFFF"/>
        </w:rPr>
        <w:t xml:space="preserve"> на участь у конкурсі, а також інформацію про кандидатів, які були відібрані для проходження співбесіди, для проведення перевірок, та про кандидатів, відібраних Конкурсною комісією </w:t>
      </w:r>
      <w:r w:rsidRPr="00F662E0">
        <w:rPr>
          <w:i/>
          <w:color w:val="000000" w:themeColor="text1"/>
          <w:sz w:val="28"/>
          <w:szCs w:val="28"/>
          <w:shd w:val="clear" w:color="auto" w:fill="FFFFFF"/>
        </w:rPr>
        <w:t>для подання на розгляд Президенту України</w:t>
      </w:r>
      <w:r w:rsidRPr="00F662E0">
        <w:rPr>
          <w:color w:val="000000" w:themeColor="text1"/>
          <w:sz w:val="28"/>
          <w:szCs w:val="28"/>
          <w:shd w:val="clear" w:color="auto" w:fill="FFFFFF"/>
        </w:rPr>
        <w:t xml:space="preserve"> (п. 6 ч. 6 ст. 7 Закону);</w:t>
      </w:r>
    </w:p>
    <w:p w:rsidR="004825E4" w:rsidRPr="005F56E3" w:rsidRDefault="00265457" w:rsidP="00D07022">
      <w:pPr>
        <w:pStyle w:val="rvps2"/>
        <w:shd w:val="clear" w:color="auto" w:fill="FFFFFF"/>
        <w:tabs>
          <w:tab w:val="left" w:pos="851"/>
        </w:tabs>
        <w:spacing w:before="0" w:beforeAutospacing="0" w:after="0" w:afterAutospacing="0"/>
        <w:ind w:firstLine="709"/>
        <w:jc w:val="both"/>
        <w:rPr>
          <w:color w:val="000000" w:themeColor="text1"/>
          <w:sz w:val="28"/>
          <w:szCs w:val="28"/>
          <w:shd w:val="clear" w:color="auto" w:fill="FFFFFF"/>
        </w:rPr>
      </w:pPr>
      <w:r w:rsidRPr="00F662E0">
        <w:rPr>
          <w:color w:val="000000" w:themeColor="text1"/>
          <w:sz w:val="28"/>
          <w:szCs w:val="28"/>
          <w:shd w:val="clear" w:color="auto" w:fill="FFFFFF"/>
        </w:rPr>
        <w:t xml:space="preserve">- </w:t>
      </w:r>
      <w:r w:rsidR="004825E4" w:rsidRPr="00F662E0">
        <w:rPr>
          <w:color w:val="000000" w:themeColor="text1"/>
          <w:sz w:val="28"/>
          <w:szCs w:val="28"/>
          <w:shd w:val="clear" w:color="auto" w:fill="FFFFFF"/>
        </w:rPr>
        <w:t xml:space="preserve">оприлюднення інформації засідань Конкурсної комісії, інформації про претендентів на посаду Директора НАБУ </w:t>
      </w:r>
      <w:r w:rsidR="004825E4" w:rsidRPr="005F56E3">
        <w:rPr>
          <w:color w:val="000000" w:themeColor="text1"/>
          <w:sz w:val="28"/>
          <w:szCs w:val="28"/>
          <w:shd w:val="clear" w:color="auto" w:fill="FFFFFF"/>
        </w:rPr>
        <w:t xml:space="preserve">здійснюється на офіційному інтернет-представництві або веб-сайті Президента України </w:t>
      </w:r>
      <w:r w:rsidR="00CE4ED2" w:rsidRPr="00CE4ED2">
        <w:rPr>
          <w:color w:val="000000" w:themeColor="text1"/>
          <w:sz w:val="28"/>
          <w:szCs w:val="28"/>
          <w:shd w:val="clear" w:color="auto" w:fill="FFFFFF"/>
        </w:rPr>
        <w:t xml:space="preserve">                                                     </w:t>
      </w:r>
      <w:r w:rsidR="004825E4" w:rsidRPr="005F56E3">
        <w:rPr>
          <w:color w:val="000000" w:themeColor="text1"/>
          <w:sz w:val="28"/>
          <w:szCs w:val="28"/>
          <w:shd w:val="clear" w:color="auto" w:fill="FFFFFF"/>
        </w:rPr>
        <w:t>(ч. ч. 7, 8 ст. 7 Закону);</w:t>
      </w:r>
    </w:p>
    <w:p w:rsidR="004825E4" w:rsidRPr="005F56E3" w:rsidRDefault="004825E4" w:rsidP="00D07022">
      <w:pPr>
        <w:pStyle w:val="rvps2"/>
        <w:shd w:val="clear" w:color="auto" w:fill="FFFFFF"/>
        <w:tabs>
          <w:tab w:val="left" w:pos="851"/>
        </w:tabs>
        <w:spacing w:before="0" w:beforeAutospacing="0" w:after="0" w:afterAutospacing="0"/>
        <w:ind w:firstLine="709"/>
        <w:jc w:val="both"/>
        <w:rPr>
          <w:color w:val="000000" w:themeColor="text1"/>
          <w:sz w:val="28"/>
          <w:szCs w:val="28"/>
          <w:shd w:val="clear" w:color="auto" w:fill="FFFFFF"/>
        </w:rPr>
      </w:pPr>
      <w:r w:rsidRPr="005F56E3">
        <w:rPr>
          <w:color w:val="000000" w:themeColor="text1"/>
          <w:sz w:val="28"/>
          <w:szCs w:val="28"/>
          <w:shd w:val="clear" w:color="auto" w:fill="FFFFFF"/>
        </w:rPr>
        <w:t>- Директор НАБУ зобов’язаний подавати звіт Президенту України з основних питань діяльності НАБУ та його підрозділів (ч. 2 ст. 26 Закону).</w:t>
      </w:r>
    </w:p>
    <w:p w:rsidR="006A630C" w:rsidRPr="005F56E3" w:rsidRDefault="006A630C" w:rsidP="00D07022">
      <w:pPr>
        <w:pStyle w:val="rvps2"/>
        <w:shd w:val="clear" w:color="auto" w:fill="FFFFFF"/>
        <w:tabs>
          <w:tab w:val="left" w:pos="851"/>
        </w:tabs>
        <w:spacing w:before="0" w:beforeAutospacing="0" w:after="0" w:afterAutospacing="0"/>
        <w:ind w:firstLine="709"/>
        <w:jc w:val="both"/>
        <w:rPr>
          <w:color w:val="000000" w:themeColor="text1"/>
          <w:sz w:val="28"/>
          <w:szCs w:val="28"/>
          <w:shd w:val="clear" w:color="auto" w:fill="FFFFFF"/>
        </w:rPr>
      </w:pPr>
      <w:r w:rsidRPr="005F56E3">
        <w:rPr>
          <w:sz w:val="28"/>
          <w:szCs w:val="28"/>
        </w:rPr>
        <w:t>Отже, у положеннях законопроекту</w:t>
      </w:r>
      <w:r w:rsidR="00BC186B" w:rsidRPr="005F56E3">
        <w:rPr>
          <w:sz w:val="28"/>
          <w:szCs w:val="28"/>
        </w:rPr>
        <w:t xml:space="preserve"> </w:t>
      </w:r>
      <w:r w:rsidR="00ED2629" w:rsidRPr="005F56E3">
        <w:rPr>
          <w:sz w:val="28"/>
          <w:szCs w:val="28"/>
        </w:rPr>
        <w:t>Р</w:t>
      </w:r>
      <w:r w:rsidRPr="005F56E3">
        <w:rPr>
          <w:sz w:val="28"/>
          <w:szCs w:val="28"/>
        </w:rPr>
        <w:t xml:space="preserve">ішення Конституційного Суду України від </w:t>
      </w:r>
      <w:r w:rsidRPr="005F56E3">
        <w:rPr>
          <w:rStyle w:val="rvts44"/>
          <w:bCs/>
          <w:sz w:val="28"/>
          <w:szCs w:val="28"/>
          <w:shd w:val="clear" w:color="auto" w:fill="FFFFFF"/>
        </w:rPr>
        <w:t>16 вересня 2020 року № 11-р/2020</w:t>
      </w:r>
      <w:r w:rsidR="00BC186B" w:rsidRPr="005F56E3">
        <w:rPr>
          <w:rStyle w:val="rvts44"/>
          <w:bCs/>
          <w:sz w:val="28"/>
          <w:szCs w:val="28"/>
          <w:shd w:val="clear" w:color="auto" w:fill="FFFFFF"/>
        </w:rPr>
        <w:t xml:space="preserve"> виконано не повністю</w:t>
      </w:r>
      <w:r w:rsidRPr="005F56E3">
        <w:rPr>
          <w:rStyle w:val="rvts44"/>
          <w:bCs/>
          <w:sz w:val="28"/>
          <w:szCs w:val="28"/>
          <w:shd w:val="clear" w:color="auto" w:fill="FFFFFF"/>
        </w:rPr>
        <w:t>.</w:t>
      </w:r>
    </w:p>
    <w:p w:rsidR="00D8041A" w:rsidRPr="00F662E0" w:rsidRDefault="00157E79" w:rsidP="00D07022">
      <w:pPr>
        <w:pStyle w:val="rvps2"/>
        <w:shd w:val="clear" w:color="auto" w:fill="FFFFFF"/>
        <w:spacing w:before="0" w:beforeAutospacing="0" w:after="0" w:afterAutospacing="0"/>
        <w:ind w:firstLine="709"/>
        <w:jc w:val="both"/>
        <w:rPr>
          <w:color w:val="000000" w:themeColor="text1"/>
          <w:sz w:val="28"/>
          <w:szCs w:val="28"/>
        </w:rPr>
      </w:pPr>
      <w:r w:rsidRPr="005F56E3">
        <w:rPr>
          <w:b/>
          <w:bCs/>
          <w:color w:val="000000" w:themeColor="text1"/>
          <w:sz w:val="28"/>
          <w:szCs w:val="28"/>
        </w:rPr>
        <w:t>5</w:t>
      </w:r>
      <w:r w:rsidR="005C44DE" w:rsidRPr="005F56E3">
        <w:rPr>
          <w:b/>
          <w:bCs/>
          <w:color w:val="000000" w:themeColor="text1"/>
          <w:sz w:val="28"/>
          <w:szCs w:val="28"/>
        </w:rPr>
        <w:t>.</w:t>
      </w:r>
      <w:r w:rsidR="005C44DE" w:rsidRPr="005F56E3">
        <w:rPr>
          <w:bCs/>
          <w:color w:val="000000" w:themeColor="text1"/>
          <w:sz w:val="28"/>
          <w:szCs w:val="28"/>
        </w:rPr>
        <w:t xml:space="preserve"> Не можна погодит</w:t>
      </w:r>
      <w:r w:rsidR="00195C62" w:rsidRPr="005F56E3">
        <w:rPr>
          <w:bCs/>
          <w:color w:val="000000" w:themeColor="text1"/>
          <w:sz w:val="28"/>
          <w:szCs w:val="28"/>
        </w:rPr>
        <w:t>ись з положеннями п. 3 розд</w:t>
      </w:r>
      <w:r w:rsidR="00ED2629" w:rsidRPr="005F56E3">
        <w:rPr>
          <w:bCs/>
          <w:color w:val="000000" w:themeColor="text1"/>
          <w:sz w:val="28"/>
          <w:szCs w:val="28"/>
        </w:rPr>
        <w:t>ілу</w:t>
      </w:r>
      <w:r w:rsidR="00195C62" w:rsidRPr="005F56E3">
        <w:rPr>
          <w:bCs/>
          <w:color w:val="000000" w:themeColor="text1"/>
          <w:sz w:val="28"/>
          <w:szCs w:val="28"/>
        </w:rPr>
        <w:t xml:space="preserve"> ІІ</w:t>
      </w:r>
      <w:r w:rsidR="005C44DE" w:rsidRPr="005F56E3">
        <w:rPr>
          <w:bCs/>
          <w:color w:val="000000" w:themeColor="text1"/>
          <w:sz w:val="28"/>
          <w:szCs w:val="28"/>
        </w:rPr>
        <w:t xml:space="preserve"> законопроекту, згідно з якими «</w:t>
      </w:r>
      <w:r w:rsidR="005C44DE" w:rsidRPr="005F56E3">
        <w:rPr>
          <w:color w:val="000000" w:themeColor="text1"/>
          <w:sz w:val="28"/>
          <w:szCs w:val="28"/>
        </w:rPr>
        <w:t>з дня набрання чинності цим Законом повноваження Директора Національного антикорупційного бюро України, його першого заступника та заступників, Керівника Головного підрозділу детективів, або осіб, які виконують їхні обов’язки, членів Ради громадського контролю при Національному антикорупційному бюро припиняються достроково»</w:t>
      </w:r>
      <w:r w:rsidR="00E55B4A" w:rsidRPr="005F56E3">
        <w:rPr>
          <w:color w:val="000000" w:themeColor="text1"/>
          <w:sz w:val="28"/>
          <w:szCs w:val="28"/>
        </w:rPr>
        <w:t>. При цьому</w:t>
      </w:r>
      <w:r w:rsidR="00ED2629" w:rsidRPr="005F56E3">
        <w:rPr>
          <w:color w:val="000000" w:themeColor="text1"/>
          <w:sz w:val="28"/>
          <w:szCs w:val="28"/>
        </w:rPr>
        <w:t>,</w:t>
      </w:r>
      <w:r w:rsidR="005C44DE" w:rsidRPr="005F56E3">
        <w:rPr>
          <w:color w:val="000000" w:themeColor="text1"/>
          <w:sz w:val="28"/>
          <w:szCs w:val="28"/>
        </w:rPr>
        <w:t xml:space="preserve"> Кабінет Міністрів України упродовж п’яти робочих днів з дня набрання чинності проектом Закону </w:t>
      </w:r>
      <w:r w:rsidR="00ED2629" w:rsidRPr="005F56E3">
        <w:rPr>
          <w:color w:val="000000" w:themeColor="text1"/>
          <w:sz w:val="28"/>
          <w:szCs w:val="28"/>
        </w:rPr>
        <w:t xml:space="preserve">у разі його прийняття </w:t>
      </w:r>
      <w:r w:rsidR="00E55B4A" w:rsidRPr="005F56E3">
        <w:rPr>
          <w:color w:val="000000" w:themeColor="text1"/>
          <w:sz w:val="28"/>
          <w:szCs w:val="28"/>
        </w:rPr>
        <w:t xml:space="preserve">повинен </w:t>
      </w:r>
      <w:r w:rsidR="005C44DE" w:rsidRPr="005F56E3">
        <w:rPr>
          <w:color w:val="000000" w:themeColor="text1"/>
          <w:sz w:val="28"/>
          <w:szCs w:val="28"/>
        </w:rPr>
        <w:t>признач</w:t>
      </w:r>
      <w:r w:rsidR="00E55B4A" w:rsidRPr="005F56E3">
        <w:rPr>
          <w:color w:val="000000" w:themeColor="text1"/>
          <w:sz w:val="28"/>
          <w:szCs w:val="28"/>
        </w:rPr>
        <w:t>ити</w:t>
      </w:r>
      <w:r w:rsidR="005C44DE" w:rsidRPr="005F56E3">
        <w:rPr>
          <w:color w:val="000000" w:themeColor="text1"/>
          <w:sz w:val="28"/>
          <w:szCs w:val="28"/>
        </w:rPr>
        <w:t xml:space="preserve"> тимчасово виконуючого обов’язки Директора НАБУ</w:t>
      </w:r>
      <w:r w:rsidR="00D8041A" w:rsidRPr="005F56E3">
        <w:rPr>
          <w:color w:val="000000" w:themeColor="text1"/>
          <w:sz w:val="28"/>
          <w:szCs w:val="28"/>
        </w:rPr>
        <w:t>, повноваження якого</w:t>
      </w:r>
      <w:r w:rsidR="00D8041A" w:rsidRPr="005F56E3">
        <w:rPr>
          <w:b/>
          <w:color w:val="000000" w:themeColor="text1"/>
          <w:sz w:val="28"/>
          <w:szCs w:val="28"/>
        </w:rPr>
        <w:t xml:space="preserve"> </w:t>
      </w:r>
      <w:r w:rsidR="00D8041A" w:rsidRPr="005F56E3">
        <w:rPr>
          <w:color w:val="000000" w:themeColor="text1"/>
          <w:sz w:val="28"/>
          <w:szCs w:val="28"/>
        </w:rPr>
        <w:t>припиняються у день призначення на посаду Директора</w:t>
      </w:r>
      <w:r w:rsidR="00D8041A" w:rsidRPr="00F662E0">
        <w:rPr>
          <w:color w:val="000000" w:themeColor="text1"/>
          <w:sz w:val="28"/>
          <w:szCs w:val="28"/>
        </w:rPr>
        <w:t xml:space="preserve"> НАБУ у порядку, визначеному Законом. Кабінету Міністрів України, Офісу Генерального прокурора та Верховній Раді України  дається доручення </w:t>
      </w:r>
      <w:r w:rsidR="006C0F7F" w:rsidRPr="006C0F7F">
        <w:rPr>
          <w:color w:val="000000" w:themeColor="text1"/>
          <w:sz w:val="28"/>
          <w:szCs w:val="28"/>
          <w:lang w:val="ru-RU"/>
        </w:rPr>
        <w:t xml:space="preserve">                                                               </w:t>
      </w:r>
      <w:r w:rsidR="00D8041A" w:rsidRPr="00F662E0">
        <w:rPr>
          <w:color w:val="000000" w:themeColor="text1"/>
          <w:sz w:val="28"/>
          <w:szCs w:val="28"/>
        </w:rPr>
        <w:t xml:space="preserve">у </w:t>
      </w:r>
      <w:bookmarkStart w:id="6" w:name="_GoBack"/>
      <w:bookmarkEnd w:id="6"/>
      <w:r w:rsidR="00D8041A" w:rsidRPr="00F662E0">
        <w:rPr>
          <w:color w:val="000000" w:themeColor="text1"/>
          <w:sz w:val="28"/>
          <w:szCs w:val="28"/>
        </w:rPr>
        <w:t>30-денний строк з дня набрання чинності проектом визначити своїх представників до Конкурсної комісії.</w:t>
      </w:r>
    </w:p>
    <w:p w:rsidR="005C44DE" w:rsidRPr="00F662E0" w:rsidRDefault="005C44DE" w:rsidP="00BC186B">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shd w:val="clear" w:color="auto" w:fill="FFFFFF"/>
        </w:rPr>
      </w:pPr>
      <w:r w:rsidRPr="00F662E0">
        <w:rPr>
          <w:rFonts w:cs="Times New Roman"/>
          <w:b w:val="0"/>
          <w:bCs/>
          <w:i/>
          <w:color w:val="000000" w:themeColor="text1"/>
          <w:sz w:val="28"/>
        </w:rPr>
        <w:t>По-перше,</w:t>
      </w:r>
      <w:r w:rsidRPr="00F662E0">
        <w:rPr>
          <w:rFonts w:cs="Times New Roman"/>
          <w:b w:val="0"/>
          <w:bCs/>
          <w:color w:val="000000" w:themeColor="text1"/>
          <w:sz w:val="28"/>
        </w:rPr>
        <w:t xml:space="preserve"> </w:t>
      </w:r>
      <w:r w:rsidR="00D8041A" w:rsidRPr="00F662E0">
        <w:rPr>
          <w:rFonts w:cs="Times New Roman"/>
          <w:b w:val="0"/>
          <w:color w:val="000000" w:themeColor="text1"/>
          <w:sz w:val="28"/>
          <w:shd w:val="clear" w:color="auto" w:fill="FFFFFF"/>
        </w:rPr>
        <w:t>у</w:t>
      </w:r>
      <w:r w:rsidR="00ED2629">
        <w:rPr>
          <w:rFonts w:cs="Times New Roman"/>
          <w:b w:val="0"/>
          <w:bCs/>
          <w:color w:val="000000" w:themeColor="text1"/>
          <w:sz w:val="28"/>
        </w:rPr>
        <w:t xml:space="preserve"> </w:t>
      </w:r>
      <w:r w:rsidRPr="00F662E0">
        <w:rPr>
          <w:rFonts w:cs="Times New Roman"/>
          <w:b w:val="0"/>
          <w:bCs/>
          <w:color w:val="000000" w:themeColor="text1"/>
          <w:sz w:val="28"/>
        </w:rPr>
        <w:t>ч.</w:t>
      </w:r>
      <w:r w:rsidR="006A2DF2" w:rsidRPr="00F662E0">
        <w:rPr>
          <w:rFonts w:cs="Times New Roman"/>
          <w:b w:val="0"/>
          <w:bCs/>
          <w:color w:val="000000" w:themeColor="text1"/>
          <w:sz w:val="28"/>
        </w:rPr>
        <w:t xml:space="preserve"> </w:t>
      </w:r>
      <w:r w:rsidRPr="00F662E0">
        <w:rPr>
          <w:rFonts w:cs="Times New Roman"/>
          <w:b w:val="0"/>
          <w:bCs/>
          <w:color w:val="000000" w:themeColor="text1"/>
          <w:sz w:val="28"/>
        </w:rPr>
        <w:t xml:space="preserve">ч. 3, 4 ст. 6 Закону передбачено термін діяльності Директора НАБУ та вичерпні підстави його звільнення, якими не встановлено таку підставу, як внесення змін до законодавства. Оскільки проектом передбачається зміна підпорядкованості та правового статусу НАБУ, </w:t>
      </w:r>
      <w:r w:rsidR="00BC186B" w:rsidRPr="00F662E0">
        <w:rPr>
          <w:rFonts w:cs="Times New Roman"/>
          <w:b w:val="0"/>
          <w:bCs/>
          <w:color w:val="000000" w:themeColor="text1"/>
          <w:sz w:val="28"/>
        </w:rPr>
        <w:t>а не його</w:t>
      </w:r>
      <w:r w:rsidRPr="00F662E0">
        <w:rPr>
          <w:rFonts w:cs="Times New Roman"/>
          <w:b w:val="0"/>
          <w:bCs/>
          <w:color w:val="000000" w:themeColor="text1"/>
          <w:sz w:val="28"/>
        </w:rPr>
        <w:t xml:space="preserve"> ліквідаці</w:t>
      </w:r>
      <w:r w:rsidR="00BC186B" w:rsidRPr="00F662E0">
        <w:rPr>
          <w:rFonts w:cs="Times New Roman"/>
          <w:b w:val="0"/>
          <w:bCs/>
          <w:color w:val="000000" w:themeColor="text1"/>
          <w:sz w:val="28"/>
        </w:rPr>
        <w:t>я</w:t>
      </w:r>
      <w:r w:rsidRPr="00F662E0">
        <w:rPr>
          <w:rFonts w:cs="Times New Roman"/>
          <w:b w:val="0"/>
          <w:bCs/>
          <w:color w:val="000000" w:themeColor="text1"/>
          <w:sz w:val="28"/>
        </w:rPr>
        <w:t xml:space="preserve"> або реорганізаці</w:t>
      </w:r>
      <w:r w:rsidR="00BC186B" w:rsidRPr="00F662E0">
        <w:rPr>
          <w:rFonts w:cs="Times New Roman"/>
          <w:b w:val="0"/>
          <w:bCs/>
          <w:color w:val="000000" w:themeColor="text1"/>
          <w:sz w:val="28"/>
        </w:rPr>
        <w:t>я</w:t>
      </w:r>
      <w:r w:rsidRPr="00F662E0">
        <w:rPr>
          <w:rFonts w:cs="Times New Roman"/>
          <w:b w:val="0"/>
          <w:bCs/>
          <w:color w:val="000000" w:themeColor="text1"/>
          <w:sz w:val="28"/>
        </w:rPr>
        <w:t xml:space="preserve">, то відсутні </w:t>
      </w:r>
      <w:r w:rsidR="00D8041A" w:rsidRPr="00F662E0">
        <w:rPr>
          <w:rFonts w:cs="Times New Roman"/>
          <w:b w:val="0"/>
          <w:bCs/>
          <w:color w:val="000000" w:themeColor="text1"/>
          <w:sz w:val="28"/>
        </w:rPr>
        <w:t xml:space="preserve">й </w:t>
      </w:r>
      <w:r w:rsidRPr="00F662E0">
        <w:rPr>
          <w:rFonts w:cs="Times New Roman"/>
          <w:b w:val="0"/>
          <w:bCs/>
          <w:color w:val="000000" w:themeColor="text1"/>
          <w:sz w:val="28"/>
        </w:rPr>
        <w:t xml:space="preserve">правові підстави для припинення повноважень Директора НАБУ. </w:t>
      </w:r>
    </w:p>
    <w:p w:rsidR="005C44DE" w:rsidRPr="00F662E0" w:rsidRDefault="005C44DE" w:rsidP="00D07022">
      <w:pPr>
        <w:ind w:firstLine="709"/>
        <w:jc w:val="both"/>
        <w:rPr>
          <w:rFonts w:ascii="Times New Roman" w:hAnsi="Times New Roman" w:cs="Times New Roman"/>
          <w:color w:val="000000" w:themeColor="text1"/>
          <w:spacing w:val="0"/>
          <w:w w:val="100"/>
          <w:szCs w:val="28"/>
        </w:rPr>
      </w:pPr>
      <w:r w:rsidRPr="00F662E0">
        <w:rPr>
          <w:rFonts w:ascii="Times New Roman" w:hAnsi="Times New Roman" w:cs="Times New Roman"/>
          <w:bCs/>
          <w:i/>
          <w:color w:val="000000" w:themeColor="text1"/>
          <w:spacing w:val="0"/>
          <w:w w:val="100"/>
          <w:szCs w:val="28"/>
        </w:rPr>
        <w:t>По-</w:t>
      </w:r>
      <w:r w:rsidR="00BC186B" w:rsidRPr="00F662E0">
        <w:rPr>
          <w:rFonts w:ascii="Times New Roman" w:hAnsi="Times New Roman" w:cs="Times New Roman"/>
          <w:bCs/>
          <w:i/>
          <w:color w:val="000000" w:themeColor="text1"/>
          <w:spacing w:val="0"/>
          <w:w w:val="100"/>
          <w:szCs w:val="28"/>
        </w:rPr>
        <w:t>друге</w:t>
      </w:r>
      <w:r w:rsidRPr="00F662E0">
        <w:rPr>
          <w:rFonts w:ascii="Times New Roman" w:hAnsi="Times New Roman" w:cs="Times New Roman"/>
          <w:bCs/>
          <w:i/>
          <w:color w:val="000000" w:themeColor="text1"/>
          <w:spacing w:val="0"/>
          <w:w w:val="100"/>
          <w:szCs w:val="28"/>
        </w:rPr>
        <w:t>,</w:t>
      </w:r>
      <w:r w:rsidRPr="00F662E0">
        <w:rPr>
          <w:rFonts w:ascii="Times New Roman" w:hAnsi="Times New Roman" w:cs="Times New Roman"/>
          <w:bCs/>
          <w:color w:val="000000" w:themeColor="text1"/>
          <w:spacing w:val="0"/>
          <w:w w:val="100"/>
          <w:szCs w:val="28"/>
        </w:rPr>
        <w:t xml:space="preserve"> це положення, на нашу думку, порушує</w:t>
      </w:r>
      <w:r w:rsidR="00D8041A" w:rsidRPr="00F662E0">
        <w:rPr>
          <w:rFonts w:ascii="Times New Roman" w:hAnsi="Times New Roman" w:cs="Times New Roman"/>
          <w:bCs/>
          <w:color w:val="000000" w:themeColor="text1"/>
          <w:spacing w:val="0"/>
          <w:w w:val="100"/>
          <w:szCs w:val="28"/>
        </w:rPr>
        <w:t xml:space="preserve"> принцип </w:t>
      </w:r>
      <w:r w:rsidRPr="00F662E0">
        <w:rPr>
          <w:rFonts w:ascii="Times New Roman" w:hAnsi="Times New Roman" w:cs="Times New Roman"/>
          <w:bCs/>
          <w:color w:val="000000" w:themeColor="text1"/>
          <w:spacing w:val="0"/>
          <w:w w:val="100"/>
          <w:szCs w:val="28"/>
        </w:rPr>
        <w:t xml:space="preserve"> незалежн</w:t>
      </w:r>
      <w:r w:rsidR="00D8041A" w:rsidRPr="00F662E0">
        <w:rPr>
          <w:rFonts w:ascii="Times New Roman" w:hAnsi="Times New Roman" w:cs="Times New Roman"/>
          <w:bCs/>
          <w:color w:val="000000" w:themeColor="text1"/>
          <w:spacing w:val="0"/>
          <w:w w:val="100"/>
          <w:szCs w:val="28"/>
        </w:rPr>
        <w:t>ості</w:t>
      </w:r>
      <w:r w:rsidRPr="00F662E0">
        <w:rPr>
          <w:rFonts w:ascii="Times New Roman" w:hAnsi="Times New Roman" w:cs="Times New Roman"/>
          <w:bCs/>
          <w:color w:val="000000" w:themeColor="text1"/>
          <w:spacing w:val="0"/>
          <w:w w:val="100"/>
          <w:szCs w:val="28"/>
        </w:rPr>
        <w:t xml:space="preserve"> НАБУ, оскільки створює небезпечну практику зміни його керівництва </w:t>
      </w:r>
      <w:r w:rsidR="00BC186B" w:rsidRPr="00F662E0">
        <w:rPr>
          <w:rFonts w:ascii="Times New Roman" w:hAnsi="Times New Roman" w:cs="Times New Roman"/>
          <w:bCs/>
          <w:color w:val="000000" w:themeColor="text1"/>
          <w:spacing w:val="0"/>
          <w:w w:val="100"/>
          <w:szCs w:val="28"/>
        </w:rPr>
        <w:t>шляхом внесення змін до законів, яка може стати регулярною.</w:t>
      </w:r>
      <w:r w:rsidRPr="00F662E0">
        <w:rPr>
          <w:rFonts w:ascii="Times New Roman" w:hAnsi="Times New Roman" w:cs="Times New Roman"/>
          <w:bCs/>
          <w:color w:val="000000" w:themeColor="text1"/>
          <w:spacing w:val="0"/>
          <w:w w:val="100"/>
          <w:szCs w:val="28"/>
        </w:rPr>
        <w:t xml:space="preserve">  </w:t>
      </w:r>
    </w:p>
    <w:p w:rsidR="0046387B" w:rsidRPr="00F662E0" w:rsidRDefault="005C44DE" w:rsidP="00D07022">
      <w:pPr>
        <w:shd w:val="clear" w:color="auto" w:fill="FFFFFF"/>
        <w:ind w:firstLine="709"/>
        <w:jc w:val="both"/>
        <w:rPr>
          <w:rFonts w:ascii="Times New Roman" w:hAnsi="Times New Roman" w:cs="Times New Roman"/>
          <w:color w:val="000000" w:themeColor="text1"/>
          <w:spacing w:val="0"/>
          <w:w w:val="100"/>
          <w:szCs w:val="28"/>
        </w:rPr>
      </w:pPr>
      <w:r w:rsidRPr="00F662E0">
        <w:rPr>
          <w:rFonts w:ascii="Times New Roman" w:hAnsi="Times New Roman" w:cs="Times New Roman"/>
          <w:color w:val="000000" w:themeColor="text1"/>
          <w:spacing w:val="0"/>
          <w:w w:val="100"/>
          <w:szCs w:val="28"/>
        </w:rPr>
        <w:t>Крім того, у зв’язку з достроковим припиненням повноважень керівництва НАБУ (</w:t>
      </w:r>
      <w:r w:rsidRPr="00F662E0">
        <w:rPr>
          <w:rFonts w:ascii="Times New Roman" w:hAnsi="Times New Roman" w:cs="Times New Roman"/>
          <w:color w:val="000000" w:themeColor="text1"/>
          <w:spacing w:val="0"/>
          <w:w w:val="100"/>
          <w:szCs w:val="28"/>
          <w:lang w:eastAsia="uk-UA"/>
        </w:rPr>
        <w:t xml:space="preserve">першого заступника та заступників, Керівника Головного підрозділу детективів, або осіб, які виконують їхні обов’язки), створюється ситуація застою у роботі НАБУ </w:t>
      </w:r>
      <w:r w:rsidR="006E0F31" w:rsidRPr="00F662E0">
        <w:rPr>
          <w:rFonts w:ascii="Times New Roman" w:hAnsi="Times New Roman" w:cs="Times New Roman"/>
          <w:color w:val="000000" w:themeColor="text1"/>
          <w:spacing w:val="0"/>
          <w:w w:val="100"/>
          <w:szCs w:val="28"/>
          <w:lang w:eastAsia="uk-UA"/>
        </w:rPr>
        <w:t>через</w:t>
      </w:r>
      <w:r w:rsidRPr="00F662E0">
        <w:rPr>
          <w:rFonts w:ascii="Times New Roman" w:hAnsi="Times New Roman" w:cs="Times New Roman"/>
          <w:color w:val="000000" w:themeColor="text1"/>
          <w:spacing w:val="0"/>
          <w:w w:val="100"/>
          <w:szCs w:val="28"/>
          <w:lang w:eastAsia="uk-UA"/>
        </w:rPr>
        <w:t xml:space="preserve"> відсутні</w:t>
      </w:r>
      <w:r w:rsidR="006E0F31" w:rsidRPr="00F662E0">
        <w:rPr>
          <w:rFonts w:ascii="Times New Roman" w:hAnsi="Times New Roman" w:cs="Times New Roman"/>
          <w:color w:val="000000" w:themeColor="text1"/>
          <w:spacing w:val="0"/>
          <w:w w:val="100"/>
          <w:szCs w:val="28"/>
          <w:lang w:eastAsia="uk-UA"/>
        </w:rPr>
        <w:t>сть</w:t>
      </w:r>
      <w:r w:rsidRPr="00F662E0">
        <w:rPr>
          <w:rFonts w:ascii="Times New Roman" w:hAnsi="Times New Roman" w:cs="Times New Roman"/>
          <w:color w:val="000000" w:themeColor="text1"/>
          <w:spacing w:val="0"/>
          <w:w w:val="100"/>
          <w:szCs w:val="28"/>
          <w:lang w:eastAsia="uk-UA"/>
        </w:rPr>
        <w:t xml:space="preserve"> п</w:t>
      </w:r>
      <w:r w:rsidRPr="00F662E0">
        <w:rPr>
          <w:rFonts w:ascii="Times New Roman" w:hAnsi="Times New Roman" w:cs="Times New Roman"/>
          <w:color w:val="000000" w:themeColor="text1"/>
          <w:spacing w:val="0"/>
          <w:w w:val="100"/>
          <w:szCs w:val="28"/>
        </w:rPr>
        <w:t xml:space="preserve">ротягом тривалого часу </w:t>
      </w:r>
      <w:r w:rsidRPr="00F662E0">
        <w:rPr>
          <w:rFonts w:ascii="Times New Roman" w:hAnsi="Times New Roman" w:cs="Times New Roman"/>
          <w:color w:val="000000" w:themeColor="text1"/>
          <w:spacing w:val="0"/>
          <w:w w:val="100"/>
          <w:szCs w:val="28"/>
          <w:lang w:eastAsia="uk-UA"/>
        </w:rPr>
        <w:t xml:space="preserve">його керівництва </w:t>
      </w:r>
      <w:r w:rsidRPr="00F662E0">
        <w:rPr>
          <w:rFonts w:ascii="Times New Roman" w:hAnsi="Times New Roman" w:cs="Times New Roman"/>
          <w:color w:val="000000" w:themeColor="text1"/>
          <w:spacing w:val="0"/>
          <w:w w:val="100"/>
          <w:szCs w:val="28"/>
        </w:rPr>
        <w:t xml:space="preserve">(адже потрібен час на створення Конкурсної комісії, </w:t>
      </w:r>
      <w:r w:rsidR="006E0F31" w:rsidRPr="00F662E0">
        <w:rPr>
          <w:rFonts w:ascii="Times New Roman" w:hAnsi="Times New Roman" w:cs="Times New Roman"/>
          <w:color w:val="000000" w:themeColor="text1"/>
          <w:spacing w:val="0"/>
          <w:w w:val="100"/>
          <w:szCs w:val="28"/>
        </w:rPr>
        <w:t>проведення конкурсу на посаду</w:t>
      </w:r>
      <w:r w:rsidRPr="00F662E0">
        <w:rPr>
          <w:rFonts w:ascii="Times New Roman" w:hAnsi="Times New Roman" w:cs="Times New Roman"/>
          <w:color w:val="000000" w:themeColor="text1"/>
          <w:spacing w:val="0"/>
          <w:w w:val="100"/>
          <w:szCs w:val="28"/>
        </w:rPr>
        <w:t xml:space="preserve"> Директора НАБУ, </w:t>
      </w:r>
      <w:r w:rsidR="00195C62" w:rsidRPr="00F662E0">
        <w:rPr>
          <w:rFonts w:ascii="Times New Roman" w:hAnsi="Times New Roman" w:cs="Times New Roman"/>
          <w:color w:val="000000" w:themeColor="text1"/>
          <w:spacing w:val="0"/>
          <w:w w:val="100"/>
          <w:szCs w:val="28"/>
        </w:rPr>
        <w:t>після чого –</w:t>
      </w:r>
      <w:r w:rsidR="006E0F31" w:rsidRPr="00F662E0">
        <w:rPr>
          <w:rFonts w:ascii="Times New Roman" w:hAnsi="Times New Roman" w:cs="Times New Roman"/>
          <w:color w:val="000000" w:themeColor="text1"/>
          <w:spacing w:val="0"/>
          <w:w w:val="100"/>
          <w:szCs w:val="28"/>
        </w:rPr>
        <w:t xml:space="preserve"> </w:t>
      </w:r>
      <w:r w:rsidRPr="00F662E0">
        <w:rPr>
          <w:rFonts w:ascii="Times New Roman" w:hAnsi="Times New Roman" w:cs="Times New Roman"/>
          <w:color w:val="000000" w:themeColor="text1"/>
          <w:spacing w:val="0"/>
          <w:w w:val="100"/>
          <w:szCs w:val="28"/>
        </w:rPr>
        <w:t xml:space="preserve">конкурсу на керівні посади НАБУ). </w:t>
      </w:r>
    </w:p>
    <w:p w:rsidR="00265457" w:rsidRPr="00F662E0" w:rsidRDefault="00157E79" w:rsidP="00D07022">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rPr>
      </w:pPr>
      <w:r w:rsidRPr="00F662E0">
        <w:rPr>
          <w:rFonts w:cs="Times New Roman"/>
          <w:color w:val="000000" w:themeColor="text1"/>
          <w:sz w:val="28"/>
        </w:rPr>
        <w:lastRenderedPageBreak/>
        <w:t>6</w:t>
      </w:r>
      <w:r w:rsidR="00265457" w:rsidRPr="00F662E0">
        <w:rPr>
          <w:rFonts w:cs="Times New Roman"/>
          <w:color w:val="000000" w:themeColor="text1"/>
          <w:sz w:val="28"/>
        </w:rPr>
        <w:t>.</w:t>
      </w:r>
      <w:r w:rsidR="00265457" w:rsidRPr="00F662E0">
        <w:rPr>
          <w:rFonts w:cs="Times New Roman"/>
          <w:b w:val="0"/>
          <w:color w:val="000000" w:themeColor="text1"/>
          <w:sz w:val="28"/>
        </w:rPr>
        <w:t xml:space="preserve"> Звертаємо увагу на термінологічні </w:t>
      </w:r>
      <w:r w:rsidR="00C52172" w:rsidRPr="00F662E0">
        <w:rPr>
          <w:rFonts w:cs="Times New Roman"/>
          <w:b w:val="0"/>
          <w:color w:val="000000" w:themeColor="text1"/>
          <w:sz w:val="28"/>
        </w:rPr>
        <w:t>недоліки</w:t>
      </w:r>
      <w:r w:rsidR="00265457" w:rsidRPr="00F662E0">
        <w:rPr>
          <w:rFonts w:cs="Times New Roman"/>
          <w:b w:val="0"/>
          <w:color w:val="000000" w:themeColor="text1"/>
          <w:sz w:val="28"/>
        </w:rPr>
        <w:t xml:space="preserve"> проекту. Зазначимо, що термінологія закону повинна бути узгодженою, </w:t>
      </w:r>
      <w:r w:rsidR="00141BA6" w:rsidRPr="00F662E0">
        <w:rPr>
          <w:rFonts w:cs="Times New Roman"/>
          <w:b w:val="0"/>
          <w:color w:val="000000" w:themeColor="text1"/>
          <w:sz w:val="28"/>
        </w:rPr>
        <w:t xml:space="preserve">а при формулюванні норм законів слід </w:t>
      </w:r>
      <w:r w:rsidR="00265457" w:rsidRPr="00F662E0">
        <w:rPr>
          <w:rFonts w:cs="Times New Roman"/>
          <w:b w:val="0"/>
          <w:color w:val="000000" w:themeColor="text1"/>
          <w:sz w:val="28"/>
        </w:rPr>
        <w:t>уникати повторень та подвійного значення понять.</w:t>
      </w:r>
    </w:p>
    <w:p w:rsidR="00265457" w:rsidRPr="00F662E0" w:rsidRDefault="00195C62" w:rsidP="00D07022">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rPr>
      </w:pPr>
      <w:r w:rsidRPr="00F662E0">
        <w:rPr>
          <w:rFonts w:cs="Times New Roman"/>
          <w:b w:val="0"/>
          <w:color w:val="000000" w:themeColor="text1"/>
          <w:sz w:val="28"/>
        </w:rPr>
        <w:t xml:space="preserve">6.1. </w:t>
      </w:r>
      <w:r w:rsidR="00E55B4A" w:rsidRPr="00F662E0">
        <w:rPr>
          <w:rFonts w:cs="Times New Roman"/>
          <w:b w:val="0"/>
          <w:color w:val="000000" w:themeColor="text1"/>
          <w:sz w:val="28"/>
        </w:rPr>
        <w:t>У</w:t>
      </w:r>
      <w:r w:rsidR="00265457" w:rsidRPr="00F662E0">
        <w:rPr>
          <w:rFonts w:cs="Times New Roman"/>
          <w:b w:val="0"/>
          <w:color w:val="000000" w:themeColor="text1"/>
          <w:sz w:val="28"/>
        </w:rPr>
        <w:t>точнення потребують поняття «стаж професійної дія</w:t>
      </w:r>
      <w:r w:rsidR="006A2DF2" w:rsidRPr="00F662E0">
        <w:rPr>
          <w:rFonts w:cs="Times New Roman"/>
          <w:b w:val="0"/>
          <w:color w:val="000000" w:themeColor="text1"/>
          <w:sz w:val="28"/>
        </w:rPr>
        <w:t>льності у сфері права» (адже в З</w:t>
      </w:r>
      <w:r w:rsidR="00265457" w:rsidRPr="00F662E0">
        <w:rPr>
          <w:rFonts w:cs="Times New Roman"/>
          <w:b w:val="0"/>
          <w:color w:val="000000" w:themeColor="text1"/>
          <w:sz w:val="28"/>
        </w:rPr>
        <w:t>аконі використовується поняття «стаж роботи в галузі права») та «правнича професія», яке відсутнє у тексті Закону та може тлумачитися на власний розсуд (ч. 2 ст. 7 у новій редакції, ч. 3 нової ст. 26-1 Закону).</w:t>
      </w:r>
    </w:p>
    <w:p w:rsidR="00E55B4A" w:rsidRPr="00F662E0" w:rsidRDefault="00195C62" w:rsidP="00D07022">
      <w:pPr>
        <w:pStyle w:val="af7"/>
        <w:jc w:val="both"/>
        <w:rPr>
          <w:color w:val="000000" w:themeColor="text1"/>
          <w:sz w:val="28"/>
          <w:szCs w:val="28"/>
          <w:lang w:eastAsia="uk-UA"/>
        </w:rPr>
      </w:pPr>
      <w:r w:rsidRPr="00F662E0">
        <w:rPr>
          <w:color w:val="000000" w:themeColor="text1"/>
          <w:sz w:val="28"/>
          <w:szCs w:val="28"/>
        </w:rPr>
        <w:tab/>
        <w:t>6.2.</w:t>
      </w:r>
      <w:r w:rsidR="00356F46" w:rsidRPr="00F662E0">
        <w:rPr>
          <w:color w:val="000000" w:themeColor="text1"/>
          <w:sz w:val="28"/>
          <w:szCs w:val="28"/>
          <w:lang w:eastAsia="uk-UA"/>
        </w:rPr>
        <w:t xml:space="preserve"> </w:t>
      </w:r>
      <w:r w:rsidR="00E55B4A" w:rsidRPr="00F662E0">
        <w:rPr>
          <w:color w:val="000000" w:themeColor="text1"/>
          <w:sz w:val="28"/>
          <w:szCs w:val="28"/>
          <w:lang w:eastAsia="uk-UA"/>
        </w:rPr>
        <w:t>Відповідно до ч. 1 ст. 7 Закону «к</w:t>
      </w:r>
      <w:r w:rsidR="00E55B4A" w:rsidRPr="00F662E0">
        <w:rPr>
          <w:color w:val="000000" w:themeColor="text1"/>
          <w:sz w:val="28"/>
          <w:szCs w:val="28"/>
          <w:shd w:val="clear" w:color="auto" w:fill="FFFFFF"/>
        </w:rPr>
        <w:t xml:space="preserve">андидати на посаду Директора Національного бюро визначаються </w:t>
      </w:r>
      <w:r w:rsidR="00E55B4A" w:rsidRPr="00F662E0">
        <w:rPr>
          <w:i/>
          <w:color w:val="000000" w:themeColor="text1"/>
          <w:sz w:val="28"/>
          <w:szCs w:val="28"/>
          <w:shd w:val="clear" w:color="auto" w:fill="FFFFFF"/>
        </w:rPr>
        <w:t>комісією з проведення конкурсу на зайняття посади Директора Національного бюро</w:t>
      </w:r>
      <w:r w:rsidR="00E55B4A" w:rsidRPr="00F662E0">
        <w:rPr>
          <w:color w:val="000000" w:themeColor="text1"/>
          <w:sz w:val="28"/>
          <w:szCs w:val="28"/>
          <w:shd w:val="clear" w:color="auto" w:fill="FFFFFF"/>
        </w:rPr>
        <w:t>», проте у проекті вживається назва «</w:t>
      </w:r>
      <w:r w:rsidR="00356F46" w:rsidRPr="00F662E0">
        <w:rPr>
          <w:i/>
          <w:color w:val="000000" w:themeColor="text1"/>
          <w:sz w:val="28"/>
          <w:szCs w:val="28"/>
          <w:lang w:eastAsia="uk-UA"/>
        </w:rPr>
        <w:t>Конкурсн</w:t>
      </w:r>
      <w:r w:rsidR="00E55B4A" w:rsidRPr="00F662E0">
        <w:rPr>
          <w:i/>
          <w:color w:val="000000" w:themeColor="text1"/>
          <w:sz w:val="28"/>
          <w:szCs w:val="28"/>
          <w:lang w:eastAsia="uk-UA"/>
        </w:rPr>
        <w:t>а</w:t>
      </w:r>
      <w:r w:rsidR="00356F46" w:rsidRPr="00F662E0">
        <w:rPr>
          <w:i/>
          <w:color w:val="000000" w:themeColor="text1"/>
          <w:sz w:val="28"/>
          <w:szCs w:val="28"/>
          <w:lang w:eastAsia="uk-UA"/>
        </w:rPr>
        <w:t xml:space="preserve"> комісі</w:t>
      </w:r>
      <w:r w:rsidR="00E55B4A" w:rsidRPr="00F662E0">
        <w:rPr>
          <w:i/>
          <w:color w:val="000000" w:themeColor="text1"/>
          <w:sz w:val="28"/>
          <w:szCs w:val="28"/>
          <w:lang w:eastAsia="uk-UA"/>
        </w:rPr>
        <w:t>я</w:t>
      </w:r>
      <w:r w:rsidR="00356F46" w:rsidRPr="00F662E0">
        <w:rPr>
          <w:color w:val="000000" w:themeColor="text1"/>
          <w:sz w:val="28"/>
          <w:szCs w:val="28"/>
          <w:lang w:eastAsia="uk-UA"/>
        </w:rPr>
        <w:t xml:space="preserve"> </w:t>
      </w:r>
      <w:r w:rsidR="00356F46" w:rsidRPr="00F662E0">
        <w:rPr>
          <w:i/>
          <w:color w:val="000000" w:themeColor="text1"/>
          <w:sz w:val="28"/>
          <w:szCs w:val="28"/>
          <w:lang w:eastAsia="uk-UA"/>
        </w:rPr>
        <w:t>із призначення Директора Національного антикорупційного бюро України</w:t>
      </w:r>
      <w:r w:rsidR="00E55B4A" w:rsidRPr="00F662E0">
        <w:rPr>
          <w:color w:val="000000" w:themeColor="text1"/>
          <w:sz w:val="28"/>
          <w:szCs w:val="28"/>
          <w:lang w:eastAsia="uk-UA"/>
        </w:rPr>
        <w:t>» (п. 3 розд</w:t>
      </w:r>
      <w:r w:rsidR="006A2DF2" w:rsidRPr="00F662E0">
        <w:rPr>
          <w:color w:val="000000" w:themeColor="text1"/>
          <w:sz w:val="28"/>
          <w:szCs w:val="28"/>
          <w:lang w:eastAsia="uk-UA"/>
        </w:rPr>
        <w:t>ілу</w:t>
      </w:r>
      <w:r w:rsidR="00E55B4A" w:rsidRPr="00F662E0">
        <w:rPr>
          <w:color w:val="000000" w:themeColor="text1"/>
          <w:sz w:val="28"/>
          <w:szCs w:val="28"/>
          <w:lang w:eastAsia="uk-UA"/>
        </w:rPr>
        <w:t xml:space="preserve"> ІІ </w:t>
      </w:r>
      <w:r w:rsidR="006A2DF2" w:rsidRPr="00F662E0">
        <w:rPr>
          <w:color w:val="000000" w:themeColor="text1"/>
          <w:sz w:val="28"/>
          <w:szCs w:val="28"/>
          <w:lang w:eastAsia="uk-UA"/>
        </w:rPr>
        <w:t>«П</w:t>
      </w:r>
      <w:r w:rsidR="006A2DF2" w:rsidRPr="00F662E0">
        <w:rPr>
          <w:color w:val="000000" w:themeColor="text1"/>
          <w:sz w:val="28"/>
          <w:szCs w:val="28"/>
        </w:rPr>
        <w:t xml:space="preserve">рикінцеві та перехідні положення» </w:t>
      </w:r>
      <w:r w:rsidR="00E55B4A" w:rsidRPr="00F662E0">
        <w:rPr>
          <w:color w:val="000000" w:themeColor="text1"/>
          <w:sz w:val="28"/>
          <w:szCs w:val="28"/>
          <w:lang w:eastAsia="uk-UA"/>
        </w:rPr>
        <w:t>проекту)</w:t>
      </w:r>
      <w:r w:rsidR="00356F46" w:rsidRPr="00F662E0">
        <w:rPr>
          <w:color w:val="000000" w:themeColor="text1"/>
          <w:sz w:val="28"/>
          <w:szCs w:val="28"/>
          <w:lang w:eastAsia="uk-UA"/>
        </w:rPr>
        <w:t>.</w:t>
      </w:r>
    </w:p>
    <w:p w:rsidR="00195C62" w:rsidRPr="005F56E3" w:rsidRDefault="00E55B4A" w:rsidP="00D07022">
      <w:pPr>
        <w:pStyle w:val="af7"/>
        <w:ind w:firstLine="708"/>
        <w:jc w:val="both"/>
        <w:rPr>
          <w:color w:val="000000" w:themeColor="text1"/>
          <w:sz w:val="28"/>
          <w:szCs w:val="28"/>
          <w:lang w:eastAsia="uk-UA"/>
        </w:rPr>
      </w:pPr>
      <w:r w:rsidRPr="00F662E0">
        <w:rPr>
          <w:color w:val="000000" w:themeColor="text1"/>
          <w:sz w:val="28"/>
          <w:szCs w:val="28"/>
          <w:lang w:eastAsia="uk-UA"/>
        </w:rPr>
        <w:t>6.3.</w:t>
      </w:r>
      <w:r w:rsidR="00195C62" w:rsidRPr="00F662E0">
        <w:rPr>
          <w:color w:val="000000" w:themeColor="text1"/>
          <w:sz w:val="28"/>
          <w:szCs w:val="28"/>
        </w:rPr>
        <w:t xml:space="preserve"> </w:t>
      </w:r>
      <w:r w:rsidRPr="00F662E0">
        <w:rPr>
          <w:color w:val="000000" w:themeColor="text1"/>
          <w:sz w:val="28"/>
          <w:szCs w:val="28"/>
        </w:rPr>
        <w:t>У</w:t>
      </w:r>
      <w:r w:rsidR="00195C62" w:rsidRPr="00F662E0">
        <w:rPr>
          <w:color w:val="000000" w:themeColor="text1"/>
          <w:sz w:val="28"/>
          <w:szCs w:val="28"/>
        </w:rPr>
        <w:t xml:space="preserve"> проекті НАБУ визначається як центральний орган виконавчої влади </w:t>
      </w:r>
      <w:r w:rsidR="00195C62" w:rsidRPr="00F662E0">
        <w:rPr>
          <w:i/>
          <w:color w:val="000000" w:themeColor="text1"/>
          <w:sz w:val="28"/>
          <w:szCs w:val="28"/>
        </w:rPr>
        <w:t xml:space="preserve">з правоохоронними </w:t>
      </w:r>
      <w:r w:rsidR="00195C62" w:rsidRPr="005F56E3">
        <w:rPr>
          <w:i/>
          <w:color w:val="000000" w:themeColor="text1"/>
          <w:sz w:val="28"/>
          <w:szCs w:val="28"/>
        </w:rPr>
        <w:t>функціями</w:t>
      </w:r>
      <w:r w:rsidR="00195C62" w:rsidRPr="005F56E3">
        <w:rPr>
          <w:color w:val="000000" w:themeColor="text1"/>
          <w:sz w:val="28"/>
          <w:szCs w:val="28"/>
        </w:rPr>
        <w:t xml:space="preserve">, </w:t>
      </w:r>
      <w:r w:rsidR="00C52172" w:rsidRPr="005F56E3">
        <w:rPr>
          <w:color w:val="000000" w:themeColor="text1"/>
          <w:sz w:val="28"/>
          <w:szCs w:val="28"/>
        </w:rPr>
        <w:t>при цьому</w:t>
      </w:r>
      <w:r w:rsidR="00772ED6" w:rsidRPr="005F56E3">
        <w:rPr>
          <w:color w:val="000000" w:themeColor="text1"/>
          <w:sz w:val="28"/>
          <w:szCs w:val="28"/>
        </w:rPr>
        <w:t xml:space="preserve">, </w:t>
      </w:r>
      <w:r w:rsidR="00195C62" w:rsidRPr="005F56E3">
        <w:rPr>
          <w:color w:val="000000" w:themeColor="text1"/>
          <w:sz w:val="28"/>
          <w:szCs w:val="28"/>
        </w:rPr>
        <w:t xml:space="preserve">у п. 2 </w:t>
      </w:r>
      <w:r w:rsidR="006A2DF2" w:rsidRPr="005F56E3">
        <w:rPr>
          <w:color w:val="000000" w:themeColor="text1"/>
          <w:sz w:val="28"/>
          <w:szCs w:val="28"/>
          <w:lang w:eastAsia="uk-UA"/>
        </w:rPr>
        <w:t>розділу ІІ «П</w:t>
      </w:r>
      <w:r w:rsidR="006A2DF2" w:rsidRPr="005F56E3">
        <w:rPr>
          <w:color w:val="000000" w:themeColor="text1"/>
          <w:sz w:val="28"/>
          <w:szCs w:val="28"/>
        </w:rPr>
        <w:t xml:space="preserve">рикінцеві та перехідні положення» </w:t>
      </w:r>
      <w:r w:rsidR="006A2DF2" w:rsidRPr="005F56E3">
        <w:rPr>
          <w:color w:val="000000" w:themeColor="text1"/>
          <w:sz w:val="28"/>
          <w:szCs w:val="28"/>
          <w:lang w:eastAsia="uk-UA"/>
        </w:rPr>
        <w:t>проекту</w:t>
      </w:r>
      <w:r w:rsidR="00C52172" w:rsidRPr="005F56E3">
        <w:rPr>
          <w:color w:val="000000" w:themeColor="text1"/>
          <w:sz w:val="28"/>
          <w:szCs w:val="28"/>
          <w:lang w:eastAsia="uk-UA"/>
        </w:rPr>
        <w:t xml:space="preserve"> вживається формулювання </w:t>
      </w:r>
      <w:r w:rsidR="00C52172" w:rsidRPr="005F56E3">
        <w:rPr>
          <w:color w:val="000000" w:themeColor="text1"/>
          <w:sz w:val="28"/>
          <w:szCs w:val="28"/>
        </w:rPr>
        <w:t xml:space="preserve">«центральний орган виконавчої влади </w:t>
      </w:r>
      <w:r w:rsidR="00C52172" w:rsidRPr="005F56E3">
        <w:rPr>
          <w:i/>
          <w:color w:val="000000" w:themeColor="text1"/>
          <w:sz w:val="28"/>
          <w:szCs w:val="28"/>
        </w:rPr>
        <w:t>зі спеціальним статусом</w:t>
      </w:r>
      <w:r w:rsidR="00C52172" w:rsidRPr="005F56E3">
        <w:rPr>
          <w:color w:val="000000" w:themeColor="text1"/>
          <w:sz w:val="28"/>
          <w:szCs w:val="28"/>
        </w:rPr>
        <w:t>»</w:t>
      </w:r>
      <w:r w:rsidR="00195C62" w:rsidRPr="005F56E3">
        <w:rPr>
          <w:color w:val="000000" w:themeColor="text1"/>
          <w:sz w:val="28"/>
          <w:szCs w:val="28"/>
        </w:rPr>
        <w:t>.</w:t>
      </w:r>
    </w:p>
    <w:p w:rsidR="009D7D45" w:rsidRPr="005F56E3" w:rsidRDefault="00157E79" w:rsidP="00D07022">
      <w:pPr>
        <w:ind w:firstLine="709"/>
        <w:jc w:val="both"/>
        <w:rPr>
          <w:rFonts w:ascii="Times New Roman" w:hAnsi="Times New Roman" w:cs="Times New Roman"/>
          <w:bCs/>
          <w:color w:val="000000" w:themeColor="text1"/>
          <w:spacing w:val="0"/>
          <w:w w:val="100"/>
          <w:szCs w:val="28"/>
        </w:rPr>
      </w:pPr>
      <w:r w:rsidRPr="005F56E3">
        <w:rPr>
          <w:rFonts w:ascii="Times New Roman" w:hAnsi="Times New Roman" w:cs="Times New Roman"/>
          <w:b/>
          <w:bCs/>
          <w:color w:val="000000" w:themeColor="text1"/>
          <w:spacing w:val="0"/>
          <w:w w:val="100"/>
          <w:szCs w:val="28"/>
        </w:rPr>
        <w:t>7</w:t>
      </w:r>
      <w:r w:rsidR="009D7D45" w:rsidRPr="005F56E3">
        <w:rPr>
          <w:rFonts w:ascii="Times New Roman" w:hAnsi="Times New Roman" w:cs="Times New Roman"/>
          <w:b/>
          <w:bCs/>
          <w:color w:val="000000" w:themeColor="text1"/>
          <w:spacing w:val="0"/>
          <w:w w:val="100"/>
          <w:szCs w:val="28"/>
        </w:rPr>
        <w:t>.</w:t>
      </w:r>
      <w:r w:rsidR="009E62CB" w:rsidRPr="005F56E3">
        <w:rPr>
          <w:rFonts w:ascii="Times New Roman" w:hAnsi="Times New Roman" w:cs="Times New Roman"/>
          <w:bCs/>
          <w:color w:val="000000" w:themeColor="text1"/>
          <w:spacing w:val="0"/>
          <w:w w:val="100"/>
          <w:szCs w:val="28"/>
        </w:rPr>
        <w:t xml:space="preserve"> Оскільки у</w:t>
      </w:r>
      <w:r w:rsidR="00C52172" w:rsidRPr="005F56E3">
        <w:rPr>
          <w:rFonts w:ascii="Times New Roman" w:hAnsi="Times New Roman" w:cs="Times New Roman"/>
          <w:bCs/>
          <w:color w:val="000000" w:themeColor="text1"/>
          <w:spacing w:val="0"/>
          <w:w w:val="100"/>
          <w:szCs w:val="28"/>
        </w:rPr>
        <w:t xml:space="preserve"> п. 4 розділу ІІ «Прикінцеві та перехідні положення» проекту</w:t>
      </w:r>
      <w:r w:rsidR="009D7D45" w:rsidRPr="005F56E3">
        <w:rPr>
          <w:rFonts w:ascii="Times New Roman" w:hAnsi="Times New Roman" w:cs="Times New Roman"/>
          <w:bCs/>
          <w:color w:val="000000" w:themeColor="text1"/>
          <w:spacing w:val="0"/>
          <w:w w:val="100"/>
          <w:szCs w:val="28"/>
        </w:rPr>
        <w:t xml:space="preserve"> Кабінету Міністрів України надається 2-місячний термін щодо здійснення заходів, необхідних для реалізації проекту, викликає сумнів положення щодо набрання чинності законопроектом </w:t>
      </w:r>
      <w:r w:rsidR="00772ED6" w:rsidRPr="005F56E3">
        <w:rPr>
          <w:rFonts w:ascii="Times New Roman" w:hAnsi="Times New Roman" w:cs="Times New Roman"/>
          <w:bCs/>
          <w:color w:val="000000" w:themeColor="text1"/>
          <w:spacing w:val="0"/>
          <w:w w:val="100"/>
          <w:szCs w:val="28"/>
        </w:rPr>
        <w:t xml:space="preserve">у разі прийняття </w:t>
      </w:r>
      <w:r w:rsidR="009D7D45" w:rsidRPr="005F56E3">
        <w:rPr>
          <w:rFonts w:ascii="Times New Roman" w:hAnsi="Times New Roman" w:cs="Times New Roman"/>
          <w:bCs/>
          <w:color w:val="000000" w:themeColor="text1"/>
          <w:spacing w:val="0"/>
          <w:w w:val="100"/>
          <w:szCs w:val="28"/>
        </w:rPr>
        <w:t>з дня, наступ</w:t>
      </w:r>
      <w:r w:rsidR="00195C62" w:rsidRPr="005F56E3">
        <w:rPr>
          <w:rFonts w:ascii="Times New Roman" w:hAnsi="Times New Roman" w:cs="Times New Roman"/>
          <w:bCs/>
          <w:color w:val="000000" w:themeColor="text1"/>
          <w:spacing w:val="0"/>
          <w:w w:val="100"/>
          <w:szCs w:val="28"/>
        </w:rPr>
        <w:t>ного за днем його опублікування.</w:t>
      </w:r>
    </w:p>
    <w:p w:rsidR="00AB5C2D" w:rsidRPr="00F662E0" w:rsidRDefault="00157E79" w:rsidP="00D07022">
      <w:pPr>
        <w:ind w:firstLine="709"/>
        <w:jc w:val="both"/>
        <w:rPr>
          <w:rFonts w:ascii="Times New Roman" w:hAnsi="Times New Roman" w:cs="Times New Roman"/>
          <w:color w:val="000000" w:themeColor="text1"/>
          <w:spacing w:val="0"/>
          <w:w w:val="100"/>
          <w:szCs w:val="28"/>
        </w:rPr>
      </w:pPr>
      <w:r w:rsidRPr="005F56E3">
        <w:rPr>
          <w:rFonts w:ascii="Times New Roman" w:hAnsi="Times New Roman" w:cs="Times New Roman"/>
          <w:b/>
          <w:color w:val="000000" w:themeColor="text1"/>
          <w:spacing w:val="0"/>
          <w:w w:val="100"/>
          <w:szCs w:val="28"/>
        </w:rPr>
        <w:t>8</w:t>
      </w:r>
      <w:r w:rsidR="00574FA6" w:rsidRPr="005F56E3">
        <w:rPr>
          <w:rFonts w:ascii="Times New Roman" w:hAnsi="Times New Roman" w:cs="Times New Roman"/>
          <w:b/>
          <w:color w:val="000000" w:themeColor="text1"/>
          <w:spacing w:val="0"/>
          <w:w w:val="100"/>
          <w:szCs w:val="28"/>
        </w:rPr>
        <w:t>.</w:t>
      </w:r>
      <w:r w:rsidR="00574FA6" w:rsidRPr="005F56E3">
        <w:rPr>
          <w:rFonts w:ascii="Times New Roman" w:hAnsi="Times New Roman" w:cs="Times New Roman"/>
          <w:color w:val="000000" w:themeColor="text1"/>
          <w:spacing w:val="0"/>
          <w:w w:val="100"/>
          <w:szCs w:val="28"/>
        </w:rPr>
        <w:t xml:space="preserve"> </w:t>
      </w:r>
      <w:r w:rsidR="00195C62" w:rsidRPr="005F56E3">
        <w:rPr>
          <w:rFonts w:ascii="Times New Roman" w:hAnsi="Times New Roman" w:cs="Times New Roman"/>
          <w:color w:val="000000" w:themeColor="text1"/>
          <w:spacing w:val="0"/>
          <w:w w:val="100"/>
          <w:szCs w:val="28"/>
        </w:rPr>
        <w:t xml:space="preserve">Принагідно звертаємо увагу, що на розгляді Верховної Ради України знаходяться проекти законів України, які спрямовані на врегулювання питань приведення у відповідність до Конституції України положень Закону </w:t>
      </w:r>
      <w:r w:rsidR="00772ED6" w:rsidRPr="005F56E3">
        <w:rPr>
          <w:rFonts w:ascii="Times New Roman" w:hAnsi="Times New Roman" w:cs="Times New Roman"/>
          <w:color w:val="000000" w:themeColor="text1"/>
          <w:spacing w:val="0"/>
          <w:w w:val="100"/>
          <w:szCs w:val="28"/>
        </w:rPr>
        <w:br/>
      </w:r>
      <w:r w:rsidR="00195C62" w:rsidRPr="005F56E3">
        <w:rPr>
          <w:rFonts w:ascii="Times New Roman" w:hAnsi="Times New Roman" w:cs="Times New Roman"/>
          <w:color w:val="000000" w:themeColor="text1"/>
          <w:spacing w:val="0"/>
          <w:w w:val="100"/>
          <w:szCs w:val="28"/>
        </w:rPr>
        <w:t xml:space="preserve">(реєстр. № 4025 від 02.09.2020, </w:t>
      </w:r>
      <w:r w:rsidR="00772ED6" w:rsidRPr="005F56E3">
        <w:rPr>
          <w:rFonts w:ascii="Times New Roman" w:hAnsi="Times New Roman" w:cs="Times New Roman"/>
          <w:color w:val="000000" w:themeColor="text1"/>
          <w:spacing w:val="0"/>
          <w:w w:val="100"/>
          <w:szCs w:val="28"/>
        </w:rPr>
        <w:t xml:space="preserve">реєстр. № </w:t>
      </w:r>
      <w:r w:rsidR="00195C62" w:rsidRPr="005F56E3">
        <w:rPr>
          <w:rFonts w:ascii="Times New Roman" w:hAnsi="Times New Roman" w:cs="Times New Roman"/>
          <w:color w:val="000000" w:themeColor="text1"/>
          <w:spacing w:val="0"/>
          <w:w w:val="100"/>
          <w:szCs w:val="28"/>
        </w:rPr>
        <w:t xml:space="preserve">4025-1 від 16.09.2020, </w:t>
      </w:r>
      <w:r w:rsidR="00772ED6" w:rsidRPr="005F56E3">
        <w:rPr>
          <w:rFonts w:ascii="Times New Roman" w:hAnsi="Times New Roman" w:cs="Times New Roman"/>
          <w:color w:val="000000" w:themeColor="text1"/>
          <w:spacing w:val="0"/>
          <w:w w:val="100"/>
          <w:szCs w:val="28"/>
        </w:rPr>
        <w:br/>
        <w:t xml:space="preserve">реєстр. № </w:t>
      </w:r>
      <w:r w:rsidR="00195C62" w:rsidRPr="005F56E3">
        <w:rPr>
          <w:rFonts w:ascii="Times New Roman" w:hAnsi="Times New Roman" w:cs="Times New Roman"/>
          <w:color w:val="000000" w:themeColor="text1"/>
          <w:spacing w:val="0"/>
          <w:w w:val="100"/>
          <w:szCs w:val="28"/>
        </w:rPr>
        <w:t xml:space="preserve">4025-2 від 16.09.2020, </w:t>
      </w:r>
      <w:r w:rsidR="00772ED6" w:rsidRPr="005F56E3">
        <w:rPr>
          <w:rFonts w:ascii="Times New Roman" w:hAnsi="Times New Roman" w:cs="Times New Roman"/>
          <w:color w:val="000000" w:themeColor="text1"/>
          <w:spacing w:val="0"/>
          <w:w w:val="100"/>
          <w:szCs w:val="28"/>
        </w:rPr>
        <w:t xml:space="preserve">реєстр. № </w:t>
      </w:r>
      <w:r w:rsidR="00195C62" w:rsidRPr="005F56E3">
        <w:rPr>
          <w:rFonts w:ascii="Times New Roman" w:hAnsi="Times New Roman" w:cs="Times New Roman"/>
          <w:color w:val="000000" w:themeColor="text1"/>
          <w:spacing w:val="0"/>
          <w:w w:val="100"/>
          <w:szCs w:val="28"/>
        </w:rPr>
        <w:t xml:space="preserve">4211 від 12.10.2020). З огляду на те, що предмети правового регулювання зазначених проектів і поданого на розгляд проекту є тотожними, вважаємо, що проекти реєстр. № 4025, </w:t>
      </w:r>
      <w:r w:rsidR="005F56E3" w:rsidRPr="005F56E3">
        <w:rPr>
          <w:rFonts w:ascii="Times New Roman" w:hAnsi="Times New Roman" w:cs="Times New Roman"/>
          <w:color w:val="000000" w:themeColor="text1"/>
          <w:spacing w:val="0"/>
          <w:w w:val="100"/>
          <w:szCs w:val="28"/>
        </w:rPr>
        <w:br/>
      </w:r>
      <w:r w:rsidR="00772ED6" w:rsidRPr="005F56E3">
        <w:rPr>
          <w:rFonts w:ascii="Times New Roman" w:hAnsi="Times New Roman" w:cs="Times New Roman"/>
          <w:color w:val="000000" w:themeColor="text1"/>
          <w:spacing w:val="0"/>
          <w:w w:val="100"/>
          <w:szCs w:val="28"/>
        </w:rPr>
        <w:t xml:space="preserve">реєстр. № </w:t>
      </w:r>
      <w:r w:rsidR="00195C62" w:rsidRPr="005F56E3">
        <w:rPr>
          <w:rFonts w:ascii="Times New Roman" w:hAnsi="Times New Roman" w:cs="Times New Roman"/>
          <w:color w:val="000000" w:themeColor="text1"/>
          <w:spacing w:val="0"/>
          <w:w w:val="100"/>
          <w:szCs w:val="28"/>
        </w:rPr>
        <w:t xml:space="preserve">4025-1, </w:t>
      </w:r>
      <w:r w:rsidR="00772ED6" w:rsidRPr="005F56E3">
        <w:rPr>
          <w:rFonts w:ascii="Times New Roman" w:hAnsi="Times New Roman" w:cs="Times New Roman"/>
          <w:color w:val="000000" w:themeColor="text1"/>
          <w:spacing w:val="0"/>
          <w:w w:val="100"/>
          <w:szCs w:val="28"/>
        </w:rPr>
        <w:t xml:space="preserve">реєстр. № </w:t>
      </w:r>
      <w:r w:rsidR="00195C62" w:rsidRPr="005F56E3">
        <w:rPr>
          <w:rFonts w:ascii="Times New Roman" w:hAnsi="Times New Roman" w:cs="Times New Roman"/>
          <w:color w:val="000000" w:themeColor="text1"/>
          <w:spacing w:val="0"/>
          <w:w w:val="100"/>
          <w:szCs w:val="28"/>
        </w:rPr>
        <w:t xml:space="preserve">4025-2, </w:t>
      </w:r>
      <w:r w:rsidR="00772ED6" w:rsidRPr="005F56E3">
        <w:rPr>
          <w:rFonts w:ascii="Times New Roman" w:hAnsi="Times New Roman" w:cs="Times New Roman"/>
          <w:color w:val="000000" w:themeColor="text1"/>
          <w:spacing w:val="0"/>
          <w:w w:val="100"/>
          <w:szCs w:val="28"/>
        </w:rPr>
        <w:t xml:space="preserve">реєстр. № </w:t>
      </w:r>
      <w:r w:rsidR="00195C62" w:rsidRPr="005F56E3">
        <w:rPr>
          <w:rFonts w:ascii="Times New Roman" w:hAnsi="Times New Roman" w:cs="Times New Roman"/>
          <w:color w:val="000000" w:themeColor="text1"/>
          <w:spacing w:val="0"/>
          <w:w w:val="100"/>
          <w:szCs w:val="28"/>
        </w:rPr>
        <w:t>4211</w:t>
      </w:r>
      <w:r w:rsidR="007A73ED" w:rsidRPr="005F56E3">
        <w:rPr>
          <w:rFonts w:ascii="Times New Roman" w:hAnsi="Times New Roman" w:cs="Times New Roman"/>
          <w:color w:val="000000" w:themeColor="text1"/>
          <w:spacing w:val="0"/>
          <w:w w:val="100"/>
          <w:szCs w:val="28"/>
        </w:rPr>
        <w:t>,</w:t>
      </w:r>
      <w:r w:rsidR="00195C62" w:rsidRPr="005F56E3">
        <w:rPr>
          <w:rFonts w:ascii="Times New Roman" w:hAnsi="Times New Roman" w:cs="Times New Roman"/>
          <w:color w:val="000000" w:themeColor="text1"/>
          <w:spacing w:val="0"/>
          <w:w w:val="100"/>
          <w:szCs w:val="28"/>
        </w:rPr>
        <w:t xml:space="preserve"> </w:t>
      </w:r>
      <w:r w:rsidR="00772ED6" w:rsidRPr="005F56E3">
        <w:rPr>
          <w:rFonts w:ascii="Times New Roman" w:hAnsi="Times New Roman" w:cs="Times New Roman"/>
          <w:color w:val="000000" w:themeColor="text1"/>
          <w:spacing w:val="0"/>
          <w:w w:val="100"/>
          <w:szCs w:val="28"/>
        </w:rPr>
        <w:t xml:space="preserve">реєстр. № </w:t>
      </w:r>
      <w:r w:rsidR="00195C62" w:rsidRPr="005F56E3">
        <w:rPr>
          <w:rFonts w:ascii="Times New Roman" w:hAnsi="Times New Roman" w:cs="Times New Roman"/>
          <w:color w:val="000000" w:themeColor="text1"/>
          <w:spacing w:val="0"/>
          <w:w w:val="100"/>
          <w:szCs w:val="28"/>
        </w:rPr>
        <w:t>4437</w:t>
      </w:r>
      <w:r w:rsidR="007A73ED" w:rsidRPr="005F56E3">
        <w:rPr>
          <w:rFonts w:ascii="Times New Roman" w:hAnsi="Times New Roman" w:cs="Times New Roman"/>
          <w:color w:val="000000" w:themeColor="text1"/>
          <w:spacing w:val="0"/>
          <w:w w:val="100"/>
          <w:szCs w:val="28"/>
        </w:rPr>
        <w:t xml:space="preserve"> та </w:t>
      </w:r>
      <w:r w:rsidR="00772ED6" w:rsidRPr="005F56E3">
        <w:rPr>
          <w:rFonts w:ascii="Times New Roman" w:hAnsi="Times New Roman" w:cs="Times New Roman"/>
          <w:color w:val="000000" w:themeColor="text1"/>
          <w:spacing w:val="0"/>
          <w:w w:val="100"/>
          <w:szCs w:val="28"/>
        </w:rPr>
        <w:br/>
        <w:t xml:space="preserve">реєстр. № </w:t>
      </w:r>
      <w:r w:rsidR="007A73ED" w:rsidRPr="005F56E3">
        <w:rPr>
          <w:rFonts w:ascii="Times New Roman" w:hAnsi="Times New Roman" w:cs="Times New Roman"/>
          <w:color w:val="000000" w:themeColor="text1"/>
          <w:spacing w:val="0"/>
          <w:w w:val="100"/>
          <w:szCs w:val="28"/>
        </w:rPr>
        <w:t xml:space="preserve">4437-1 </w:t>
      </w:r>
      <w:r w:rsidR="00195C62" w:rsidRPr="005F56E3">
        <w:rPr>
          <w:rFonts w:ascii="Times New Roman" w:hAnsi="Times New Roman" w:cs="Times New Roman"/>
          <w:color w:val="000000" w:themeColor="text1"/>
          <w:spacing w:val="0"/>
          <w:w w:val="100"/>
          <w:szCs w:val="28"/>
        </w:rPr>
        <w:t>слід розглядати одночасно.</w:t>
      </w:r>
    </w:p>
    <w:p w:rsidR="00AB5C2D" w:rsidRPr="00F662E0" w:rsidRDefault="00AB5C2D" w:rsidP="00D07022">
      <w:pPr>
        <w:ind w:firstLine="709"/>
        <w:rPr>
          <w:rFonts w:ascii="Times New Roman" w:hAnsi="Times New Roman" w:cs="Times New Roman"/>
          <w:color w:val="000000" w:themeColor="text1"/>
          <w:spacing w:val="0"/>
          <w:w w:val="100"/>
          <w:szCs w:val="28"/>
        </w:rPr>
      </w:pPr>
    </w:p>
    <w:p w:rsidR="00591BC8" w:rsidRPr="00F662E0" w:rsidRDefault="00591BC8" w:rsidP="00D07022">
      <w:pPr>
        <w:ind w:firstLine="709"/>
        <w:rPr>
          <w:rFonts w:ascii="Times New Roman" w:hAnsi="Times New Roman" w:cs="Times New Roman"/>
          <w:color w:val="000000" w:themeColor="text1"/>
          <w:spacing w:val="0"/>
          <w:w w:val="100"/>
          <w:szCs w:val="28"/>
        </w:rPr>
      </w:pPr>
    </w:p>
    <w:p w:rsidR="00B0676B" w:rsidRPr="00F662E0" w:rsidRDefault="00B0676B" w:rsidP="00D07022">
      <w:pPr>
        <w:ind w:firstLine="709"/>
        <w:rPr>
          <w:rFonts w:ascii="Times New Roman" w:hAnsi="Times New Roman" w:cs="Times New Roman"/>
          <w:color w:val="000000" w:themeColor="text1"/>
          <w:spacing w:val="0"/>
          <w:w w:val="100"/>
          <w:szCs w:val="28"/>
        </w:rPr>
      </w:pPr>
      <w:r w:rsidRPr="00F662E0">
        <w:rPr>
          <w:rFonts w:ascii="Times New Roman" w:hAnsi="Times New Roman" w:cs="Times New Roman"/>
          <w:color w:val="000000" w:themeColor="text1"/>
          <w:spacing w:val="0"/>
          <w:w w:val="100"/>
          <w:szCs w:val="28"/>
        </w:rPr>
        <w:t>Керівник Го</w:t>
      </w:r>
      <w:r w:rsidR="007973B5" w:rsidRPr="00F662E0">
        <w:rPr>
          <w:rFonts w:ascii="Times New Roman" w:hAnsi="Times New Roman" w:cs="Times New Roman"/>
          <w:color w:val="000000" w:themeColor="text1"/>
          <w:spacing w:val="0"/>
          <w:w w:val="100"/>
          <w:szCs w:val="28"/>
        </w:rPr>
        <w:t>ловного управління</w:t>
      </w:r>
      <w:r w:rsidR="00BB4BF0" w:rsidRPr="00F662E0">
        <w:rPr>
          <w:rFonts w:ascii="Times New Roman" w:hAnsi="Times New Roman" w:cs="Times New Roman"/>
          <w:color w:val="000000" w:themeColor="text1"/>
          <w:spacing w:val="0"/>
          <w:w w:val="100"/>
          <w:szCs w:val="28"/>
        </w:rPr>
        <w:t xml:space="preserve">                                                </w:t>
      </w:r>
      <w:r w:rsidRPr="00F662E0">
        <w:rPr>
          <w:rFonts w:ascii="Times New Roman" w:hAnsi="Times New Roman" w:cs="Times New Roman"/>
          <w:color w:val="000000" w:themeColor="text1"/>
          <w:spacing w:val="0"/>
          <w:w w:val="100"/>
          <w:szCs w:val="28"/>
        </w:rPr>
        <w:t>С. Тихонюк</w:t>
      </w:r>
    </w:p>
    <w:p w:rsidR="00B0676B" w:rsidRPr="00F662E0" w:rsidRDefault="00B0676B" w:rsidP="00D07022">
      <w:pPr>
        <w:pStyle w:val="a4"/>
        <w:tabs>
          <w:tab w:val="clear" w:pos="4677"/>
          <w:tab w:val="clear" w:pos="9355"/>
        </w:tabs>
        <w:ind w:firstLine="709"/>
        <w:jc w:val="both"/>
        <w:rPr>
          <w:rFonts w:ascii="Times New Roman" w:hAnsi="Times New Roman" w:cs="Times New Roman"/>
          <w:color w:val="000000" w:themeColor="text1"/>
          <w:spacing w:val="0"/>
          <w:w w:val="100"/>
          <w:szCs w:val="28"/>
        </w:rPr>
      </w:pPr>
    </w:p>
    <w:p w:rsidR="009E62CB" w:rsidRDefault="009E62CB" w:rsidP="00D07022">
      <w:pPr>
        <w:pStyle w:val="a4"/>
        <w:tabs>
          <w:tab w:val="clear" w:pos="4677"/>
          <w:tab w:val="clear" w:pos="9355"/>
        </w:tabs>
        <w:ind w:firstLine="709"/>
        <w:jc w:val="both"/>
        <w:rPr>
          <w:rFonts w:ascii="Times New Roman" w:hAnsi="Times New Roman" w:cs="Times New Roman"/>
          <w:color w:val="000000" w:themeColor="text1"/>
          <w:spacing w:val="0"/>
          <w:w w:val="100"/>
          <w:sz w:val="20"/>
          <w:szCs w:val="20"/>
        </w:rPr>
      </w:pPr>
    </w:p>
    <w:p w:rsidR="00B0676B" w:rsidRDefault="00B0676B" w:rsidP="00D07022">
      <w:pPr>
        <w:pStyle w:val="a4"/>
        <w:tabs>
          <w:tab w:val="clear" w:pos="4677"/>
          <w:tab w:val="clear" w:pos="9355"/>
        </w:tabs>
        <w:ind w:firstLine="709"/>
        <w:jc w:val="both"/>
        <w:rPr>
          <w:rFonts w:ascii="Times New Roman" w:hAnsi="Times New Roman" w:cs="Times New Roman"/>
          <w:color w:val="000000" w:themeColor="text1"/>
          <w:spacing w:val="0"/>
          <w:w w:val="100"/>
          <w:sz w:val="20"/>
          <w:szCs w:val="20"/>
        </w:rPr>
      </w:pPr>
      <w:r w:rsidRPr="00F73FA1">
        <w:rPr>
          <w:rFonts w:ascii="Times New Roman" w:hAnsi="Times New Roman" w:cs="Times New Roman"/>
          <w:color w:val="000000" w:themeColor="text1"/>
          <w:spacing w:val="0"/>
          <w:w w:val="100"/>
          <w:sz w:val="20"/>
          <w:szCs w:val="20"/>
        </w:rPr>
        <w:t xml:space="preserve">Вик: </w:t>
      </w:r>
      <w:r w:rsidR="00251086" w:rsidRPr="00F73FA1">
        <w:rPr>
          <w:rFonts w:ascii="Times New Roman" w:hAnsi="Times New Roman" w:cs="Times New Roman"/>
          <w:color w:val="000000" w:themeColor="text1"/>
          <w:spacing w:val="0"/>
          <w:w w:val="100"/>
          <w:sz w:val="20"/>
          <w:szCs w:val="20"/>
        </w:rPr>
        <w:t xml:space="preserve">В. Попович, </w:t>
      </w:r>
      <w:r w:rsidRPr="00F73FA1">
        <w:rPr>
          <w:rFonts w:ascii="Times New Roman" w:hAnsi="Times New Roman" w:cs="Times New Roman"/>
          <w:color w:val="000000" w:themeColor="text1"/>
          <w:spacing w:val="0"/>
          <w:w w:val="100"/>
          <w:sz w:val="20"/>
          <w:szCs w:val="20"/>
        </w:rPr>
        <w:t>Т. Ткач</w:t>
      </w:r>
      <w:r w:rsidR="00DA285A" w:rsidRPr="00F73FA1">
        <w:rPr>
          <w:rFonts w:ascii="Times New Roman" w:hAnsi="Times New Roman" w:cs="Times New Roman"/>
          <w:color w:val="000000" w:themeColor="text1"/>
          <w:spacing w:val="0"/>
          <w:w w:val="100"/>
          <w:sz w:val="20"/>
          <w:szCs w:val="20"/>
        </w:rPr>
        <w:t xml:space="preserve"> </w:t>
      </w:r>
    </w:p>
    <w:p w:rsidR="00C52172" w:rsidRPr="00F73FA1" w:rsidRDefault="00C52172" w:rsidP="00D07022">
      <w:pPr>
        <w:pStyle w:val="a4"/>
        <w:tabs>
          <w:tab w:val="clear" w:pos="4677"/>
          <w:tab w:val="clear" w:pos="9355"/>
        </w:tabs>
        <w:ind w:firstLine="709"/>
        <w:jc w:val="both"/>
        <w:rPr>
          <w:rFonts w:ascii="Times New Roman" w:hAnsi="Times New Roman" w:cs="Times New Roman"/>
          <w:color w:val="000000" w:themeColor="text1"/>
          <w:spacing w:val="0"/>
          <w:w w:val="100"/>
          <w:szCs w:val="28"/>
        </w:rPr>
      </w:pPr>
    </w:p>
    <w:sectPr w:rsidR="00C52172" w:rsidRPr="00F73FA1" w:rsidSect="00E108CC">
      <w:headerReference w:type="default" r:id="rId8"/>
      <w:headerReference w:type="first" r:id="rId9"/>
      <w:pgSz w:w="11906" w:h="16838" w:code="9"/>
      <w:pgMar w:top="1134" w:right="851" w:bottom="1134" w:left="1701" w:header="624"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D1A" w:rsidRDefault="00A42D1A">
      <w:r>
        <w:separator/>
      </w:r>
    </w:p>
  </w:endnote>
  <w:endnote w:type="continuationSeparator" w:id="0">
    <w:p w:rsidR="00A42D1A" w:rsidRDefault="00A42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D1A" w:rsidRDefault="00A42D1A">
      <w:r>
        <w:separator/>
      </w:r>
    </w:p>
  </w:footnote>
  <w:footnote w:type="continuationSeparator" w:id="0">
    <w:p w:rsidR="00A42D1A" w:rsidRDefault="00A42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F2066B" w:rsidRDefault="002964F6" w:rsidP="004F0827">
    <w:pPr>
      <w:pStyle w:val="a4"/>
      <w:jc w:val="right"/>
      <w:rPr>
        <w:sz w:val="18"/>
        <w:szCs w:val="18"/>
      </w:rPr>
    </w:pPr>
    <w:r w:rsidRPr="00A53570">
      <w:rPr>
        <w:rFonts w:ascii="Times New Roman" w:hAnsi="Times New Roman" w:cs="Times New Roman"/>
        <w:sz w:val="24"/>
      </w:rPr>
      <w:fldChar w:fldCharType="begin"/>
    </w:r>
    <w:r w:rsidRPr="00A53570">
      <w:rPr>
        <w:rFonts w:ascii="Times New Roman" w:hAnsi="Times New Roman" w:cs="Times New Roman"/>
        <w:sz w:val="24"/>
      </w:rPr>
      <w:instrText>PAGE   \* MERGEFORMAT</w:instrText>
    </w:r>
    <w:r w:rsidRPr="00A53570">
      <w:rPr>
        <w:rFonts w:ascii="Times New Roman" w:hAnsi="Times New Roman" w:cs="Times New Roman"/>
        <w:sz w:val="24"/>
      </w:rPr>
      <w:fldChar w:fldCharType="separate"/>
    </w:r>
    <w:r w:rsidR="00EB258A">
      <w:rPr>
        <w:rFonts w:ascii="Times New Roman" w:hAnsi="Times New Roman" w:cs="Times New Roman"/>
        <w:noProof/>
        <w:sz w:val="24"/>
      </w:rPr>
      <w:t>7</w:t>
    </w:r>
    <w:r w:rsidRPr="00A53570">
      <w:rPr>
        <w:rFonts w:ascii="Times New Roman" w:hAnsi="Times New Roman" w:cs="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F662E0" w:rsidRDefault="002964F6" w:rsidP="00135298">
    <w:pPr>
      <w:pStyle w:val="a4"/>
      <w:tabs>
        <w:tab w:val="clear" w:pos="9355"/>
        <w:tab w:val="right" w:pos="10179"/>
      </w:tabs>
      <w:ind w:right="-2"/>
      <w:jc w:val="right"/>
      <w:rPr>
        <w:rFonts w:ascii="Times New Roman" w:hAnsi="Times New Roman" w:cs="Times New Roman"/>
        <w:spacing w:val="0"/>
        <w:w w:val="100"/>
        <w:sz w:val="20"/>
        <w:szCs w:val="20"/>
      </w:rPr>
    </w:pPr>
    <w:r w:rsidRPr="00F662E0">
      <w:rPr>
        <w:rFonts w:ascii="Times New Roman" w:hAnsi="Times New Roman" w:cs="Times New Roman"/>
        <w:spacing w:val="0"/>
        <w:w w:val="100"/>
        <w:sz w:val="20"/>
        <w:szCs w:val="20"/>
      </w:rPr>
      <w:t xml:space="preserve">До реєстр. № </w:t>
    </w:r>
    <w:r w:rsidR="00F324D8" w:rsidRPr="00F662E0">
      <w:rPr>
        <w:rFonts w:ascii="Times New Roman" w:hAnsi="Times New Roman" w:cs="Times New Roman"/>
        <w:spacing w:val="0"/>
        <w:w w:val="100"/>
        <w:sz w:val="20"/>
        <w:szCs w:val="20"/>
      </w:rPr>
      <w:t>4</w:t>
    </w:r>
    <w:r w:rsidR="00DA285A" w:rsidRPr="00F662E0">
      <w:rPr>
        <w:rFonts w:ascii="Times New Roman" w:hAnsi="Times New Roman" w:cs="Times New Roman"/>
        <w:spacing w:val="0"/>
        <w:w w:val="100"/>
        <w:sz w:val="20"/>
        <w:szCs w:val="20"/>
      </w:rPr>
      <w:t>437</w:t>
    </w:r>
    <w:r w:rsidR="0046387B" w:rsidRPr="00F662E0">
      <w:rPr>
        <w:rFonts w:ascii="Times New Roman" w:hAnsi="Times New Roman" w:cs="Times New Roman"/>
        <w:spacing w:val="0"/>
        <w:w w:val="100"/>
        <w:sz w:val="20"/>
        <w:szCs w:val="20"/>
      </w:rPr>
      <w:t>-1</w:t>
    </w:r>
    <w:r w:rsidRPr="00F662E0">
      <w:rPr>
        <w:rFonts w:ascii="Times New Roman" w:hAnsi="Times New Roman" w:cs="Times New Roman"/>
        <w:spacing w:val="0"/>
        <w:w w:val="100"/>
        <w:sz w:val="20"/>
        <w:szCs w:val="20"/>
      </w:rPr>
      <w:t xml:space="preserve"> від </w:t>
    </w:r>
    <w:r w:rsidR="0046387B" w:rsidRPr="00F662E0">
      <w:rPr>
        <w:rFonts w:ascii="Times New Roman" w:hAnsi="Times New Roman" w:cs="Times New Roman"/>
        <w:spacing w:val="0"/>
        <w:w w:val="100"/>
        <w:sz w:val="20"/>
        <w:szCs w:val="20"/>
      </w:rPr>
      <w:t>01</w:t>
    </w:r>
    <w:r w:rsidRPr="00F662E0">
      <w:rPr>
        <w:rFonts w:ascii="Times New Roman" w:hAnsi="Times New Roman" w:cs="Times New Roman"/>
        <w:spacing w:val="0"/>
        <w:w w:val="100"/>
        <w:sz w:val="20"/>
        <w:szCs w:val="20"/>
      </w:rPr>
      <w:t>.</w:t>
    </w:r>
    <w:r w:rsidR="00DA285A" w:rsidRPr="00F662E0">
      <w:rPr>
        <w:rFonts w:ascii="Times New Roman" w:hAnsi="Times New Roman" w:cs="Times New Roman"/>
        <w:spacing w:val="0"/>
        <w:w w:val="100"/>
        <w:sz w:val="20"/>
        <w:szCs w:val="20"/>
      </w:rPr>
      <w:t>1</w:t>
    </w:r>
    <w:r w:rsidR="0046387B" w:rsidRPr="00F662E0">
      <w:rPr>
        <w:rFonts w:ascii="Times New Roman" w:hAnsi="Times New Roman" w:cs="Times New Roman"/>
        <w:spacing w:val="0"/>
        <w:w w:val="100"/>
        <w:sz w:val="20"/>
        <w:szCs w:val="20"/>
      </w:rPr>
      <w:t>2</w:t>
    </w:r>
    <w:r w:rsidRPr="00F662E0">
      <w:rPr>
        <w:rFonts w:ascii="Times New Roman" w:hAnsi="Times New Roman" w:cs="Times New Roman"/>
        <w:spacing w:val="0"/>
        <w:w w:val="100"/>
        <w:sz w:val="20"/>
        <w:szCs w:val="20"/>
      </w:rPr>
      <w:t>.20</w:t>
    </w:r>
    <w:r w:rsidR="008122DE" w:rsidRPr="00F662E0">
      <w:rPr>
        <w:rFonts w:ascii="Times New Roman" w:hAnsi="Times New Roman" w:cs="Times New Roman"/>
        <w:spacing w:val="0"/>
        <w:w w:val="100"/>
        <w:sz w:val="20"/>
        <w:szCs w:val="20"/>
      </w:rPr>
      <w:t>20</w:t>
    </w:r>
  </w:p>
  <w:p w:rsidR="008122DE" w:rsidRPr="00F662E0" w:rsidRDefault="0046387B">
    <w:pPr>
      <w:pStyle w:val="a4"/>
      <w:jc w:val="right"/>
      <w:rPr>
        <w:rFonts w:ascii="Times New Roman" w:hAnsi="Times New Roman" w:cs="Times New Roman"/>
        <w:spacing w:val="0"/>
        <w:w w:val="100"/>
        <w:sz w:val="20"/>
        <w:szCs w:val="20"/>
      </w:rPr>
    </w:pPr>
    <w:r w:rsidRPr="00F662E0">
      <w:rPr>
        <w:rFonts w:ascii="Times New Roman" w:hAnsi="Times New Roman" w:cs="Times New Roman"/>
        <w:spacing w:val="0"/>
        <w:w w:val="100"/>
        <w:sz w:val="20"/>
        <w:szCs w:val="20"/>
      </w:rPr>
      <w:t>Народні депутати України</w:t>
    </w:r>
  </w:p>
  <w:p w:rsidR="0046387B" w:rsidRPr="00F662E0" w:rsidRDefault="0046387B">
    <w:pPr>
      <w:pStyle w:val="a4"/>
      <w:jc w:val="right"/>
      <w:rPr>
        <w:sz w:val="20"/>
        <w:szCs w:val="20"/>
      </w:rPr>
    </w:pPr>
    <w:r w:rsidRPr="00F662E0">
      <w:rPr>
        <w:rFonts w:ascii="Times New Roman" w:hAnsi="Times New Roman" w:cs="Times New Roman"/>
        <w:spacing w:val="0"/>
        <w:w w:val="100"/>
        <w:sz w:val="20"/>
        <w:szCs w:val="20"/>
      </w:rPr>
      <w:t>О. Ткаченко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A4922"/>
    <w:multiLevelType w:val="hybridMultilevel"/>
    <w:tmpl w:val="0D04AE10"/>
    <w:lvl w:ilvl="0" w:tplc="F894D252">
      <w:start w:val="1"/>
      <w:numFmt w:val="decimal"/>
      <w:lvlText w:val="%1."/>
      <w:lvlJc w:val="left"/>
      <w:pPr>
        <w:ind w:left="1069" w:hanging="360"/>
      </w:pPr>
      <w:rPr>
        <w:rFonts w:ascii="Times New Roman" w:hAnsi="Times New Roman" w:cs="Times New Roman" w:hint="default"/>
        <w:b/>
        <w:color w:val="000000" w:themeColor="text1"/>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FAC68C9"/>
    <w:multiLevelType w:val="hybridMultilevel"/>
    <w:tmpl w:val="FC1A3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1EAD1571"/>
    <w:multiLevelType w:val="hybridMultilevel"/>
    <w:tmpl w:val="BA306C08"/>
    <w:lvl w:ilvl="0" w:tplc="4F74A1FC">
      <w:start w:val="1"/>
      <w:numFmt w:val="decimal"/>
      <w:lvlText w:val="%1."/>
      <w:lvlJc w:val="left"/>
      <w:pPr>
        <w:ind w:left="1098" w:hanging="39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34E03F88"/>
    <w:multiLevelType w:val="hybridMultilevel"/>
    <w:tmpl w:val="CF5207B8"/>
    <w:lvl w:ilvl="0" w:tplc="2AF0B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60F1F84"/>
    <w:multiLevelType w:val="hybridMultilevel"/>
    <w:tmpl w:val="35C400DA"/>
    <w:lvl w:ilvl="0" w:tplc="4582FC78">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3831748E"/>
    <w:multiLevelType w:val="hybridMultilevel"/>
    <w:tmpl w:val="468239E0"/>
    <w:lvl w:ilvl="0" w:tplc="565EE9AE">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3D7033F7"/>
    <w:multiLevelType w:val="hybridMultilevel"/>
    <w:tmpl w:val="15A00714"/>
    <w:lvl w:ilvl="0" w:tplc="1CB49246">
      <w:numFmt w:val="bullet"/>
      <w:lvlText w:val="-"/>
      <w:lvlJc w:val="left"/>
      <w:pPr>
        <w:ind w:left="1069" w:hanging="360"/>
      </w:pPr>
      <w:rPr>
        <w:rFonts w:ascii="Arial" w:eastAsia="Times New Roman"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42200A85"/>
    <w:multiLevelType w:val="hybridMultilevel"/>
    <w:tmpl w:val="9C9204A6"/>
    <w:lvl w:ilvl="0" w:tplc="7B74978E">
      <w:start w:val="2"/>
      <w:numFmt w:val="bullet"/>
      <w:lvlText w:val="-"/>
      <w:lvlJc w:val="left"/>
      <w:pPr>
        <w:ind w:left="810" w:hanging="360"/>
      </w:pPr>
      <w:rPr>
        <w:rFonts w:ascii="Times New Roman" w:eastAsia="Calibri" w:hAnsi="Times New Roman" w:cs="Times New Roman" w:hint="default"/>
        <w:color w:val="333333"/>
        <w:sz w:val="24"/>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0" w15:restartNumberingAfterBreak="0">
    <w:nsid w:val="66FB66D0"/>
    <w:multiLevelType w:val="multilevel"/>
    <w:tmpl w:val="FA86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5318CA"/>
    <w:multiLevelType w:val="hybridMultilevel"/>
    <w:tmpl w:val="FF2A7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AF30A8"/>
    <w:multiLevelType w:val="hybridMultilevel"/>
    <w:tmpl w:val="0A76973A"/>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75045DFE"/>
    <w:multiLevelType w:val="hybridMultilevel"/>
    <w:tmpl w:val="0652B5F8"/>
    <w:lvl w:ilvl="0" w:tplc="149AA686">
      <w:start w:val="1"/>
      <w:numFmt w:val="decimal"/>
      <w:lvlText w:val="%1."/>
      <w:lvlJc w:val="left"/>
      <w:pPr>
        <w:ind w:left="1098" w:hanging="39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79BB434F"/>
    <w:multiLevelType w:val="hybridMultilevel"/>
    <w:tmpl w:val="2FA8A4F0"/>
    <w:lvl w:ilvl="0" w:tplc="5284F4A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5"/>
  </w:num>
  <w:num w:numId="2">
    <w:abstractNumId w:val="4"/>
  </w:num>
  <w:num w:numId="3">
    <w:abstractNumId w:val="1"/>
  </w:num>
  <w:num w:numId="4">
    <w:abstractNumId w:val="10"/>
  </w:num>
  <w:num w:numId="5">
    <w:abstractNumId w:val="9"/>
  </w:num>
  <w:num w:numId="6">
    <w:abstractNumId w:val="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4"/>
  </w:num>
  <w:num w:numId="11">
    <w:abstractNumId w:val="11"/>
  </w:num>
  <w:num w:numId="12">
    <w:abstractNumId w:val="5"/>
  </w:num>
  <w:num w:numId="13">
    <w:abstractNumId w:val="6"/>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3664"/>
    <w:rsid w:val="00003B6D"/>
    <w:rsid w:val="00003C7A"/>
    <w:rsid w:val="00003DCB"/>
    <w:rsid w:val="00004328"/>
    <w:rsid w:val="00005890"/>
    <w:rsid w:val="00005A94"/>
    <w:rsid w:val="00006A01"/>
    <w:rsid w:val="0000768C"/>
    <w:rsid w:val="000105F4"/>
    <w:rsid w:val="00011D5E"/>
    <w:rsid w:val="00013E60"/>
    <w:rsid w:val="000141B4"/>
    <w:rsid w:val="00014AA0"/>
    <w:rsid w:val="00015E90"/>
    <w:rsid w:val="0001623D"/>
    <w:rsid w:val="000207D1"/>
    <w:rsid w:val="00020883"/>
    <w:rsid w:val="000208EE"/>
    <w:rsid w:val="00020AE4"/>
    <w:rsid w:val="00021D02"/>
    <w:rsid w:val="00021EAF"/>
    <w:rsid w:val="00022037"/>
    <w:rsid w:val="000226E1"/>
    <w:rsid w:val="00022E76"/>
    <w:rsid w:val="00024687"/>
    <w:rsid w:val="00024E01"/>
    <w:rsid w:val="00025DBE"/>
    <w:rsid w:val="00030567"/>
    <w:rsid w:val="000322F5"/>
    <w:rsid w:val="00032626"/>
    <w:rsid w:val="00032650"/>
    <w:rsid w:val="00032DE6"/>
    <w:rsid w:val="000332B7"/>
    <w:rsid w:val="00033AA2"/>
    <w:rsid w:val="000342A6"/>
    <w:rsid w:val="00035ABE"/>
    <w:rsid w:val="000367CB"/>
    <w:rsid w:val="0003682E"/>
    <w:rsid w:val="000375FE"/>
    <w:rsid w:val="000405DE"/>
    <w:rsid w:val="0004571F"/>
    <w:rsid w:val="00050BE8"/>
    <w:rsid w:val="00051284"/>
    <w:rsid w:val="0005215A"/>
    <w:rsid w:val="000527A8"/>
    <w:rsid w:val="00055D6B"/>
    <w:rsid w:val="00056E5C"/>
    <w:rsid w:val="0005748D"/>
    <w:rsid w:val="00057F49"/>
    <w:rsid w:val="00060BD0"/>
    <w:rsid w:val="00062CD0"/>
    <w:rsid w:val="00064EF2"/>
    <w:rsid w:val="00065D75"/>
    <w:rsid w:val="000660D5"/>
    <w:rsid w:val="000679A8"/>
    <w:rsid w:val="00071024"/>
    <w:rsid w:val="00072FB6"/>
    <w:rsid w:val="00072FBC"/>
    <w:rsid w:val="000732FD"/>
    <w:rsid w:val="000744BE"/>
    <w:rsid w:val="00075A36"/>
    <w:rsid w:val="00076278"/>
    <w:rsid w:val="000763C9"/>
    <w:rsid w:val="00081A03"/>
    <w:rsid w:val="00081FC8"/>
    <w:rsid w:val="00084382"/>
    <w:rsid w:val="00086913"/>
    <w:rsid w:val="00087CDF"/>
    <w:rsid w:val="00090139"/>
    <w:rsid w:val="000904E7"/>
    <w:rsid w:val="00091959"/>
    <w:rsid w:val="00092484"/>
    <w:rsid w:val="000925BB"/>
    <w:rsid w:val="0009291A"/>
    <w:rsid w:val="000956AA"/>
    <w:rsid w:val="00095AF8"/>
    <w:rsid w:val="000A0548"/>
    <w:rsid w:val="000A2EEB"/>
    <w:rsid w:val="000A3002"/>
    <w:rsid w:val="000A38F7"/>
    <w:rsid w:val="000A411A"/>
    <w:rsid w:val="000A6AB5"/>
    <w:rsid w:val="000A7164"/>
    <w:rsid w:val="000B0CF5"/>
    <w:rsid w:val="000B1BFD"/>
    <w:rsid w:val="000B3BA5"/>
    <w:rsid w:val="000B487B"/>
    <w:rsid w:val="000B5498"/>
    <w:rsid w:val="000B5613"/>
    <w:rsid w:val="000B56DF"/>
    <w:rsid w:val="000B7215"/>
    <w:rsid w:val="000C12BB"/>
    <w:rsid w:val="000C2AC7"/>
    <w:rsid w:val="000C3409"/>
    <w:rsid w:val="000C3675"/>
    <w:rsid w:val="000C522A"/>
    <w:rsid w:val="000C5A85"/>
    <w:rsid w:val="000C7C1A"/>
    <w:rsid w:val="000C7F22"/>
    <w:rsid w:val="000D0AF5"/>
    <w:rsid w:val="000D1B91"/>
    <w:rsid w:val="000D1CF6"/>
    <w:rsid w:val="000D2B39"/>
    <w:rsid w:val="000D650F"/>
    <w:rsid w:val="000D658B"/>
    <w:rsid w:val="000D6EDF"/>
    <w:rsid w:val="000D7D7E"/>
    <w:rsid w:val="000D7E8A"/>
    <w:rsid w:val="000E0DAF"/>
    <w:rsid w:val="000E2F6A"/>
    <w:rsid w:val="000E3DED"/>
    <w:rsid w:val="000E3FFE"/>
    <w:rsid w:val="000E4939"/>
    <w:rsid w:val="000E5586"/>
    <w:rsid w:val="000E6889"/>
    <w:rsid w:val="000F051A"/>
    <w:rsid w:val="000F2A21"/>
    <w:rsid w:val="000F2D36"/>
    <w:rsid w:val="000F3949"/>
    <w:rsid w:val="000F4920"/>
    <w:rsid w:val="000F55D7"/>
    <w:rsid w:val="000F6C73"/>
    <w:rsid w:val="001008F6"/>
    <w:rsid w:val="0010284C"/>
    <w:rsid w:val="0010370F"/>
    <w:rsid w:val="00103C0B"/>
    <w:rsid w:val="001056E4"/>
    <w:rsid w:val="0011036F"/>
    <w:rsid w:val="00110F1F"/>
    <w:rsid w:val="00111176"/>
    <w:rsid w:val="00112372"/>
    <w:rsid w:val="001126D6"/>
    <w:rsid w:val="00116449"/>
    <w:rsid w:val="00121802"/>
    <w:rsid w:val="00121E32"/>
    <w:rsid w:val="00121FB6"/>
    <w:rsid w:val="0012246A"/>
    <w:rsid w:val="0012383F"/>
    <w:rsid w:val="001241C4"/>
    <w:rsid w:val="001243CA"/>
    <w:rsid w:val="00124BA1"/>
    <w:rsid w:val="00124D2C"/>
    <w:rsid w:val="00124ED1"/>
    <w:rsid w:val="00125F5A"/>
    <w:rsid w:val="00126F5D"/>
    <w:rsid w:val="00130612"/>
    <w:rsid w:val="00130B96"/>
    <w:rsid w:val="001310D8"/>
    <w:rsid w:val="0013214A"/>
    <w:rsid w:val="0013336F"/>
    <w:rsid w:val="00134567"/>
    <w:rsid w:val="00135298"/>
    <w:rsid w:val="001376A4"/>
    <w:rsid w:val="00137A22"/>
    <w:rsid w:val="00141BA6"/>
    <w:rsid w:val="00147275"/>
    <w:rsid w:val="00147678"/>
    <w:rsid w:val="0015223E"/>
    <w:rsid w:val="001538DF"/>
    <w:rsid w:val="00153C66"/>
    <w:rsid w:val="00154ADE"/>
    <w:rsid w:val="00155F31"/>
    <w:rsid w:val="00157957"/>
    <w:rsid w:val="00157AD0"/>
    <w:rsid w:val="00157E79"/>
    <w:rsid w:val="00162A92"/>
    <w:rsid w:val="001631B2"/>
    <w:rsid w:val="00163ED4"/>
    <w:rsid w:val="00165890"/>
    <w:rsid w:val="001702CF"/>
    <w:rsid w:val="00171A62"/>
    <w:rsid w:val="00182D87"/>
    <w:rsid w:val="001831F1"/>
    <w:rsid w:val="00183982"/>
    <w:rsid w:val="00183B2D"/>
    <w:rsid w:val="00183C23"/>
    <w:rsid w:val="00185B3D"/>
    <w:rsid w:val="00187289"/>
    <w:rsid w:val="00190E30"/>
    <w:rsid w:val="001929B3"/>
    <w:rsid w:val="00193918"/>
    <w:rsid w:val="001939AD"/>
    <w:rsid w:val="001950FF"/>
    <w:rsid w:val="00195C62"/>
    <w:rsid w:val="0019738B"/>
    <w:rsid w:val="001A0179"/>
    <w:rsid w:val="001A2080"/>
    <w:rsid w:val="001A3DE8"/>
    <w:rsid w:val="001A6793"/>
    <w:rsid w:val="001B29ED"/>
    <w:rsid w:val="001B3937"/>
    <w:rsid w:val="001B58D0"/>
    <w:rsid w:val="001B66A3"/>
    <w:rsid w:val="001B77F0"/>
    <w:rsid w:val="001C29E5"/>
    <w:rsid w:val="001C3077"/>
    <w:rsid w:val="001C47B9"/>
    <w:rsid w:val="001C5D9E"/>
    <w:rsid w:val="001C5DDD"/>
    <w:rsid w:val="001C6107"/>
    <w:rsid w:val="001D062A"/>
    <w:rsid w:val="001D0FA9"/>
    <w:rsid w:val="001D38A3"/>
    <w:rsid w:val="001D4330"/>
    <w:rsid w:val="001D49F3"/>
    <w:rsid w:val="001D7D76"/>
    <w:rsid w:val="001E0042"/>
    <w:rsid w:val="001E29BE"/>
    <w:rsid w:val="001E2A12"/>
    <w:rsid w:val="001E48BA"/>
    <w:rsid w:val="001E569F"/>
    <w:rsid w:val="001E5E52"/>
    <w:rsid w:val="001F0966"/>
    <w:rsid w:val="001F340D"/>
    <w:rsid w:val="001F42BE"/>
    <w:rsid w:val="001F43EF"/>
    <w:rsid w:val="001F4CB9"/>
    <w:rsid w:val="001F5204"/>
    <w:rsid w:val="001F6192"/>
    <w:rsid w:val="0020010B"/>
    <w:rsid w:val="0020059F"/>
    <w:rsid w:val="00200CFC"/>
    <w:rsid w:val="002016F3"/>
    <w:rsid w:val="00201AD8"/>
    <w:rsid w:val="002021BF"/>
    <w:rsid w:val="002022EC"/>
    <w:rsid w:val="00202AE6"/>
    <w:rsid w:val="002057E2"/>
    <w:rsid w:val="002060D8"/>
    <w:rsid w:val="002072B2"/>
    <w:rsid w:val="0021005B"/>
    <w:rsid w:val="00210303"/>
    <w:rsid w:val="00212E92"/>
    <w:rsid w:val="00213BB8"/>
    <w:rsid w:val="002165C0"/>
    <w:rsid w:val="002211F1"/>
    <w:rsid w:val="0022187C"/>
    <w:rsid w:val="00222411"/>
    <w:rsid w:val="002224FE"/>
    <w:rsid w:val="002245AC"/>
    <w:rsid w:val="00227284"/>
    <w:rsid w:val="002273C7"/>
    <w:rsid w:val="00227CE7"/>
    <w:rsid w:val="00230F1F"/>
    <w:rsid w:val="00234E73"/>
    <w:rsid w:val="00236406"/>
    <w:rsid w:val="00237CF6"/>
    <w:rsid w:val="00240A03"/>
    <w:rsid w:val="0024152C"/>
    <w:rsid w:val="00242415"/>
    <w:rsid w:val="00244075"/>
    <w:rsid w:val="0024569B"/>
    <w:rsid w:val="00245ED3"/>
    <w:rsid w:val="00245F5A"/>
    <w:rsid w:val="00245FD9"/>
    <w:rsid w:val="00247249"/>
    <w:rsid w:val="00247CCD"/>
    <w:rsid w:val="00251086"/>
    <w:rsid w:val="00251B48"/>
    <w:rsid w:val="002526EC"/>
    <w:rsid w:val="00252D04"/>
    <w:rsid w:val="00254048"/>
    <w:rsid w:val="00254734"/>
    <w:rsid w:val="00254F42"/>
    <w:rsid w:val="00257812"/>
    <w:rsid w:val="00257EE7"/>
    <w:rsid w:val="0026108C"/>
    <w:rsid w:val="00261A86"/>
    <w:rsid w:val="002638A1"/>
    <w:rsid w:val="00265457"/>
    <w:rsid w:val="002702AF"/>
    <w:rsid w:val="0027098C"/>
    <w:rsid w:val="00273854"/>
    <w:rsid w:val="00273870"/>
    <w:rsid w:val="002763EA"/>
    <w:rsid w:val="00281D51"/>
    <w:rsid w:val="00282790"/>
    <w:rsid w:val="0028550C"/>
    <w:rsid w:val="00291978"/>
    <w:rsid w:val="00292DF9"/>
    <w:rsid w:val="00295339"/>
    <w:rsid w:val="002958C9"/>
    <w:rsid w:val="002964F6"/>
    <w:rsid w:val="002976FD"/>
    <w:rsid w:val="002A23EE"/>
    <w:rsid w:val="002A2428"/>
    <w:rsid w:val="002A3095"/>
    <w:rsid w:val="002A3827"/>
    <w:rsid w:val="002A3F30"/>
    <w:rsid w:val="002A4C30"/>
    <w:rsid w:val="002A729A"/>
    <w:rsid w:val="002A7DD1"/>
    <w:rsid w:val="002B2B2F"/>
    <w:rsid w:val="002B4001"/>
    <w:rsid w:val="002B4821"/>
    <w:rsid w:val="002B4EB9"/>
    <w:rsid w:val="002B545C"/>
    <w:rsid w:val="002B6D8B"/>
    <w:rsid w:val="002B761E"/>
    <w:rsid w:val="002C25FF"/>
    <w:rsid w:val="002C3367"/>
    <w:rsid w:val="002C4636"/>
    <w:rsid w:val="002C573A"/>
    <w:rsid w:val="002C629F"/>
    <w:rsid w:val="002D14B2"/>
    <w:rsid w:val="002D175A"/>
    <w:rsid w:val="002D32B2"/>
    <w:rsid w:val="002D37E1"/>
    <w:rsid w:val="002D40C1"/>
    <w:rsid w:val="002D545B"/>
    <w:rsid w:val="002D716E"/>
    <w:rsid w:val="002D76C7"/>
    <w:rsid w:val="002D77E9"/>
    <w:rsid w:val="002E0C2E"/>
    <w:rsid w:val="002E477D"/>
    <w:rsid w:val="002E54C4"/>
    <w:rsid w:val="002E6594"/>
    <w:rsid w:val="002E7307"/>
    <w:rsid w:val="002E7B6F"/>
    <w:rsid w:val="002F09BB"/>
    <w:rsid w:val="002F113B"/>
    <w:rsid w:val="002F27B5"/>
    <w:rsid w:val="002F3038"/>
    <w:rsid w:val="002F31BE"/>
    <w:rsid w:val="002F414F"/>
    <w:rsid w:val="002F4684"/>
    <w:rsid w:val="002F4994"/>
    <w:rsid w:val="002F57BD"/>
    <w:rsid w:val="002F581E"/>
    <w:rsid w:val="002F7E5E"/>
    <w:rsid w:val="003016B2"/>
    <w:rsid w:val="00303B94"/>
    <w:rsid w:val="003063E4"/>
    <w:rsid w:val="00307545"/>
    <w:rsid w:val="0031054A"/>
    <w:rsid w:val="00311E4F"/>
    <w:rsid w:val="00312F43"/>
    <w:rsid w:val="003143BF"/>
    <w:rsid w:val="00315F6A"/>
    <w:rsid w:val="003160B2"/>
    <w:rsid w:val="00320B6A"/>
    <w:rsid w:val="0032160F"/>
    <w:rsid w:val="00321CA9"/>
    <w:rsid w:val="0032308D"/>
    <w:rsid w:val="00323138"/>
    <w:rsid w:val="00324544"/>
    <w:rsid w:val="0032517C"/>
    <w:rsid w:val="00325987"/>
    <w:rsid w:val="003264E3"/>
    <w:rsid w:val="003278B0"/>
    <w:rsid w:val="00327BA2"/>
    <w:rsid w:val="003322AC"/>
    <w:rsid w:val="003324B9"/>
    <w:rsid w:val="00333ADB"/>
    <w:rsid w:val="003349DB"/>
    <w:rsid w:val="00335160"/>
    <w:rsid w:val="003363F3"/>
    <w:rsid w:val="00337E2C"/>
    <w:rsid w:val="00340211"/>
    <w:rsid w:val="00340A42"/>
    <w:rsid w:val="00341291"/>
    <w:rsid w:val="003416B5"/>
    <w:rsid w:val="003423C6"/>
    <w:rsid w:val="00343B1E"/>
    <w:rsid w:val="00346C83"/>
    <w:rsid w:val="00347AAB"/>
    <w:rsid w:val="003501E6"/>
    <w:rsid w:val="003507A3"/>
    <w:rsid w:val="00351991"/>
    <w:rsid w:val="00352C54"/>
    <w:rsid w:val="00353935"/>
    <w:rsid w:val="00353FCB"/>
    <w:rsid w:val="003566B0"/>
    <w:rsid w:val="00356F46"/>
    <w:rsid w:val="0036031A"/>
    <w:rsid w:val="00360CA3"/>
    <w:rsid w:val="003632AB"/>
    <w:rsid w:val="00363D68"/>
    <w:rsid w:val="00367515"/>
    <w:rsid w:val="00367F90"/>
    <w:rsid w:val="0037086D"/>
    <w:rsid w:val="00371466"/>
    <w:rsid w:val="003714FE"/>
    <w:rsid w:val="00371B37"/>
    <w:rsid w:val="00371BF5"/>
    <w:rsid w:val="0037229E"/>
    <w:rsid w:val="00372CC0"/>
    <w:rsid w:val="00372EFB"/>
    <w:rsid w:val="00373049"/>
    <w:rsid w:val="00373DE2"/>
    <w:rsid w:val="003745C1"/>
    <w:rsid w:val="00374D09"/>
    <w:rsid w:val="00376302"/>
    <w:rsid w:val="0037663C"/>
    <w:rsid w:val="0038068B"/>
    <w:rsid w:val="003809C4"/>
    <w:rsid w:val="003817F8"/>
    <w:rsid w:val="0038387F"/>
    <w:rsid w:val="003860BD"/>
    <w:rsid w:val="00386C9F"/>
    <w:rsid w:val="00386FCC"/>
    <w:rsid w:val="00390448"/>
    <w:rsid w:val="003909D4"/>
    <w:rsid w:val="00392FC8"/>
    <w:rsid w:val="0039657F"/>
    <w:rsid w:val="00397411"/>
    <w:rsid w:val="003A03F9"/>
    <w:rsid w:val="003A0909"/>
    <w:rsid w:val="003A0B0C"/>
    <w:rsid w:val="003A15AA"/>
    <w:rsid w:val="003A35E3"/>
    <w:rsid w:val="003A6EAA"/>
    <w:rsid w:val="003A75D9"/>
    <w:rsid w:val="003B0DC2"/>
    <w:rsid w:val="003B2486"/>
    <w:rsid w:val="003B3EC8"/>
    <w:rsid w:val="003B3EF6"/>
    <w:rsid w:val="003B3F71"/>
    <w:rsid w:val="003B46A2"/>
    <w:rsid w:val="003B4703"/>
    <w:rsid w:val="003B5D50"/>
    <w:rsid w:val="003B5D5F"/>
    <w:rsid w:val="003C33EF"/>
    <w:rsid w:val="003C379D"/>
    <w:rsid w:val="003C450D"/>
    <w:rsid w:val="003C55A2"/>
    <w:rsid w:val="003C563E"/>
    <w:rsid w:val="003D0CD3"/>
    <w:rsid w:val="003D14C0"/>
    <w:rsid w:val="003D5F7D"/>
    <w:rsid w:val="003D6217"/>
    <w:rsid w:val="003D7E89"/>
    <w:rsid w:val="003E02AA"/>
    <w:rsid w:val="003E099F"/>
    <w:rsid w:val="003E129B"/>
    <w:rsid w:val="003E2E2F"/>
    <w:rsid w:val="003E371A"/>
    <w:rsid w:val="003E37D7"/>
    <w:rsid w:val="003E3F03"/>
    <w:rsid w:val="003E682C"/>
    <w:rsid w:val="003E6918"/>
    <w:rsid w:val="003E6D03"/>
    <w:rsid w:val="003E7F8A"/>
    <w:rsid w:val="003F257F"/>
    <w:rsid w:val="003F26BD"/>
    <w:rsid w:val="003F279F"/>
    <w:rsid w:val="003F2F17"/>
    <w:rsid w:val="003F3455"/>
    <w:rsid w:val="003F3518"/>
    <w:rsid w:val="003F535D"/>
    <w:rsid w:val="003F5F10"/>
    <w:rsid w:val="003F65E0"/>
    <w:rsid w:val="0040099D"/>
    <w:rsid w:val="00402695"/>
    <w:rsid w:val="0040296F"/>
    <w:rsid w:val="004043C4"/>
    <w:rsid w:val="004049F6"/>
    <w:rsid w:val="00404AC1"/>
    <w:rsid w:val="004058F9"/>
    <w:rsid w:val="004062C1"/>
    <w:rsid w:val="004069CC"/>
    <w:rsid w:val="004106CA"/>
    <w:rsid w:val="00411438"/>
    <w:rsid w:val="00411449"/>
    <w:rsid w:val="00411B8A"/>
    <w:rsid w:val="00412716"/>
    <w:rsid w:val="00415B10"/>
    <w:rsid w:val="00415E83"/>
    <w:rsid w:val="00416108"/>
    <w:rsid w:val="00417608"/>
    <w:rsid w:val="004202DD"/>
    <w:rsid w:val="0042352F"/>
    <w:rsid w:val="004238E2"/>
    <w:rsid w:val="004248BA"/>
    <w:rsid w:val="00424B63"/>
    <w:rsid w:val="00425BFB"/>
    <w:rsid w:val="00426B91"/>
    <w:rsid w:val="00431D02"/>
    <w:rsid w:val="00432677"/>
    <w:rsid w:val="00433837"/>
    <w:rsid w:val="0043425A"/>
    <w:rsid w:val="004343E1"/>
    <w:rsid w:val="00434A9D"/>
    <w:rsid w:val="00434ABD"/>
    <w:rsid w:val="00435D81"/>
    <w:rsid w:val="00436CC1"/>
    <w:rsid w:val="00440D8B"/>
    <w:rsid w:val="00440E7F"/>
    <w:rsid w:val="0044132C"/>
    <w:rsid w:val="00441A8A"/>
    <w:rsid w:val="00441BCA"/>
    <w:rsid w:val="00441D7B"/>
    <w:rsid w:val="004476D8"/>
    <w:rsid w:val="00450A3E"/>
    <w:rsid w:val="00451D76"/>
    <w:rsid w:val="00452EBA"/>
    <w:rsid w:val="00454016"/>
    <w:rsid w:val="004553D6"/>
    <w:rsid w:val="00457610"/>
    <w:rsid w:val="0046043B"/>
    <w:rsid w:val="00460CB6"/>
    <w:rsid w:val="00460D1C"/>
    <w:rsid w:val="00461AE1"/>
    <w:rsid w:val="00462B90"/>
    <w:rsid w:val="00463087"/>
    <w:rsid w:val="0046387B"/>
    <w:rsid w:val="00464359"/>
    <w:rsid w:val="00464D0D"/>
    <w:rsid w:val="004654A5"/>
    <w:rsid w:val="00472B23"/>
    <w:rsid w:val="00481EA5"/>
    <w:rsid w:val="004825E4"/>
    <w:rsid w:val="004840A4"/>
    <w:rsid w:val="004841CB"/>
    <w:rsid w:val="00485666"/>
    <w:rsid w:val="004860FE"/>
    <w:rsid w:val="004868CA"/>
    <w:rsid w:val="00486C34"/>
    <w:rsid w:val="004878B4"/>
    <w:rsid w:val="00491EFD"/>
    <w:rsid w:val="004925BC"/>
    <w:rsid w:val="00493352"/>
    <w:rsid w:val="00493630"/>
    <w:rsid w:val="00495043"/>
    <w:rsid w:val="004951F4"/>
    <w:rsid w:val="00495406"/>
    <w:rsid w:val="004A08A5"/>
    <w:rsid w:val="004A31A7"/>
    <w:rsid w:val="004A40B6"/>
    <w:rsid w:val="004A4DB2"/>
    <w:rsid w:val="004B1293"/>
    <w:rsid w:val="004B3017"/>
    <w:rsid w:val="004B453C"/>
    <w:rsid w:val="004B5A2D"/>
    <w:rsid w:val="004B614A"/>
    <w:rsid w:val="004B6C81"/>
    <w:rsid w:val="004B71F7"/>
    <w:rsid w:val="004C116B"/>
    <w:rsid w:val="004C188E"/>
    <w:rsid w:val="004C260C"/>
    <w:rsid w:val="004C34B8"/>
    <w:rsid w:val="004C4249"/>
    <w:rsid w:val="004C4450"/>
    <w:rsid w:val="004C4DF0"/>
    <w:rsid w:val="004C4F6A"/>
    <w:rsid w:val="004C5F4C"/>
    <w:rsid w:val="004C5F5B"/>
    <w:rsid w:val="004D09E3"/>
    <w:rsid w:val="004D18DA"/>
    <w:rsid w:val="004D28F7"/>
    <w:rsid w:val="004D31F8"/>
    <w:rsid w:val="004D3F92"/>
    <w:rsid w:val="004D56F5"/>
    <w:rsid w:val="004D591E"/>
    <w:rsid w:val="004D635A"/>
    <w:rsid w:val="004D63D3"/>
    <w:rsid w:val="004D6BEB"/>
    <w:rsid w:val="004D6ED7"/>
    <w:rsid w:val="004D75A0"/>
    <w:rsid w:val="004D7C57"/>
    <w:rsid w:val="004E08D6"/>
    <w:rsid w:val="004E1806"/>
    <w:rsid w:val="004E338A"/>
    <w:rsid w:val="004E4745"/>
    <w:rsid w:val="004E4903"/>
    <w:rsid w:val="004E4AFD"/>
    <w:rsid w:val="004E55E4"/>
    <w:rsid w:val="004E56C6"/>
    <w:rsid w:val="004F0826"/>
    <w:rsid w:val="004F0827"/>
    <w:rsid w:val="004F0C1A"/>
    <w:rsid w:val="004F17A7"/>
    <w:rsid w:val="004F323A"/>
    <w:rsid w:val="004F53CC"/>
    <w:rsid w:val="004F5509"/>
    <w:rsid w:val="004F6403"/>
    <w:rsid w:val="004F7CCE"/>
    <w:rsid w:val="0050070F"/>
    <w:rsid w:val="00500CD1"/>
    <w:rsid w:val="00503C8F"/>
    <w:rsid w:val="0050670B"/>
    <w:rsid w:val="00506DC1"/>
    <w:rsid w:val="00506FEB"/>
    <w:rsid w:val="00507ACB"/>
    <w:rsid w:val="00510FD0"/>
    <w:rsid w:val="005118BE"/>
    <w:rsid w:val="00511A7E"/>
    <w:rsid w:val="00511B5F"/>
    <w:rsid w:val="005125BB"/>
    <w:rsid w:val="0051360C"/>
    <w:rsid w:val="005137EB"/>
    <w:rsid w:val="00514844"/>
    <w:rsid w:val="0051670C"/>
    <w:rsid w:val="0051680D"/>
    <w:rsid w:val="00516E0C"/>
    <w:rsid w:val="005176AA"/>
    <w:rsid w:val="005219F0"/>
    <w:rsid w:val="0052472E"/>
    <w:rsid w:val="005261C8"/>
    <w:rsid w:val="0052643E"/>
    <w:rsid w:val="0053015F"/>
    <w:rsid w:val="005301C0"/>
    <w:rsid w:val="0053137C"/>
    <w:rsid w:val="00532EE8"/>
    <w:rsid w:val="00533218"/>
    <w:rsid w:val="00534950"/>
    <w:rsid w:val="00535FC9"/>
    <w:rsid w:val="00541811"/>
    <w:rsid w:val="00541B2A"/>
    <w:rsid w:val="00543F52"/>
    <w:rsid w:val="00545F4F"/>
    <w:rsid w:val="00546A39"/>
    <w:rsid w:val="00546A69"/>
    <w:rsid w:val="00550575"/>
    <w:rsid w:val="00552560"/>
    <w:rsid w:val="005527C1"/>
    <w:rsid w:val="00553D02"/>
    <w:rsid w:val="00553E8C"/>
    <w:rsid w:val="00554E7F"/>
    <w:rsid w:val="005575D3"/>
    <w:rsid w:val="00563C57"/>
    <w:rsid w:val="005653AA"/>
    <w:rsid w:val="00566DF3"/>
    <w:rsid w:val="00570814"/>
    <w:rsid w:val="00572892"/>
    <w:rsid w:val="0057442E"/>
    <w:rsid w:val="005744D5"/>
    <w:rsid w:val="00574663"/>
    <w:rsid w:val="00574FA6"/>
    <w:rsid w:val="00576B40"/>
    <w:rsid w:val="0057732E"/>
    <w:rsid w:val="00577D48"/>
    <w:rsid w:val="00577E77"/>
    <w:rsid w:val="00580AD8"/>
    <w:rsid w:val="00585993"/>
    <w:rsid w:val="00590B2B"/>
    <w:rsid w:val="00591BC8"/>
    <w:rsid w:val="00592282"/>
    <w:rsid w:val="00592456"/>
    <w:rsid w:val="00593491"/>
    <w:rsid w:val="00593892"/>
    <w:rsid w:val="00597EA1"/>
    <w:rsid w:val="005A12F4"/>
    <w:rsid w:val="005A17D8"/>
    <w:rsid w:val="005A295E"/>
    <w:rsid w:val="005A2EDC"/>
    <w:rsid w:val="005A3FBC"/>
    <w:rsid w:val="005A44C2"/>
    <w:rsid w:val="005A5C77"/>
    <w:rsid w:val="005B13E6"/>
    <w:rsid w:val="005B2248"/>
    <w:rsid w:val="005B25F0"/>
    <w:rsid w:val="005B45F3"/>
    <w:rsid w:val="005B4B4D"/>
    <w:rsid w:val="005B534D"/>
    <w:rsid w:val="005B62A5"/>
    <w:rsid w:val="005B6759"/>
    <w:rsid w:val="005B7452"/>
    <w:rsid w:val="005C066D"/>
    <w:rsid w:val="005C102A"/>
    <w:rsid w:val="005C103E"/>
    <w:rsid w:val="005C2071"/>
    <w:rsid w:val="005C3184"/>
    <w:rsid w:val="005C44DE"/>
    <w:rsid w:val="005C475E"/>
    <w:rsid w:val="005C690A"/>
    <w:rsid w:val="005C6E1D"/>
    <w:rsid w:val="005C74F8"/>
    <w:rsid w:val="005D024E"/>
    <w:rsid w:val="005D0BC9"/>
    <w:rsid w:val="005D2679"/>
    <w:rsid w:val="005D2BFC"/>
    <w:rsid w:val="005D4F18"/>
    <w:rsid w:val="005D5504"/>
    <w:rsid w:val="005D5CFA"/>
    <w:rsid w:val="005D5D0C"/>
    <w:rsid w:val="005D7A2E"/>
    <w:rsid w:val="005E135B"/>
    <w:rsid w:val="005E1534"/>
    <w:rsid w:val="005E169E"/>
    <w:rsid w:val="005E1CF1"/>
    <w:rsid w:val="005E30D1"/>
    <w:rsid w:val="005E6C47"/>
    <w:rsid w:val="005E7529"/>
    <w:rsid w:val="005E7FE9"/>
    <w:rsid w:val="005F0E1C"/>
    <w:rsid w:val="005F1AF7"/>
    <w:rsid w:val="005F2C9D"/>
    <w:rsid w:val="005F345B"/>
    <w:rsid w:val="005F357F"/>
    <w:rsid w:val="005F4877"/>
    <w:rsid w:val="005F4BE2"/>
    <w:rsid w:val="005F4C2F"/>
    <w:rsid w:val="005F56E3"/>
    <w:rsid w:val="006006E7"/>
    <w:rsid w:val="00600C7C"/>
    <w:rsid w:val="00601042"/>
    <w:rsid w:val="00604A84"/>
    <w:rsid w:val="006053C8"/>
    <w:rsid w:val="0060562D"/>
    <w:rsid w:val="0060575D"/>
    <w:rsid w:val="006067E5"/>
    <w:rsid w:val="00606FC0"/>
    <w:rsid w:val="00607BCB"/>
    <w:rsid w:val="0061004D"/>
    <w:rsid w:val="006133F0"/>
    <w:rsid w:val="00615239"/>
    <w:rsid w:val="00616708"/>
    <w:rsid w:val="0061714F"/>
    <w:rsid w:val="00620A47"/>
    <w:rsid w:val="00620D35"/>
    <w:rsid w:val="00621AC5"/>
    <w:rsid w:val="006246D5"/>
    <w:rsid w:val="006260FB"/>
    <w:rsid w:val="00627CC0"/>
    <w:rsid w:val="00630133"/>
    <w:rsid w:val="006426A2"/>
    <w:rsid w:val="00643AC7"/>
    <w:rsid w:val="0064430A"/>
    <w:rsid w:val="0064548D"/>
    <w:rsid w:val="00645518"/>
    <w:rsid w:val="006509E7"/>
    <w:rsid w:val="006527E9"/>
    <w:rsid w:val="00652C69"/>
    <w:rsid w:val="00657BC2"/>
    <w:rsid w:val="00661685"/>
    <w:rsid w:val="00662214"/>
    <w:rsid w:val="006629E2"/>
    <w:rsid w:val="00664D1B"/>
    <w:rsid w:val="00664D64"/>
    <w:rsid w:val="006659BD"/>
    <w:rsid w:val="006677CE"/>
    <w:rsid w:val="006707D1"/>
    <w:rsid w:val="00670A70"/>
    <w:rsid w:val="0067371D"/>
    <w:rsid w:val="00674276"/>
    <w:rsid w:val="0067580B"/>
    <w:rsid w:val="00676D52"/>
    <w:rsid w:val="00677427"/>
    <w:rsid w:val="0067798A"/>
    <w:rsid w:val="00680BB5"/>
    <w:rsid w:val="00681CF2"/>
    <w:rsid w:val="00683ED1"/>
    <w:rsid w:val="00683F1F"/>
    <w:rsid w:val="006851E9"/>
    <w:rsid w:val="00685231"/>
    <w:rsid w:val="00686184"/>
    <w:rsid w:val="006900E2"/>
    <w:rsid w:val="00690390"/>
    <w:rsid w:val="0069447C"/>
    <w:rsid w:val="00694C5A"/>
    <w:rsid w:val="006955DC"/>
    <w:rsid w:val="00697993"/>
    <w:rsid w:val="006A0EA1"/>
    <w:rsid w:val="006A2C94"/>
    <w:rsid w:val="006A2D00"/>
    <w:rsid w:val="006A2DF2"/>
    <w:rsid w:val="006A630C"/>
    <w:rsid w:val="006B15DD"/>
    <w:rsid w:val="006B1681"/>
    <w:rsid w:val="006B1FE8"/>
    <w:rsid w:val="006B240A"/>
    <w:rsid w:val="006B2EE5"/>
    <w:rsid w:val="006B4A21"/>
    <w:rsid w:val="006B6F50"/>
    <w:rsid w:val="006B7BDB"/>
    <w:rsid w:val="006B7CBA"/>
    <w:rsid w:val="006C0F7F"/>
    <w:rsid w:val="006C3508"/>
    <w:rsid w:val="006C5157"/>
    <w:rsid w:val="006C5174"/>
    <w:rsid w:val="006C5271"/>
    <w:rsid w:val="006C7E7D"/>
    <w:rsid w:val="006D0A05"/>
    <w:rsid w:val="006D1022"/>
    <w:rsid w:val="006D2340"/>
    <w:rsid w:val="006D2AEA"/>
    <w:rsid w:val="006D2C69"/>
    <w:rsid w:val="006D6FBF"/>
    <w:rsid w:val="006D76DF"/>
    <w:rsid w:val="006E01D1"/>
    <w:rsid w:val="006E04D2"/>
    <w:rsid w:val="006E0F31"/>
    <w:rsid w:val="006E1C18"/>
    <w:rsid w:val="006E2DC4"/>
    <w:rsid w:val="006E2FB3"/>
    <w:rsid w:val="006E5730"/>
    <w:rsid w:val="006E71D8"/>
    <w:rsid w:val="006F16AE"/>
    <w:rsid w:val="006F5E6C"/>
    <w:rsid w:val="006F6B49"/>
    <w:rsid w:val="006F7B44"/>
    <w:rsid w:val="007003F0"/>
    <w:rsid w:val="00700F71"/>
    <w:rsid w:val="007020B6"/>
    <w:rsid w:val="00703477"/>
    <w:rsid w:val="007035E8"/>
    <w:rsid w:val="00705E29"/>
    <w:rsid w:val="00710D81"/>
    <w:rsid w:val="007117E9"/>
    <w:rsid w:val="00711F89"/>
    <w:rsid w:val="00715464"/>
    <w:rsid w:val="00716451"/>
    <w:rsid w:val="00716AFC"/>
    <w:rsid w:val="00716EA4"/>
    <w:rsid w:val="00720478"/>
    <w:rsid w:val="00721363"/>
    <w:rsid w:val="0072183C"/>
    <w:rsid w:val="00721B3D"/>
    <w:rsid w:val="0072206F"/>
    <w:rsid w:val="00723B9C"/>
    <w:rsid w:val="007253A4"/>
    <w:rsid w:val="00726198"/>
    <w:rsid w:val="007279E4"/>
    <w:rsid w:val="00733232"/>
    <w:rsid w:val="0073366B"/>
    <w:rsid w:val="007352C8"/>
    <w:rsid w:val="0073533E"/>
    <w:rsid w:val="00735A00"/>
    <w:rsid w:val="007375C1"/>
    <w:rsid w:val="00740AD5"/>
    <w:rsid w:val="00741E01"/>
    <w:rsid w:val="0074589C"/>
    <w:rsid w:val="00746E13"/>
    <w:rsid w:val="007513C4"/>
    <w:rsid w:val="007518C1"/>
    <w:rsid w:val="00752616"/>
    <w:rsid w:val="00752AAF"/>
    <w:rsid w:val="007535B3"/>
    <w:rsid w:val="00753AED"/>
    <w:rsid w:val="0075590D"/>
    <w:rsid w:val="00755932"/>
    <w:rsid w:val="00756EE9"/>
    <w:rsid w:val="0075746C"/>
    <w:rsid w:val="0075778B"/>
    <w:rsid w:val="00757DF8"/>
    <w:rsid w:val="00760769"/>
    <w:rsid w:val="00762492"/>
    <w:rsid w:val="00762DA3"/>
    <w:rsid w:val="0076396D"/>
    <w:rsid w:val="00764031"/>
    <w:rsid w:val="007653EF"/>
    <w:rsid w:val="00765A93"/>
    <w:rsid w:val="00765B27"/>
    <w:rsid w:val="00766C00"/>
    <w:rsid w:val="007671A2"/>
    <w:rsid w:val="00767E4F"/>
    <w:rsid w:val="00770281"/>
    <w:rsid w:val="00771216"/>
    <w:rsid w:val="00771877"/>
    <w:rsid w:val="00772ED6"/>
    <w:rsid w:val="00775472"/>
    <w:rsid w:val="007754D8"/>
    <w:rsid w:val="00780E86"/>
    <w:rsid w:val="00783683"/>
    <w:rsid w:val="0078533A"/>
    <w:rsid w:val="007855FD"/>
    <w:rsid w:val="00790150"/>
    <w:rsid w:val="007936C1"/>
    <w:rsid w:val="00793D65"/>
    <w:rsid w:val="007951D7"/>
    <w:rsid w:val="00795266"/>
    <w:rsid w:val="00795891"/>
    <w:rsid w:val="007973B5"/>
    <w:rsid w:val="00797D8D"/>
    <w:rsid w:val="007A0099"/>
    <w:rsid w:val="007A0603"/>
    <w:rsid w:val="007A2A5A"/>
    <w:rsid w:val="007A3CA5"/>
    <w:rsid w:val="007A44D8"/>
    <w:rsid w:val="007A501D"/>
    <w:rsid w:val="007A517B"/>
    <w:rsid w:val="007A5614"/>
    <w:rsid w:val="007A60BC"/>
    <w:rsid w:val="007A73ED"/>
    <w:rsid w:val="007A790C"/>
    <w:rsid w:val="007B189C"/>
    <w:rsid w:val="007B3091"/>
    <w:rsid w:val="007B3B05"/>
    <w:rsid w:val="007B3E9F"/>
    <w:rsid w:val="007B4107"/>
    <w:rsid w:val="007B536F"/>
    <w:rsid w:val="007B65DC"/>
    <w:rsid w:val="007C1D7F"/>
    <w:rsid w:val="007C345E"/>
    <w:rsid w:val="007C4136"/>
    <w:rsid w:val="007C4328"/>
    <w:rsid w:val="007C58FB"/>
    <w:rsid w:val="007C5B70"/>
    <w:rsid w:val="007C6F37"/>
    <w:rsid w:val="007C7204"/>
    <w:rsid w:val="007C7242"/>
    <w:rsid w:val="007D2055"/>
    <w:rsid w:val="007D2161"/>
    <w:rsid w:val="007D629F"/>
    <w:rsid w:val="007D7F84"/>
    <w:rsid w:val="007E04BE"/>
    <w:rsid w:val="007E0E46"/>
    <w:rsid w:val="007E4850"/>
    <w:rsid w:val="007E4934"/>
    <w:rsid w:val="007E5C1B"/>
    <w:rsid w:val="007E6154"/>
    <w:rsid w:val="007E6C14"/>
    <w:rsid w:val="007E6E8A"/>
    <w:rsid w:val="007E7FE0"/>
    <w:rsid w:val="007F2042"/>
    <w:rsid w:val="007F3A5B"/>
    <w:rsid w:val="007F53AD"/>
    <w:rsid w:val="007F6F2B"/>
    <w:rsid w:val="007F74E9"/>
    <w:rsid w:val="007F75AC"/>
    <w:rsid w:val="007F7AB0"/>
    <w:rsid w:val="00801468"/>
    <w:rsid w:val="00802666"/>
    <w:rsid w:val="00804E26"/>
    <w:rsid w:val="0080502D"/>
    <w:rsid w:val="008055C1"/>
    <w:rsid w:val="008058A9"/>
    <w:rsid w:val="00806F5B"/>
    <w:rsid w:val="008075FF"/>
    <w:rsid w:val="0081000D"/>
    <w:rsid w:val="00810776"/>
    <w:rsid w:val="00810E16"/>
    <w:rsid w:val="008122DE"/>
    <w:rsid w:val="00815090"/>
    <w:rsid w:val="0081556A"/>
    <w:rsid w:val="00817AC1"/>
    <w:rsid w:val="00820D85"/>
    <w:rsid w:val="00820E12"/>
    <w:rsid w:val="00821204"/>
    <w:rsid w:val="0082186F"/>
    <w:rsid w:val="00824D3E"/>
    <w:rsid w:val="00827129"/>
    <w:rsid w:val="00830EFC"/>
    <w:rsid w:val="00831898"/>
    <w:rsid w:val="00831DFF"/>
    <w:rsid w:val="008329E8"/>
    <w:rsid w:val="00832B04"/>
    <w:rsid w:val="008331C1"/>
    <w:rsid w:val="00834B0B"/>
    <w:rsid w:val="00835882"/>
    <w:rsid w:val="00835AD6"/>
    <w:rsid w:val="00836D55"/>
    <w:rsid w:val="008402D0"/>
    <w:rsid w:val="008408A5"/>
    <w:rsid w:val="00841BE8"/>
    <w:rsid w:val="008421F7"/>
    <w:rsid w:val="008461A4"/>
    <w:rsid w:val="008475C6"/>
    <w:rsid w:val="008507FB"/>
    <w:rsid w:val="008510FD"/>
    <w:rsid w:val="0085328C"/>
    <w:rsid w:val="00855A2D"/>
    <w:rsid w:val="00857F88"/>
    <w:rsid w:val="008616A7"/>
    <w:rsid w:val="008637AA"/>
    <w:rsid w:val="00863E33"/>
    <w:rsid w:val="00866A04"/>
    <w:rsid w:val="00866C4E"/>
    <w:rsid w:val="00870F33"/>
    <w:rsid w:val="008717DF"/>
    <w:rsid w:val="00872093"/>
    <w:rsid w:val="00873055"/>
    <w:rsid w:val="0087358F"/>
    <w:rsid w:val="00874E0F"/>
    <w:rsid w:val="008753C1"/>
    <w:rsid w:val="0087682A"/>
    <w:rsid w:val="00877405"/>
    <w:rsid w:val="00882DC1"/>
    <w:rsid w:val="008847BA"/>
    <w:rsid w:val="008848F2"/>
    <w:rsid w:val="008853A7"/>
    <w:rsid w:val="00890631"/>
    <w:rsid w:val="00890A0C"/>
    <w:rsid w:val="008925F2"/>
    <w:rsid w:val="00896467"/>
    <w:rsid w:val="00896D03"/>
    <w:rsid w:val="00896EF2"/>
    <w:rsid w:val="008A1E4F"/>
    <w:rsid w:val="008A3490"/>
    <w:rsid w:val="008A4367"/>
    <w:rsid w:val="008A437E"/>
    <w:rsid w:val="008A5693"/>
    <w:rsid w:val="008B39DF"/>
    <w:rsid w:val="008B4980"/>
    <w:rsid w:val="008B5A34"/>
    <w:rsid w:val="008B6530"/>
    <w:rsid w:val="008B6898"/>
    <w:rsid w:val="008C18A3"/>
    <w:rsid w:val="008C1D3E"/>
    <w:rsid w:val="008C225F"/>
    <w:rsid w:val="008C2287"/>
    <w:rsid w:val="008C290D"/>
    <w:rsid w:val="008C5F0B"/>
    <w:rsid w:val="008C7F63"/>
    <w:rsid w:val="008D0255"/>
    <w:rsid w:val="008D0EE7"/>
    <w:rsid w:val="008D2C65"/>
    <w:rsid w:val="008D4563"/>
    <w:rsid w:val="008D51D6"/>
    <w:rsid w:val="008D5C8E"/>
    <w:rsid w:val="008D78FA"/>
    <w:rsid w:val="008D7B18"/>
    <w:rsid w:val="008E0797"/>
    <w:rsid w:val="008E15B1"/>
    <w:rsid w:val="008E2DC4"/>
    <w:rsid w:val="008F0070"/>
    <w:rsid w:val="008F4A9F"/>
    <w:rsid w:val="008F538E"/>
    <w:rsid w:val="008F58EB"/>
    <w:rsid w:val="00901D86"/>
    <w:rsid w:val="00903504"/>
    <w:rsid w:val="00903A9B"/>
    <w:rsid w:val="0090404B"/>
    <w:rsid w:val="0090413E"/>
    <w:rsid w:val="009042A0"/>
    <w:rsid w:val="00905FA5"/>
    <w:rsid w:val="009069DC"/>
    <w:rsid w:val="00907166"/>
    <w:rsid w:val="00907C24"/>
    <w:rsid w:val="00910CC3"/>
    <w:rsid w:val="00913F4C"/>
    <w:rsid w:val="00917026"/>
    <w:rsid w:val="009173F0"/>
    <w:rsid w:val="0091774F"/>
    <w:rsid w:val="0091795A"/>
    <w:rsid w:val="00920791"/>
    <w:rsid w:val="0092315C"/>
    <w:rsid w:val="00923D9D"/>
    <w:rsid w:val="009240AC"/>
    <w:rsid w:val="00925169"/>
    <w:rsid w:val="009263D0"/>
    <w:rsid w:val="00926E7F"/>
    <w:rsid w:val="009275B7"/>
    <w:rsid w:val="00930034"/>
    <w:rsid w:val="0093120C"/>
    <w:rsid w:val="009339DA"/>
    <w:rsid w:val="00933A97"/>
    <w:rsid w:val="00934F8D"/>
    <w:rsid w:val="009354A2"/>
    <w:rsid w:val="009355DF"/>
    <w:rsid w:val="009359DC"/>
    <w:rsid w:val="009400AF"/>
    <w:rsid w:val="00940621"/>
    <w:rsid w:val="009407DF"/>
    <w:rsid w:val="00940FE7"/>
    <w:rsid w:val="00942F2B"/>
    <w:rsid w:val="0094444E"/>
    <w:rsid w:val="00946D8B"/>
    <w:rsid w:val="00947CC4"/>
    <w:rsid w:val="009520C7"/>
    <w:rsid w:val="00952FCA"/>
    <w:rsid w:val="009533A9"/>
    <w:rsid w:val="0095361B"/>
    <w:rsid w:val="0095366E"/>
    <w:rsid w:val="00953C2D"/>
    <w:rsid w:val="00954BED"/>
    <w:rsid w:val="0095526A"/>
    <w:rsid w:val="00957B6D"/>
    <w:rsid w:val="00957C65"/>
    <w:rsid w:val="00961FD6"/>
    <w:rsid w:val="00963460"/>
    <w:rsid w:val="009649D1"/>
    <w:rsid w:val="00964A8D"/>
    <w:rsid w:val="0096718F"/>
    <w:rsid w:val="0096781E"/>
    <w:rsid w:val="00967BA1"/>
    <w:rsid w:val="00967CB0"/>
    <w:rsid w:val="0097278B"/>
    <w:rsid w:val="00973C9A"/>
    <w:rsid w:val="00976CCA"/>
    <w:rsid w:val="009777EF"/>
    <w:rsid w:val="00977926"/>
    <w:rsid w:val="00982968"/>
    <w:rsid w:val="00982C8D"/>
    <w:rsid w:val="0098345A"/>
    <w:rsid w:val="00984BDE"/>
    <w:rsid w:val="00985DA7"/>
    <w:rsid w:val="009864ED"/>
    <w:rsid w:val="00990804"/>
    <w:rsid w:val="00992031"/>
    <w:rsid w:val="0099412A"/>
    <w:rsid w:val="0099740C"/>
    <w:rsid w:val="009A18F0"/>
    <w:rsid w:val="009A20AB"/>
    <w:rsid w:val="009A29A9"/>
    <w:rsid w:val="009A2FF3"/>
    <w:rsid w:val="009A3018"/>
    <w:rsid w:val="009A31FF"/>
    <w:rsid w:val="009A3757"/>
    <w:rsid w:val="009A4420"/>
    <w:rsid w:val="009A4FCD"/>
    <w:rsid w:val="009A64C3"/>
    <w:rsid w:val="009A70AB"/>
    <w:rsid w:val="009B07F7"/>
    <w:rsid w:val="009B0F3D"/>
    <w:rsid w:val="009B1E80"/>
    <w:rsid w:val="009B27CB"/>
    <w:rsid w:val="009B2D2D"/>
    <w:rsid w:val="009B300E"/>
    <w:rsid w:val="009B4C54"/>
    <w:rsid w:val="009B51A1"/>
    <w:rsid w:val="009B5CC2"/>
    <w:rsid w:val="009B779C"/>
    <w:rsid w:val="009B7A76"/>
    <w:rsid w:val="009C0189"/>
    <w:rsid w:val="009C0DEF"/>
    <w:rsid w:val="009C296A"/>
    <w:rsid w:val="009C315F"/>
    <w:rsid w:val="009C4120"/>
    <w:rsid w:val="009C47B9"/>
    <w:rsid w:val="009C48EB"/>
    <w:rsid w:val="009C4DA8"/>
    <w:rsid w:val="009C5200"/>
    <w:rsid w:val="009C64FB"/>
    <w:rsid w:val="009C686D"/>
    <w:rsid w:val="009C69C5"/>
    <w:rsid w:val="009D0F90"/>
    <w:rsid w:val="009D1754"/>
    <w:rsid w:val="009D2737"/>
    <w:rsid w:val="009D3802"/>
    <w:rsid w:val="009D3DAF"/>
    <w:rsid w:val="009D403F"/>
    <w:rsid w:val="009D4642"/>
    <w:rsid w:val="009D5BCD"/>
    <w:rsid w:val="009D60C7"/>
    <w:rsid w:val="009D645E"/>
    <w:rsid w:val="009D72E7"/>
    <w:rsid w:val="009D7589"/>
    <w:rsid w:val="009D7973"/>
    <w:rsid w:val="009D7D45"/>
    <w:rsid w:val="009E03FE"/>
    <w:rsid w:val="009E152D"/>
    <w:rsid w:val="009E1C22"/>
    <w:rsid w:val="009E2ACA"/>
    <w:rsid w:val="009E2F5B"/>
    <w:rsid w:val="009E30B1"/>
    <w:rsid w:val="009E38CC"/>
    <w:rsid w:val="009E4891"/>
    <w:rsid w:val="009E4FE1"/>
    <w:rsid w:val="009E62CB"/>
    <w:rsid w:val="009F0AC2"/>
    <w:rsid w:val="009F1EC9"/>
    <w:rsid w:val="009F2584"/>
    <w:rsid w:val="009F2B1F"/>
    <w:rsid w:val="009F4F2C"/>
    <w:rsid w:val="009F57C1"/>
    <w:rsid w:val="009F62AF"/>
    <w:rsid w:val="009F6798"/>
    <w:rsid w:val="009F702D"/>
    <w:rsid w:val="009F70EC"/>
    <w:rsid w:val="009F7D2A"/>
    <w:rsid w:val="00A045F8"/>
    <w:rsid w:val="00A06FBD"/>
    <w:rsid w:val="00A074EA"/>
    <w:rsid w:val="00A10042"/>
    <w:rsid w:val="00A11D2E"/>
    <w:rsid w:val="00A1285D"/>
    <w:rsid w:val="00A12EEB"/>
    <w:rsid w:val="00A14E6F"/>
    <w:rsid w:val="00A177C5"/>
    <w:rsid w:val="00A17D06"/>
    <w:rsid w:val="00A2082F"/>
    <w:rsid w:val="00A20871"/>
    <w:rsid w:val="00A252DD"/>
    <w:rsid w:val="00A25C68"/>
    <w:rsid w:val="00A2679E"/>
    <w:rsid w:val="00A27500"/>
    <w:rsid w:val="00A27856"/>
    <w:rsid w:val="00A30AA9"/>
    <w:rsid w:val="00A32BA0"/>
    <w:rsid w:val="00A32D9E"/>
    <w:rsid w:val="00A342E8"/>
    <w:rsid w:val="00A35265"/>
    <w:rsid w:val="00A37C16"/>
    <w:rsid w:val="00A42D1A"/>
    <w:rsid w:val="00A45A46"/>
    <w:rsid w:val="00A45FA6"/>
    <w:rsid w:val="00A47580"/>
    <w:rsid w:val="00A47838"/>
    <w:rsid w:val="00A47EB2"/>
    <w:rsid w:val="00A52BB8"/>
    <w:rsid w:val="00A52D2D"/>
    <w:rsid w:val="00A53520"/>
    <w:rsid w:val="00A53570"/>
    <w:rsid w:val="00A53DEF"/>
    <w:rsid w:val="00A55187"/>
    <w:rsid w:val="00A5531C"/>
    <w:rsid w:val="00A56D8D"/>
    <w:rsid w:val="00A622A7"/>
    <w:rsid w:val="00A629A9"/>
    <w:rsid w:val="00A63C21"/>
    <w:rsid w:val="00A70C39"/>
    <w:rsid w:val="00A72549"/>
    <w:rsid w:val="00A7264D"/>
    <w:rsid w:val="00A72743"/>
    <w:rsid w:val="00A730FC"/>
    <w:rsid w:val="00A75ADC"/>
    <w:rsid w:val="00A76793"/>
    <w:rsid w:val="00A80ABE"/>
    <w:rsid w:val="00A80D6C"/>
    <w:rsid w:val="00A81C0D"/>
    <w:rsid w:val="00A82C39"/>
    <w:rsid w:val="00A844DC"/>
    <w:rsid w:val="00A84FD5"/>
    <w:rsid w:val="00A8596F"/>
    <w:rsid w:val="00A85C53"/>
    <w:rsid w:val="00A86131"/>
    <w:rsid w:val="00A86C7D"/>
    <w:rsid w:val="00A8720E"/>
    <w:rsid w:val="00A9137B"/>
    <w:rsid w:val="00A91D78"/>
    <w:rsid w:val="00A93535"/>
    <w:rsid w:val="00A945CD"/>
    <w:rsid w:val="00A95255"/>
    <w:rsid w:val="00A95FCD"/>
    <w:rsid w:val="00A96A73"/>
    <w:rsid w:val="00A97E44"/>
    <w:rsid w:val="00AA0B2C"/>
    <w:rsid w:val="00AA0CFB"/>
    <w:rsid w:val="00AA12BA"/>
    <w:rsid w:val="00AA263D"/>
    <w:rsid w:val="00AA2B7A"/>
    <w:rsid w:val="00AA2F32"/>
    <w:rsid w:val="00AA51EF"/>
    <w:rsid w:val="00AA5B8A"/>
    <w:rsid w:val="00AA601B"/>
    <w:rsid w:val="00AA67DE"/>
    <w:rsid w:val="00AA6C16"/>
    <w:rsid w:val="00AB0131"/>
    <w:rsid w:val="00AB4481"/>
    <w:rsid w:val="00AB530F"/>
    <w:rsid w:val="00AB5C2D"/>
    <w:rsid w:val="00AB6651"/>
    <w:rsid w:val="00AB738B"/>
    <w:rsid w:val="00AC1035"/>
    <w:rsid w:val="00AC1A95"/>
    <w:rsid w:val="00AC4192"/>
    <w:rsid w:val="00AC426E"/>
    <w:rsid w:val="00AC4B11"/>
    <w:rsid w:val="00AC5FE9"/>
    <w:rsid w:val="00AC674E"/>
    <w:rsid w:val="00AC6B55"/>
    <w:rsid w:val="00AC6CC3"/>
    <w:rsid w:val="00AC73AF"/>
    <w:rsid w:val="00AC7468"/>
    <w:rsid w:val="00AD0B3B"/>
    <w:rsid w:val="00AD0C2D"/>
    <w:rsid w:val="00AD216A"/>
    <w:rsid w:val="00AD4DDC"/>
    <w:rsid w:val="00AD55F1"/>
    <w:rsid w:val="00AD6A2E"/>
    <w:rsid w:val="00AE0E8E"/>
    <w:rsid w:val="00AE2265"/>
    <w:rsid w:val="00AE38D1"/>
    <w:rsid w:val="00AE39B5"/>
    <w:rsid w:val="00AE5272"/>
    <w:rsid w:val="00AE5B80"/>
    <w:rsid w:val="00AE5F49"/>
    <w:rsid w:val="00AE67A3"/>
    <w:rsid w:val="00AE6BD4"/>
    <w:rsid w:val="00AE70A1"/>
    <w:rsid w:val="00AF02E7"/>
    <w:rsid w:val="00AF3139"/>
    <w:rsid w:val="00AF414E"/>
    <w:rsid w:val="00AF46B8"/>
    <w:rsid w:val="00AF5D3E"/>
    <w:rsid w:val="00AF6214"/>
    <w:rsid w:val="00AF6A1D"/>
    <w:rsid w:val="00AF7542"/>
    <w:rsid w:val="00B01BBD"/>
    <w:rsid w:val="00B04317"/>
    <w:rsid w:val="00B0467D"/>
    <w:rsid w:val="00B0676B"/>
    <w:rsid w:val="00B06843"/>
    <w:rsid w:val="00B10D54"/>
    <w:rsid w:val="00B10F67"/>
    <w:rsid w:val="00B11C11"/>
    <w:rsid w:val="00B11D27"/>
    <w:rsid w:val="00B11FDA"/>
    <w:rsid w:val="00B13598"/>
    <w:rsid w:val="00B1383E"/>
    <w:rsid w:val="00B14CE1"/>
    <w:rsid w:val="00B158D3"/>
    <w:rsid w:val="00B169E2"/>
    <w:rsid w:val="00B21878"/>
    <w:rsid w:val="00B221DE"/>
    <w:rsid w:val="00B226C5"/>
    <w:rsid w:val="00B22E27"/>
    <w:rsid w:val="00B236BC"/>
    <w:rsid w:val="00B2633F"/>
    <w:rsid w:val="00B26568"/>
    <w:rsid w:val="00B27170"/>
    <w:rsid w:val="00B30262"/>
    <w:rsid w:val="00B32DB6"/>
    <w:rsid w:val="00B33481"/>
    <w:rsid w:val="00B347BF"/>
    <w:rsid w:val="00B34F45"/>
    <w:rsid w:val="00B35483"/>
    <w:rsid w:val="00B36A5B"/>
    <w:rsid w:val="00B36DB4"/>
    <w:rsid w:val="00B44294"/>
    <w:rsid w:val="00B442C9"/>
    <w:rsid w:val="00B44688"/>
    <w:rsid w:val="00B460F9"/>
    <w:rsid w:val="00B46C0C"/>
    <w:rsid w:val="00B46FE4"/>
    <w:rsid w:val="00B47FE8"/>
    <w:rsid w:val="00B518FE"/>
    <w:rsid w:val="00B51C1E"/>
    <w:rsid w:val="00B52064"/>
    <w:rsid w:val="00B55355"/>
    <w:rsid w:val="00B61C42"/>
    <w:rsid w:val="00B61EA6"/>
    <w:rsid w:val="00B62004"/>
    <w:rsid w:val="00B620E8"/>
    <w:rsid w:val="00B657E6"/>
    <w:rsid w:val="00B67280"/>
    <w:rsid w:val="00B7088E"/>
    <w:rsid w:val="00B71068"/>
    <w:rsid w:val="00B721C8"/>
    <w:rsid w:val="00B74F20"/>
    <w:rsid w:val="00B753E0"/>
    <w:rsid w:val="00B76404"/>
    <w:rsid w:val="00B77EEF"/>
    <w:rsid w:val="00B821B7"/>
    <w:rsid w:val="00B8383B"/>
    <w:rsid w:val="00B84FB1"/>
    <w:rsid w:val="00B85364"/>
    <w:rsid w:val="00B862AA"/>
    <w:rsid w:val="00B90592"/>
    <w:rsid w:val="00B90822"/>
    <w:rsid w:val="00B90921"/>
    <w:rsid w:val="00B90E7C"/>
    <w:rsid w:val="00B92187"/>
    <w:rsid w:val="00B937BC"/>
    <w:rsid w:val="00B94D66"/>
    <w:rsid w:val="00B95645"/>
    <w:rsid w:val="00B976CF"/>
    <w:rsid w:val="00BA0DE3"/>
    <w:rsid w:val="00BA1EA6"/>
    <w:rsid w:val="00BA5576"/>
    <w:rsid w:val="00BA6171"/>
    <w:rsid w:val="00BA7033"/>
    <w:rsid w:val="00BA7545"/>
    <w:rsid w:val="00BA7B76"/>
    <w:rsid w:val="00BB042A"/>
    <w:rsid w:val="00BB0585"/>
    <w:rsid w:val="00BB189F"/>
    <w:rsid w:val="00BB19D0"/>
    <w:rsid w:val="00BB36FD"/>
    <w:rsid w:val="00BB3FBC"/>
    <w:rsid w:val="00BB4BF0"/>
    <w:rsid w:val="00BB5553"/>
    <w:rsid w:val="00BB68B6"/>
    <w:rsid w:val="00BB6D96"/>
    <w:rsid w:val="00BC0FE4"/>
    <w:rsid w:val="00BC114D"/>
    <w:rsid w:val="00BC186B"/>
    <w:rsid w:val="00BC5DEC"/>
    <w:rsid w:val="00BD117E"/>
    <w:rsid w:val="00BD39AA"/>
    <w:rsid w:val="00BD473C"/>
    <w:rsid w:val="00BD6B5E"/>
    <w:rsid w:val="00BE11F3"/>
    <w:rsid w:val="00BE145F"/>
    <w:rsid w:val="00BE1A8C"/>
    <w:rsid w:val="00BE2C25"/>
    <w:rsid w:val="00BE4D00"/>
    <w:rsid w:val="00BE6182"/>
    <w:rsid w:val="00BE6AAC"/>
    <w:rsid w:val="00BF2F86"/>
    <w:rsid w:val="00BF30FA"/>
    <w:rsid w:val="00BF3916"/>
    <w:rsid w:val="00BF3D2B"/>
    <w:rsid w:val="00BF4968"/>
    <w:rsid w:val="00BF4B87"/>
    <w:rsid w:val="00BF6B4B"/>
    <w:rsid w:val="00BF7491"/>
    <w:rsid w:val="00C00886"/>
    <w:rsid w:val="00C00CA0"/>
    <w:rsid w:val="00C019F2"/>
    <w:rsid w:val="00C0301F"/>
    <w:rsid w:val="00C04CF9"/>
    <w:rsid w:val="00C0736F"/>
    <w:rsid w:val="00C114D8"/>
    <w:rsid w:val="00C11E8A"/>
    <w:rsid w:val="00C12924"/>
    <w:rsid w:val="00C12B4D"/>
    <w:rsid w:val="00C1408D"/>
    <w:rsid w:val="00C14EC2"/>
    <w:rsid w:val="00C1510D"/>
    <w:rsid w:val="00C207D1"/>
    <w:rsid w:val="00C2186F"/>
    <w:rsid w:val="00C2273C"/>
    <w:rsid w:val="00C232E4"/>
    <w:rsid w:val="00C2480B"/>
    <w:rsid w:val="00C26A89"/>
    <w:rsid w:val="00C26D5C"/>
    <w:rsid w:val="00C275A5"/>
    <w:rsid w:val="00C300EB"/>
    <w:rsid w:val="00C30103"/>
    <w:rsid w:val="00C32E78"/>
    <w:rsid w:val="00C3323D"/>
    <w:rsid w:val="00C332D9"/>
    <w:rsid w:val="00C33C3A"/>
    <w:rsid w:val="00C346F7"/>
    <w:rsid w:val="00C34C8B"/>
    <w:rsid w:val="00C370CC"/>
    <w:rsid w:val="00C40783"/>
    <w:rsid w:val="00C408E0"/>
    <w:rsid w:val="00C4199D"/>
    <w:rsid w:val="00C42403"/>
    <w:rsid w:val="00C425A9"/>
    <w:rsid w:val="00C42E5C"/>
    <w:rsid w:val="00C45F6A"/>
    <w:rsid w:val="00C46142"/>
    <w:rsid w:val="00C46700"/>
    <w:rsid w:val="00C47D8A"/>
    <w:rsid w:val="00C51A4C"/>
    <w:rsid w:val="00C52172"/>
    <w:rsid w:val="00C5246C"/>
    <w:rsid w:val="00C52D37"/>
    <w:rsid w:val="00C52F8F"/>
    <w:rsid w:val="00C53F09"/>
    <w:rsid w:val="00C54A1B"/>
    <w:rsid w:val="00C55E87"/>
    <w:rsid w:val="00C56624"/>
    <w:rsid w:val="00C5768A"/>
    <w:rsid w:val="00C60103"/>
    <w:rsid w:val="00C60BE6"/>
    <w:rsid w:val="00C61E6D"/>
    <w:rsid w:val="00C625F1"/>
    <w:rsid w:val="00C65464"/>
    <w:rsid w:val="00C65EBF"/>
    <w:rsid w:val="00C66643"/>
    <w:rsid w:val="00C672AC"/>
    <w:rsid w:val="00C70ED9"/>
    <w:rsid w:val="00C72505"/>
    <w:rsid w:val="00C741B8"/>
    <w:rsid w:val="00C754A7"/>
    <w:rsid w:val="00C80CED"/>
    <w:rsid w:val="00C8222B"/>
    <w:rsid w:val="00C82407"/>
    <w:rsid w:val="00C831C6"/>
    <w:rsid w:val="00C83459"/>
    <w:rsid w:val="00C83817"/>
    <w:rsid w:val="00C83DA4"/>
    <w:rsid w:val="00C8484B"/>
    <w:rsid w:val="00C85B45"/>
    <w:rsid w:val="00C861DC"/>
    <w:rsid w:val="00C86852"/>
    <w:rsid w:val="00C86F52"/>
    <w:rsid w:val="00C87106"/>
    <w:rsid w:val="00C90830"/>
    <w:rsid w:val="00C9167F"/>
    <w:rsid w:val="00C91A43"/>
    <w:rsid w:val="00C923C1"/>
    <w:rsid w:val="00C924AC"/>
    <w:rsid w:val="00C94C81"/>
    <w:rsid w:val="00C96DD9"/>
    <w:rsid w:val="00C97EA8"/>
    <w:rsid w:val="00CA0CB6"/>
    <w:rsid w:val="00CA0DA8"/>
    <w:rsid w:val="00CA1631"/>
    <w:rsid w:val="00CA1E11"/>
    <w:rsid w:val="00CA20E2"/>
    <w:rsid w:val="00CA49C1"/>
    <w:rsid w:val="00CA61B5"/>
    <w:rsid w:val="00CA6775"/>
    <w:rsid w:val="00CB25A1"/>
    <w:rsid w:val="00CB2CE7"/>
    <w:rsid w:val="00CB2E60"/>
    <w:rsid w:val="00CB3307"/>
    <w:rsid w:val="00CB381E"/>
    <w:rsid w:val="00CB4269"/>
    <w:rsid w:val="00CB5D2B"/>
    <w:rsid w:val="00CB6E4A"/>
    <w:rsid w:val="00CC0DE4"/>
    <w:rsid w:val="00CC1E72"/>
    <w:rsid w:val="00CC2F7C"/>
    <w:rsid w:val="00CC3572"/>
    <w:rsid w:val="00CC5425"/>
    <w:rsid w:val="00CC65F3"/>
    <w:rsid w:val="00CD1581"/>
    <w:rsid w:val="00CD17EC"/>
    <w:rsid w:val="00CD27C3"/>
    <w:rsid w:val="00CD3A79"/>
    <w:rsid w:val="00CD48DF"/>
    <w:rsid w:val="00CD5797"/>
    <w:rsid w:val="00CD5FA0"/>
    <w:rsid w:val="00CD757A"/>
    <w:rsid w:val="00CE2DA3"/>
    <w:rsid w:val="00CE2E9E"/>
    <w:rsid w:val="00CE3A59"/>
    <w:rsid w:val="00CE46F7"/>
    <w:rsid w:val="00CE4ED2"/>
    <w:rsid w:val="00CE7111"/>
    <w:rsid w:val="00CE72D5"/>
    <w:rsid w:val="00CE754E"/>
    <w:rsid w:val="00CF0D52"/>
    <w:rsid w:val="00CF0E41"/>
    <w:rsid w:val="00CF457B"/>
    <w:rsid w:val="00CF45EB"/>
    <w:rsid w:val="00CF4827"/>
    <w:rsid w:val="00CF5044"/>
    <w:rsid w:val="00CF6835"/>
    <w:rsid w:val="00CF75F5"/>
    <w:rsid w:val="00D00F49"/>
    <w:rsid w:val="00D02D54"/>
    <w:rsid w:val="00D05918"/>
    <w:rsid w:val="00D06393"/>
    <w:rsid w:val="00D06869"/>
    <w:rsid w:val="00D06A82"/>
    <w:rsid w:val="00D06CAF"/>
    <w:rsid w:val="00D07022"/>
    <w:rsid w:val="00D10D33"/>
    <w:rsid w:val="00D10EFE"/>
    <w:rsid w:val="00D11DC6"/>
    <w:rsid w:val="00D13479"/>
    <w:rsid w:val="00D14350"/>
    <w:rsid w:val="00D143C2"/>
    <w:rsid w:val="00D157D3"/>
    <w:rsid w:val="00D164C8"/>
    <w:rsid w:val="00D16678"/>
    <w:rsid w:val="00D1790D"/>
    <w:rsid w:val="00D17E31"/>
    <w:rsid w:val="00D20E26"/>
    <w:rsid w:val="00D21CC0"/>
    <w:rsid w:val="00D22875"/>
    <w:rsid w:val="00D2657D"/>
    <w:rsid w:val="00D27CD3"/>
    <w:rsid w:val="00D302C9"/>
    <w:rsid w:val="00D30B71"/>
    <w:rsid w:val="00D310DB"/>
    <w:rsid w:val="00D339CA"/>
    <w:rsid w:val="00D3458F"/>
    <w:rsid w:val="00D4438F"/>
    <w:rsid w:val="00D44E41"/>
    <w:rsid w:val="00D463EC"/>
    <w:rsid w:val="00D4714C"/>
    <w:rsid w:val="00D500B6"/>
    <w:rsid w:val="00D5100C"/>
    <w:rsid w:val="00D529D9"/>
    <w:rsid w:val="00D561A2"/>
    <w:rsid w:val="00D56412"/>
    <w:rsid w:val="00D56CD9"/>
    <w:rsid w:val="00D57BAC"/>
    <w:rsid w:val="00D57C25"/>
    <w:rsid w:val="00D57F7E"/>
    <w:rsid w:val="00D6068D"/>
    <w:rsid w:val="00D61A71"/>
    <w:rsid w:val="00D61F58"/>
    <w:rsid w:val="00D64954"/>
    <w:rsid w:val="00D66245"/>
    <w:rsid w:val="00D67163"/>
    <w:rsid w:val="00D7233C"/>
    <w:rsid w:val="00D73702"/>
    <w:rsid w:val="00D73F3B"/>
    <w:rsid w:val="00D7465A"/>
    <w:rsid w:val="00D7561B"/>
    <w:rsid w:val="00D762C6"/>
    <w:rsid w:val="00D77EB3"/>
    <w:rsid w:val="00D8041A"/>
    <w:rsid w:val="00D8078C"/>
    <w:rsid w:val="00D80E50"/>
    <w:rsid w:val="00D815FF"/>
    <w:rsid w:val="00D81AC7"/>
    <w:rsid w:val="00D82C3D"/>
    <w:rsid w:val="00D83124"/>
    <w:rsid w:val="00D83E19"/>
    <w:rsid w:val="00D8538B"/>
    <w:rsid w:val="00D87387"/>
    <w:rsid w:val="00D90179"/>
    <w:rsid w:val="00D90495"/>
    <w:rsid w:val="00D908FE"/>
    <w:rsid w:val="00D9180C"/>
    <w:rsid w:val="00D91DA3"/>
    <w:rsid w:val="00D938D5"/>
    <w:rsid w:val="00D93C37"/>
    <w:rsid w:val="00D9402A"/>
    <w:rsid w:val="00D9444F"/>
    <w:rsid w:val="00D946C8"/>
    <w:rsid w:val="00D95581"/>
    <w:rsid w:val="00D95C86"/>
    <w:rsid w:val="00D95D0F"/>
    <w:rsid w:val="00D96A63"/>
    <w:rsid w:val="00D978A9"/>
    <w:rsid w:val="00DA285A"/>
    <w:rsid w:val="00DA3A1D"/>
    <w:rsid w:val="00DA4344"/>
    <w:rsid w:val="00DA4C44"/>
    <w:rsid w:val="00DA572D"/>
    <w:rsid w:val="00DA5848"/>
    <w:rsid w:val="00DA6733"/>
    <w:rsid w:val="00DA71A7"/>
    <w:rsid w:val="00DB0455"/>
    <w:rsid w:val="00DB3E0A"/>
    <w:rsid w:val="00DB3F00"/>
    <w:rsid w:val="00DB4917"/>
    <w:rsid w:val="00DB5028"/>
    <w:rsid w:val="00DB5E9D"/>
    <w:rsid w:val="00DC222F"/>
    <w:rsid w:val="00DC2564"/>
    <w:rsid w:val="00DC37FD"/>
    <w:rsid w:val="00DC3E67"/>
    <w:rsid w:val="00DC5575"/>
    <w:rsid w:val="00DD0930"/>
    <w:rsid w:val="00DD24CC"/>
    <w:rsid w:val="00DD2818"/>
    <w:rsid w:val="00DD2EE2"/>
    <w:rsid w:val="00DD3261"/>
    <w:rsid w:val="00DD50EA"/>
    <w:rsid w:val="00DD5616"/>
    <w:rsid w:val="00DD7054"/>
    <w:rsid w:val="00DD7CBE"/>
    <w:rsid w:val="00DE05A7"/>
    <w:rsid w:val="00DE07C1"/>
    <w:rsid w:val="00DE0D5C"/>
    <w:rsid w:val="00DE416A"/>
    <w:rsid w:val="00DE64C2"/>
    <w:rsid w:val="00DE64F7"/>
    <w:rsid w:val="00DE72C4"/>
    <w:rsid w:val="00DE73DF"/>
    <w:rsid w:val="00DE7A29"/>
    <w:rsid w:val="00DF1195"/>
    <w:rsid w:val="00DF1708"/>
    <w:rsid w:val="00DF2A24"/>
    <w:rsid w:val="00DF3ACE"/>
    <w:rsid w:val="00DF48E5"/>
    <w:rsid w:val="00DF5865"/>
    <w:rsid w:val="00DF5F8F"/>
    <w:rsid w:val="00DF7109"/>
    <w:rsid w:val="00E0431E"/>
    <w:rsid w:val="00E05F6E"/>
    <w:rsid w:val="00E0730F"/>
    <w:rsid w:val="00E07CBD"/>
    <w:rsid w:val="00E108CC"/>
    <w:rsid w:val="00E11887"/>
    <w:rsid w:val="00E124B7"/>
    <w:rsid w:val="00E1350A"/>
    <w:rsid w:val="00E15D8A"/>
    <w:rsid w:val="00E16A7F"/>
    <w:rsid w:val="00E212C9"/>
    <w:rsid w:val="00E220E4"/>
    <w:rsid w:val="00E24183"/>
    <w:rsid w:val="00E2493B"/>
    <w:rsid w:val="00E2556E"/>
    <w:rsid w:val="00E277F4"/>
    <w:rsid w:val="00E31850"/>
    <w:rsid w:val="00E31D9C"/>
    <w:rsid w:val="00E33B47"/>
    <w:rsid w:val="00E35383"/>
    <w:rsid w:val="00E41ECA"/>
    <w:rsid w:val="00E41FD3"/>
    <w:rsid w:val="00E435F7"/>
    <w:rsid w:val="00E43AD7"/>
    <w:rsid w:val="00E45121"/>
    <w:rsid w:val="00E45DF4"/>
    <w:rsid w:val="00E473F2"/>
    <w:rsid w:val="00E50FDF"/>
    <w:rsid w:val="00E5406B"/>
    <w:rsid w:val="00E55B4A"/>
    <w:rsid w:val="00E57162"/>
    <w:rsid w:val="00E61BA1"/>
    <w:rsid w:val="00E61C26"/>
    <w:rsid w:val="00E61FDD"/>
    <w:rsid w:val="00E644B4"/>
    <w:rsid w:val="00E64553"/>
    <w:rsid w:val="00E64E49"/>
    <w:rsid w:val="00E653F1"/>
    <w:rsid w:val="00E654F4"/>
    <w:rsid w:val="00E67D13"/>
    <w:rsid w:val="00E706EF"/>
    <w:rsid w:val="00E7190F"/>
    <w:rsid w:val="00E7477B"/>
    <w:rsid w:val="00E74D39"/>
    <w:rsid w:val="00E74E4D"/>
    <w:rsid w:val="00E803C0"/>
    <w:rsid w:val="00E865E6"/>
    <w:rsid w:val="00E8695C"/>
    <w:rsid w:val="00E90213"/>
    <w:rsid w:val="00E90540"/>
    <w:rsid w:val="00E91481"/>
    <w:rsid w:val="00E9285D"/>
    <w:rsid w:val="00E95125"/>
    <w:rsid w:val="00E951C0"/>
    <w:rsid w:val="00E96F9A"/>
    <w:rsid w:val="00E9701D"/>
    <w:rsid w:val="00E978D0"/>
    <w:rsid w:val="00EA1A16"/>
    <w:rsid w:val="00EA1C31"/>
    <w:rsid w:val="00EA1D7A"/>
    <w:rsid w:val="00EA2426"/>
    <w:rsid w:val="00EA51B2"/>
    <w:rsid w:val="00EA5F8D"/>
    <w:rsid w:val="00EA7015"/>
    <w:rsid w:val="00EA7DAE"/>
    <w:rsid w:val="00EB06C2"/>
    <w:rsid w:val="00EB212F"/>
    <w:rsid w:val="00EB258A"/>
    <w:rsid w:val="00EB44BF"/>
    <w:rsid w:val="00EB576E"/>
    <w:rsid w:val="00EB5978"/>
    <w:rsid w:val="00EB605B"/>
    <w:rsid w:val="00EB653C"/>
    <w:rsid w:val="00EB6E2A"/>
    <w:rsid w:val="00EB7A90"/>
    <w:rsid w:val="00EC1652"/>
    <w:rsid w:val="00EC36A6"/>
    <w:rsid w:val="00EC4B30"/>
    <w:rsid w:val="00EC53BF"/>
    <w:rsid w:val="00EC7317"/>
    <w:rsid w:val="00EC7542"/>
    <w:rsid w:val="00EC7BF1"/>
    <w:rsid w:val="00ED0089"/>
    <w:rsid w:val="00ED2629"/>
    <w:rsid w:val="00ED3B30"/>
    <w:rsid w:val="00ED3C83"/>
    <w:rsid w:val="00ED58E0"/>
    <w:rsid w:val="00ED65F2"/>
    <w:rsid w:val="00EE0782"/>
    <w:rsid w:val="00EE483C"/>
    <w:rsid w:val="00EE4F84"/>
    <w:rsid w:val="00EE4FBF"/>
    <w:rsid w:val="00EE54B1"/>
    <w:rsid w:val="00EE580B"/>
    <w:rsid w:val="00EE5B45"/>
    <w:rsid w:val="00EE7ADE"/>
    <w:rsid w:val="00EF06FB"/>
    <w:rsid w:val="00EF18E3"/>
    <w:rsid w:val="00EF76F2"/>
    <w:rsid w:val="00F00120"/>
    <w:rsid w:val="00F00E0B"/>
    <w:rsid w:val="00F04C9A"/>
    <w:rsid w:val="00F070AF"/>
    <w:rsid w:val="00F10057"/>
    <w:rsid w:val="00F11C79"/>
    <w:rsid w:val="00F121C5"/>
    <w:rsid w:val="00F12C2D"/>
    <w:rsid w:val="00F132D2"/>
    <w:rsid w:val="00F1404A"/>
    <w:rsid w:val="00F14398"/>
    <w:rsid w:val="00F2066B"/>
    <w:rsid w:val="00F22085"/>
    <w:rsid w:val="00F24ADA"/>
    <w:rsid w:val="00F2513F"/>
    <w:rsid w:val="00F274D4"/>
    <w:rsid w:val="00F274F6"/>
    <w:rsid w:val="00F30321"/>
    <w:rsid w:val="00F30961"/>
    <w:rsid w:val="00F3104B"/>
    <w:rsid w:val="00F318BC"/>
    <w:rsid w:val="00F320FF"/>
    <w:rsid w:val="00F324D8"/>
    <w:rsid w:val="00F36204"/>
    <w:rsid w:val="00F36559"/>
    <w:rsid w:val="00F3741D"/>
    <w:rsid w:val="00F3774E"/>
    <w:rsid w:val="00F37ECD"/>
    <w:rsid w:val="00F432BE"/>
    <w:rsid w:val="00F44CC8"/>
    <w:rsid w:val="00F44FB6"/>
    <w:rsid w:val="00F45452"/>
    <w:rsid w:val="00F4688E"/>
    <w:rsid w:val="00F46A88"/>
    <w:rsid w:val="00F4707E"/>
    <w:rsid w:val="00F4743B"/>
    <w:rsid w:val="00F477E3"/>
    <w:rsid w:val="00F47E25"/>
    <w:rsid w:val="00F47F18"/>
    <w:rsid w:val="00F5235F"/>
    <w:rsid w:val="00F53E58"/>
    <w:rsid w:val="00F56EEB"/>
    <w:rsid w:val="00F57252"/>
    <w:rsid w:val="00F579A4"/>
    <w:rsid w:val="00F61617"/>
    <w:rsid w:val="00F63C61"/>
    <w:rsid w:val="00F64C92"/>
    <w:rsid w:val="00F65071"/>
    <w:rsid w:val="00F656EC"/>
    <w:rsid w:val="00F6570C"/>
    <w:rsid w:val="00F65AB1"/>
    <w:rsid w:val="00F65DFA"/>
    <w:rsid w:val="00F662E0"/>
    <w:rsid w:val="00F702B4"/>
    <w:rsid w:val="00F70310"/>
    <w:rsid w:val="00F71A95"/>
    <w:rsid w:val="00F71E85"/>
    <w:rsid w:val="00F73FA1"/>
    <w:rsid w:val="00F745A3"/>
    <w:rsid w:val="00F74F43"/>
    <w:rsid w:val="00F76259"/>
    <w:rsid w:val="00F815CF"/>
    <w:rsid w:val="00F82155"/>
    <w:rsid w:val="00F838D3"/>
    <w:rsid w:val="00F87F78"/>
    <w:rsid w:val="00F90E23"/>
    <w:rsid w:val="00F913F3"/>
    <w:rsid w:val="00F92E0F"/>
    <w:rsid w:val="00F936AF"/>
    <w:rsid w:val="00F94F87"/>
    <w:rsid w:val="00F9523D"/>
    <w:rsid w:val="00F97318"/>
    <w:rsid w:val="00F97EA9"/>
    <w:rsid w:val="00FA0182"/>
    <w:rsid w:val="00FA0A5D"/>
    <w:rsid w:val="00FA0FC3"/>
    <w:rsid w:val="00FA20C5"/>
    <w:rsid w:val="00FA284D"/>
    <w:rsid w:val="00FA4159"/>
    <w:rsid w:val="00FA5E90"/>
    <w:rsid w:val="00FA5EA9"/>
    <w:rsid w:val="00FB1B59"/>
    <w:rsid w:val="00FB2265"/>
    <w:rsid w:val="00FB3521"/>
    <w:rsid w:val="00FB4D85"/>
    <w:rsid w:val="00FC1B83"/>
    <w:rsid w:val="00FC6620"/>
    <w:rsid w:val="00FC6E0E"/>
    <w:rsid w:val="00FC7805"/>
    <w:rsid w:val="00FC7AC2"/>
    <w:rsid w:val="00FD1180"/>
    <w:rsid w:val="00FD17CF"/>
    <w:rsid w:val="00FD1B2B"/>
    <w:rsid w:val="00FD3878"/>
    <w:rsid w:val="00FD4B6A"/>
    <w:rsid w:val="00FD60FA"/>
    <w:rsid w:val="00FE072F"/>
    <w:rsid w:val="00FE13D2"/>
    <w:rsid w:val="00FE1410"/>
    <w:rsid w:val="00FE17EA"/>
    <w:rsid w:val="00FE2A77"/>
    <w:rsid w:val="00FE3B15"/>
    <w:rsid w:val="00FE412D"/>
    <w:rsid w:val="00FE5384"/>
    <w:rsid w:val="00FE793C"/>
    <w:rsid w:val="00FF100E"/>
    <w:rsid w:val="00FF1F1E"/>
    <w:rsid w:val="00FF3988"/>
    <w:rsid w:val="00FF3A77"/>
    <w:rsid w:val="00FF43B5"/>
    <w:rsid w:val="00FF6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54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cs="Arial"/>
      <w:color w:val="000000"/>
      <w:spacing w:val="1"/>
      <w:w w:val="93"/>
      <w:sz w:val="28"/>
      <w:szCs w:val="24"/>
      <w:lang w:val="uk-UA"/>
    </w:rPr>
  </w:style>
  <w:style w:type="paragraph" w:styleId="1">
    <w:name w:val="heading 1"/>
    <w:basedOn w:val="a"/>
    <w:link w:val="10"/>
    <w:qFormat/>
    <w:rsid w:val="003322AC"/>
    <w:pPr>
      <w:keepNext/>
      <w:keepLines/>
      <w:numPr>
        <w:numId w:val="5"/>
      </w:numPr>
      <w:suppressAutoHyphens/>
      <w:spacing w:before="480" w:after="120" w:line="276" w:lineRule="auto"/>
      <w:contextualSpacing/>
      <w:outlineLvl w:val="0"/>
    </w:pPr>
    <w:rPr>
      <w:rFonts w:ascii="Times New Roman" w:hAnsi="Times New Roman"/>
      <w:b/>
      <w:spacing w:val="0"/>
      <w:w w:val="100"/>
      <w:sz w:val="48"/>
      <w:szCs w:val="48"/>
      <w:lang w:eastAsia="zh-CN"/>
    </w:rPr>
  </w:style>
  <w:style w:type="paragraph" w:styleId="2">
    <w:name w:val="heading 2"/>
    <w:basedOn w:val="a"/>
    <w:link w:val="20"/>
    <w:qFormat/>
    <w:rsid w:val="003322AC"/>
    <w:pPr>
      <w:keepNext/>
      <w:keepLines/>
      <w:numPr>
        <w:ilvl w:val="1"/>
        <w:numId w:val="5"/>
      </w:numPr>
      <w:suppressAutoHyphens/>
      <w:spacing w:before="360" w:after="80" w:line="276" w:lineRule="auto"/>
      <w:contextualSpacing/>
      <w:jc w:val="center"/>
      <w:outlineLvl w:val="1"/>
    </w:pPr>
    <w:rPr>
      <w:rFonts w:ascii="Times New Roman" w:hAnsi="Times New Roman"/>
      <w:b/>
      <w:spacing w:val="0"/>
      <w:w w:val="100"/>
      <w:szCs w:val="36"/>
      <w:lang w:eastAsia="zh-CN"/>
    </w:rPr>
  </w:style>
  <w:style w:type="paragraph" w:styleId="3">
    <w:name w:val="heading 3"/>
    <w:basedOn w:val="a"/>
    <w:link w:val="30"/>
    <w:qFormat/>
    <w:rsid w:val="003322AC"/>
    <w:pPr>
      <w:keepNext/>
      <w:keepLines/>
      <w:numPr>
        <w:ilvl w:val="2"/>
        <w:numId w:val="5"/>
      </w:numPr>
      <w:suppressAutoHyphens/>
      <w:contextualSpacing/>
      <w:jc w:val="center"/>
      <w:outlineLvl w:val="2"/>
    </w:pPr>
    <w:rPr>
      <w:rFonts w:ascii="Times New Roman" w:hAnsi="Times New Roman"/>
      <w:b/>
      <w:spacing w:val="0"/>
      <w:w w:val="100"/>
      <w:sz w:val="24"/>
      <w:szCs w:val="28"/>
      <w:lang w:eastAsia="zh-CN"/>
    </w:rPr>
  </w:style>
  <w:style w:type="paragraph" w:styleId="4">
    <w:name w:val="heading 4"/>
    <w:basedOn w:val="a"/>
    <w:link w:val="40"/>
    <w:qFormat/>
    <w:rsid w:val="003322AC"/>
    <w:pPr>
      <w:keepNext/>
      <w:keepLines/>
      <w:numPr>
        <w:ilvl w:val="3"/>
        <w:numId w:val="5"/>
      </w:numPr>
      <w:suppressAutoHyphens/>
      <w:spacing w:before="240" w:after="40" w:line="276" w:lineRule="auto"/>
      <w:ind w:left="0" w:firstLine="0"/>
      <w:contextualSpacing/>
      <w:outlineLvl w:val="3"/>
    </w:pPr>
    <w:rPr>
      <w:rFonts w:ascii="Times New Roman" w:hAnsi="Times New Roman"/>
      <w:b/>
      <w:spacing w:val="0"/>
      <w:w w:val="100"/>
      <w:sz w:val="22"/>
      <w:lang w:eastAsia="zh-CN"/>
    </w:rPr>
  </w:style>
  <w:style w:type="paragraph" w:styleId="5">
    <w:name w:val="heading 5"/>
    <w:basedOn w:val="a"/>
    <w:link w:val="50"/>
    <w:qFormat/>
    <w:rsid w:val="003322AC"/>
    <w:pPr>
      <w:keepNext/>
      <w:keepLines/>
      <w:numPr>
        <w:ilvl w:val="4"/>
        <w:numId w:val="5"/>
      </w:numPr>
      <w:suppressAutoHyphens/>
      <w:spacing w:before="220" w:after="40" w:line="276" w:lineRule="auto"/>
      <w:contextualSpacing/>
      <w:outlineLvl w:val="4"/>
    </w:pPr>
    <w:rPr>
      <w:rFonts w:ascii="Times New Roman" w:hAnsi="Times New Roman"/>
      <w:spacing w:val="0"/>
      <w:w w:val="100"/>
      <w:sz w:val="20"/>
      <w:szCs w:val="22"/>
      <w:lang w:eastAsia="zh-CN"/>
    </w:rPr>
  </w:style>
  <w:style w:type="paragraph" w:styleId="6">
    <w:name w:val="heading 6"/>
    <w:basedOn w:val="a"/>
    <w:link w:val="60"/>
    <w:qFormat/>
    <w:rsid w:val="003322AC"/>
    <w:pPr>
      <w:keepNext/>
      <w:keepLines/>
      <w:numPr>
        <w:ilvl w:val="5"/>
        <w:numId w:val="5"/>
      </w:numPr>
      <w:suppressAutoHyphens/>
      <w:spacing w:before="200" w:after="40" w:line="276" w:lineRule="auto"/>
      <w:contextualSpacing/>
      <w:outlineLvl w:val="5"/>
    </w:pPr>
    <w:rPr>
      <w:rFonts w:ascii="Times New Roman" w:hAnsi="Times New Roman"/>
      <w:b/>
      <w:spacing w:val="0"/>
      <w:w w:val="100"/>
      <w:sz w:val="20"/>
      <w:szCs w:val="20"/>
      <w:lang w:eastAsia="zh-CN"/>
    </w:rPr>
  </w:style>
  <w:style w:type="paragraph" w:styleId="7">
    <w:name w:val="heading 7"/>
    <w:basedOn w:val="a0"/>
    <w:link w:val="70"/>
    <w:qFormat/>
    <w:rsid w:val="003322AC"/>
    <w:pPr>
      <w:keepNext/>
      <w:keepLines/>
      <w:numPr>
        <w:ilvl w:val="6"/>
        <w:numId w:val="5"/>
      </w:numPr>
      <w:suppressAutoHyphens/>
      <w:spacing w:before="60" w:line="276" w:lineRule="auto"/>
      <w:contextualSpacing/>
      <w:jc w:val="left"/>
      <w:outlineLvl w:val="6"/>
    </w:pPr>
    <w:rPr>
      <w:rFonts w:ascii="Times New Roman" w:hAnsi="Times New Roman" w:cs="Arial"/>
      <w:spacing w:val="0"/>
      <w:w w:val="100"/>
      <w:kern w:val="0"/>
      <w:sz w:val="58"/>
      <w:szCs w:val="58"/>
      <w:lang w:eastAsia="zh-CN"/>
    </w:rPr>
  </w:style>
  <w:style w:type="paragraph" w:styleId="8">
    <w:name w:val="heading 8"/>
    <w:basedOn w:val="a0"/>
    <w:link w:val="80"/>
    <w:qFormat/>
    <w:rsid w:val="003322AC"/>
    <w:pPr>
      <w:keepNext/>
      <w:keepLines/>
      <w:numPr>
        <w:ilvl w:val="7"/>
        <w:numId w:val="5"/>
      </w:numPr>
      <w:suppressAutoHyphens/>
      <w:spacing w:before="60" w:line="276" w:lineRule="auto"/>
      <w:contextualSpacing/>
      <w:jc w:val="left"/>
      <w:outlineLvl w:val="7"/>
    </w:pPr>
    <w:rPr>
      <w:rFonts w:ascii="Times New Roman" w:hAnsi="Times New Roman" w:cs="Arial"/>
      <w:i/>
      <w:iCs/>
      <w:spacing w:val="0"/>
      <w:w w:val="100"/>
      <w:kern w:val="0"/>
      <w:sz w:val="58"/>
      <w:szCs w:val="58"/>
      <w:lang w:eastAsia="zh-CN"/>
    </w:rPr>
  </w:style>
  <w:style w:type="paragraph" w:styleId="9">
    <w:name w:val="heading 9"/>
    <w:basedOn w:val="a0"/>
    <w:link w:val="90"/>
    <w:qFormat/>
    <w:rsid w:val="003322AC"/>
    <w:pPr>
      <w:keepNext/>
      <w:keepLines/>
      <w:numPr>
        <w:ilvl w:val="8"/>
        <w:numId w:val="5"/>
      </w:numPr>
      <w:suppressAutoHyphens/>
      <w:spacing w:before="60" w:line="276" w:lineRule="auto"/>
      <w:contextualSpacing/>
      <w:jc w:val="left"/>
      <w:outlineLvl w:val="8"/>
    </w:pPr>
    <w:rPr>
      <w:rFonts w:ascii="Times New Roman" w:hAnsi="Times New Roman" w:cs="Arial"/>
      <w:spacing w:val="0"/>
      <w:w w:val="10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pPr>
      <w:tabs>
        <w:tab w:val="center" w:pos="4677"/>
        <w:tab w:val="right" w:pos="9355"/>
      </w:tabs>
    </w:pPr>
  </w:style>
  <w:style w:type="paragraph" w:styleId="a6">
    <w:name w:val="footer"/>
    <w:basedOn w:val="a"/>
    <w:link w:val="a7"/>
    <w:uiPriority w:val="99"/>
    <w:pPr>
      <w:tabs>
        <w:tab w:val="center" w:pos="4677"/>
        <w:tab w:val="right" w:pos="9355"/>
      </w:tabs>
    </w:pPr>
  </w:style>
  <w:style w:type="character" w:customStyle="1" w:styleId="a5">
    <w:name w:val="Верхній колонтитул Знак"/>
    <w:link w:val="a4"/>
    <w:uiPriority w:val="99"/>
    <w:rsid w:val="00AA601B"/>
    <w:rPr>
      <w:rFonts w:ascii="Arial" w:hAnsi="Arial" w:cs="Arial"/>
      <w:color w:val="000000"/>
      <w:spacing w:val="1"/>
      <w:w w:val="93"/>
      <w:sz w:val="28"/>
      <w:szCs w:val="24"/>
      <w:lang w:eastAsia="ru-RU"/>
    </w:rPr>
  </w:style>
  <w:style w:type="paragraph" w:styleId="a8">
    <w:name w:val="Balloon Text"/>
    <w:basedOn w:val="a"/>
    <w:link w:val="a9"/>
    <w:rsid w:val="001831F1"/>
    <w:rPr>
      <w:rFonts w:ascii="Segoe UI" w:hAnsi="Segoe UI" w:cs="Segoe UI"/>
      <w:sz w:val="18"/>
      <w:szCs w:val="18"/>
    </w:rPr>
  </w:style>
  <w:style w:type="character" w:customStyle="1" w:styleId="a9">
    <w:name w:val="Текст у виносці Знак"/>
    <w:link w:val="a8"/>
    <w:rsid w:val="001831F1"/>
    <w:rPr>
      <w:rFonts w:ascii="Segoe UI" w:hAnsi="Segoe UI" w:cs="Segoe UI"/>
      <w:color w:val="000000"/>
      <w:spacing w:val="1"/>
      <w:w w:val="93"/>
      <w:sz w:val="18"/>
      <w:szCs w:val="18"/>
      <w:lang w:eastAsia="ru-RU"/>
    </w:rPr>
  </w:style>
  <w:style w:type="paragraph" w:styleId="aa">
    <w:name w:val="Body Text"/>
    <w:basedOn w:val="a"/>
    <w:link w:val="ab"/>
    <w:unhideWhenUsed/>
    <w:rsid w:val="00982968"/>
    <w:pPr>
      <w:jc w:val="both"/>
    </w:pPr>
    <w:rPr>
      <w:rFonts w:ascii="Peterburg" w:hAnsi="Peterburg" w:cs="Times New Roman"/>
      <w:color w:val="auto"/>
      <w:spacing w:val="0"/>
      <w:w w:val="100"/>
      <w:szCs w:val="20"/>
    </w:rPr>
  </w:style>
  <w:style w:type="character" w:customStyle="1" w:styleId="ab">
    <w:name w:val="Основний текст Знак"/>
    <w:link w:val="aa"/>
    <w:rsid w:val="00982968"/>
    <w:rPr>
      <w:rFonts w:ascii="Peterburg" w:hAnsi="Peterburg"/>
      <w:sz w:val="28"/>
      <w:lang w:eastAsia="ru-RU"/>
    </w:rPr>
  </w:style>
  <w:style w:type="character" w:customStyle="1" w:styleId="rvts0">
    <w:name w:val="rvts0"/>
    <w:rsid w:val="00982968"/>
  </w:style>
  <w:style w:type="character" w:styleId="ac">
    <w:name w:val="Strong"/>
    <w:uiPriority w:val="22"/>
    <w:qFormat/>
    <w:rsid w:val="0038387F"/>
    <w:rPr>
      <w:b/>
      <w:bCs/>
    </w:rPr>
  </w:style>
  <w:style w:type="character" w:customStyle="1" w:styleId="rvts23">
    <w:name w:val="rvts23"/>
    <w:rsid w:val="00967CB0"/>
  </w:style>
  <w:style w:type="character" w:customStyle="1" w:styleId="rvts44">
    <w:name w:val="rvts44"/>
    <w:rsid w:val="00DE72C4"/>
  </w:style>
  <w:style w:type="paragraph" w:styleId="HTML">
    <w:name w:val="HTML Preformatted"/>
    <w:basedOn w:val="a"/>
    <w:link w:val="HTML0"/>
    <w:uiPriority w:val="99"/>
    <w:unhideWhenUsed/>
    <w:rsid w:val="00372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eastAsia="uk-UA"/>
    </w:rPr>
  </w:style>
  <w:style w:type="character" w:customStyle="1" w:styleId="HTML0">
    <w:name w:val="Стандартний HTML Знак"/>
    <w:link w:val="HTML"/>
    <w:uiPriority w:val="99"/>
    <w:rsid w:val="0037229E"/>
    <w:rPr>
      <w:rFonts w:ascii="Courier New" w:hAnsi="Courier New" w:cs="Courier New"/>
    </w:rPr>
  </w:style>
  <w:style w:type="table" w:styleId="ad">
    <w:name w:val="Table Grid"/>
    <w:basedOn w:val="a2"/>
    <w:uiPriority w:val="59"/>
    <w:rsid w:val="005B7452"/>
    <w:rPr>
      <w:rFonts w:ascii="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8461A4"/>
    <w:pPr>
      <w:spacing w:before="100" w:beforeAutospacing="1" w:after="100" w:afterAutospacing="1"/>
    </w:pPr>
    <w:rPr>
      <w:rFonts w:ascii="Times New Roman" w:hAnsi="Times New Roman" w:cs="Times New Roman"/>
      <w:color w:val="auto"/>
      <w:spacing w:val="0"/>
      <w:w w:val="100"/>
      <w:sz w:val="24"/>
      <w:lang w:val="ru-RU"/>
    </w:rPr>
  </w:style>
  <w:style w:type="character" w:customStyle="1" w:styleId="10">
    <w:name w:val="Заголовок 1 Знак"/>
    <w:link w:val="1"/>
    <w:rsid w:val="003322AC"/>
    <w:rPr>
      <w:rFonts w:cs="Arial"/>
      <w:b/>
      <w:color w:val="000000"/>
      <w:sz w:val="48"/>
      <w:szCs w:val="48"/>
      <w:lang w:val="uk-UA" w:eastAsia="zh-CN"/>
    </w:rPr>
  </w:style>
  <w:style w:type="character" w:customStyle="1" w:styleId="20">
    <w:name w:val="Заголовок 2 Знак"/>
    <w:link w:val="2"/>
    <w:rsid w:val="003322AC"/>
    <w:rPr>
      <w:rFonts w:cs="Arial"/>
      <w:b/>
      <w:color w:val="000000"/>
      <w:sz w:val="28"/>
      <w:szCs w:val="36"/>
      <w:lang w:val="uk-UA" w:eastAsia="zh-CN"/>
    </w:rPr>
  </w:style>
  <w:style w:type="character" w:customStyle="1" w:styleId="30">
    <w:name w:val="Заголовок 3 Знак"/>
    <w:link w:val="3"/>
    <w:rsid w:val="003322AC"/>
    <w:rPr>
      <w:rFonts w:cs="Arial"/>
      <w:b/>
      <w:color w:val="000000"/>
      <w:sz w:val="24"/>
      <w:szCs w:val="28"/>
      <w:lang w:val="uk-UA" w:eastAsia="zh-CN"/>
    </w:rPr>
  </w:style>
  <w:style w:type="character" w:customStyle="1" w:styleId="40">
    <w:name w:val="Заголовок 4 Знак"/>
    <w:link w:val="4"/>
    <w:rsid w:val="003322AC"/>
    <w:rPr>
      <w:rFonts w:cs="Arial"/>
      <w:b/>
      <w:color w:val="000000"/>
      <w:sz w:val="22"/>
      <w:szCs w:val="24"/>
      <w:lang w:val="uk-UA" w:eastAsia="zh-CN"/>
    </w:rPr>
  </w:style>
  <w:style w:type="character" w:customStyle="1" w:styleId="50">
    <w:name w:val="Заголовок 5 Знак"/>
    <w:link w:val="5"/>
    <w:rsid w:val="003322AC"/>
    <w:rPr>
      <w:rFonts w:cs="Arial"/>
      <w:color w:val="000000"/>
      <w:szCs w:val="22"/>
      <w:lang w:val="uk-UA" w:eastAsia="zh-CN"/>
    </w:rPr>
  </w:style>
  <w:style w:type="character" w:customStyle="1" w:styleId="60">
    <w:name w:val="Заголовок 6 Знак"/>
    <w:link w:val="6"/>
    <w:rsid w:val="003322AC"/>
    <w:rPr>
      <w:rFonts w:cs="Arial"/>
      <w:b/>
      <w:color w:val="000000"/>
      <w:lang w:val="uk-UA" w:eastAsia="zh-CN"/>
    </w:rPr>
  </w:style>
  <w:style w:type="character" w:customStyle="1" w:styleId="70">
    <w:name w:val="Заголовок 7 Знак"/>
    <w:link w:val="7"/>
    <w:rsid w:val="003322AC"/>
    <w:rPr>
      <w:rFonts w:cs="Arial"/>
      <w:b/>
      <w:bCs/>
      <w:color w:val="000000"/>
      <w:sz w:val="58"/>
      <w:szCs w:val="58"/>
      <w:lang w:val="uk-UA" w:eastAsia="zh-CN"/>
    </w:rPr>
  </w:style>
  <w:style w:type="character" w:customStyle="1" w:styleId="80">
    <w:name w:val="Заголовок 8 Знак"/>
    <w:link w:val="8"/>
    <w:rsid w:val="003322AC"/>
    <w:rPr>
      <w:rFonts w:cs="Arial"/>
      <w:b/>
      <w:bCs/>
      <w:i/>
      <w:iCs/>
      <w:color w:val="000000"/>
      <w:sz w:val="58"/>
      <w:szCs w:val="58"/>
      <w:lang w:val="uk-UA" w:eastAsia="zh-CN"/>
    </w:rPr>
  </w:style>
  <w:style w:type="character" w:customStyle="1" w:styleId="90">
    <w:name w:val="Заголовок 9 Знак"/>
    <w:link w:val="9"/>
    <w:rsid w:val="003322AC"/>
    <w:rPr>
      <w:rFonts w:cs="Arial"/>
      <w:b/>
      <w:bCs/>
      <w:color w:val="000000"/>
      <w:sz w:val="54"/>
      <w:szCs w:val="54"/>
      <w:lang w:val="uk-UA" w:eastAsia="zh-CN"/>
    </w:rPr>
  </w:style>
  <w:style w:type="paragraph" w:styleId="a0">
    <w:name w:val="Title"/>
    <w:basedOn w:val="a"/>
    <w:next w:val="a"/>
    <w:link w:val="ae"/>
    <w:qFormat/>
    <w:rsid w:val="003322AC"/>
    <w:pPr>
      <w:spacing w:before="240" w:after="60"/>
      <w:jc w:val="center"/>
      <w:outlineLvl w:val="0"/>
    </w:pPr>
    <w:rPr>
      <w:rFonts w:ascii="Cambria" w:hAnsi="Cambria" w:cs="Times New Roman"/>
      <w:b/>
      <w:bCs/>
      <w:kern w:val="28"/>
      <w:sz w:val="32"/>
      <w:szCs w:val="32"/>
    </w:rPr>
  </w:style>
  <w:style w:type="character" w:customStyle="1" w:styleId="ae">
    <w:name w:val="Назва Знак"/>
    <w:link w:val="a0"/>
    <w:rsid w:val="003322AC"/>
    <w:rPr>
      <w:rFonts w:ascii="Cambria" w:eastAsia="Times New Roman" w:hAnsi="Cambria" w:cs="Times New Roman"/>
      <w:b/>
      <w:bCs/>
      <w:color w:val="000000"/>
      <w:spacing w:val="1"/>
      <w:w w:val="93"/>
      <w:kern w:val="28"/>
      <w:sz w:val="32"/>
      <w:szCs w:val="32"/>
      <w:lang w:val="uk-UA"/>
    </w:rPr>
  </w:style>
  <w:style w:type="paragraph" w:styleId="af">
    <w:name w:val="Normal (Web)"/>
    <w:basedOn w:val="a"/>
    <w:uiPriority w:val="99"/>
    <w:unhideWhenUsed/>
    <w:rsid w:val="00072FB6"/>
    <w:pPr>
      <w:spacing w:before="100" w:beforeAutospacing="1" w:after="100" w:afterAutospacing="1"/>
    </w:pPr>
    <w:rPr>
      <w:rFonts w:ascii="Times New Roman" w:hAnsi="Times New Roman" w:cs="Times New Roman"/>
      <w:color w:val="auto"/>
      <w:spacing w:val="0"/>
      <w:w w:val="100"/>
      <w:sz w:val="24"/>
      <w:lang w:eastAsia="uk-UA"/>
    </w:rPr>
  </w:style>
  <w:style w:type="character" w:styleId="af0">
    <w:name w:val="Hyperlink"/>
    <w:uiPriority w:val="99"/>
    <w:unhideWhenUsed/>
    <w:rsid w:val="00AA0CFB"/>
    <w:rPr>
      <w:color w:val="0563C1"/>
      <w:u w:val="single"/>
    </w:rPr>
  </w:style>
  <w:style w:type="paragraph" w:customStyle="1" w:styleId="rvps2">
    <w:name w:val="rvps2"/>
    <w:basedOn w:val="a"/>
    <w:rsid w:val="00AA0CFB"/>
    <w:pPr>
      <w:spacing w:before="100" w:beforeAutospacing="1" w:after="100" w:afterAutospacing="1"/>
    </w:pPr>
    <w:rPr>
      <w:rFonts w:ascii="Times New Roman" w:eastAsia="Calibri" w:hAnsi="Times New Roman" w:cs="Times New Roman"/>
      <w:color w:val="auto"/>
      <w:spacing w:val="0"/>
      <w:w w:val="100"/>
      <w:sz w:val="24"/>
      <w:lang w:eastAsia="uk-UA"/>
    </w:rPr>
  </w:style>
  <w:style w:type="character" w:styleId="af1">
    <w:name w:val="footnote reference"/>
    <w:uiPriority w:val="99"/>
    <w:unhideWhenUsed/>
    <w:rsid w:val="00AA0CFB"/>
    <w:rPr>
      <w:vertAlign w:val="superscript"/>
    </w:rPr>
  </w:style>
  <w:style w:type="character" w:customStyle="1" w:styleId="tlid-translation">
    <w:name w:val="tlid-translation"/>
    <w:rsid w:val="00AA0CFB"/>
  </w:style>
  <w:style w:type="paragraph" w:styleId="af2">
    <w:name w:val="footnote text"/>
    <w:basedOn w:val="a"/>
    <w:link w:val="af3"/>
    <w:uiPriority w:val="99"/>
    <w:rsid w:val="00942F2B"/>
    <w:rPr>
      <w:sz w:val="20"/>
      <w:szCs w:val="20"/>
    </w:rPr>
  </w:style>
  <w:style w:type="character" w:customStyle="1" w:styleId="af3">
    <w:name w:val="Текст виноски Знак"/>
    <w:link w:val="af2"/>
    <w:uiPriority w:val="99"/>
    <w:rsid w:val="00942F2B"/>
    <w:rPr>
      <w:rFonts w:ascii="Arial" w:hAnsi="Arial" w:cs="Arial"/>
      <w:color w:val="000000"/>
      <w:spacing w:val="1"/>
      <w:w w:val="93"/>
      <w:lang w:eastAsia="ru-RU"/>
    </w:rPr>
  </w:style>
  <w:style w:type="character" w:customStyle="1" w:styleId="FontStyle18">
    <w:name w:val="Font Style18"/>
    <w:uiPriority w:val="99"/>
    <w:rsid w:val="00C32E78"/>
    <w:rPr>
      <w:rFonts w:ascii="Times New Roman" w:hAnsi="Times New Roman" w:cs="Times New Roman"/>
      <w:sz w:val="26"/>
      <w:szCs w:val="26"/>
    </w:rPr>
  </w:style>
  <w:style w:type="paragraph" w:customStyle="1" w:styleId="Style4">
    <w:name w:val="Style4"/>
    <w:basedOn w:val="a"/>
    <w:uiPriority w:val="99"/>
    <w:rsid w:val="00A844DC"/>
    <w:pPr>
      <w:widowControl w:val="0"/>
      <w:autoSpaceDE w:val="0"/>
      <w:autoSpaceDN w:val="0"/>
      <w:adjustRightInd w:val="0"/>
      <w:spacing w:line="322" w:lineRule="exact"/>
      <w:ind w:firstLine="706"/>
      <w:jc w:val="both"/>
    </w:pPr>
    <w:rPr>
      <w:rFonts w:ascii="Times New Roman" w:hAnsi="Times New Roman" w:cs="Times New Roman"/>
      <w:color w:val="auto"/>
      <w:spacing w:val="0"/>
      <w:w w:val="100"/>
      <w:sz w:val="24"/>
      <w:lang w:eastAsia="uk-UA"/>
    </w:rPr>
  </w:style>
  <w:style w:type="character" w:customStyle="1" w:styleId="a7">
    <w:name w:val="Нижній колонтитул Знак"/>
    <w:link w:val="a6"/>
    <w:uiPriority w:val="99"/>
    <w:locked/>
    <w:rsid w:val="00060BD0"/>
    <w:rPr>
      <w:rFonts w:ascii="Arial" w:hAnsi="Arial" w:cs="Arial"/>
      <w:color w:val="000000"/>
      <w:spacing w:val="1"/>
      <w:w w:val="93"/>
      <w:sz w:val="28"/>
      <w:szCs w:val="24"/>
      <w:lang w:eastAsia="ru-RU"/>
    </w:rPr>
  </w:style>
  <w:style w:type="character" w:customStyle="1" w:styleId="rvts9">
    <w:name w:val="rvts9"/>
    <w:rsid w:val="000A2EEB"/>
  </w:style>
  <w:style w:type="character" w:customStyle="1" w:styleId="rvts15">
    <w:name w:val="rvts15"/>
    <w:uiPriority w:val="99"/>
    <w:rsid w:val="00896EF2"/>
  </w:style>
  <w:style w:type="character" w:customStyle="1" w:styleId="rvts46">
    <w:name w:val="rvts46"/>
    <w:rsid w:val="000C3409"/>
  </w:style>
  <w:style w:type="character" w:customStyle="1" w:styleId="rvts37">
    <w:name w:val="rvts37"/>
    <w:rsid w:val="00795266"/>
  </w:style>
  <w:style w:type="paragraph" w:styleId="af4">
    <w:name w:val="List Paragraph"/>
    <w:basedOn w:val="a"/>
    <w:uiPriority w:val="34"/>
    <w:qFormat/>
    <w:rsid w:val="00AE5272"/>
    <w:pPr>
      <w:ind w:left="720"/>
      <w:contextualSpacing/>
    </w:pPr>
  </w:style>
  <w:style w:type="character" w:customStyle="1" w:styleId="xfmc3">
    <w:name w:val="xfmc3"/>
    <w:rsid w:val="002E7307"/>
  </w:style>
  <w:style w:type="paragraph" w:styleId="z-">
    <w:name w:val="HTML Top of Form"/>
    <w:basedOn w:val="a"/>
    <w:next w:val="a"/>
    <w:link w:val="z-0"/>
    <w:hidden/>
    <w:uiPriority w:val="99"/>
    <w:semiHidden/>
    <w:unhideWhenUsed/>
    <w:rsid w:val="009533A9"/>
    <w:pPr>
      <w:pBdr>
        <w:bottom w:val="single" w:sz="6" w:space="1" w:color="auto"/>
      </w:pBdr>
      <w:jc w:val="center"/>
    </w:pPr>
    <w:rPr>
      <w:vanish/>
      <w:color w:val="auto"/>
      <w:spacing w:val="0"/>
      <w:w w:val="100"/>
      <w:sz w:val="16"/>
      <w:szCs w:val="16"/>
      <w:lang w:val="en-US" w:eastAsia="en-US"/>
    </w:rPr>
  </w:style>
  <w:style w:type="character" w:customStyle="1" w:styleId="z-0">
    <w:name w:val="z-Початок форми Знак"/>
    <w:basedOn w:val="a1"/>
    <w:link w:val="z-"/>
    <w:uiPriority w:val="99"/>
    <w:semiHidden/>
    <w:rsid w:val="009533A9"/>
    <w:rPr>
      <w:rFonts w:ascii="Arial" w:hAnsi="Arial" w:cs="Arial"/>
      <w:vanish/>
      <w:sz w:val="16"/>
      <w:szCs w:val="16"/>
      <w:lang w:val="en-US" w:eastAsia="en-US"/>
    </w:rPr>
  </w:style>
  <w:style w:type="paragraph" w:styleId="z-1">
    <w:name w:val="HTML Bottom of Form"/>
    <w:basedOn w:val="a"/>
    <w:next w:val="a"/>
    <w:link w:val="z-2"/>
    <w:hidden/>
    <w:uiPriority w:val="99"/>
    <w:semiHidden/>
    <w:unhideWhenUsed/>
    <w:rsid w:val="009533A9"/>
    <w:pPr>
      <w:pBdr>
        <w:top w:val="single" w:sz="6" w:space="1" w:color="auto"/>
      </w:pBdr>
      <w:jc w:val="center"/>
    </w:pPr>
    <w:rPr>
      <w:vanish/>
      <w:color w:val="auto"/>
      <w:spacing w:val="0"/>
      <w:w w:val="100"/>
      <w:sz w:val="16"/>
      <w:szCs w:val="16"/>
      <w:lang w:val="en-US" w:eastAsia="en-US"/>
    </w:rPr>
  </w:style>
  <w:style w:type="character" w:customStyle="1" w:styleId="z-2">
    <w:name w:val="z-Кінець форми Знак"/>
    <w:basedOn w:val="a1"/>
    <w:link w:val="z-1"/>
    <w:uiPriority w:val="99"/>
    <w:semiHidden/>
    <w:rsid w:val="009533A9"/>
    <w:rPr>
      <w:rFonts w:ascii="Arial" w:hAnsi="Arial" w:cs="Arial"/>
      <w:vanish/>
      <w:sz w:val="16"/>
      <w:szCs w:val="16"/>
      <w:lang w:val="en-US" w:eastAsia="en-US"/>
    </w:rPr>
  </w:style>
  <w:style w:type="paragraph" w:styleId="af5">
    <w:name w:val="No Spacing"/>
    <w:uiPriority w:val="1"/>
    <w:qFormat/>
    <w:rsid w:val="00B10D54"/>
    <w:rPr>
      <w:sz w:val="28"/>
      <w:szCs w:val="28"/>
      <w:lang w:val="en-US"/>
    </w:rPr>
  </w:style>
  <w:style w:type="paragraph" w:customStyle="1" w:styleId="11">
    <w:name w:val="Абзац списку1"/>
    <w:basedOn w:val="a"/>
    <w:rsid w:val="00B347BF"/>
    <w:pPr>
      <w:spacing w:after="200" w:line="276" w:lineRule="auto"/>
      <w:ind w:left="720"/>
    </w:pPr>
    <w:rPr>
      <w:rFonts w:ascii="Calibri" w:hAnsi="Calibri" w:cs="Calibri"/>
      <w:color w:val="auto"/>
      <w:spacing w:val="0"/>
      <w:w w:val="100"/>
      <w:sz w:val="22"/>
      <w:szCs w:val="22"/>
      <w:lang w:val="ru-RU" w:eastAsia="en-US"/>
    </w:rPr>
  </w:style>
  <w:style w:type="paragraph" w:customStyle="1" w:styleId="af6">
    <w:name w:val="Нормальний текст"/>
    <w:basedOn w:val="a"/>
    <w:rsid w:val="00806F5B"/>
    <w:pPr>
      <w:autoSpaceDE w:val="0"/>
      <w:autoSpaceDN w:val="0"/>
      <w:spacing w:before="120"/>
      <w:ind w:firstLine="567"/>
    </w:pPr>
    <w:rPr>
      <w:rFonts w:ascii="Antiqua" w:eastAsia="Calibri" w:hAnsi="Antiqua" w:cs="Antiqua"/>
      <w:color w:val="auto"/>
      <w:spacing w:val="0"/>
      <w:w w:val="100"/>
      <w:sz w:val="26"/>
      <w:szCs w:val="26"/>
    </w:rPr>
  </w:style>
  <w:style w:type="paragraph" w:customStyle="1" w:styleId="Default">
    <w:name w:val="Default"/>
    <w:rsid w:val="00806F5B"/>
    <w:pPr>
      <w:autoSpaceDE w:val="0"/>
      <w:autoSpaceDN w:val="0"/>
      <w:adjustRightInd w:val="0"/>
    </w:pPr>
    <w:rPr>
      <w:rFonts w:eastAsia="Calibri"/>
      <w:color w:val="000000"/>
      <w:sz w:val="24"/>
      <w:szCs w:val="24"/>
      <w:lang w:val="uk-UA" w:eastAsia="uk-UA"/>
    </w:rPr>
  </w:style>
  <w:style w:type="paragraph" w:customStyle="1" w:styleId="StyleZakonu">
    <w:name w:val="StyleZakonu"/>
    <w:basedOn w:val="a"/>
    <w:link w:val="StyleZakonu0"/>
    <w:rsid w:val="009D7973"/>
    <w:pPr>
      <w:spacing w:after="60" w:line="220" w:lineRule="exact"/>
      <w:ind w:firstLine="284"/>
      <w:jc w:val="both"/>
    </w:pPr>
    <w:rPr>
      <w:rFonts w:ascii="Calibri" w:hAnsi="Calibri" w:cs="Times New Roman"/>
      <w:color w:val="auto"/>
      <w:spacing w:val="0"/>
      <w:w w:val="100"/>
      <w:sz w:val="20"/>
      <w:szCs w:val="20"/>
    </w:rPr>
  </w:style>
  <w:style w:type="character" w:customStyle="1" w:styleId="StyleZakonu0">
    <w:name w:val="StyleZakonu Знак"/>
    <w:link w:val="StyleZakonu"/>
    <w:locked/>
    <w:rsid w:val="009D7973"/>
    <w:rPr>
      <w:rFonts w:ascii="Calibri" w:hAnsi="Calibri"/>
      <w:lang w:val="uk-UA"/>
    </w:rPr>
  </w:style>
  <w:style w:type="character" w:customStyle="1" w:styleId="font0">
    <w:name w:val="font0"/>
    <w:basedOn w:val="a1"/>
    <w:rsid w:val="00E31D9C"/>
  </w:style>
  <w:style w:type="paragraph" w:customStyle="1" w:styleId="rvps6">
    <w:name w:val="rvps6"/>
    <w:basedOn w:val="a"/>
    <w:rsid w:val="001F340D"/>
    <w:pPr>
      <w:spacing w:before="100" w:beforeAutospacing="1" w:after="100" w:afterAutospacing="1"/>
    </w:pPr>
    <w:rPr>
      <w:rFonts w:ascii="Times New Roman" w:hAnsi="Times New Roman" w:cs="Times New Roman"/>
      <w:color w:val="auto"/>
      <w:spacing w:val="0"/>
      <w:w w:val="100"/>
      <w:sz w:val="24"/>
      <w:lang w:eastAsia="uk-UA"/>
    </w:rPr>
  </w:style>
  <w:style w:type="paragraph" w:customStyle="1" w:styleId="af7">
    <w:name w:val="Ñîäåðæèìîå òàáëèöû"/>
    <w:basedOn w:val="a"/>
    <w:rsid w:val="00356F46"/>
    <w:pPr>
      <w:widowControl w:val="0"/>
      <w:suppressAutoHyphens/>
    </w:pPr>
    <w:rPr>
      <w:rFonts w:ascii="Times New Roman" w:eastAsia="SimSun" w:hAnsi="Times New Roman" w:cs="Times New Roman"/>
      <w:color w:val="auto"/>
      <w:spacing w:val="0"/>
      <w:w w:val="100"/>
      <w:kern w:val="2"/>
      <w:sz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503">
      <w:bodyDiv w:val="1"/>
      <w:marLeft w:val="0"/>
      <w:marRight w:val="0"/>
      <w:marTop w:val="0"/>
      <w:marBottom w:val="0"/>
      <w:divBdr>
        <w:top w:val="none" w:sz="0" w:space="0" w:color="auto"/>
        <w:left w:val="none" w:sz="0" w:space="0" w:color="auto"/>
        <w:bottom w:val="none" w:sz="0" w:space="0" w:color="auto"/>
        <w:right w:val="none" w:sz="0" w:space="0" w:color="auto"/>
      </w:divBdr>
    </w:div>
    <w:div w:id="53698428">
      <w:bodyDiv w:val="1"/>
      <w:marLeft w:val="0"/>
      <w:marRight w:val="0"/>
      <w:marTop w:val="0"/>
      <w:marBottom w:val="0"/>
      <w:divBdr>
        <w:top w:val="none" w:sz="0" w:space="0" w:color="auto"/>
        <w:left w:val="none" w:sz="0" w:space="0" w:color="auto"/>
        <w:bottom w:val="none" w:sz="0" w:space="0" w:color="auto"/>
        <w:right w:val="none" w:sz="0" w:space="0" w:color="auto"/>
      </w:divBdr>
    </w:div>
    <w:div w:id="79641219">
      <w:bodyDiv w:val="1"/>
      <w:marLeft w:val="0"/>
      <w:marRight w:val="0"/>
      <w:marTop w:val="0"/>
      <w:marBottom w:val="0"/>
      <w:divBdr>
        <w:top w:val="none" w:sz="0" w:space="0" w:color="auto"/>
        <w:left w:val="none" w:sz="0" w:space="0" w:color="auto"/>
        <w:bottom w:val="none" w:sz="0" w:space="0" w:color="auto"/>
        <w:right w:val="none" w:sz="0" w:space="0" w:color="auto"/>
      </w:divBdr>
    </w:div>
    <w:div w:id="94980746">
      <w:bodyDiv w:val="1"/>
      <w:marLeft w:val="0"/>
      <w:marRight w:val="0"/>
      <w:marTop w:val="0"/>
      <w:marBottom w:val="0"/>
      <w:divBdr>
        <w:top w:val="none" w:sz="0" w:space="0" w:color="auto"/>
        <w:left w:val="none" w:sz="0" w:space="0" w:color="auto"/>
        <w:bottom w:val="none" w:sz="0" w:space="0" w:color="auto"/>
        <w:right w:val="none" w:sz="0" w:space="0" w:color="auto"/>
      </w:divBdr>
    </w:div>
    <w:div w:id="120272131">
      <w:bodyDiv w:val="1"/>
      <w:marLeft w:val="0"/>
      <w:marRight w:val="0"/>
      <w:marTop w:val="0"/>
      <w:marBottom w:val="0"/>
      <w:divBdr>
        <w:top w:val="none" w:sz="0" w:space="0" w:color="auto"/>
        <w:left w:val="none" w:sz="0" w:space="0" w:color="auto"/>
        <w:bottom w:val="none" w:sz="0" w:space="0" w:color="auto"/>
        <w:right w:val="none" w:sz="0" w:space="0" w:color="auto"/>
      </w:divBdr>
    </w:div>
    <w:div w:id="181482271">
      <w:bodyDiv w:val="1"/>
      <w:marLeft w:val="0"/>
      <w:marRight w:val="0"/>
      <w:marTop w:val="0"/>
      <w:marBottom w:val="0"/>
      <w:divBdr>
        <w:top w:val="none" w:sz="0" w:space="0" w:color="auto"/>
        <w:left w:val="none" w:sz="0" w:space="0" w:color="auto"/>
        <w:bottom w:val="none" w:sz="0" w:space="0" w:color="auto"/>
        <w:right w:val="none" w:sz="0" w:space="0" w:color="auto"/>
      </w:divBdr>
      <w:divsChild>
        <w:div w:id="11612742">
          <w:marLeft w:val="0"/>
          <w:marRight w:val="0"/>
          <w:marTop w:val="0"/>
          <w:marBottom w:val="0"/>
          <w:divBdr>
            <w:top w:val="none" w:sz="0" w:space="0" w:color="auto"/>
            <w:left w:val="none" w:sz="0" w:space="0" w:color="auto"/>
            <w:bottom w:val="none" w:sz="0" w:space="0" w:color="auto"/>
            <w:right w:val="none" w:sz="0" w:space="0" w:color="auto"/>
          </w:divBdr>
        </w:div>
        <w:div w:id="288777912">
          <w:marLeft w:val="0"/>
          <w:marRight w:val="0"/>
          <w:marTop w:val="0"/>
          <w:marBottom w:val="0"/>
          <w:divBdr>
            <w:top w:val="none" w:sz="0" w:space="0" w:color="auto"/>
            <w:left w:val="none" w:sz="0" w:space="0" w:color="auto"/>
            <w:bottom w:val="none" w:sz="0" w:space="0" w:color="auto"/>
            <w:right w:val="none" w:sz="0" w:space="0" w:color="auto"/>
          </w:divBdr>
        </w:div>
        <w:div w:id="945115288">
          <w:marLeft w:val="0"/>
          <w:marRight w:val="0"/>
          <w:marTop w:val="0"/>
          <w:marBottom w:val="0"/>
          <w:divBdr>
            <w:top w:val="none" w:sz="0" w:space="0" w:color="auto"/>
            <w:left w:val="none" w:sz="0" w:space="0" w:color="auto"/>
            <w:bottom w:val="none" w:sz="0" w:space="0" w:color="auto"/>
            <w:right w:val="none" w:sz="0" w:space="0" w:color="auto"/>
          </w:divBdr>
        </w:div>
        <w:div w:id="1060597575">
          <w:marLeft w:val="0"/>
          <w:marRight w:val="0"/>
          <w:marTop w:val="0"/>
          <w:marBottom w:val="0"/>
          <w:divBdr>
            <w:top w:val="none" w:sz="0" w:space="0" w:color="auto"/>
            <w:left w:val="none" w:sz="0" w:space="0" w:color="auto"/>
            <w:bottom w:val="none" w:sz="0" w:space="0" w:color="auto"/>
            <w:right w:val="none" w:sz="0" w:space="0" w:color="auto"/>
          </w:divBdr>
        </w:div>
        <w:div w:id="1341736100">
          <w:marLeft w:val="0"/>
          <w:marRight w:val="0"/>
          <w:marTop w:val="0"/>
          <w:marBottom w:val="0"/>
          <w:divBdr>
            <w:top w:val="none" w:sz="0" w:space="0" w:color="auto"/>
            <w:left w:val="none" w:sz="0" w:space="0" w:color="auto"/>
            <w:bottom w:val="none" w:sz="0" w:space="0" w:color="auto"/>
            <w:right w:val="none" w:sz="0" w:space="0" w:color="auto"/>
          </w:divBdr>
        </w:div>
        <w:div w:id="1641381553">
          <w:marLeft w:val="0"/>
          <w:marRight w:val="0"/>
          <w:marTop w:val="0"/>
          <w:marBottom w:val="0"/>
          <w:divBdr>
            <w:top w:val="none" w:sz="0" w:space="0" w:color="auto"/>
            <w:left w:val="none" w:sz="0" w:space="0" w:color="auto"/>
            <w:bottom w:val="none" w:sz="0" w:space="0" w:color="auto"/>
            <w:right w:val="none" w:sz="0" w:space="0" w:color="auto"/>
          </w:divBdr>
        </w:div>
      </w:divsChild>
    </w:div>
    <w:div w:id="188761781">
      <w:bodyDiv w:val="1"/>
      <w:marLeft w:val="0"/>
      <w:marRight w:val="0"/>
      <w:marTop w:val="0"/>
      <w:marBottom w:val="0"/>
      <w:divBdr>
        <w:top w:val="none" w:sz="0" w:space="0" w:color="auto"/>
        <w:left w:val="none" w:sz="0" w:space="0" w:color="auto"/>
        <w:bottom w:val="none" w:sz="0" w:space="0" w:color="auto"/>
        <w:right w:val="none" w:sz="0" w:space="0" w:color="auto"/>
      </w:divBdr>
    </w:div>
    <w:div w:id="191186582">
      <w:bodyDiv w:val="1"/>
      <w:marLeft w:val="0"/>
      <w:marRight w:val="0"/>
      <w:marTop w:val="0"/>
      <w:marBottom w:val="0"/>
      <w:divBdr>
        <w:top w:val="none" w:sz="0" w:space="0" w:color="auto"/>
        <w:left w:val="none" w:sz="0" w:space="0" w:color="auto"/>
        <w:bottom w:val="none" w:sz="0" w:space="0" w:color="auto"/>
        <w:right w:val="none" w:sz="0" w:space="0" w:color="auto"/>
      </w:divBdr>
    </w:div>
    <w:div w:id="193856765">
      <w:bodyDiv w:val="1"/>
      <w:marLeft w:val="0"/>
      <w:marRight w:val="0"/>
      <w:marTop w:val="0"/>
      <w:marBottom w:val="0"/>
      <w:divBdr>
        <w:top w:val="none" w:sz="0" w:space="0" w:color="auto"/>
        <w:left w:val="none" w:sz="0" w:space="0" w:color="auto"/>
        <w:bottom w:val="none" w:sz="0" w:space="0" w:color="auto"/>
        <w:right w:val="none" w:sz="0" w:space="0" w:color="auto"/>
      </w:divBdr>
    </w:div>
    <w:div w:id="219708923">
      <w:bodyDiv w:val="1"/>
      <w:marLeft w:val="0"/>
      <w:marRight w:val="0"/>
      <w:marTop w:val="0"/>
      <w:marBottom w:val="0"/>
      <w:divBdr>
        <w:top w:val="none" w:sz="0" w:space="0" w:color="auto"/>
        <w:left w:val="none" w:sz="0" w:space="0" w:color="auto"/>
        <w:bottom w:val="none" w:sz="0" w:space="0" w:color="auto"/>
        <w:right w:val="none" w:sz="0" w:space="0" w:color="auto"/>
      </w:divBdr>
    </w:div>
    <w:div w:id="225576996">
      <w:bodyDiv w:val="1"/>
      <w:marLeft w:val="0"/>
      <w:marRight w:val="0"/>
      <w:marTop w:val="0"/>
      <w:marBottom w:val="0"/>
      <w:divBdr>
        <w:top w:val="none" w:sz="0" w:space="0" w:color="auto"/>
        <w:left w:val="none" w:sz="0" w:space="0" w:color="auto"/>
        <w:bottom w:val="none" w:sz="0" w:space="0" w:color="auto"/>
        <w:right w:val="none" w:sz="0" w:space="0" w:color="auto"/>
      </w:divBdr>
    </w:div>
    <w:div w:id="260798088">
      <w:bodyDiv w:val="1"/>
      <w:marLeft w:val="0"/>
      <w:marRight w:val="0"/>
      <w:marTop w:val="0"/>
      <w:marBottom w:val="0"/>
      <w:divBdr>
        <w:top w:val="none" w:sz="0" w:space="0" w:color="auto"/>
        <w:left w:val="none" w:sz="0" w:space="0" w:color="auto"/>
        <w:bottom w:val="none" w:sz="0" w:space="0" w:color="auto"/>
        <w:right w:val="none" w:sz="0" w:space="0" w:color="auto"/>
      </w:divBdr>
    </w:div>
    <w:div w:id="268516451">
      <w:bodyDiv w:val="1"/>
      <w:marLeft w:val="0"/>
      <w:marRight w:val="0"/>
      <w:marTop w:val="0"/>
      <w:marBottom w:val="0"/>
      <w:divBdr>
        <w:top w:val="none" w:sz="0" w:space="0" w:color="auto"/>
        <w:left w:val="none" w:sz="0" w:space="0" w:color="auto"/>
        <w:bottom w:val="none" w:sz="0" w:space="0" w:color="auto"/>
        <w:right w:val="none" w:sz="0" w:space="0" w:color="auto"/>
      </w:divBdr>
    </w:div>
    <w:div w:id="288359318">
      <w:bodyDiv w:val="1"/>
      <w:marLeft w:val="0"/>
      <w:marRight w:val="0"/>
      <w:marTop w:val="0"/>
      <w:marBottom w:val="0"/>
      <w:divBdr>
        <w:top w:val="none" w:sz="0" w:space="0" w:color="auto"/>
        <w:left w:val="none" w:sz="0" w:space="0" w:color="auto"/>
        <w:bottom w:val="none" w:sz="0" w:space="0" w:color="auto"/>
        <w:right w:val="none" w:sz="0" w:space="0" w:color="auto"/>
      </w:divBdr>
    </w:div>
    <w:div w:id="327487951">
      <w:bodyDiv w:val="1"/>
      <w:marLeft w:val="0"/>
      <w:marRight w:val="0"/>
      <w:marTop w:val="0"/>
      <w:marBottom w:val="0"/>
      <w:divBdr>
        <w:top w:val="none" w:sz="0" w:space="0" w:color="auto"/>
        <w:left w:val="none" w:sz="0" w:space="0" w:color="auto"/>
        <w:bottom w:val="none" w:sz="0" w:space="0" w:color="auto"/>
        <w:right w:val="none" w:sz="0" w:space="0" w:color="auto"/>
      </w:divBdr>
    </w:div>
    <w:div w:id="348456121">
      <w:bodyDiv w:val="1"/>
      <w:marLeft w:val="0"/>
      <w:marRight w:val="0"/>
      <w:marTop w:val="0"/>
      <w:marBottom w:val="0"/>
      <w:divBdr>
        <w:top w:val="none" w:sz="0" w:space="0" w:color="auto"/>
        <w:left w:val="none" w:sz="0" w:space="0" w:color="auto"/>
        <w:bottom w:val="none" w:sz="0" w:space="0" w:color="auto"/>
        <w:right w:val="none" w:sz="0" w:space="0" w:color="auto"/>
      </w:divBdr>
    </w:div>
    <w:div w:id="357465592">
      <w:bodyDiv w:val="1"/>
      <w:marLeft w:val="0"/>
      <w:marRight w:val="0"/>
      <w:marTop w:val="0"/>
      <w:marBottom w:val="0"/>
      <w:divBdr>
        <w:top w:val="none" w:sz="0" w:space="0" w:color="auto"/>
        <w:left w:val="none" w:sz="0" w:space="0" w:color="auto"/>
        <w:bottom w:val="none" w:sz="0" w:space="0" w:color="auto"/>
        <w:right w:val="none" w:sz="0" w:space="0" w:color="auto"/>
      </w:divBdr>
    </w:div>
    <w:div w:id="390539076">
      <w:bodyDiv w:val="1"/>
      <w:marLeft w:val="0"/>
      <w:marRight w:val="0"/>
      <w:marTop w:val="0"/>
      <w:marBottom w:val="0"/>
      <w:divBdr>
        <w:top w:val="none" w:sz="0" w:space="0" w:color="auto"/>
        <w:left w:val="none" w:sz="0" w:space="0" w:color="auto"/>
        <w:bottom w:val="none" w:sz="0" w:space="0" w:color="auto"/>
        <w:right w:val="none" w:sz="0" w:space="0" w:color="auto"/>
      </w:divBdr>
    </w:div>
    <w:div w:id="414205579">
      <w:bodyDiv w:val="1"/>
      <w:marLeft w:val="0"/>
      <w:marRight w:val="0"/>
      <w:marTop w:val="0"/>
      <w:marBottom w:val="0"/>
      <w:divBdr>
        <w:top w:val="none" w:sz="0" w:space="0" w:color="auto"/>
        <w:left w:val="none" w:sz="0" w:space="0" w:color="auto"/>
        <w:bottom w:val="none" w:sz="0" w:space="0" w:color="auto"/>
        <w:right w:val="none" w:sz="0" w:space="0" w:color="auto"/>
      </w:divBdr>
    </w:div>
    <w:div w:id="425544249">
      <w:bodyDiv w:val="1"/>
      <w:marLeft w:val="0"/>
      <w:marRight w:val="0"/>
      <w:marTop w:val="0"/>
      <w:marBottom w:val="0"/>
      <w:divBdr>
        <w:top w:val="none" w:sz="0" w:space="0" w:color="auto"/>
        <w:left w:val="none" w:sz="0" w:space="0" w:color="auto"/>
        <w:bottom w:val="none" w:sz="0" w:space="0" w:color="auto"/>
        <w:right w:val="none" w:sz="0" w:space="0" w:color="auto"/>
      </w:divBdr>
    </w:div>
    <w:div w:id="431900952">
      <w:bodyDiv w:val="1"/>
      <w:marLeft w:val="0"/>
      <w:marRight w:val="0"/>
      <w:marTop w:val="0"/>
      <w:marBottom w:val="0"/>
      <w:divBdr>
        <w:top w:val="none" w:sz="0" w:space="0" w:color="auto"/>
        <w:left w:val="none" w:sz="0" w:space="0" w:color="auto"/>
        <w:bottom w:val="none" w:sz="0" w:space="0" w:color="auto"/>
        <w:right w:val="none" w:sz="0" w:space="0" w:color="auto"/>
      </w:divBdr>
    </w:div>
    <w:div w:id="455369836">
      <w:bodyDiv w:val="1"/>
      <w:marLeft w:val="0"/>
      <w:marRight w:val="0"/>
      <w:marTop w:val="0"/>
      <w:marBottom w:val="0"/>
      <w:divBdr>
        <w:top w:val="none" w:sz="0" w:space="0" w:color="auto"/>
        <w:left w:val="none" w:sz="0" w:space="0" w:color="auto"/>
        <w:bottom w:val="none" w:sz="0" w:space="0" w:color="auto"/>
        <w:right w:val="none" w:sz="0" w:space="0" w:color="auto"/>
      </w:divBdr>
    </w:div>
    <w:div w:id="458499521">
      <w:bodyDiv w:val="1"/>
      <w:marLeft w:val="0"/>
      <w:marRight w:val="0"/>
      <w:marTop w:val="0"/>
      <w:marBottom w:val="0"/>
      <w:divBdr>
        <w:top w:val="none" w:sz="0" w:space="0" w:color="auto"/>
        <w:left w:val="none" w:sz="0" w:space="0" w:color="auto"/>
        <w:bottom w:val="none" w:sz="0" w:space="0" w:color="auto"/>
        <w:right w:val="none" w:sz="0" w:space="0" w:color="auto"/>
      </w:divBdr>
    </w:div>
    <w:div w:id="495191004">
      <w:bodyDiv w:val="1"/>
      <w:marLeft w:val="0"/>
      <w:marRight w:val="0"/>
      <w:marTop w:val="0"/>
      <w:marBottom w:val="0"/>
      <w:divBdr>
        <w:top w:val="none" w:sz="0" w:space="0" w:color="auto"/>
        <w:left w:val="none" w:sz="0" w:space="0" w:color="auto"/>
        <w:bottom w:val="none" w:sz="0" w:space="0" w:color="auto"/>
        <w:right w:val="none" w:sz="0" w:space="0" w:color="auto"/>
      </w:divBdr>
    </w:div>
    <w:div w:id="503475089">
      <w:bodyDiv w:val="1"/>
      <w:marLeft w:val="0"/>
      <w:marRight w:val="0"/>
      <w:marTop w:val="0"/>
      <w:marBottom w:val="0"/>
      <w:divBdr>
        <w:top w:val="none" w:sz="0" w:space="0" w:color="auto"/>
        <w:left w:val="none" w:sz="0" w:space="0" w:color="auto"/>
        <w:bottom w:val="none" w:sz="0" w:space="0" w:color="auto"/>
        <w:right w:val="none" w:sz="0" w:space="0" w:color="auto"/>
      </w:divBdr>
    </w:div>
    <w:div w:id="514922576">
      <w:bodyDiv w:val="1"/>
      <w:marLeft w:val="0"/>
      <w:marRight w:val="0"/>
      <w:marTop w:val="0"/>
      <w:marBottom w:val="0"/>
      <w:divBdr>
        <w:top w:val="none" w:sz="0" w:space="0" w:color="auto"/>
        <w:left w:val="none" w:sz="0" w:space="0" w:color="auto"/>
        <w:bottom w:val="none" w:sz="0" w:space="0" w:color="auto"/>
        <w:right w:val="none" w:sz="0" w:space="0" w:color="auto"/>
      </w:divBdr>
      <w:divsChild>
        <w:div w:id="93063378">
          <w:marLeft w:val="0"/>
          <w:marRight w:val="0"/>
          <w:marTop w:val="0"/>
          <w:marBottom w:val="0"/>
          <w:divBdr>
            <w:top w:val="none" w:sz="0" w:space="0" w:color="auto"/>
            <w:left w:val="none" w:sz="0" w:space="0" w:color="auto"/>
            <w:bottom w:val="none" w:sz="0" w:space="0" w:color="auto"/>
            <w:right w:val="none" w:sz="0" w:space="0" w:color="auto"/>
          </w:divBdr>
        </w:div>
        <w:div w:id="184830725">
          <w:marLeft w:val="0"/>
          <w:marRight w:val="0"/>
          <w:marTop w:val="0"/>
          <w:marBottom w:val="0"/>
          <w:divBdr>
            <w:top w:val="none" w:sz="0" w:space="0" w:color="auto"/>
            <w:left w:val="none" w:sz="0" w:space="0" w:color="auto"/>
            <w:bottom w:val="none" w:sz="0" w:space="0" w:color="auto"/>
            <w:right w:val="none" w:sz="0" w:space="0" w:color="auto"/>
          </w:divBdr>
        </w:div>
        <w:div w:id="613562113">
          <w:marLeft w:val="0"/>
          <w:marRight w:val="0"/>
          <w:marTop w:val="0"/>
          <w:marBottom w:val="0"/>
          <w:divBdr>
            <w:top w:val="none" w:sz="0" w:space="0" w:color="auto"/>
            <w:left w:val="none" w:sz="0" w:space="0" w:color="auto"/>
            <w:bottom w:val="none" w:sz="0" w:space="0" w:color="auto"/>
            <w:right w:val="none" w:sz="0" w:space="0" w:color="auto"/>
          </w:divBdr>
        </w:div>
        <w:div w:id="710959675">
          <w:marLeft w:val="0"/>
          <w:marRight w:val="0"/>
          <w:marTop w:val="0"/>
          <w:marBottom w:val="0"/>
          <w:divBdr>
            <w:top w:val="none" w:sz="0" w:space="0" w:color="auto"/>
            <w:left w:val="none" w:sz="0" w:space="0" w:color="auto"/>
            <w:bottom w:val="none" w:sz="0" w:space="0" w:color="auto"/>
            <w:right w:val="none" w:sz="0" w:space="0" w:color="auto"/>
          </w:divBdr>
        </w:div>
        <w:div w:id="816841462">
          <w:marLeft w:val="0"/>
          <w:marRight w:val="0"/>
          <w:marTop w:val="0"/>
          <w:marBottom w:val="0"/>
          <w:divBdr>
            <w:top w:val="none" w:sz="0" w:space="0" w:color="auto"/>
            <w:left w:val="none" w:sz="0" w:space="0" w:color="auto"/>
            <w:bottom w:val="none" w:sz="0" w:space="0" w:color="auto"/>
            <w:right w:val="none" w:sz="0" w:space="0" w:color="auto"/>
          </w:divBdr>
        </w:div>
        <w:div w:id="1100373571">
          <w:marLeft w:val="0"/>
          <w:marRight w:val="0"/>
          <w:marTop w:val="0"/>
          <w:marBottom w:val="0"/>
          <w:divBdr>
            <w:top w:val="none" w:sz="0" w:space="0" w:color="auto"/>
            <w:left w:val="none" w:sz="0" w:space="0" w:color="auto"/>
            <w:bottom w:val="none" w:sz="0" w:space="0" w:color="auto"/>
            <w:right w:val="none" w:sz="0" w:space="0" w:color="auto"/>
          </w:divBdr>
        </w:div>
        <w:div w:id="1701198496">
          <w:marLeft w:val="0"/>
          <w:marRight w:val="0"/>
          <w:marTop w:val="0"/>
          <w:marBottom w:val="0"/>
          <w:divBdr>
            <w:top w:val="none" w:sz="0" w:space="0" w:color="auto"/>
            <w:left w:val="none" w:sz="0" w:space="0" w:color="auto"/>
            <w:bottom w:val="none" w:sz="0" w:space="0" w:color="auto"/>
            <w:right w:val="none" w:sz="0" w:space="0" w:color="auto"/>
          </w:divBdr>
        </w:div>
        <w:div w:id="1943410847">
          <w:marLeft w:val="0"/>
          <w:marRight w:val="0"/>
          <w:marTop w:val="0"/>
          <w:marBottom w:val="0"/>
          <w:divBdr>
            <w:top w:val="none" w:sz="0" w:space="0" w:color="auto"/>
            <w:left w:val="none" w:sz="0" w:space="0" w:color="auto"/>
            <w:bottom w:val="none" w:sz="0" w:space="0" w:color="auto"/>
            <w:right w:val="none" w:sz="0" w:space="0" w:color="auto"/>
          </w:divBdr>
        </w:div>
      </w:divsChild>
    </w:div>
    <w:div w:id="534347762">
      <w:bodyDiv w:val="1"/>
      <w:marLeft w:val="0"/>
      <w:marRight w:val="0"/>
      <w:marTop w:val="0"/>
      <w:marBottom w:val="0"/>
      <w:divBdr>
        <w:top w:val="none" w:sz="0" w:space="0" w:color="auto"/>
        <w:left w:val="none" w:sz="0" w:space="0" w:color="auto"/>
        <w:bottom w:val="none" w:sz="0" w:space="0" w:color="auto"/>
        <w:right w:val="none" w:sz="0" w:space="0" w:color="auto"/>
      </w:divBdr>
    </w:div>
    <w:div w:id="613755777">
      <w:bodyDiv w:val="1"/>
      <w:marLeft w:val="0"/>
      <w:marRight w:val="0"/>
      <w:marTop w:val="0"/>
      <w:marBottom w:val="0"/>
      <w:divBdr>
        <w:top w:val="none" w:sz="0" w:space="0" w:color="auto"/>
        <w:left w:val="none" w:sz="0" w:space="0" w:color="auto"/>
        <w:bottom w:val="none" w:sz="0" w:space="0" w:color="auto"/>
        <w:right w:val="none" w:sz="0" w:space="0" w:color="auto"/>
      </w:divBdr>
    </w:div>
    <w:div w:id="700594420">
      <w:bodyDiv w:val="1"/>
      <w:marLeft w:val="0"/>
      <w:marRight w:val="0"/>
      <w:marTop w:val="0"/>
      <w:marBottom w:val="0"/>
      <w:divBdr>
        <w:top w:val="none" w:sz="0" w:space="0" w:color="auto"/>
        <w:left w:val="none" w:sz="0" w:space="0" w:color="auto"/>
        <w:bottom w:val="none" w:sz="0" w:space="0" w:color="auto"/>
        <w:right w:val="none" w:sz="0" w:space="0" w:color="auto"/>
      </w:divBdr>
    </w:div>
    <w:div w:id="716929927">
      <w:bodyDiv w:val="1"/>
      <w:marLeft w:val="0"/>
      <w:marRight w:val="0"/>
      <w:marTop w:val="0"/>
      <w:marBottom w:val="0"/>
      <w:divBdr>
        <w:top w:val="none" w:sz="0" w:space="0" w:color="auto"/>
        <w:left w:val="none" w:sz="0" w:space="0" w:color="auto"/>
        <w:bottom w:val="none" w:sz="0" w:space="0" w:color="auto"/>
        <w:right w:val="none" w:sz="0" w:space="0" w:color="auto"/>
      </w:divBdr>
    </w:div>
    <w:div w:id="804934489">
      <w:bodyDiv w:val="1"/>
      <w:marLeft w:val="0"/>
      <w:marRight w:val="0"/>
      <w:marTop w:val="0"/>
      <w:marBottom w:val="0"/>
      <w:divBdr>
        <w:top w:val="none" w:sz="0" w:space="0" w:color="auto"/>
        <w:left w:val="none" w:sz="0" w:space="0" w:color="auto"/>
        <w:bottom w:val="none" w:sz="0" w:space="0" w:color="auto"/>
        <w:right w:val="none" w:sz="0" w:space="0" w:color="auto"/>
      </w:divBdr>
    </w:div>
    <w:div w:id="805707502">
      <w:bodyDiv w:val="1"/>
      <w:marLeft w:val="0"/>
      <w:marRight w:val="0"/>
      <w:marTop w:val="0"/>
      <w:marBottom w:val="0"/>
      <w:divBdr>
        <w:top w:val="none" w:sz="0" w:space="0" w:color="auto"/>
        <w:left w:val="none" w:sz="0" w:space="0" w:color="auto"/>
        <w:bottom w:val="none" w:sz="0" w:space="0" w:color="auto"/>
        <w:right w:val="none" w:sz="0" w:space="0" w:color="auto"/>
      </w:divBdr>
    </w:div>
    <w:div w:id="843863401">
      <w:bodyDiv w:val="1"/>
      <w:marLeft w:val="0"/>
      <w:marRight w:val="0"/>
      <w:marTop w:val="0"/>
      <w:marBottom w:val="0"/>
      <w:divBdr>
        <w:top w:val="none" w:sz="0" w:space="0" w:color="auto"/>
        <w:left w:val="none" w:sz="0" w:space="0" w:color="auto"/>
        <w:bottom w:val="none" w:sz="0" w:space="0" w:color="auto"/>
        <w:right w:val="none" w:sz="0" w:space="0" w:color="auto"/>
      </w:divBdr>
      <w:divsChild>
        <w:div w:id="2084375865">
          <w:marLeft w:val="0"/>
          <w:marRight w:val="0"/>
          <w:marTop w:val="0"/>
          <w:marBottom w:val="0"/>
          <w:divBdr>
            <w:top w:val="none" w:sz="0" w:space="0" w:color="auto"/>
            <w:left w:val="none" w:sz="0" w:space="0" w:color="auto"/>
            <w:bottom w:val="none" w:sz="0" w:space="0" w:color="auto"/>
            <w:right w:val="none" w:sz="0" w:space="0" w:color="auto"/>
          </w:divBdr>
        </w:div>
      </w:divsChild>
    </w:div>
    <w:div w:id="863205564">
      <w:bodyDiv w:val="1"/>
      <w:marLeft w:val="0"/>
      <w:marRight w:val="0"/>
      <w:marTop w:val="0"/>
      <w:marBottom w:val="0"/>
      <w:divBdr>
        <w:top w:val="none" w:sz="0" w:space="0" w:color="auto"/>
        <w:left w:val="none" w:sz="0" w:space="0" w:color="auto"/>
        <w:bottom w:val="none" w:sz="0" w:space="0" w:color="auto"/>
        <w:right w:val="none" w:sz="0" w:space="0" w:color="auto"/>
      </w:divBdr>
    </w:div>
    <w:div w:id="871263016">
      <w:bodyDiv w:val="1"/>
      <w:marLeft w:val="0"/>
      <w:marRight w:val="0"/>
      <w:marTop w:val="0"/>
      <w:marBottom w:val="0"/>
      <w:divBdr>
        <w:top w:val="none" w:sz="0" w:space="0" w:color="auto"/>
        <w:left w:val="none" w:sz="0" w:space="0" w:color="auto"/>
        <w:bottom w:val="none" w:sz="0" w:space="0" w:color="auto"/>
        <w:right w:val="none" w:sz="0" w:space="0" w:color="auto"/>
      </w:divBdr>
    </w:div>
    <w:div w:id="901259331">
      <w:bodyDiv w:val="1"/>
      <w:marLeft w:val="0"/>
      <w:marRight w:val="0"/>
      <w:marTop w:val="0"/>
      <w:marBottom w:val="0"/>
      <w:divBdr>
        <w:top w:val="none" w:sz="0" w:space="0" w:color="auto"/>
        <w:left w:val="none" w:sz="0" w:space="0" w:color="auto"/>
        <w:bottom w:val="none" w:sz="0" w:space="0" w:color="auto"/>
        <w:right w:val="none" w:sz="0" w:space="0" w:color="auto"/>
      </w:divBdr>
    </w:div>
    <w:div w:id="915168283">
      <w:bodyDiv w:val="1"/>
      <w:marLeft w:val="0"/>
      <w:marRight w:val="0"/>
      <w:marTop w:val="0"/>
      <w:marBottom w:val="0"/>
      <w:divBdr>
        <w:top w:val="none" w:sz="0" w:space="0" w:color="auto"/>
        <w:left w:val="none" w:sz="0" w:space="0" w:color="auto"/>
        <w:bottom w:val="none" w:sz="0" w:space="0" w:color="auto"/>
        <w:right w:val="none" w:sz="0" w:space="0" w:color="auto"/>
      </w:divBdr>
    </w:div>
    <w:div w:id="1021273917">
      <w:bodyDiv w:val="1"/>
      <w:marLeft w:val="0"/>
      <w:marRight w:val="0"/>
      <w:marTop w:val="0"/>
      <w:marBottom w:val="0"/>
      <w:divBdr>
        <w:top w:val="none" w:sz="0" w:space="0" w:color="auto"/>
        <w:left w:val="none" w:sz="0" w:space="0" w:color="auto"/>
        <w:bottom w:val="none" w:sz="0" w:space="0" w:color="auto"/>
        <w:right w:val="none" w:sz="0" w:space="0" w:color="auto"/>
      </w:divBdr>
      <w:divsChild>
        <w:div w:id="416445329">
          <w:marLeft w:val="0"/>
          <w:marRight w:val="0"/>
          <w:marTop w:val="0"/>
          <w:marBottom w:val="0"/>
          <w:divBdr>
            <w:top w:val="none" w:sz="0" w:space="0" w:color="auto"/>
            <w:left w:val="none" w:sz="0" w:space="0" w:color="auto"/>
            <w:bottom w:val="none" w:sz="0" w:space="0" w:color="auto"/>
            <w:right w:val="none" w:sz="0" w:space="0" w:color="auto"/>
          </w:divBdr>
        </w:div>
        <w:div w:id="473644243">
          <w:marLeft w:val="0"/>
          <w:marRight w:val="0"/>
          <w:marTop w:val="0"/>
          <w:marBottom w:val="0"/>
          <w:divBdr>
            <w:top w:val="none" w:sz="0" w:space="0" w:color="auto"/>
            <w:left w:val="none" w:sz="0" w:space="0" w:color="auto"/>
            <w:bottom w:val="none" w:sz="0" w:space="0" w:color="auto"/>
            <w:right w:val="none" w:sz="0" w:space="0" w:color="auto"/>
          </w:divBdr>
        </w:div>
        <w:div w:id="487285400">
          <w:marLeft w:val="0"/>
          <w:marRight w:val="0"/>
          <w:marTop w:val="0"/>
          <w:marBottom w:val="0"/>
          <w:divBdr>
            <w:top w:val="none" w:sz="0" w:space="0" w:color="auto"/>
            <w:left w:val="none" w:sz="0" w:space="0" w:color="auto"/>
            <w:bottom w:val="none" w:sz="0" w:space="0" w:color="auto"/>
            <w:right w:val="none" w:sz="0" w:space="0" w:color="auto"/>
          </w:divBdr>
        </w:div>
        <w:div w:id="566379723">
          <w:marLeft w:val="0"/>
          <w:marRight w:val="0"/>
          <w:marTop w:val="0"/>
          <w:marBottom w:val="0"/>
          <w:divBdr>
            <w:top w:val="none" w:sz="0" w:space="0" w:color="auto"/>
            <w:left w:val="none" w:sz="0" w:space="0" w:color="auto"/>
            <w:bottom w:val="none" w:sz="0" w:space="0" w:color="auto"/>
            <w:right w:val="none" w:sz="0" w:space="0" w:color="auto"/>
          </w:divBdr>
        </w:div>
        <w:div w:id="763722779">
          <w:marLeft w:val="0"/>
          <w:marRight w:val="0"/>
          <w:marTop w:val="0"/>
          <w:marBottom w:val="0"/>
          <w:divBdr>
            <w:top w:val="none" w:sz="0" w:space="0" w:color="auto"/>
            <w:left w:val="none" w:sz="0" w:space="0" w:color="auto"/>
            <w:bottom w:val="none" w:sz="0" w:space="0" w:color="auto"/>
            <w:right w:val="none" w:sz="0" w:space="0" w:color="auto"/>
          </w:divBdr>
        </w:div>
        <w:div w:id="805781664">
          <w:marLeft w:val="0"/>
          <w:marRight w:val="0"/>
          <w:marTop w:val="0"/>
          <w:marBottom w:val="0"/>
          <w:divBdr>
            <w:top w:val="none" w:sz="0" w:space="0" w:color="auto"/>
            <w:left w:val="none" w:sz="0" w:space="0" w:color="auto"/>
            <w:bottom w:val="none" w:sz="0" w:space="0" w:color="auto"/>
            <w:right w:val="none" w:sz="0" w:space="0" w:color="auto"/>
          </w:divBdr>
        </w:div>
        <w:div w:id="1058554145">
          <w:marLeft w:val="0"/>
          <w:marRight w:val="0"/>
          <w:marTop w:val="0"/>
          <w:marBottom w:val="0"/>
          <w:divBdr>
            <w:top w:val="none" w:sz="0" w:space="0" w:color="auto"/>
            <w:left w:val="none" w:sz="0" w:space="0" w:color="auto"/>
            <w:bottom w:val="none" w:sz="0" w:space="0" w:color="auto"/>
            <w:right w:val="none" w:sz="0" w:space="0" w:color="auto"/>
          </w:divBdr>
        </w:div>
        <w:div w:id="1669792090">
          <w:marLeft w:val="0"/>
          <w:marRight w:val="0"/>
          <w:marTop w:val="0"/>
          <w:marBottom w:val="0"/>
          <w:divBdr>
            <w:top w:val="none" w:sz="0" w:space="0" w:color="auto"/>
            <w:left w:val="none" w:sz="0" w:space="0" w:color="auto"/>
            <w:bottom w:val="none" w:sz="0" w:space="0" w:color="auto"/>
            <w:right w:val="none" w:sz="0" w:space="0" w:color="auto"/>
          </w:divBdr>
        </w:div>
        <w:div w:id="1849176195">
          <w:marLeft w:val="0"/>
          <w:marRight w:val="0"/>
          <w:marTop w:val="0"/>
          <w:marBottom w:val="0"/>
          <w:divBdr>
            <w:top w:val="none" w:sz="0" w:space="0" w:color="auto"/>
            <w:left w:val="none" w:sz="0" w:space="0" w:color="auto"/>
            <w:bottom w:val="none" w:sz="0" w:space="0" w:color="auto"/>
            <w:right w:val="none" w:sz="0" w:space="0" w:color="auto"/>
          </w:divBdr>
        </w:div>
        <w:div w:id="1931816060">
          <w:marLeft w:val="0"/>
          <w:marRight w:val="0"/>
          <w:marTop w:val="0"/>
          <w:marBottom w:val="0"/>
          <w:divBdr>
            <w:top w:val="none" w:sz="0" w:space="0" w:color="auto"/>
            <w:left w:val="none" w:sz="0" w:space="0" w:color="auto"/>
            <w:bottom w:val="none" w:sz="0" w:space="0" w:color="auto"/>
            <w:right w:val="none" w:sz="0" w:space="0" w:color="auto"/>
          </w:divBdr>
        </w:div>
        <w:div w:id="2134712086">
          <w:marLeft w:val="0"/>
          <w:marRight w:val="0"/>
          <w:marTop w:val="0"/>
          <w:marBottom w:val="0"/>
          <w:divBdr>
            <w:top w:val="none" w:sz="0" w:space="0" w:color="auto"/>
            <w:left w:val="none" w:sz="0" w:space="0" w:color="auto"/>
            <w:bottom w:val="none" w:sz="0" w:space="0" w:color="auto"/>
            <w:right w:val="none" w:sz="0" w:space="0" w:color="auto"/>
          </w:divBdr>
        </w:div>
      </w:divsChild>
    </w:div>
    <w:div w:id="1043093989">
      <w:bodyDiv w:val="1"/>
      <w:marLeft w:val="0"/>
      <w:marRight w:val="0"/>
      <w:marTop w:val="0"/>
      <w:marBottom w:val="0"/>
      <w:divBdr>
        <w:top w:val="none" w:sz="0" w:space="0" w:color="auto"/>
        <w:left w:val="none" w:sz="0" w:space="0" w:color="auto"/>
        <w:bottom w:val="none" w:sz="0" w:space="0" w:color="auto"/>
        <w:right w:val="none" w:sz="0" w:space="0" w:color="auto"/>
      </w:divBdr>
    </w:div>
    <w:div w:id="1049694297">
      <w:bodyDiv w:val="1"/>
      <w:marLeft w:val="0"/>
      <w:marRight w:val="0"/>
      <w:marTop w:val="0"/>
      <w:marBottom w:val="0"/>
      <w:divBdr>
        <w:top w:val="none" w:sz="0" w:space="0" w:color="auto"/>
        <w:left w:val="none" w:sz="0" w:space="0" w:color="auto"/>
        <w:bottom w:val="none" w:sz="0" w:space="0" w:color="auto"/>
        <w:right w:val="none" w:sz="0" w:space="0" w:color="auto"/>
      </w:divBdr>
    </w:div>
    <w:div w:id="1134638797">
      <w:bodyDiv w:val="1"/>
      <w:marLeft w:val="0"/>
      <w:marRight w:val="0"/>
      <w:marTop w:val="0"/>
      <w:marBottom w:val="0"/>
      <w:divBdr>
        <w:top w:val="none" w:sz="0" w:space="0" w:color="auto"/>
        <w:left w:val="none" w:sz="0" w:space="0" w:color="auto"/>
        <w:bottom w:val="none" w:sz="0" w:space="0" w:color="auto"/>
        <w:right w:val="none" w:sz="0" w:space="0" w:color="auto"/>
      </w:divBdr>
    </w:div>
    <w:div w:id="1196384002">
      <w:bodyDiv w:val="1"/>
      <w:marLeft w:val="0"/>
      <w:marRight w:val="0"/>
      <w:marTop w:val="0"/>
      <w:marBottom w:val="0"/>
      <w:divBdr>
        <w:top w:val="none" w:sz="0" w:space="0" w:color="auto"/>
        <w:left w:val="none" w:sz="0" w:space="0" w:color="auto"/>
        <w:bottom w:val="none" w:sz="0" w:space="0" w:color="auto"/>
        <w:right w:val="none" w:sz="0" w:space="0" w:color="auto"/>
      </w:divBdr>
    </w:div>
    <w:div w:id="1237591012">
      <w:bodyDiv w:val="1"/>
      <w:marLeft w:val="0"/>
      <w:marRight w:val="0"/>
      <w:marTop w:val="0"/>
      <w:marBottom w:val="0"/>
      <w:divBdr>
        <w:top w:val="none" w:sz="0" w:space="0" w:color="auto"/>
        <w:left w:val="none" w:sz="0" w:space="0" w:color="auto"/>
        <w:bottom w:val="none" w:sz="0" w:space="0" w:color="auto"/>
        <w:right w:val="none" w:sz="0" w:space="0" w:color="auto"/>
      </w:divBdr>
    </w:div>
    <w:div w:id="1260019780">
      <w:bodyDiv w:val="1"/>
      <w:marLeft w:val="0"/>
      <w:marRight w:val="0"/>
      <w:marTop w:val="0"/>
      <w:marBottom w:val="0"/>
      <w:divBdr>
        <w:top w:val="none" w:sz="0" w:space="0" w:color="auto"/>
        <w:left w:val="none" w:sz="0" w:space="0" w:color="auto"/>
        <w:bottom w:val="none" w:sz="0" w:space="0" w:color="auto"/>
        <w:right w:val="none" w:sz="0" w:space="0" w:color="auto"/>
      </w:divBdr>
    </w:div>
    <w:div w:id="1269775409">
      <w:bodyDiv w:val="1"/>
      <w:marLeft w:val="0"/>
      <w:marRight w:val="0"/>
      <w:marTop w:val="0"/>
      <w:marBottom w:val="0"/>
      <w:divBdr>
        <w:top w:val="none" w:sz="0" w:space="0" w:color="auto"/>
        <w:left w:val="none" w:sz="0" w:space="0" w:color="auto"/>
        <w:bottom w:val="none" w:sz="0" w:space="0" w:color="auto"/>
        <w:right w:val="none" w:sz="0" w:space="0" w:color="auto"/>
      </w:divBdr>
    </w:div>
    <w:div w:id="1284269673">
      <w:bodyDiv w:val="1"/>
      <w:marLeft w:val="0"/>
      <w:marRight w:val="0"/>
      <w:marTop w:val="0"/>
      <w:marBottom w:val="0"/>
      <w:divBdr>
        <w:top w:val="none" w:sz="0" w:space="0" w:color="auto"/>
        <w:left w:val="none" w:sz="0" w:space="0" w:color="auto"/>
        <w:bottom w:val="none" w:sz="0" w:space="0" w:color="auto"/>
        <w:right w:val="none" w:sz="0" w:space="0" w:color="auto"/>
      </w:divBdr>
    </w:div>
    <w:div w:id="1299604497">
      <w:bodyDiv w:val="1"/>
      <w:marLeft w:val="0"/>
      <w:marRight w:val="0"/>
      <w:marTop w:val="0"/>
      <w:marBottom w:val="0"/>
      <w:divBdr>
        <w:top w:val="none" w:sz="0" w:space="0" w:color="auto"/>
        <w:left w:val="none" w:sz="0" w:space="0" w:color="auto"/>
        <w:bottom w:val="none" w:sz="0" w:space="0" w:color="auto"/>
        <w:right w:val="none" w:sz="0" w:space="0" w:color="auto"/>
      </w:divBdr>
    </w:div>
    <w:div w:id="1440757260">
      <w:bodyDiv w:val="1"/>
      <w:marLeft w:val="0"/>
      <w:marRight w:val="0"/>
      <w:marTop w:val="0"/>
      <w:marBottom w:val="0"/>
      <w:divBdr>
        <w:top w:val="none" w:sz="0" w:space="0" w:color="auto"/>
        <w:left w:val="none" w:sz="0" w:space="0" w:color="auto"/>
        <w:bottom w:val="none" w:sz="0" w:space="0" w:color="auto"/>
        <w:right w:val="none" w:sz="0" w:space="0" w:color="auto"/>
      </w:divBdr>
    </w:div>
    <w:div w:id="1450516052">
      <w:bodyDiv w:val="1"/>
      <w:marLeft w:val="0"/>
      <w:marRight w:val="0"/>
      <w:marTop w:val="0"/>
      <w:marBottom w:val="0"/>
      <w:divBdr>
        <w:top w:val="none" w:sz="0" w:space="0" w:color="auto"/>
        <w:left w:val="none" w:sz="0" w:space="0" w:color="auto"/>
        <w:bottom w:val="none" w:sz="0" w:space="0" w:color="auto"/>
        <w:right w:val="none" w:sz="0" w:space="0" w:color="auto"/>
      </w:divBdr>
    </w:div>
    <w:div w:id="1466699244">
      <w:bodyDiv w:val="1"/>
      <w:marLeft w:val="0"/>
      <w:marRight w:val="0"/>
      <w:marTop w:val="0"/>
      <w:marBottom w:val="0"/>
      <w:divBdr>
        <w:top w:val="none" w:sz="0" w:space="0" w:color="auto"/>
        <w:left w:val="none" w:sz="0" w:space="0" w:color="auto"/>
        <w:bottom w:val="none" w:sz="0" w:space="0" w:color="auto"/>
        <w:right w:val="none" w:sz="0" w:space="0" w:color="auto"/>
      </w:divBdr>
    </w:div>
    <w:div w:id="1496606066">
      <w:bodyDiv w:val="1"/>
      <w:marLeft w:val="0"/>
      <w:marRight w:val="0"/>
      <w:marTop w:val="0"/>
      <w:marBottom w:val="0"/>
      <w:divBdr>
        <w:top w:val="none" w:sz="0" w:space="0" w:color="auto"/>
        <w:left w:val="none" w:sz="0" w:space="0" w:color="auto"/>
        <w:bottom w:val="none" w:sz="0" w:space="0" w:color="auto"/>
        <w:right w:val="none" w:sz="0" w:space="0" w:color="auto"/>
      </w:divBdr>
    </w:div>
    <w:div w:id="1513181753">
      <w:bodyDiv w:val="1"/>
      <w:marLeft w:val="0"/>
      <w:marRight w:val="0"/>
      <w:marTop w:val="0"/>
      <w:marBottom w:val="0"/>
      <w:divBdr>
        <w:top w:val="none" w:sz="0" w:space="0" w:color="auto"/>
        <w:left w:val="none" w:sz="0" w:space="0" w:color="auto"/>
        <w:bottom w:val="none" w:sz="0" w:space="0" w:color="auto"/>
        <w:right w:val="none" w:sz="0" w:space="0" w:color="auto"/>
      </w:divBdr>
    </w:div>
    <w:div w:id="1559171543">
      <w:bodyDiv w:val="1"/>
      <w:marLeft w:val="0"/>
      <w:marRight w:val="0"/>
      <w:marTop w:val="0"/>
      <w:marBottom w:val="0"/>
      <w:divBdr>
        <w:top w:val="none" w:sz="0" w:space="0" w:color="auto"/>
        <w:left w:val="none" w:sz="0" w:space="0" w:color="auto"/>
        <w:bottom w:val="none" w:sz="0" w:space="0" w:color="auto"/>
        <w:right w:val="none" w:sz="0" w:space="0" w:color="auto"/>
      </w:divBdr>
    </w:div>
    <w:div w:id="1566329859">
      <w:bodyDiv w:val="1"/>
      <w:marLeft w:val="0"/>
      <w:marRight w:val="0"/>
      <w:marTop w:val="0"/>
      <w:marBottom w:val="0"/>
      <w:divBdr>
        <w:top w:val="none" w:sz="0" w:space="0" w:color="auto"/>
        <w:left w:val="none" w:sz="0" w:space="0" w:color="auto"/>
        <w:bottom w:val="none" w:sz="0" w:space="0" w:color="auto"/>
        <w:right w:val="none" w:sz="0" w:space="0" w:color="auto"/>
      </w:divBdr>
    </w:div>
    <w:div w:id="1568413251">
      <w:bodyDiv w:val="1"/>
      <w:marLeft w:val="0"/>
      <w:marRight w:val="0"/>
      <w:marTop w:val="0"/>
      <w:marBottom w:val="0"/>
      <w:divBdr>
        <w:top w:val="none" w:sz="0" w:space="0" w:color="auto"/>
        <w:left w:val="none" w:sz="0" w:space="0" w:color="auto"/>
        <w:bottom w:val="none" w:sz="0" w:space="0" w:color="auto"/>
        <w:right w:val="none" w:sz="0" w:space="0" w:color="auto"/>
      </w:divBdr>
      <w:divsChild>
        <w:div w:id="265385557">
          <w:marLeft w:val="0"/>
          <w:marRight w:val="0"/>
          <w:marTop w:val="0"/>
          <w:marBottom w:val="0"/>
          <w:divBdr>
            <w:top w:val="none" w:sz="0" w:space="0" w:color="auto"/>
            <w:left w:val="none" w:sz="0" w:space="0" w:color="auto"/>
            <w:bottom w:val="none" w:sz="0" w:space="0" w:color="auto"/>
            <w:right w:val="none" w:sz="0" w:space="0" w:color="auto"/>
          </w:divBdr>
        </w:div>
        <w:div w:id="371468695">
          <w:marLeft w:val="0"/>
          <w:marRight w:val="0"/>
          <w:marTop w:val="0"/>
          <w:marBottom w:val="0"/>
          <w:divBdr>
            <w:top w:val="none" w:sz="0" w:space="0" w:color="auto"/>
            <w:left w:val="none" w:sz="0" w:space="0" w:color="auto"/>
            <w:bottom w:val="none" w:sz="0" w:space="0" w:color="auto"/>
            <w:right w:val="none" w:sz="0" w:space="0" w:color="auto"/>
          </w:divBdr>
        </w:div>
        <w:div w:id="713769100">
          <w:marLeft w:val="0"/>
          <w:marRight w:val="0"/>
          <w:marTop w:val="0"/>
          <w:marBottom w:val="0"/>
          <w:divBdr>
            <w:top w:val="none" w:sz="0" w:space="0" w:color="auto"/>
            <w:left w:val="none" w:sz="0" w:space="0" w:color="auto"/>
            <w:bottom w:val="none" w:sz="0" w:space="0" w:color="auto"/>
            <w:right w:val="none" w:sz="0" w:space="0" w:color="auto"/>
          </w:divBdr>
        </w:div>
        <w:div w:id="901210922">
          <w:marLeft w:val="0"/>
          <w:marRight w:val="0"/>
          <w:marTop w:val="0"/>
          <w:marBottom w:val="0"/>
          <w:divBdr>
            <w:top w:val="none" w:sz="0" w:space="0" w:color="auto"/>
            <w:left w:val="none" w:sz="0" w:space="0" w:color="auto"/>
            <w:bottom w:val="none" w:sz="0" w:space="0" w:color="auto"/>
            <w:right w:val="none" w:sz="0" w:space="0" w:color="auto"/>
          </w:divBdr>
        </w:div>
        <w:div w:id="925653273">
          <w:marLeft w:val="0"/>
          <w:marRight w:val="0"/>
          <w:marTop w:val="0"/>
          <w:marBottom w:val="0"/>
          <w:divBdr>
            <w:top w:val="none" w:sz="0" w:space="0" w:color="auto"/>
            <w:left w:val="none" w:sz="0" w:space="0" w:color="auto"/>
            <w:bottom w:val="none" w:sz="0" w:space="0" w:color="auto"/>
            <w:right w:val="none" w:sz="0" w:space="0" w:color="auto"/>
          </w:divBdr>
        </w:div>
        <w:div w:id="1161582627">
          <w:marLeft w:val="0"/>
          <w:marRight w:val="0"/>
          <w:marTop w:val="0"/>
          <w:marBottom w:val="0"/>
          <w:divBdr>
            <w:top w:val="none" w:sz="0" w:space="0" w:color="auto"/>
            <w:left w:val="none" w:sz="0" w:space="0" w:color="auto"/>
            <w:bottom w:val="none" w:sz="0" w:space="0" w:color="auto"/>
            <w:right w:val="none" w:sz="0" w:space="0" w:color="auto"/>
          </w:divBdr>
        </w:div>
        <w:div w:id="1282225924">
          <w:marLeft w:val="0"/>
          <w:marRight w:val="0"/>
          <w:marTop w:val="0"/>
          <w:marBottom w:val="0"/>
          <w:divBdr>
            <w:top w:val="none" w:sz="0" w:space="0" w:color="auto"/>
            <w:left w:val="none" w:sz="0" w:space="0" w:color="auto"/>
            <w:bottom w:val="none" w:sz="0" w:space="0" w:color="auto"/>
            <w:right w:val="none" w:sz="0" w:space="0" w:color="auto"/>
          </w:divBdr>
        </w:div>
        <w:div w:id="1331299911">
          <w:marLeft w:val="0"/>
          <w:marRight w:val="0"/>
          <w:marTop w:val="0"/>
          <w:marBottom w:val="0"/>
          <w:divBdr>
            <w:top w:val="none" w:sz="0" w:space="0" w:color="auto"/>
            <w:left w:val="none" w:sz="0" w:space="0" w:color="auto"/>
            <w:bottom w:val="none" w:sz="0" w:space="0" w:color="auto"/>
            <w:right w:val="none" w:sz="0" w:space="0" w:color="auto"/>
          </w:divBdr>
        </w:div>
        <w:div w:id="1371613198">
          <w:marLeft w:val="0"/>
          <w:marRight w:val="0"/>
          <w:marTop w:val="0"/>
          <w:marBottom w:val="0"/>
          <w:divBdr>
            <w:top w:val="none" w:sz="0" w:space="0" w:color="auto"/>
            <w:left w:val="none" w:sz="0" w:space="0" w:color="auto"/>
            <w:bottom w:val="none" w:sz="0" w:space="0" w:color="auto"/>
            <w:right w:val="none" w:sz="0" w:space="0" w:color="auto"/>
          </w:divBdr>
        </w:div>
        <w:div w:id="1879124092">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sChild>
    </w:div>
    <w:div w:id="1577478172">
      <w:bodyDiv w:val="1"/>
      <w:marLeft w:val="0"/>
      <w:marRight w:val="0"/>
      <w:marTop w:val="0"/>
      <w:marBottom w:val="0"/>
      <w:divBdr>
        <w:top w:val="none" w:sz="0" w:space="0" w:color="auto"/>
        <w:left w:val="none" w:sz="0" w:space="0" w:color="auto"/>
        <w:bottom w:val="none" w:sz="0" w:space="0" w:color="auto"/>
        <w:right w:val="none" w:sz="0" w:space="0" w:color="auto"/>
      </w:divBdr>
    </w:div>
    <w:div w:id="1580674206">
      <w:bodyDiv w:val="1"/>
      <w:marLeft w:val="0"/>
      <w:marRight w:val="0"/>
      <w:marTop w:val="0"/>
      <w:marBottom w:val="0"/>
      <w:divBdr>
        <w:top w:val="none" w:sz="0" w:space="0" w:color="auto"/>
        <w:left w:val="none" w:sz="0" w:space="0" w:color="auto"/>
        <w:bottom w:val="none" w:sz="0" w:space="0" w:color="auto"/>
        <w:right w:val="none" w:sz="0" w:space="0" w:color="auto"/>
      </w:divBdr>
    </w:div>
    <w:div w:id="1601251999">
      <w:bodyDiv w:val="1"/>
      <w:marLeft w:val="0"/>
      <w:marRight w:val="0"/>
      <w:marTop w:val="0"/>
      <w:marBottom w:val="0"/>
      <w:divBdr>
        <w:top w:val="none" w:sz="0" w:space="0" w:color="auto"/>
        <w:left w:val="none" w:sz="0" w:space="0" w:color="auto"/>
        <w:bottom w:val="none" w:sz="0" w:space="0" w:color="auto"/>
        <w:right w:val="none" w:sz="0" w:space="0" w:color="auto"/>
      </w:divBdr>
    </w:div>
    <w:div w:id="1612469317">
      <w:bodyDiv w:val="1"/>
      <w:marLeft w:val="0"/>
      <w:marRight w:val="0"/>
      <w:marTop w:val="0"/>
      <w:marBottom w:val="0"/>
      <w:divBdr>
        <w:top w:val="none" w:sz="0" w:space="0" w:color="auto"/>
        <w:left w:val="none" w:sz="0" w:space="0" w:color="auto"/>
        <w:bottom w:val="none" w:sz="0" w:space="0" w:color="auto"/>
        <w:right w:val="none" w:sz="0" w:space="0" w:color="auto"/>
      </w:divBdr>
      <w:divsChild>
        <w:div w:id="791746224">
          <w:marLeft w:val="0"/>
          <w:marRight w:val="0"/>
          <w:marTop w:val="0"/>
          <w:marBottom w:val="0"/>
          <w:divBdr>
            <w:top w:val="none" w:sz="0" w:space="0" w:color="auto"/>
            <w:left w:val="none" w:sz="0" w:space="0" w:color="auto"/>
            <w:bottom w:val="none" w:sz="0" w:space="0" w:color="auto"/>
            <w:right w:val="none" w:sz="0" w:space="0" w:color="auto"/>
          </w:divBdr>
        </w:div>
        <w:div w:id="1321150696">
          <w:marLeft w:val="0"/>
          <w:marRight w:val="0"/>
          <w:marTop w:val="0"/>
          <w:marBottom w:val="0"/>
          <w:divBdr>
            <w:top w:val="none" w:sz="0" w:space="0" w:color="auto"/>
            <w:left w:val="none" w:sz="0" w:space="0" w:color="auto"/>
            <w:bottom w:val="none" w:sz="0" w:space="0" w:color="auto"/>
            <w:right w:val="none" w:sz="0" w:space="0" w:color="auto"/>
          </w:divBdr>
        </w:div>
        <w:div w:id="1837040325">
          <w:marLeft w:val="0"/>
          <w:marRight w:val="0"/>
          <w:marTop w:val="0"/>
          <w:marBottom w:val="0"/>
          <w:divBdr>
            <w:top w:val="none" w:sz="0" w:space="0" w:color="auto"/>
            <w:left w:val="none" w:sz="0" w:space="0" w:color="auto"/>
            <w:bottom w:val="none" w:sz="0" w:space="0" w:color="auto"/>
            <w:right w:val="none" w:sz="0" w:space="0" w:color="auto"/>
          </w:divBdr>
        </w:div>
      </w:divsChild>
    </w:div>
    <w:div w:id="1612586389">
      <w:bodyDiv w:val="1"/>
      <w:marLeft w:val="0"/>
      <w:marRight w:val="0"/>
      <w:marTop w:val="0"/>
      <w:marBottom w:val="0"/>
      <w:divBdr>
        <w:top w:val="none" w:sz="0" w:space="0" w:color="auto"/>
        <w:left w:val="none" w:sz="0" w:space="0" w:color="auto"/>
        <w:bottom w:val="none" w:sz="0" w:space="0" w:color="auto"/>
        <w:right w:val="none" w:sz="0" w:space="0" w:color="auto"/>
      </w:divBdr>
    </w:div>
    <w:div w:id="1621110139">
      <w:bodyDiv w:val="1"/>
      <w:marLeft w:val="0"/>
      <w:marRight w:val="0"/>
      <w:marTop w:val="0"/>
      <w:marBottom w:val="0"/>
      <w:divBdr>
        <w:top w:val="none" w:sz="0" w:space="0" w:color="auto"/>
        <w:left w:val="none" w:sz="0" w:space="0" w:color="auto"/>
        <w:bottom w:val="none" w:sz="0" w:space="0" w:color="auto"/>
        <w:right w:val="none" w:sz="0" w:space="0" w:color="auto"/>
      </w:divBdr>
    </w:div>
    <w:div w:id="1782722786">
      <w:bodyDiv w:val="1"/>
      <w:marLeft w:val="0"/>
      <w:marRight w:val="0"/>
      <w:marTop w:val="0"/>
      <w:marBottom w:val="0"/>
      <w:divBdr>
        <w:top w:val="none" w:sz="0" w:space="0" w:color="auto"/>
        <w:left w:val="none" w:sz="0" w:space="0" w:color="auto"/>
        <w:bottom w:val="none" w:sz="0" w:space="0" w:color="auto"/>
        <w:right w:val="none" w:sz="0" w:space="0" w:color="auto"/>
      </w:divBdr>
    </w:div>
    <w:div w:id="1786728011">
      <w:bodyDiv w:val="1"/>
      <w:marLeft w:val="0"/>
      <w:marRight w:val="0"/>
      <w:marTop w:val="0"/>
      <w:marBottom w:val="0"/>
      <w:divBdr>
        <w:top w:val="none" w:sz="0" w:space="0" w:color="auto"/>
        <w:left w:val="none" w:sz="0" w:space="0" w:color="auto"/>
        <w:bottom w:val="none" w:sz="0" w:space="0" w:color="auto"/>
        <w:right w:val="none" w:sz="0" w:space="0" w:color="auto"/>
      </w:divBdr>
    </w:div>
    <w:div w:id="1793859655">
      <w:bodyDiv w:val="1"/>
      <w:marLeft w:val="0"/>
      <w:marRight w:val="0"/>
      <w:marTop w:val="0"/>
      <w:marBottom w:val="0"/>
      <w:divBdr>
        <w:top w:val="none" w:sz="0" w:space="0" w:color="auto"/>
        <w:left w:val="none" w:sz="0" w:space="0" w:color="auto"/>
        <w:bottom w:val="none" w:sz="0" w:space="0" w:color="auto"/>
        <w:right w:val="none" w:sz="0" w:space="0" w:color="auto"/>
      </w:divBdr>
    </w:div>
    <w:div w:id="1849636181">
      <w:bodyDiv w:val="1"/>
      <w:marLeft w:val="0"/>
      <w:marRight w:val="0"/>
      <w:marTop w:val="0"/>
      <w:marBottom w:val="0"/>
      <w:divBdr>
        <w:top w:val="none" w:sz="0" w:space="0" w:color="auto"/>
        <w:left w:val="none" w:sz="0" w:space="0" w:color="auto"/>
        <w:bottom w:val="none" w:sz="0" w:space="0" w:color="auto"/>
        <w:right w:val="none" w:sz="0" w:space="0" w:color="auto"/>
      </w:divBdr>
    </w:div>
    <w:div w:id="1851019420">
      <w:bodyDiv w:val="1"/>
      <w:marLeft w:val="0"/>
      <w:marRight w:val="0"/>
      <w:marTop w:val="0"/>
      <w:marBottom w:val="0"/>
      <w:divBdr>
        <w:top w:val="none" w:sz="0" w:space="0" w:color="auto"/>
        <w:left w:val="none" w:sz="0" w:space="0" w:color="auto"/>
        <w:bottom w:val="none" w:sz="0" w:space="0" w:color="auto"/>
        <w:right w:val="none" w:sz="0" w:space="0" w:color="auto"/>
      </w:divBdr>
    </w:div>
    <w:div w:id="1855731278">
      <w:bodyDiv w:val="1"/>
      <w:marLeft w:val="0"/>
      <w:marRight w:val="0"/>
      <w:marTop w:val="0"/>
      <w:marBottom w:val="0"/>
      <w:divBdr>
        <w:top w:val="none" w:sz="0" w:space="0" w:color="auto"/>
        <w:left w:val="none" w:sz="0" w:space="0" w:color="auto"/>
        <w:bottom w:val="none" w:sz="0" w:space="0" w:color="auto"/>
        <w:right w:val="none" w:sz="0" w:space="0" w:color="auto"/>
      </w:divBdr>
      <w:divsChild>
        <w:div w:id="13070618">
          <w:marLeft w:val="0"/>
          <w:marRight w:val="0"/>
          <w:marTop w:val="0"/>
          <w:marBottom w:val="0"/>
          <w:divBdr>
            <w:top w:val="none" w:sz="0" w:space="0" w:color="auto"/>
            <w:left w:val="none" w:sz="0" w:space="0" w:color="auto"/>
            <w:bottom w:val="none" w:sz="0" w:space="0" w:color="auto"/>
            <w:right w:val="none" w:sz="0" w:space="0" w:color="auto"/>
          </w:divBdr>
        </w:div>
        <w:div w:id="70080152">
          <w:marLeft w:val="0"/>
          <w:marRight w:val="0"/>
          <w:marTop w:val="0"/>
          <w:marBottom w:val="0"/>
          <w:divBdr>
            <w:top w:val="none" w:sz="0" w:space="0" w:color="auto"/>
            <w:left w:val="none" w:sz="0" w:space="0" w:color="auto"/>
            <w:bottom w:val="none" w:sz="0" w:space="0" w:color="auto"/>
            <w:right w:val="none" w:sz="0" w:space="0" w:color="auto"/>
          </w:divBdr>
        </w:div>
        <w:div w:id="160196759">
          <w:marLeft w:val="0"/>
          <w:marRight w:val="0"/>
          <w:marTop w:val="0"/>
          <w:marBottom w:val="0"/>
          <w:divBdr>
            <w:top w:val="none" w:sz="0" w:space="0" w:color="auto"/>
            <w:left w:val="none" w:sz="0" w:space="0" w:color="auto"/>
            <w:bottom w:val="none" w:sz="0" w:space="0" w:color="auto"/>
            <w:right w:val="none" w:sz="0" w:space="0" w:color="auto"/>
          </w:divBdr>
        </w:div>
        <w:div w:id="238100095">
          <w:marLeft w:val="0"/>
          <w:marRight w:val="0"/>
          <w:marTop w:val="0"/>
          <w:marBottom w:val="0"/>
          <w:divBdr>
            <w:top w:val="none" w:sz="0" w:space="0" w:color="auto"/>
            <w:left w:val="none" w:sz="0" w:space="0" w:color="auto"/>
            <w:bottom w:val="none" w:sz="0" w:space="0" w:color="auto"/>
            <w:right w:val="none" w:sz="0" w:space="0" w:color="auto"/>
          </w:divBdr>
        </w:div>
        <w:div w:id="278418207">
          <w:marLeft w:val="0"/>
          <w:marRight w:val="0"/>
          <w:marTop w:val="0"/>
          <w:marBottom w:val="0"/>
          <w:divBdr>
            <w:top w:val="none" w:sz="0" w:space="0" w:color="auto"/>
            <w:left w:val="none" w:sz="0" w:space="0" w:color="auto"/>
            <w:bottom w:val="none" w:sz="0" w:space="0" w:color="auto"/>
            <w:right w:val="none" w:sz="0" w:space="0" w:color="auto"/>
          </w:divBdr>
        </w:div>
        <w:div w:id="313266017">
          <w:marLeft w:val="0"/>
          <w:marRight w:val="0"/>
          <w:marTop w:val="0"/>
          <w:marBottom w:val="0"/>
          <w:divBdr>
            <w:top w:val="none" w:sz="0" w:space="0" w:color="auto"/>
            <w:left w:val="none" w:sz="0" w:space="0" w:color="auto"/>
            <w:bottom w:val="none" w:sz="0" w:space="0" w:color="auto"/>
            <w:right w:val="none" w:sz="0" w:space="0" w:color="auto"/>
          </w:divBdr>
        </w:div>
        <w:div w:id="647369429">
          <w:marLeft w:val="0"/>
          <w:marRight w:val="0"/>
          <w:marTop w:val="0"/>
          <w:marBottom w:val="0"/>
          <w:divBdr>
            <w:top w:val="none" w:sz="0" w:space="0" w:color="auto"/>
            <w:left w:val="none" w:sz="0" w:space="0" w:color="auto"/>
            <w:bottom w:val="none" w:sz="0" w:space="0" w:color="auto"/>
            <w:right w:val="none" w:sz="0" w:space="0" w:color="auto"/>
          </w:divBdr>
        </w:div>
        <w:div w:id="700204703">
          <w:marLeft w:val="0"/>
          <w:marRight w:val="0"/>
          <w:marTop w:val="0"/>
          <w:marBottom w:val="0"/>
          <w:divBdr>
            <w:top w:val="none" w:sz="0" w:space="0" w:color="auto"/>
            <w:left w:val="none" w:sz="0" w:space="0" w:color="auto"/>
            <w:bottom w:val="none" w:sz="0" w:space="0" w:color="auto"/>
            <w:right w:val="none" w:sz="0" w:space="0" w:color="auto"/>
          </w:divBdr>
        </w:div>
        <w:div w:id="845824385">
          <w:marLeft w:val="0"/>
          <w:marRight w:val="0"/>
          <w:marTop w:val="0"/>
          <w:marBottom w:val="0"/>
          <w:divBdr>
            <w:top w:val="none" w:sz="0" w:space="0" w:color="auto"/>
            <w:left w:val="none" w:sz="0" w:space="0" w:color="auto"/>
            <w:bottom w:val="none" w:sz="0" w:space="0" w:color="auto"/>
            <w:right w:val="none" w:sz="0" w:space="0" w:color="auto"/>
          </w:divBdr>
        </w:div>
        <w:div w:id="939872667">
          <w:marLeft w:val="0"/>
          <w:marRight w:val="0"/>
          <w:marTop w:val="0"/>
          <w:marBottom w:val="0"/>
          <w:divBdr>
            <w:top w:val="none" w:sz="0" w:space="0" w:color="auto"/>
            <w:left w:val="none" w:sz="0" w:space="0" w:color="auto"/>
            <w:bottom w:val="none" w:sz="0" w:space="0" w:color="auto"/>
            <w:right w:val="none" w:sz="0" w:space="0" w:color="auto"/>
          </w:divBdr>
        </w:div>
        <w:div w:id="1147698761">
          <w:marLeft w:val="0"/>
          <w:marRight w:val="0"/>
          <w:marTop w:val="0"/>
          <w:marBottom w:val="0"/>
          <w:divBdr>
            <w:top w:val="none" w:sz="0" w:space="0" w:color="auto"/>
            <w:left w:val="none" w:sz="0" w:space="0" w:color="auto"/>
            <w:bottom w:val="none" w:sz="0" w:space="0" w:color="auto"/>
            <w:right w:val="none" w:sz="0" w:space="0" w:color="auto"/>
          </w:divBdr>
        </w:div>
        <w:div w:id="1319461589">
          <w:marLeft w:val="0"/>
          <w:marRight w:val="0"/>
          <w:marTop w:val="0"/>
          <w:marBottom w:val="0"/>
          <w:divBdr>
            <w:top w:val="none" w:sz="0" w:space="0" w:color="auto"/>
            <w:left w:val="none" w:sz="0" w:space="0" w:color="auto"/>
            <w:bottom w:val="none" w:sz="0" w:space="0" w:color="auto"/>
            <w:right w:val="none" w:sz="0" w:space="0" w:color="auto"/>
          </w:divBdr>
        </w:div>
        <w:div w:id="1718504600">
          <w:marLeft w:val="0"/>
          <w:marRight w:val="0"/>
          <w:marTop w:val="0"/>
          <w:marBottom w:val="0"/>
          <w:divBdr>
            <w:top w:val="none" w:sz="0" w:space="0" w:color="auto"/>
            <w:left w:val="none" w:sz="0" w:space="0" w:color="auto"/>
            <w:bottom w:val="none" w:sz="0" w:space="0" w:color="auto"/>
            <w:right w:val="none" w:sz="0" w:space="0" w:color="auto"/>
          </w:divBdr>
        </w:div>
        <w:div w:id="1723671144">
          <w:marLeft w:val="0"/>
          <w:marRight w:val="0"/>
          <w:marTop w:val="0"/>
          <w:marBottom w:val="0"/>
          <w:divBdr>
            <w:top w:val="none" w:sz="0" w:space="0" w:color="auto"/>
            <w:left w:val="none" w:sz="0" w:space="0" w:color="auto"/>
            <w:bottom w:val="none" w:sz="0" w:space="0" w:color="auto"/>
            <w:right w:val="none" w:sz="0" w:space="0" w:color="auto"/>
          </w:divBdr>
        </w:div>
        <w:div w:id="1800343262">
          <w:marLeft w:val="0"/>
          <w:marRight w:val="0"/>
          <w:marTop w:val="0"/>
          <w:marBottom w:val="0"/>
          <w:divBdr>
            <w:top w:val="none" w:sz="0" w:space="0" w:color="auto"/>
            <w:left w:val="none" w:sz="0" w:space="0" w:color="auto"/>
            <w:bottom w:val="none" w:sz="0" w:space="0" w:color="auto"/>
            <w:right w:val="none" w:sz="0" w:space="0" w:color="auto"/>
          </w:divBdr>
        </w:div>
        <w:div w:id="1964922031">
          <w:marLeft w:val="0"/>
          <w:marRight w:val="0"/>
          <w:marTop w:val="0"/>
          <w:marBottom w:val="0"/>
          <w:divBdr>
            <w:top w:val="none" w:sz="0" w:space="0" w:color="auto"/>
            <w:left w:val="none" w:sz="0" w:space="0" w:color="auto"/>
            <w:bottom w:val="none" w:sz="0" w:space="0" w:color="auto"/>
            <w:right w:val="none" w:sz="0" w:space="0" w:color="auto"/>
          </w:divBdr>
        </w:div>
      </w:divsChild>
    </w:div>
    <w:div w:id="1878815062">
      <w:bodyDiv w:val="1"/>
      <w:marLeft w:val="0"/>
      <w:marRight w:val="0"/>
      <w:marTop w:val="0"/>
      <w:marBottom w:val="0"/>
      <w:divBdr>
        <w:top w:val="none" w:sz="0" w:space="0" w:color="auto"/>
        <w:left w:val="none" w:sz="0" w:space="0" w:color="auto"/>
        <w:bottom w:val="none" w:sz="0" w:space="0" w:color="auto"/>
        <w:right w:val="none" w:sz="0" w:space="0" w:color="auto"/>
      </w:divBdr>
    </w:div>
    <w:div w:id="1921987777">
      <w:bodyDiv w:val="1"/>
      <w:marLeft w:val="0"/>
      <w:marRight w:val="0"/>
      <w:marTop w:val="0"/>
      <w:marBottom w:val="0"/>
      <w:divBdr>
        <w:top w:val="none" w:sz="0" w:space="0" w:color="auto"/>
        <w:left w:val="none" w:sz="0" w:space="0" w:color="auto"/>
        <w:bottom w:val="none" w:sz="0" w:space="0" w:color="auto"/>
        <w:right w:val="none" w:sz="0" w:space="0" w:color="auto"/>
      </w:divBdr>
    </w:div>
    <w:div w:id="1961915863">
      <w:bodyDiv w:val="1"/>
      <w:marLeft w:val="0"/>
      <w:marRight w:val="0"/>
      <w:marTop w:val="0"/>
      <w:marBottom w:val="0"/>
      <w:divBdr>
        <w:top w:val="none" w:sz="0" w:space="0" w:color="auto"/>
        <w:left w:val="none" w:sz="0" w:space="0" w:color="auto"/>
        <w:bottom w:val="none" w:sz="0" w:space="0" w:color="auto"/>
        <w:right w:val="none" w:sz="0" w:space="0" w:color="auto"/>
      </w:divBdr>
    </w:div>
    <w:div w:id="2034457355">
      <w:bodyDiv w:val="1"/>
      <w:marLeft w:val="0"/>
      <w:marRight w:val="0"/>
      <w:marTop w:val="0"/>
      <w:marBottom w:val="0"/>
      <w:divBdr>
        <w:top w:val="none" w:sz="0" w:space="0" w:color="auto"/>
        <w:left w:val="none" w:sz="0" w:space="0" w:color="auto"/>
        <w:bottom w:val="none" w:sz="0" w:space="0" w:color="auto"/>
        <w:right w:val="none" w:sz="0" w:space="0" w:color="auto"/>
      </w:divBdr>
    </w:div>
    <w:div w:id="2066487379">
      <w:bodyDiv w:val="1"/>
      <w:marLeft w:val="0"/>
      <w:marRight w:val="0"/>
      <w:marTop w:val="0"/>
      <w:marBottom w:val="0"/>
      <w:divBdr>
        <w:top w:val="none" w:sz="0" w:space="0" w:color="auto"/>
        <w:left w:val="none" w:sz="0" w:space="0" w:color="auto"/>
        <w:bottom w:val="none" w:sz="0" w:space="0" w:color="auto"/>
        <w:right w:val="none" w:sz="0" w:space="0" w:color="auto"/>
      </w:divBdr>
    </w:div>
    <w:div w:id="2097701716">
      <w:bodyDiv w:val="1"/>
      <w:marLeft w:val="0"/>
      <w:marRight w:val="0"/>
      <w:marTop w:val="0"/>
      <w:marBottom w:val="0"/>
      <w:divBdr>
        <w:top w:val="none" w:sz="0" w:space="0" w:color="auto"/>
        <w:left w:val="none" w:sz="0" w:space="0" w:color="auto"/>
        <w:bottom w:val="none" w:sz="0" w:space="0" w:color="auto"/>
        <w:right w:val="none" w:sz="0" w:space="0" w:color="auto"/>
      </w:divBdr>
    </w:div>
    <w:div w:id="2110008539">
      <w:bodyDiv w:val="1"/>
      <w:marLeft w:val="0"/>
      <w:marRight w:val="0"/>
      <w:marTop w:val="0"/>
      <w:marBottom w:val="0"/>
      <w:divBdr>
        <w:top w:val="none" w:sz="0" w:space="0" w:color="auto"/>
        <w:left w:val="none" w:sz="0" w:space="0" w:color="auto"/>
        <w:bottom w:val="none" w:sz="0" w:space="0" w:color="auto"/>
        <w:right w:val="none" w:sz="0" w:space="0" w:color="auto"/>
      </w:divBdr>
      <w:divsChild>
        <w:div w:id="33383676">
          <w:marLeft w:val="0"/>
          <w:marRight w:val="0"/>
          <w:marTop w:val="0"/>
          <w:marBottom w:val="0"/>
          <w:divBdr>
            <w:top w:val="none" w:sz="0" w:space="0" w:color="auto"/>
            <w:left w:val="none" w:sz="0" w:space="0" w:color="auto"/>
            <w:bottom w:val="none" w:sz="0" w:space="0" w:color="auto"/>
            <w:right w:val="none" w:sz="0" w:space="0" w:color="auto"/>
          </w:divBdr>
        </w:div>
        <w:div w:id="371611764">
          <w:marLeft w:val="0"/>
          <w:marRight w:val="0"/>
          <w:marTop w:val="0"/>
          <w:marBottom w:val="0"/>
          <w:divBdr>
            <w:top w:val="none" w:sz="0" w:space="0" w:color="auto"/>
            <w:left w:val="none" w:sz="0" w:space="0" w:color="auto"/>
            <w:bottom w:val="none" w:sz="0" w:space="0" w:color="auto"/>
            <w:right w:val="none" w:sz="0" w:space="0" w:color="auto"/>
          </w:divBdr>
        </w:div>
        <w:div w:id="447093465">
          <w:marLeft w:val="0"/>
          <w:marRight w:val="0"/>
          <w:marTop w:val="0"/>
          <w:marBottom w:val="0"/>
          <w:divBdr>
            <w:top w:val="none" w:sz="0" w:space="0" w:color="auto"/>
            <w:left w:val="none" w:sz="0" w:space="0" w:color="auto"/>
            <w:bottom w:val="none" w:sz="0" w:space="0" w:color="auto"/>
            <w:right w:val="none" w:sz="0" w:space="0" w:color="auto"/>
          </w:divBdr>
        </w:div>
        <w:div w:id="708381747">
          <w:marLeft w:val="0"/>
          <w:marRight w:val="0"/>
          <w:marTop w:val="0"/>
          <w:marBottom w:val="0"/>
          <w:divBdr>
            <w:top w:val="none" w:sz="0" w:space="0" w:color="auto"/>
            <w:left w:val="none" w:sz="0" w:space="0" w:color="auto"/>
            <w:bottom w:val="none" w:sz="0" w:space="0" w:color="auto"/>
            <w:right w:val="none" w:sz="0" w:space="0" w:color="auto"/>
          </w:divBdr>
        </w:div>
        <w:div w:id="1124467785">
          <w:marLeft w:val="0"/>
          <w:marRight w:val="0"/>
          <w:marTop w:val="0"/>
          <w:marBottom w:val="0"/>
          <w:divBdr>
            <w:top w:val="none" w:sz="0" w:space="0" w:color="auto"/>
            <w:left w:val="none" w:sz="0" w:space="0" w:color="auto"/>
            <w:bottom w:val="none" w:sz="0" w:space="0" w:color="auto"/>
            <w:right w:val="none" w:sz="0" w:space="0" w:color="auto"/>
          </w:divBdr>
        </w:div>
        <w:div w:id="1313562876">
          <w:marLeft w:val="0"/>
          <w:marRight w:val="0"/>
          <w:marTop w:val="0"/>
          <w:marBottom w:val="0"/>
          <w:divBdr>
            <w:top w:val="none" w:sz="0" w:space="0" w:color="auto"/>
            <w:left w:val="none" w:sz="0" w:space="0" w:color="auto"/>
            <w:bottom w:val="none" w:sz="0" w:space="0" w:color="auto"/>
            <w:right w:val="none" w:sz="0" w:space="0" w:color="auto"/>
          </w:divBdr>
        </w:div>
        <w:div w:id="2103915485">
          <w:marLeft w:val="0"/>
          <w:marRight w:val="0"/>
          <w:marTop w:val="0"/>
          <w:marBottom w:val="0"/>
          <w:divBdr>
            <w:top w:val="none" w:sz="0" w:space="0" w:color="auto"/>
            <w:left w:val="none" w:sz="0" w:space="0" w:color="auto"/>
            <w:bottom w:val="none" w:sz="0" w:space="0" w:color="auto"/>
            <w:right w:val="none" w:sz="0" w:space="0" w:color="auto"/>
          </w:divBdr>
        </w:div>
      </w:divsChild>
    </w:div>
    <w:div w:id="211150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7FCC6-3D9D-42C5-A993-A49DE7161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2535</Words>
  <Characters>16841</Characters>
  <Application>Microsoft Office Word</Application>
  <DocSecurity>0</DocSecurity>
  <Lines>140</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19338</CharactersWithSpaces>
  <SharedDoc>false</SharedDoc>
  <HLinks>
    <vt:vector size="18" baseType="variant">
      <vt:variant>
        <vt:i4>4653150</vt:i4>
      </vt:variant>
      <vt:variant>
        <vt:i4>6</vt:i4>
      </vt:variant>
      <vt:variant>
        <vt:i4>0</vt:i4>
      </vt:variant>
      <vt:variant>
        <vt:i4>5</vt:i4>
      </vt:variant>
      <vt:variant>
        <vt:lpwstr>https://zakon.rada.gov.ua/laws/show/80731-10</vt:lpwstr>
      </vt:variant>
      <vt:variant>
        <vt:lpwstr>n4365</vt:lpwstr>
      </vt:variant>
      <vt:variant>
        <vt:i4>4653144</vt:i4>
      </vt:variant>
      <vt:variant>
        <vt:i4>3</vt:i4>
      </vt:variant>
      <vt:variant>
        <vt:i4>0</vt:i4>
      </vt:variant>
      <vt:variant>
        <vt:i4>5</vt:i4>
      </vt:variant>
      <vt:variant>
        <vt:lpwstr>https://zakon.rada.gov.ua/laws/show/80732-10</vt:lpwstr>
      </vt:variant>
      <vt:variant>
        <vt:lpwstr>n765</vt:lpwstr>
      </vt:variant>
      <vt:variant>
        <vt:i4>4456538</vt:i4>
      </vt:variant>
      <vt:variant>
        <vt:i4>0</vt:i4>
      </vt:variant>
      <vt:variant>
        <vt:i4>0</vt:i4>
      </vt:variant>
      <vt:variant>
        <vt:i4>5</vt:i4>
      </vt:variant>
      <vt:variant>
        <vt:lpwstr>https://zakon.rada.gov.ua/laws/show/80731-10</vt:lpwstr>
      </vt:variant>
      <vt:variant>
        <vt:lpwstr>n3724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2020-12-10T14:54:00Z</dcterms:created>
  <dcterms:modified xsi:type="dcterms:W3CDTF">2020-12-10T14:54:00Z</dcterms:modified>
</cp:coreProperties>
</file>