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4801" w:rsidRPr="00574279" w:rsidRDefault="009B4801" w:rsidP="00574279">
      <w:pPr>
        <w:pStyle w:val="ab"/>
        <w:ind w:left="3540" w:firstLine="0"/>
        <w:rPr>
          <w:sz w:val="16"/>
          <w:szCs w:val="16"/>
        </w:rPr>
      </w:pPr>
      <w:bookmarkStart w:id="0" w:name="_GoBack"/>
      <w:bookmarkEnd w:id="0"/>
    </w:p>
    <w:p w:rsidR="009B4801" w:rsidRDefault="009B4801" w:rsidP="009B4801">
      <w:pPr>
        <w:pStyle w:val="1"/>
        <w:rPr>
          <w:i w:val="0"/>
          <w:iCs/>
        </w:rPr>
      </w:pPr>
      <w:r w:rsidRPr="006E5A93">
        <w:rPr>
          <w:i w:val="0"/>
          <w:iCs/>
        </w:rPr>
        <w:t>ВЕРХОВНА РАДА УКРАЇНИ</w:t>
      </w:r>
    </w:p>
    <w:p w:rsidR="002625D1" w:rsidRPr="002625D1" w:rsidRDefault="002625D1" w:rsidP="002625D1">
      <w:pPr>
        <w:rPr>
          <w:lang w:val="uk-UA" w:eastAsia="uk-UA"/>
        </w:rPr>
      </w:pPr>
    </w:p>
    <w:p w:rsidR="0038368D" w:rsidRDefault="00DE3D46" w:rsidP="00887950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DE3D46">
        <w:rPr>
          <w:rFonts w:ascii="Times New Roman" w:eastAsia="Times New Roman" w:hAnsi="Times New Roman"/>
          <w:spacing w:val="-1"/>
          <w:sz w:val="28"/>
          <w:szCs w:val="28"/>
          <w:lang w:val="uk-UA" w:eastAsia="ru-RU"/>
        </w:rPr>
        <w:t xml:space="preserve">Відповідно до статті 16 Закону України </w:t>
      </w:r>
      <w:r w:rsidR="00887950">
        <w:rPr>
          <w:rFonts w:ascii="Times New Roman" w:eastAsia="Times New Roman" w:hAnsi="Times New Roman"/>
          <w:spacing w:val="-1"/>
          <w:sz w:val="28"/>
          <w:szCs w:val="28"/>
          <w:lang w:val="uk-UA" w:eastAsia="ru-RU"/>
        </w:rPr>
        <w:t>«</w:t>
      </w:r>
      <w:r w:rsidRPr="00DE3D46">
        <w:rPr>
          <w:rFonts w:ascii="Times New Roman" w:eastAsia="Times New Roman" w:hAnsi="Times New Roman"/>
          <w:spacing w:val="-1"/>
          <w:sz w:val="28"/>
          <w:szCs w:val="28"/>
          <w:lang w:val="uk-UA" w:eastAsia="ru-RU"/>
        </w:rPr>
        <w:t>Про комітети Верховної Ради України</w:t>
      </w:r>
      <w:r w:rsidR="00887950">
        <w:rPr>
          <w:rFonts w:ascii="Times New Roman" w:eastAsia="Times New Roman" w:hAnsi="Times New Roman"/>
          <w:spacing w:val="-1"/>
          <w:sz w:val="28"/>
          <w:szCs w:val="28"/>
          <w:lang w:val="uk-UA" w:eastAsia="ru-RU"/>
        </w:rPr>
        <w:t>»</w:t>
      </w:r>
      <w:r w:rsidRPr="00DE3D46">
        <w:rPr>
          <w:rFonts w:ascii="Times New Roman" w:eastAsia="Times New Roman" w:hAnsi="Times New Roman"/>
          <w:spacing w:val="-1"/>
          <w:sz w:val="28"/>
          <w:szCs w:val="28"/>
          <w:lang w:val="uk-UA" w:eastAsia="ru-RU"/>
        </w:rPr>
        <w:t xml:space="preserve">, частини третьої статті 93 Регламенту Верховної Ради України та </w:t>
      </w:r>
      <w:r w:rsidRPr="00DE3D4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доручення </w:t>
      </w:r>
      <w:r w:rsidRPr="00DE3D46">
        <w:rPr>
          <w:rFonts w:ascii="Times New Roman" w:eastAsia="Times New Roman" w:hAnsi="Times New Roman"/>
          <w:spacing w:val="-1"/>
          <w:sz w:val="28"/>
          <w:szCs w:val="28"/>
          <w:lang w:val="uk-UA" w:eastAsia="ru-RU"/>
        </w:rPr>
        <w:t xml:space="preserve">Голови Верховної Ради України Д.О. Разумкова, </w:t>
      </w:r>
      <w:r w:rsidRPr="00DE3D4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Верховної Ради України з питань </w:t>
      </w:r>
      <w:r w:rsidRPr="00DE3D46">
        <w:rPr>
          <w:rFonts w:ascii="Times New Roman" w:eastAsia="Times New Roman" w:hAnsi="Times New Roman"/>
          <w:spacing w:val="1"/>
          <w:sz w:val="28"/>
          <w:szCs w:val="28"/>
          <w:lang w:val="uk-UA" w:eastAsia="ru-RU"/>
        </w:rPr>
        <w:t xml:space="preserve">соціальної політики та захисту прав ветеранів на своєму засіданні </w:t>
      </w:r>
      <w:r w:rsidR="00793E1F">
        <w:rPr>
          <w:rFonts w:ascii="Times New Roman" w:eastAsia="Times New Roman" w:hAnsi="Times New Roman"/>
          <w:spacing w:val="1"/>
          <w:sz w:val="28"/>
          <w:szCs w:val="28"/>
          <w:lang w:val="uk-UA" w:eastAsia="ru-RU"/>
        </w:rPr>
        <w:t>1</w:t>
      </w:r>
      <w:r w:rsidR="004F671D">
        <w:rPr>
          <w:rFonts w:ascii="Times New Roman" w:eastAsia="Times New Roman" w:hAnsi="Times New Roman"/>
          <w:spacing w:val="1"/>
          <w:sz w:val="28"/>
          <w:szCs w:val="28"/>
          <w:lang w:val="uk-UA" w:eastAsia="ru-RU"/>
        </w:rPr>
        <w:t>1</w:t>
      </w:r>
      <w:r w:rsidRPr="00B10C8D">
        <w:rPr>
          <w:rFonts w:ascii="Times New Roman" w:eastAsia="Times New Roman" w:hAnsi="Times New Roman"/>
          <w:spacing w:val="1"/>
          <w:sz w:val="28"/>
          <w:szCs w:val="28"/>
          <w:lang w:val="uk-UA" w:eastAsia="ru-RU"/>
        </w:rPr>
        <w:t xml:space="preserve"> </w:t>
      </w:r>
      <w:r w:rsidR="00793E1F">
        <w:rPr>
          <w:rFonts w:ascii="Times New Roman" w:eastAsia="Times New Roman" w:hAnsi="Times New Roman"/>
          <w:spacing w:val="1"/>
          <w:sz w:val="28"/>
          <w:szCs w:val="28"/>
          <w:lang w:val="uk-UA" w:eastAsia="ru-RU"/>
        </w:rPr>
        <w:t>березня</w:t>
      </w:r>
      <w:r w:rsidRPr="00B10C8D">
        <w:rPr>
          <w:rFonts w:ascii="Times New Roman" w:eastAsia="Times New Roman" w:hAnsi="Times New Roman"/>
          <w:spacing w:val="1"/>
          <w:sz w:val="28"/>
          <w:szCs w:val="28"/>
          <w:lang w:val="uk-UA" w:eastAsia="ru-RU"/>
        </w:rPr>
        <w:t xml:space="preserve"> 202</w:t>
      </w:r>
      <w:r w:rsidR="00793E1F">
        <w:rPr>
          <w:rFonts w:ascii="Times New Roman" w:eastAsia="Times New Roman" w:hAnsi="Times New Roman"/>
          <w:spacing w:val="1"/>
          <w:sz w:val="28"/>
          <w:szCs w:val="28"/>
          <w:lang w:val="uk-UA" w:eastAsia="ru-RU"/>
        </w:rPr>
        <w:t>1</w:t>
      </w:r>
      <w:r w:rsidRPr="00B10C8D">
        <w:rPr>
          <w:rFonts w:ascii="Times New Roman" w:eastAsia="Times New Roman" w:hAnsi="Times New Roman"/>
          <w:spacing w:val="1"/>
          <w:sz w:val="28"/>
          <w:szCs w:val="28"/>
          <w:lang w:val="uk-UA" w:eastAsia="ru-RU"/>
        </w:rPr>
        <w:t xml:space="preserve"> року</w:t>
      </w:r>
      <w:r w:rsidRPr="00DE3D46">
        <w:rPr>
          <w:rFonts w:ascii="Times New Roman" w:eastAsia="Times New Roman" w:hAnsi="Times New Roman"/>
          <w:spacing w:val="1"/>
          <w:sz w:val="28"/>
          <w:szCs w:val="28"/>
          <w:lang w:val="uk-UA" w:eastAsia="ru-RU"/>
        </w:rPr>
        <w:t xml:space="preserve"> розглянув </w:t>
      </w:r>
      <w:r w:rsidR="002D64D2" w:rsidRPr="002D64D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проект Закону України </w:t>
      </w:r>
      <w:r w:rsidR="004F671D" w:rsidRPr="004F671D">
        <w:rPr>
          <w:rFonts w:ascii="Times New Roman" w:eastAsia="Times New Roman" w:hAnsi="Times New Roman"/>
          <w:sz w:val="28"/>
          <w:szCs w:val="28"/>
          <w:lang w:val="uk-UA" w:eastAsia="ru-RU"/>
        </w:rPr>
        <w:t>про внесення змін до Закону України «Про реабілітацію осіб з інвалідністю в Україні» щодо приведення у відповідність із деякими законодавчими актами</w:t>
      </w:r>
      <w:r w:rsidR="002D64D2" w:rsidRPr="002D64D2">
        <w:rPr>
          <w:rFonts w:ascii="Times New Roman" w:eastAsia="Times New Roman" w:hAnsi="Times New Roman"/>
          <w:sz w:val="28"/>
          <w:szCs w:val="28"/>
          <w:lang w:val="uk-UA" w:eastAsia="ru-RU"/>
        </w:rPr>
        <w:t>, поданий Кабінетом Міністрів України</w:t>
      </w:r>
      <w:r w:rsidR="002625D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(реєстр. № 4542 від 24.12.2020)</w:t>
      </w:r>
      <w:r w:rsidR="0038368D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4F671D" w:rsidRPr="004F671D" w:rsidRDefault="004F671D" w:rsidP="004F671D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4F671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Проектом </w:t>
      </w:r>
      <w:proofErr w:type="spellStart"/>
      <w:r w:rsidRPr="004F671D">
        <w:rPr>
          <w:rFonts w:ascii="Times New Roman" w:eastAsia="Times New Roman" w:hAnsi="Times New Roman"/>
          <w:sz w:val="28"/>
          <w:szCs w:val="28"/>
          <w:lang w:val="uk-UA" w:eastAsia="ru-RU"/>
        </w:rPr>
        <w:t>акта</w:t>
      </w:r>
      <w:proofErr w:type="spellEnd"/>
      <w:r w:rsidRPr="004F671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пропонується </w:t>
      </w:r>
      <w:proofErr w:type="spellStart"/>
      <w:r w:rsidRPr="004F671D">
        <w:rPr>
          <w:rFonts w:ascii="Times New Roman" w:eastAsia="Times New Roman" w:hAnsi="Times New Roman"/>
          <w:sz w:val="28"/>
          <w:szCs w:val="28"/>
          <w:lang w:val="uk-UA" w:eastAsia="ru-RU"/>
        </w:rPr>
        <w:t>внести</w:t>
      </w:r>
      <w:proofErr w:type="spellEnd"/>
      <w:r w:rsidRPr="004F671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зміни до частини другої статті 26 Закону України ,,Про реабілітацію осіб з інвалідністю в Україні”, що стосуються класифікації та термінології технічних та інших засобів реабілітації відповідно до міжнародних стандартів.</w:t>
      </w:r>
    </w:p>
    <w:p w:rsidR="00864772" w:rsidRDefault="004F671D" w:rsidP="00864772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</w:pPr>
      <w:r w:rsidRPr="004F671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Крім того, </w:t>
      </w:r>
      <w:r w:rsidRPr="004F671D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передбачено привести термінологію Закону України ,,Про реабілітацію осіб з інвалідністю в Україні” у відповідність до законів України ,,Про освіту”, ,,Про повну загальну освіту”, ,,Про дошкільну освіту”, ,,Про професійну (професійно-технічну) освіту”, ,,Про автомобільний транспорт”.</w:t>
      </w:r>
    </w:p>
    <w:p w:rsidR="004F671D" w:rsidRPr="004F671D" w:rsidRDefault="00864772" w:rsidP="00864772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З</w:t>
      </w:r>
      <w:r w:rsidRPr="004F671D">
        <w:rPr>
          <w:rFonts w:ascii="Times New Roman" w:eastAsia="Times New Roman" w:hAnsi="Times New Roman"/>
          <w:sz w:val="28"/>
          <w:szCs w:val="28"/>
          <w:lang w:val="uk-UA" w:eastAsia="ru-RU"/>
        </w:rPr>
        <w:t>аконопроект розроблено за ініціативою Міністерств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а</w:t>
      </w:r>
      <w:r w:rsidRPr="004F671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соціальної політики України.</w:t>
      </w:r>
    </w:p>
    <w:p w:rsidR="004F671D" w:rsidRDefault="004F671D" w:rsidP="004F671D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86477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Головне науково експертне управління </w:t>
      </w:r>
      <w:r w:rsidR="00864772" w:rsidRPr="00864772">
        <w:rPr>
          <w:rFonts w:ascii="Times New Roman" w:eastAsia="Times New Roman" w:hAnsi="Times New Roman"/>
          <w:sz w:val="28"/>
          <w:szCs w:val="28"/>
          <w:lang w:val="uk-UA" w:eastAsia="ru-RU"/>
        </w:rPr>
        <w:t>не заперечує можливості прийняття законопроекту, спрямованого на удосконалення</w:t>
      </w:r>
      <w:r w:rsidR="0086477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термінології законодавства про реабілітацію осіб з інвалідністю в Україні.</w:t>
      </w:r>
    </w:p>
    <w:p w:rsidR="004F671D" w:rsidRDefault="004F671D" w:rsidP="004F671D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4F671D">
        <w:rPr>
          <w:rFonts w:ascii="Times New Roman" w:eastAsia="Times New Roman" w:hAnsi="Times New Roman"/>
          <w:sz w:val="28"/>
          <w:szCs w:val="28"/>
          <w:lang w:val="uk-UA" w:eastAsia="ru-RU"/>
        </w:rPr>
        <w:t>Комітет Верховної Ради України з питань бюджету зазначає, що законопроект не матиме впливу на показники бюджету та у разі прийняття відповідного закону він може набирати чинності у терміни, визначені автором законопроекту.</w:t>
      </w:r>
    </w:p>
    <w:p w:rsidR="00864772" w:rsidRPr="004F671D" w:rsidRDefault="00864772" w:rsidP="004F671D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Комітет з питань освіти, науки та інновацій на своєму засіданні прийняв рішення рекомендувати Верховній Раді України вказаний законопроект за результатами його розгляду в першому читанні прийняти за основу та доопрацювати законопроект до другого читання з урахуванням наданих комітетом пропозицій.</w:t>
      </w:r>
    </w:p>
    <w:p w:rsidR="004F671D" w:rsidRPr="004F671D" w:rsidRDefault="004F671D" w:rsidP="004F671D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4F671D">
        <w:rPr>
          <w:rFonts w:ascii="Times New Roman" w:eastAsia="Times New Roman" w:hAnsi="Times New Roman"/>
          <w:sz w:val="28"/>
          <w:szCs w:val="28"/>
          <w:lang w:val="uk-UA" w:eastAsia="ru-RU"/>
        </w:rPr>
        <w:t>Міністерство інфраструктури України повідомляє про відсутність зауважень та пропозицій до законопроекту.</w:t>
      </w:r>
    </w:p>
    <w:p w:rsidR="004F671D" w:rsidRPr="004F671D" w:rsidRDefault="004F671D" w:rsidP="004F671D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4F671D">
        <w:rPr>
          <w:rFonts w:ascii="Times New Roman" w:eastAsia="Times New Roman" w:hAnsi="Times New Roman"/>
          <w:sz w:val="28"/>
          <w:szCs w:val="28"/>
          <w:lang w:val="uk-UA" w:eastAsia="ru-RU"/>
        </w:rPr>
        <w:t>Міністерство охорони здоров’я України нада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ло свої</w:t>
      </w:r>
      <w:r w:rsidRPr="004F671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пропозиції до законопроекту.</w:t>
      </w:r>
    </w:p>
    <w:p w:rsidR="004F671D" w:rsidRPr="004F671D" w:rsidRDefault="004F671D" w:rsidP="004F671D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4F671D">
        <w:rPr>
          <w:rFonts w:ascii="Times New Roman" w:eastAsia="Times New Roman" w:hAnsi="Times New Roman"/>
          <w:sz w:val="28"/>
          <w:szCs w:val="28"/>
          <w:lang w:val="uk-UA" w:eastAsia="ru-RU"/>
        </w:rPr>
        <w:lastRenderedPageBreak/>
        <w:t>Міністерство освіти і науки України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 w:rsidRPr="004F671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Міністерство розвитку економіки, торгівлі та сільського господарства України інформує про відсутність пропозицій та зауважень до законопроекту.</w:t>
      </w:r>
    </w:p>
    <w:p w:rsidR="004F671D" w:rsidRPr="004F671D" w:rsidRDefault="004F671D" w:rsidP="004F671D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4F671D">
        <w:rPr>
          <w:rFonts w:ascii="Times New Roman" w:eastAsia="Times New Roman" w:hAnsi="Times New Roman"/>
          <w:sz w:val="28"/>
          <w:szCs w:val="28"/>
          <w:lang w:val="uk-UA" w:eastAsia="ru-RU"/>
        </w:rPr>
        <w:t>Міністерство фінансів України підтримує прийняття законопроекту та зазначає, що положення законопроекту не суперечить нормам законодавства, що регулює бюджетні відносини.</w:t>
      </w:r>
    </w:p>
    <w:p w:rsidR="004F671D" w:rsidRPr="004F671D" w:rsidRDefault="004F671D" w:rsidP="004F671D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4F671D">
        <w:rPr>
          <w:rFonts w:ascii="Times New Roman" w:eastAsia="Times New Roman" w:hAnsi="Times New Roman"/>
          <w:sz w:val="28"/>
          <w:szCs w:val="28"/>
          <w:lang w:val="uk-UA" w:eastAsia="ru-RU"/>
        </w:rPr>
        <w:t>Уповноважений Президента України з прав людей з інвалідністю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та </w:t>
      </w:r>
      <w:r w:rsidRPr="004F671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Урядовий уповноважений з прав осіб з інвалідністю підтримує законопроект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та</w:t>
      </w:r>
      <w:r w:rsidRPr="004F671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погоджує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його</w:t>
      </w:r>
      <w:r w:rsidRPr="004F671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без зауважень.</w:t>
      </w:r>
    </w:p>
    <w:p w:rsidR="004F671D" w:rsidRDefault="004F671D" w:rsidP="004F671D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4F671D">
        <w:rPr>
          <w:rFonts w:ascii="Times New Roman" w:eastAsia="Times New Roman" w:hAnsi="Times New Roman"/>
          <w:sz w:val="28"/>
          <w:szCs w:val="28"/>
          <w:lang w:val="uk-UA" w:eastAsia="ru-RU"/>
        </w:rPr>
        <w:t>Міністерство юстиції України не надало пропозицій до законопроекту.</w:t>
      </w:r>
    </w:p>
    <w:p w:rsidR="004F671D" w:rsidRDefault="004F671D" w:rsidP="00887950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DE3D46" w:rsidRPr="00CC1B41" w:rsidRDefault="00DE3D46" w:rsidP="00887950">
      <w:pPr>
        <w:tabs>
          <w:tab w:val="left" w:pos="6946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uk-UA"/>
        </w:rPr>
      </w:pPr>
      <w:r w:rsidRPr="00CC1B41">
        <w:rPr>
          <w:rFonts w:ascii="Times New Roman" w:eastAsia="Times New Roman" w:hAnsi="Times New Roman"/>
          <w:sz w:val="28"/>
          <w:szCs w:val="28"/>
          <w:lang w:val="uk-UA" w:eastAsia="uk-UA"/>
        </w:rPr>
        <w:t>За результатами обговорення законопроект</w:t>
      </w:r>
      <w:r w:rsidR="00CE15A5" w:rsidRPr="00CC1B41">
        <w:rPr>
          <w:rFonts w:ascii="Times New Roman" w:eastAsia="Times New Roman" w:hAnsi="Times New Roman"/>
          <w:sz w:val="28"/>
          <w:szCs w:val="28"/>
          <w:lang w:val="uk-UA" w:eastAsia="uk-UA"/>
        </w:rPr>
        <w:t>у</w:t>
      </w:r>
      <w:r w:rsidRPr="00CC1B41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 Комітет </w:t>
      </w:r>
      <w:r w:rsidR="00E21558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ухвалив висновок та </w:t>
      </w:r>
      <w:r w:rsidRPr="00CC1B41">
        <w:rPr>
          <w:rFonts w:ascii="Times New Roman" w:eastAsia="Times New Roman" w:hAnsi="Times New Roman"/>
          <w:sz w:val="28"/>
          <w:szCs w:val="28"/>
          <w:lang w:val="uk-UA" w:eastAsia="uk-UA"/>
        </w:rPr>
        <w:t>прийняв рішення рекомендувати Верховній Раді України:</w:t>
      </w:r>
    </w:p>
    <w:p w:rsidR="00CE15A5" w:rsidRPr="00CE15A5" w:rsidRDefault="00CE15A5" w:rsidP="00887950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- </w:t>
      </w:r>
      <w:r w:rsidRPr="00CE15A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включити проект Закону України </w:t>
      </w:r>
      <w:r w:rsidR="004F671D" w:rsidRPr="004F671D">
        <w:rPr>
          <w:rFonts w:ascii="Times New Roman" w:eastAsia="Times New Roman" w:hAnsi="Times New Roman"/>
          <w:sz w:val="28"/>
          <w:szCs w:val="28"/>
          <w:lang w:val="uk-UA" w:eastAsia="ru-RU"/>
        </w:rPr>
        <w:t>про внесення змін до Закону України «Про реабілітацію осіб з інвалідністю в Україні» щодо приведення у відповідність із деякими законодавчими актами (реєстр. № 4542)</w:t>
      </w:r>
      <w:r w:rsidRPr="00CE15A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поданий Кабінетом Міністрів України, до порядку денного </w:t>
      </w:r>
      <w:r w:rsidR="00793E1F">
        <w:rPr>
          <w:rFonts w:ascii="Times New Roman" w:eastAsia="Times New Roman" w:hAnsi="Times New Roman"/>
          <w:sz w:val="28"/>
          <w:szCs w:val="28"/>
          <w:lang w:val="uk-UA" w:eastAsia="ru-RU"/>
        </w:rPr>
        <w:t>п’ятої</w:t>
      </w:r>
      <w:r w:rsidRPr="00CE15A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сесії Верховної Ради України дев’ятого</w:t>
      </w:r>
      <w:r w:rsidRPr="00CE15A5">
        <w:rPr>
          <w:rFonts w:ascii="Times New Roman" w:eastAsia="Times New Roman" w:hAnsi="Times New Roman"/>
          <w:sz w:val="28"/>
          <w:szCs w:val="28"/>
          <w:lang w:val="en-US" w:eastAsia="ru-RU"/>
        </w:rPr>
        <w:t> </w:t>
      </w:r>
      <w:r w:rsidRPr="00CE15A5">
        <w:rPr>
          <w:rFonts w:ascii="Times New Roman" w:eastAsia="Times New Roman" w:hAnsi="Times New Roman"/>
          <w:sz w:val="28"/>
          <w:szCs w:val="28"/>
          <w:lang w:val="uk-UA" w:eastAsia="ru-RU"/>
        </w:rPr>
        <w:t>скликання</w:t>
      </w:r>
      <w:r w:rsidR="00CC1B41">
        <w:rPr>
          <w:rFonts w:ascii="Times New Roman" w:eastAsia="Times New Roman" w:hAnsi="Times New Roman"/>
          <w:sz w:val="28"/>
          <w:szCs w:val="28"/>
          <w:lang w:val="uk-UA" w:eastAsia="ru-RU"/>
        </w:rPr>
        <w:t>;</w:t>
      </w:r>
    </w:p>
    <w:p w:rsidR="00CE15A5" w:rsidRPr="00DF6C51" w:rsidRDefault="00CE15A5" w:rsidP="00DF6C51">
      <w:pPr>
        <w:pStyle w:val="ad"/>
        <w:spacing w:after="0" w:line="240" w:lineRule="auto"/>
        <w:ind w:left="0" w:firstLine="567"/>
        <w:jc w:val="both"/>
        <w:rPr>
          <w:rFonts w:eastAsia="Times New Roman"/>
          <w:szCs w:val="28"/>
          <w:lang w:eastAsia="ru-RU"/>
        </w:rPr>
      </w:pPr>
      <w:r w:rsidRPr="00DF6C51">
        <w:rPr>
          <w:rFonts w:eastAsia="Times New Roman"/>
          <w:szCs w:val="28"/>
          <w:lang w:eastAsia="ru-RU"/>
        </w:rPr>
        <w:t xml:space="preserve">- проект Закону України </w:t>
      </w:r>
      <w:r w:rsidR="004F671D" w:rsidRPr="004F671D">
        <w:rPr>
          <w:rFonts w:eastAsia="Times New Roman"/>
          <w:szCs w:val="28"/>
          <w:lang w:eastAsia="ru-RU"/>
        </w:rPr>
        <w:t>про внесення змін до Закону України «Про реабілітацію осіб з інвалідністю в Україні» щодо приведення у відповідність із деякими законодавчими актами (реєстр.</w:t>
      </w:r>
      <w:r w:rsidR="004F671D" w:rsidRPr="004F671D">
        <w:rPr>
          <w:rFonts w:eastAsia="Times New Roman"/>
          <w:szCs w:val="28"/>
          <w:lang w:val="ru-RU" w:eastAsia="ru-RU"/>
        </w:rPr>
        <w:t> № 4542)</w:t>
      </w:r>
      <w:r w:rsidRPr="00DF6C51">
        <w:rPr>
          <w:rFonts w:eastAsia="Times New Roman"/>
          <w:szCs w:val="28"/>
          <w:lang w:eastAsia="ru-RU"/>
        </w:rPr>
        <w:t>, поданий Кабінетом Міністрів України, за наслідками розгляду у першому читанні прийняти за основу</w:t>
      </w:r>
      <w:r w:rsidR="004F671D">
        <w:rPr>
          <w:rFonts w:eastAsia="Times New Roman"/>
          <w:szCs w:val="28"/>
          <w:lang w:eastAsia="ru-RU"/>
        </w:rPr>
        <w:t>;</w:t>
      </w:r>
    </w:p>
    <w:p w:rsidR="00CE15A5" w:rsidRPr="00CE15A5" w:rsidRDefault="00CE15A5" w:rsidP="00887950">
      <w:pPr>
        <w:spacing w:after="0" w:line="240" w:lineRule="auto"/>
        <w:ind w:firstLine="567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- д</w:t>
      </w:r>
      <w:r w:rsidRPr="00CE15A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оручити виступити </w:t>
      </w:r>
      <w:r w:rsidR="002625D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співдоповідачем </w:t>
      </w:r>
      <w:r w:rsidRPr="00CE15A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на </w:t>
      </w:r>
      <w:r w:rsidR="002625D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пленарному </w:t>
      </w:r>
      <w:r w:rsidRPr="00CE15A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засіданні Верховної Ради України з </w:t>
      </w:r>
      <w:r w:rsidR="002625D1">
        <w:rPr>
          <w:rFonts w:ascii="Times New Roman" w:eastAsia="Times New Roman" w:hAnsi="Times New Roman"/>
          <w:sz w:val="28"/>
          <w:szCs w:val="28"/>
          <w:lang w:val="uk-UA" w:eastAsia="ru-RU"/>
        </w:rPr>
        <w:t>зазначеного</w:t>
      </w:r>
      <w:r w:rsidRPr="00CE15A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питання Голові Комітету Верховної Ради України з питань соціальної політики та захисту прав ветеранів </w:t>
      </w:r>
      <w:proofErr w:type="spellStart"/>
      <w:r w:rsidRPr="00CE15A5">
        <w:rPr>
          <w:rFonts w:ascii="Times New Roman" w:eastAsia="Times New Roman" w:hAnsi="Times New Roman"/>
          <w:sz w:val="28"/>
          <w:szCs w:val="28"/>
          <w:lang w:val="uk-UA" w:eastAsia="ru-RU"/>
        </w:rPr>
        <w:t>Третьяковій</w:t>
      </w:r>
      <w:proofErr w:type="spellEnd"/>
      <w:r w:rsidRPr="00CE15A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Г.М.</w:t>
      </w:r>
    </w:p>
    <w:p w:rsidR="0006794E" w:rsidRPr="00DE3D46" w:rsidRDefault="0006794E" w:rsidP="00887950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DE3D46" w:rsidRPr="00DE3D46" w:rsidRDefault="00DE3D46" w:rsidP="00887950">
      <w:pPr>
        <w:spacing w:after="0" w:line="240" w:lineRule="auto"/>
        <w:ind w:firstLine="567"/>
        <w:jc w:val="both"/>
        <w:rPr>
          <w:rFonts w:ascii="Times New Roman" w:eastAsia="Times New Roman" w:hAnsi="Times New Roman"/>
          <w:iCs/>
          <w:sz w:val="28"/>
          <w:szCs w:val="28"/>
          <w:lang w:val="uk-UA" w:eastAsia="uk-UA"/>
        </w:rPr>
      </w:pPr>
      <w:r w:rsidRPr="00DE3D46">
        <w:rPr>
          <w:rFonts w:ascii="Times New Roman" w:eastAsia="Times New Roman" w:hAnsi="Times New Roman"/>
          <w:iCs/>
          <w:sz w:val="28"/>
          <w:szCs w:val="28"/>
          <w:lang w:val="uk-UA" w:eastAsia="uk-UA"/>
        </w:rPr>
        <w:t>Проект Постанови додається.</w:t>
      </w:r>
    </w:p>
    <w:p w:rsidR="00DE3D46" w:rsidRPr="00DE3D46" w:rsidRDefault="00DE3D46" w:rsidP="00A67CBF">
      <w:pPr>
        <w:spacing w:after="0" w:line="240" w:lineRule="auto"/>
        <w:ind w:firstLine="567"/>
        <w:jc w:val="both"/>
        <w:rPr>
          <w:rFonts w:ascii="Times New Roman" w:eastAsia="Times New Roman" w:hAnsi="Times New Roman"/>
          <w:iCs/>
          <w:sz w:val="28"/>
          <w:szCs w:val="28"/>
          <w:lang w:val="uk-UA" w:eastAsia="uk-UA"/>
        </w:rPr>
      </w:pPr>
    </w:p>
    <w:p w:rsidR="009B4801" w:rsidRDefault="009B4801" w:rsidP="00DF6C51">
      <w:pPr>
        <w:pStyle w:val="3"/>
        <w:keepNext w:val="0"/>
        <w:widowControl w:val="0"/>
        <w:spacing w:before="480"/>
        <w:ind w:firstLine="0"/>
        <w:rPr>
          <w:szCs w:val="28"/>
        </w:rPr>
      </w:pPr>
      <w:r>
        <w:t>Голова Комітету</w:t>
      </w:r>
      <w:r>
        <w:tab/>
      </w:r>
      <w:r>
        <w:tab/>
      </w:r>
      <w:r>
        <w:tab/>
      </w:r>
      <w:r>
        <w:tab/>
      </w:r>
      <w:r>
        <w:tab/>
        <w:t xml:space="preserve">      </w:t>
      </w:r>
      <w:r w:rsidR="00DF6C51">
        <w:t xml:space="preserve"> </w:t>
      </w:r>
      <w:r>
        <w:t xml:space="preserve">      </w:t>
      </w:r>
      <w:r w:rsidR="00DE3D46">
        <w:t xml:space="preserve">           </w:t>
      </w:r>
      <w:r w:rsidR="00DF6C51">
        <w:t xml:space="preserve">   </w:t>
      </w:r>
      <w:r w:rsidR="00DE3D46">
        <w:t xml:space="preserve">  </w:t>
      </w:r>
      <w:r>
        <w:rPr>
          <w:szCs w:val="28"/>
        </w:rPr>
        <w:t xml:space="preserve"> Г. Третьякова</w:t>
      </w:r>
    </w:p>
    <w:p w:rsidR="00E37408" w:rsidRPr="009B4801" w:rsidRDefault="00E37408" w:rsidP="009B4801"/>
    <w:sectPr w:rsidR="00E37408" w:rsidRPr="009B4801" w:rsidSect="009B4801">
      <w:headerReference w:type="default" r:id="rId11"/>
      <w:headerReference w:type="first" r:id="rId12"/>
      <w:footerReference w:type="first" r:id="rId13"/>
      <w:pgSz w:w="11906" w:h="16838"/>
      <w:pgMar w:top="993" w:right="567" w:bottom="426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E72AF" w:rsidRDefault="003E72AF" w:rsidP="005E306B">
      <w:pPr>
        <w:spacing w:after="0" w:line="240" w:lineRule="auto"/>
      </w:pPr>
      <w:r>
        <w:separator/>
      </w:r>
    </w:p>
  </w:endnote>
  <w:endnote w:type="continuationSeparator" w:id="0">
    <w:p w:rsidR="003E72AF" w:rsidRDefault="003E72AF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CC"/>
    <w:family w:val="auto"/>
    <w:pitch w:val="variable"/>
    <w:sig w:usb0="E0000ABF" w:usb1="61DFFCFB" w:usb2="00000016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3E72AF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E72AF" w:rsidRDefault="003E72AF" w:rsidP="005E306B">
      <w:pPr>
        <w:spacing w:after="0" w:line="240" w:lineRule="auto"/>
      </w:pPr>
      <w:r>
        <w:separator/>
      </w:r>
    </w:p>
  </w:footnote>
  <w:footnote w:type="continuationSeparator" w:id="0">
    <w:p w:rsidR="003E72AF" w:rsidRDefault="003E72AF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2625D1" w:rsidRPr="00AD7F82" w:rsidTr="00566816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2625D1" w:rsidRPr="00E43055" w:rsidRDefault="002625D1" w:rsidP="002625D1">
          <w:pPr>
            <w:pStyle w:val="a3"/>
            <w:ind w:right="516"/>
            <w:jc w:val="right"/>
            <w:rPr>
              <w:rFonts w:ascii="Times New Roman" w:hAnsi="Times New Roman"/>
              <w:color w:val="002060"/>
              <w:sz w:val="32"/>
              <w:szCs w:val="32"/>
              <w:lang w:val="uk-UA"/>
            </w:rPr>
          </w:pPr>
          <w:r w:rsidRPr="002625D1">
            <w:rPr>
              <w:rFonts w:ascii="Times New Roman" w:hAnsi="Times New Roman"/>
              <w:sz w:val="28"/>
              <w:szCs w:val="28"/>
              <w:lang w:val="uk-UA"/>
            </w:rPr>
            <w:t xml:space="preserve">До реєстр. № </w:t>
          </w:r>
          <w:r w:rsidRPr="002625D1">
            <w:rPr>
              <w:rFonts w:ascii="Times New Roman" w:hAnsi="Times New Roman"/>
              <w:sz w:val="28"/>
              <w:szCs w:val="28"/>
            </w:rPr>
            <w:t xml:space="preserve">4542 </w:t>
          </w:r>
          <w:r w:rsidR="00E43055">
            <w:rPr>
              <w:rFonts w:ascii="Times New Roman" w:hAnsi="Times New Roman"/>
              <w:sz w:val="28"/>
              <w:szCs w:val="28"/>
              <w:lang w:val="uk-UA"/>
            </w:rPr>
            <w:t>від 24.12.2020</w:t>
          </w:r>
        </w:p>
      </w:tc>
    </w:tr>
    <w:tr w:rsidR="00CE6A4B" w:rsidRPr="00AD7F82" w:rsidTr="00566816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3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A833C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Комітет з питань </w:t>
          </w:r>
          <w:r w:rsidR="00545919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соціальної політики та захисту прав ветеранів</w:t>
          </w:r>
        </w:p>
        <w:p w:rsidR="00C27AE9" w:rsidRPr="00545919" w:rsidRDefault="0080545D" w:rsidP="00545919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545919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545919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35, </w:t>
          </w:r>
          <w:r w:rsidR="00545919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545919" w:rsidRPr="00545919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545919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545919" w:rsidRPr="00545919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545919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spvr</w:t>
          </w:r>
          <w:proofErr w:type="spellEnd"/>
          <w:r w:rsidR="00545919" w:rsidRPr="00545919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proofErr w:type="spellStart"/>
          <w:r w:rsidR="00545919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545919" w:rsidRPr="00545919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545919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545919" w:rsidRPr="00545919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545919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566816" w:rsidRPr="00053776" w:rsidTr="003E0669">
      <w:tc>
        <w:tcPr>
          <w:tcW w:w="1087" w:type="dxa"/>
          <w:tcBorders>
            <w:top w:val="nil"/>
          </w:tcBorders>
        </w:tcPr>
        <w:p w:rsidR="00566816" w:rsidRPr="00053776" w:rsidRDefault="00566816" w:rsidP="00566816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566816" w:rsidRPr="00053776" w:rsidRDefault="00566816" w:rsidP="00566816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566816" w:rsidRPr="00053776" w:rsidRDefault="00566816" w:rsidP="00566816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824CE"/>
    <w:multiLevelType w:val="hybridMultilevel"/>
    <w:tmpl w:val="12D4B23E"/>
    <w:lvl w:ilvl="0" w:tplc="0AC6C124"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5CD23742"/>
    <w:multiLevelType w:val="hybridMultilevel"/>
    <w:tmpl w:val="B2F60E48"/>
    <w:lvl w:ilvl="0" w:tplc="23DAB98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628C"/>
    <w:rsid w:val="000163C3"/>
    <w:rsid w:val="00035643"/>
    <w:rsid w:val="00061222"/>
    <w:rsid w:val="0006794E"/>
    <w:rsid w:val="000869E9"/>
    <w:rsid w:val="000A15B4"/>
    <w:rsid w:val="000C5C0B"/>
    <w:rsid w:val="000F1586"/>
    <w:rsid w:val="00107D2D"/>
    <w:rsid w:val="00123DA3"/>
    <w:rsid w:val="00141617"/>
    <w:rsid w:val="00164984"/>
    <w:rsid w:val="001720EC"/>
    <w:rsid w:val="0019108F"/>
    <w:rsid w:val="00191BF4"/>
    <w:rsid w:val="001966F0"/>
    <w:rsid w:val="001D3C24"/>
    <w:rsid w:val="0021032F"/>
    <w:rsid w:val="00214DDC"/>
    <w:rsid w:val="00235CD7"/>
    <w:rsid w:val="002579ED"/>
    <w:rsid w:val="002625D1"/>
    <w:rsid w:val="00297038"/>
    <w:rsid w:val="002A5D4C"/>
    <w:rsid w:val="002A6286"/>
    <w:rsid w:val="002A633D"/>
    <w:rsid w:val="002B5FC1"/>
    <w:rsid w:val="002C0510"/>
    <w:rsid w:val="002D0561"/>
    <w:rsid w:val="002D64D2"/>
    <w:rsid w:val="002E0A18"/>
    <w:rsid w:val="002E31BF"/>
    <w:rsid w:val="002E44DA"/>
    <w:rsid w:val="002F0465"/>
    <w:rsid w:val="0033501D"/>
    <w:rsid w:val="00336DC3"/>
    <w:rsid w:val="00352979"/>
    <w:rsid w:val="0038368D"/>
    <w:rsid w:val="003D1CBA"/>
    <w:rsid w:val="003E72AF"/>
    <w:rsid w:val="00414198"/>
    <w:rsid w:val="00414F73"/>
    <w:rsid w:val="00416736"/>
    <w:rsid w:val="00433B2D"/>
    <w:rsid w:val="004437D2"/>
    <w:rsid w:val="00451750"/>
    <w:rsid w:val="00464637"/>
    <w:rsid w:val="0046782B"/>
    <w:rsid w:val="004852FA"/>
    <w:rsid w:val="00487655"/>
    <w:rsid w:val="004B4B65"/>
    <w:rsid w:val="004B69BD"/>
    <w:rsid w:val="004E4F5C"/>
    <w:rsid w:val="004F671D"/>
    <w:rsid w:val="004F7B8A"/>
    <w:rsid w:val="00504659"/>
    <w:rsid w:val="0050620F"/>
    <w:rsid w:val="00510CE2"/>
    <w:rsid w:val="00545919"/>
    <w:rsid w:val="0055005A"/>
    <w:rsid w:val="0056039F"/>
    <w:rsid w:val="005604DC"/>
    <w:rsid w:val="0056352F"/>
    <w:rsid w:val="00563602"/>
    <w:rsid w:val="00566816"/>
    <w:rsid w:val="00574279"/>
    <w:rsid w:val="005A4728"/>
    <w:rsid w:val="005B71F5"/>
    <w:rsid w:val="005C674D"/>
    <w:rsid w:val="005E306B"/>
    <w:rsid w:val="005F20B5"/>
    <w:rsid w:val="005F658E"/>
    <w:rsid w:val="00623019"/>
    <w:rsid w:val="00626A3E"/>
    <w:rsid w:val="0062776E"/>
    <w:rsid w:val="00637937"/>
    <w:rsid w:val="0065275B"/>
    <w:rsid w:val="00660B13"/>
    <w:rsid w:val="0066368E"/>
    <w:rsid w:val="0066416E"/>
    <w:rsid w:val="0066623D"/>
    <w:rsid w:val="006741C6"/>
    <w:rsid w:val="00674DAA"/>
    <w:rsid w:val="00685ECE"/>
    <w:rsid w:val="006B4FB0"/>
    <w:rsid w:val="006F10E8"/>
    <w:rsid w:val="00703B3A"/>
    <w:rsid w:val="00713E93"/>
    <w:rsid w:val="0073224C"/>
    <w:rsid w:val="00745996"/>
    <w:rsid w:val="0077106F"/>
    <w:rsid w:val="007748AE"/>
    <w:rsid w:val="00793E1F"/>
    <w:rsid w:val="007B7E99"/>
    <w:rsid w:val="007D7267"/>
    <w:rsid w:val="007F5D91"/>
    <w:rsid w:val="00802885"/>
    <w:rsid w:val="0080545D"/>
    <w:rsid w:val="00864772"/>
    <w:rsid w:val="00884E14"/>
    <w:rsid w:val="00887950"/>
    <w:rsid w:val="008C63AD"/>
    <w:rsid w:val="008D4152"/>
    <w:rsid w:val="008E2124"/>
    <w:rsid w:val="008E4605"/>
    <w:rsid w:val="009178E3"/>
    <w:rsid w:val="00934D5E"/>
    <w:rsid w:val="009438F2"/>
    <w:rsid w:val="00945B68"/>
    <w:rsid w:val="0095067A"/>
    <w:rsid w:val="00957D31"/>
    <w:rsid w:val="009911C9"/>
    <w:rsid w:val="00995C1A"/>
    <w:rsid w:val="009A5D2D"/>
    <w:rsid w:val="009A720A"/>
    <w:rsid w:val="009B4801"/>
    <w:rsid w:val="009B62BA"/>
    <w:rsid w:val="009B6B5E"/>
    <w:rsid w:val="009D3320"/>
    <w:rsid w:val="009E64F6"/>
    <w:rsid w:val="009F6541"/>
    <w:rsid w:val="00A00059"/>
    <w:rsid w:val="00A25B08"/>
    <w:rsid w:val="00A4536B"/>
    <w:rsid w:val="00A5298C"/>
    <w:rsid w:val="00A60747"/>
    <w:rsid w:val="00A67CBF"/>
    <w:rsid w:val="00A7635E"/>
    <w:rsid w:val="00A833C8"/>
    <w:rsid w:val="00A96470"/>
    <w:rsid w:val="00AB33AB"/>
    <w:rsid w:val="00AC348E"/>
    <w:rsid w:val="00AD7F82"/>
    <w:rsid w:val="00AF23FC"/>
    <w:rsid w:val="00AF3770"/>
    <w:rsid w:val="00B03EAA"/>
    <w:rsid w:val="00B06DEB"/>
    <w:rsid w:val="00B10C8D"/>
    <w:rsid w:val="00B311E8"/>
    <w:rsid w:val="00B318BF"/>
    <w:rsid w:val="00B452B5"/>
    <w:rsid w:val="00B50991"/>
    <w:rsid w:val="00B8292F"/>
    <w:rsid w:val="00BB2343"/>
    <w:rsid w:val="00BB787E"/>
    <w:rsid w:val="00BD0801"/>
    <w:rsid w:val="00BF1E95"/>
    <w:rsid w:val="00C11FB6"/>
    <w:rsid w:val="00C27AE9"/>
    <w:rsid w:val="00C3251A"/>
    <w:rsid w:val="00C46DE5"/>
    <w:rsid w:val="00C71A21"/>
    <w:rsid w:val="00C83444"/>
    <w:rsid w:val="00C86266"/>
    <w:rsid w:val="00C87249"/>
    <w:rsid w:val="00C87EF8"/>
    <w:rsid w:val="00CA7044"/>
    <w:rsid w:val="00CA7BA0"/>
    <w:rsid w:val="00CB6DCA"/>
    <w:rsid w:val="00CC1B41"/>
    <w:rsid w:val="00CC39A1"/>
    <w:rsid w:val="00CD4A38"/>
    <w:rsid w:val="00CE15A5"/>
    <w:rsid w:val="00CE3E1B"/>
    <w:rsid w:val="00CE6A4B"/>
    <w:rsid w:val="00D242C2"/>
    <w:rsid w:val="00D27F02"/>
    <w:rsid w:val="00D36A7B"/>
    <w:rsid w:val="00D37FA2"/>
    <w:rsid w:val="00D52549"/>
    <w:rsid w:val="00D57E1B"/>
    <w:rsid w:val="00D623DE"/>
    <w:rsid w:val="00D725CE"/>
    <w:rsid w:val="00D83B15"/>
    <w:rsid w:val="00DB6CE4"/>
    <w:rsid w:val="00DC35C2"/>
    <w:rsid w:val="00DE2B14"/>
    <w:rsid w:val="00DE3D46"/>
    <w:rsid w:val="00DE5582"/>
    <w:rsid w:val="00DF0115"/>
    <w:rsid w:val="00DF6C51"/>
    <w:rsid w:val="00DF73B8"/>
    <w:rsid w:val="00E13363"/>
    <w:rsid w:val="00E21558"/>
    <w:rsid w:val="00E25050"/>
    <w:rsid w:val="00E37408"/>
    <w:rsid w:val="00E42397"/>
    <w:rsid w:val="00E43055"/>
    <w:rsid w:val="00E5207F"/>
    <w:rsid w:val="00E52426"/>
    <w:rsid w:val="00E871E8"/>
    <w:rsid w:val="00E926A2"/>
    <w:rsid w:val="00E96664"/>
    <w:rsid w:val="00EB3A0B"/>
    <w:rsid w:val="00ED0C1E"/>
    <w:rsid w:val="00ED4D47"/>
    <w:rsid w:val="00F14F9D"/>
    <w:rsid w:val="00F2349A"/>
    <w:rsid w:val="00F23DA9"/>
    <w:rsid w:val="00F55423"/>
    <w:rsid w:val="00F6309E"/>
    <w:rsid w:val="00F66F1F"/>
    <w:rsid w:val="00F76D91"/>
    <w:rsid w:val="00F91DD3"/>
    <w:rsid w:val="00FC3DF4"/>
    <w:rsid w:val="00FD5357"/>
    <w:rsid w:val="00FE7AE7"/>
    <w:rsid w:val="00FF3963"/>
    <w:rsid w:val="00FF78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9B4801"/>
    <w:pPr>
      <w:keepNext/>
      <w:spacing w:after="0" w:line="240" w:lineRule="auto"/>
      <w:ind w:firstLine="708"/>
      <w:jc w:val="right"/>
      <w:outlineLvl w:val="0"/>
    </w:pPr>
    <w:rPr>
      <w:rFonts w:ascii="Times New Roman" w:eastAsia="Times New Roman" w:hAnsi="Times New Roman"/>
      <w:b/>
      <w:i/>
      <w:sz w:val="28"/>
      <w:szCs w:val="24"/>
      <w:lang w:val="uk-UA" w:eastAsia="uk-UA"/>
    </w:rPr>
  </w:style>
  <w:style w:type="paragraph" w:styleId="3">
    <w:name w:val="heading 3"/>
    <w:basedOn w:val="a"/>
    <w:next w:val="a"/>
    <w:link w:val="30"/>
    <w:qFormat/>
    <w:locked/>
    <w:rsid w:val="009B4801"/>
    <w:pPr>
      <w:keepNext/>
      <w:spacing w:after="0" w:line="240" w:lineRule="auto"/>
      <w:ind w:firstLine="720"/>
      <w:jc w:val="both"/>
      <w:outlineLvl w:val="2"/>
    </w:pPr>
    <w:rPr>
      <w:rFonts w:ascii="Times New Roman" w:eastAsia="Times New Roman" w:hAnsi="Times New Roman"/>
      <w:b/>
      <w:bCs/>
      <w:sz w:val="28"/>
      <w:szCs w:val="20"/>
      <w:lang w:val="uk-UA" w:eastAsia="ru-RU"/>
    </w:rPr>
  </w:style>
  <w:style w:type="paragraph" w:styleId="4">
    <w:name w:val="heading 4"/>
    <w:basedOn w:val="a"/>
    <w:next w:val="a"/>
    <w:link w:val="40"/>
    <w:semiHidden/>
    <w:unhideWhenUsed/>
    <w:qFormat/>
    <w:locked/>
    <w:rsid w:val="00AF3770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unhideWhenUsed/>
    <w:rsid w:val="00C86266"/>
    <w:rPr>
      <w:color w:val="0000FF"/>
      <w:u w:val="single"/>
    </w:rPr>
  </w:style>
  <w:style w:type="character" w:customStyle="1" w:styleId="10">
    <w:name w:val="Заголовок 1 Знак"/>
    <w:basedOn w:val="a0"/>
    <w:link w:val="1"/>
    <w:rsid w:val="009B4801"/>
    <w:rPr>
      <w:rFonts w:ascii="Times New Roman" w:eastAsia="Times New Roman" w:hAnsi="Times New Roman"/>
      <w:b/>
      <w:i/>
      <w:sz w:val="28"/>
      <w:szCs w:val="24"/>
      <w:lang w:val="uk-UA" w:eastAsia="uk-UA"/>
    </w:rPr>
  </w:style>
  <w:style w:type="character" w:customStyle="1" w:styleId="30">
    <w:name w:val="Заголовок 3 Знак"/>
    <w:basedOn w:val="a0"/>
    <w:link w:val="3"/>
    <w:rsid w:val="009B4801"/>
    <w:rPr>
      <w:rFonts w:ascii="Times New Roman" w:eastAsia="Times New Roman" w:hAnsi="Times New Roman"/>
      <w:b/>
      <w:bCs/>
      <w:sz w:val="28"/>
      <w:szCs w:val="20"/>
      <w:lang w:val="uk-UA" w:eastAsia="ru-RU"/>
    </w:rPr>
  </w:style>
  <w:style w:type="paragraph" w:styleId="ab">
    <w:name w:val="Body Text Indent"/>
    <w:basedOn w:val="a"/>
    <w:link w:val="ac"/>
    <w:rsid w:val="009B4801"/>
    <w:pPr>
      <w:spacing w:after="0" w:line="240" w:lineRule="auto"/>
      <w:ind w:left="5760" w:firstLine="720"/>
      <w:jc w:val="center"/>
    </w:pPr>
    <w:rPr>
      <w:rFonts w:ascii="Times New Roman" w:eastAsia="Times New Roman" w:hAnsi="Times New Roman"/>
      <w:sz w:val="20"/>
      <w:szCs w:val="20"/>
      <w:lang w:val="uk-UA" w:eastAsia="ru-RU"/>
    </w:rPr>
  </w:style>
  <w:style w:type="character" w:customStyle="1" w:styleId="ac">
    <w:name w:val="Основний текст з відступом Знак"/>
    <w:basedOn w:val="a0"/>
    <w:link w:val="ab"/>
    <w:rsid w:val="009B4801"/>
    <w:rPr>
      <w:rFonts w:ascii="Times New Roman" w:eastAsia="Times New Roman" w:hAnsi="Times New Roman"/>
      <w:sz w:val="20"/>
      <w:szCs w:val="20"/>
      <w:lang w:val="uk-UA" w:eastAsia="ru-RU"/>
    </w:rPr>
  </w:style>
  <w:style w:type="paragraph" w:styleId="HTML">
    <w:name w:val="HTML Preformatted"/>
    <w:basedOn w:val="a"/>
    <w:link w:val="HTML0"/>
    <w:rsid w:val="009B480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Arial Unicode MS" w:hAnsi="Courier New" w:cs="Courier New"/>
      <w:color w:val="000000"/>
      <w:lang w:eastAsia="ru-RU"/>
    </w:rPr>
  </w:style>
  <w:style w:type="character" w:customStyle="1" w:styleId="HTML0">
    <w:name w:val="Стандартний HTML Знак"/>
    <w:basedOn w:val="a0"/>
    <w:link w:val="HTML"/>
    <w:rsid w:val="009B4801"/>
    <w:rPr>
      <w:rFonts w:ascii="Courier New" w:eastAsia="Arial Unicode MS" w:hAnsi="Courier New" w:cs="Courier New"/>
      <w:color w:val="000000"/>
      <w:lang w:val="ru-RU" w:eastAsia="ru-RU"/>
    </w:rPr>
  </w:style>
  <w:style w:type="paragraph" w:styleId="ad">
    <w:name w:val="List Paragraph"/>
    <w:basedOn w:val="a"/>
    <w:uiPriority w:val="34"/>
    <w:qFormat/>
    <w:rsid w:val="009B4801"/>
    <w:pPr>
      <w:ind w:left="720"/>
      <w:contextualSpacing/>
    </w:pPr>
    <w:rPr>
      <w:rFonts w:ascii="Times New Roman" w:hAnsi="Times New Roman"/>
      <w:sz w:val="28"/>
      <w:lang w:val="uk-UA"/>
    </w:rPr>
  </w:style>
  <w:style w:type="character" w:customStyle="1" w:styleId="40">
    <w:name w:val="Заголовок 4 Знак"/>
    <w:basedOn w:val="a0"/>
    <w:link w:val="4"/>
    <w:semiHidden/>
    <w:rsid w:val="00AF3770"/>
    <w:rPr>
      <w:rFonts w:asciiTheme="majorHAnsi" w:eastAsiaTheme="majorEastAsia" w:hAnsiTheme="majorHAnsi" w:cstheme="majorBidi"/>
      <w:i/>
      <w:iCs/>
      <w:color w:val="365F91" w:themeColor="accent1" w:themeShade="BF"/>
      <w:lang w:val="ru-RU"/>
    </w:rPr>
  </w:style>
  <w:style w:type="paragraph" w:styleId="ae">
    <w:name w:val="Body Text"/>
    <w:basedOn w:val="a"/>
    <w:link w:val="af"/>
    <w:uiPriority w:val="99"/>
    <w:semiHidden/>
    <w:unhideWhenUsed/>
    <w:rsid w:val="00DE3D46"/>
    <w:pPr>
      <w:spacing w:after="120"/>
    </w:pPr>
  </w:style>
  <w:style w:type="character" w:customStyle="1" w:styleId="af">
    <w:name w:val="Основний текст Знак"/>
    <w:basedOn w:val="a0"/>
    <w:link w:val="ae"/>
    <w:uiPriority w:val="99"/>
    <w:semiHidden/>
    <w:rsid w:val="00DE3D46"/>
    <w:rPr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7431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57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495803-407D-4048-AC3D-4422E9226CA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D1120F5-1D20-457C-9AB2-16C1FAF0BF0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C04157B-EFB1-47D4-88AF-7F2CD7D9B1C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886A5E60-BFF8-4302-A27A-4DD0255619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2391</Words>
  <Characters>1364</Characters>
  <Application>Microsoft Office Word</Application>
  <DocSecurity>0</DocSecurity>
  <Lines>11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Документ_477269.docx</vt:lpstr>
      <vt:lpstr/>
    </vt:vector>
  </TitlesOfParts>
  <Company/>
  <LinksUpToDate>false</LinksUpToDate>
  <CharactersWithSpaces>3748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Документ_477269.docx</dc:title>
  <dc:subject/>
  <dc:creator>Даниленко Галина Леонідівна</dc:creator>
  <cp:keywords/>
  <dc:description/>
  <cp:lastModifiedBy>Даниленко Галина Леонідівна</cp:lastModifiedBy>
  <cp:revision>2</cp:revision>
  <dcterms:created xsi:type="dcterms:W3CDTF">2021-04-16T12:16:00Z</dcterms:created>
  <dcterms:modified xsi:type="dcterms:W3CDTF">2021-04-16T12:16:00Z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