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11ECD0" w14:textId="77777777" w:rsidR="00953673" w:rsidRPr="00AF34DF" w:rsidRDefault="00953673" w:rsidP="00953673">
      <w:pPr>
        <w:tabs>
          <w:tab w:val="left" w:pos="6946"/>
        </w:tabs>
        <w:ind w:right="-113" w:firstLine="709"/>
        <w:jc w:val="both"/>
      </w:pPr>
    </w:p>
    <w:p w14:paraId="20B6D26A" w14:textId="77777777" w:rsidR="00953673" w:rsidRPr="00AF34DF" w:rsidRDefault="00953673" w:rsidP="00953673">
      <w:pPr>
        <w:tabs>
          <w:tab w:val="left" w:pos="6946"/>
        </w:tabs>
        <w:ind w:right="-113" w:firstLine="709"/>
        <w:jc w:val="both"/>
      </w:pPr>
    </w:p>
    <w:p w14:paraId="20B2E0BC" w14:textId="77777777" w:rsidR="00953673" w:rsidRPr="00AF34DF" w:rsidRDefault="00953673" w:rsidP="00953673">
      <w:pPr>
        <w:tabs>
          <w:tab w:val="left" w:pos="6946"/>
        </w:tabs>
        <w:ind w:right="-113" w:firstLine="709"/>
        <w:jc w:val="both"/>
      </w:pPr>
    </w:p>
    <w:p w14:paraId="096456EE" w14:textId="77777777" w:rsidR="00953673" w:rsidRPr="00AF34DF" w:rsidRDefault="00953673" w:rsidP="00953673">
      <w:pPr>
        <w:tabs>
          <w:tab w:val="left" w:pos="6946"/>
        </w:tabs>
        <w:ind w:right="-113" w:firstLine="709"/>
        <w:jc w:val="both"/>
      </w:pPr>
    </w:p>
    <w:p w14:paraId="2A43F920" w14:textId="65FA05BA" w:rsidR="003C0B39" w:rsidRDefault="003C0B39" w:rsidP="00953673">
      <w:pPr>
        <w:tabs>
          <w:tab w:val="left" w:pos="6946"/>
        </w:tabs>
        <w:ind w:right="-113" w:firstLine="709"/>
        <w:jc w:val="both"/>
      </w:pPr>
    </w:p>
    <w:p w14:paraId="43BA90B4" w14:textId="77777777" w:rsidR="00D15239" w:rsidRPr="00AF34DF" w:rsidRDefault="00D15239" w:rsidP="00953673">
      <w:pPr>
        <w:tabs>
          <w:tab w:val="left" w:pos="6946"/>
        </w:tabs>
        <w:ind w:right="-113" w:firstLine="709"/>
        <w:jc w:val="both"/>
      </w:pPr>
    </w:p>
    <w:p w14:paraId="30032967" w14:textId="77777777" w:rsidR="00953673" w:rsidRPr="005527E4" w:rsidRDefault="00953673" w:rsidP="006B7FCA">
      <w:pPr>
        <w:tabs>
          <w:tab w:val="left" w:pos="6946"/>
        </w:tabs>
        <w:ind w:right="-2"/>
        <w:jc w:val="center"/>
        <w:rPr>
          <w:b/>
        </w:rPr>
      </w:pPr>
      <w:r w:rsidRPr="005527E4">
        <w:rPr>
          <w:b/>
        </w:rPr>
        <w:t>ВИСНОВОК</w:t>
      </w:r>
    </w:p>
    <w:p w14:paraId="04581250" w14:textId="3623AAEC" w:rsidR="0054537A" w:rsidRPr="005527E4" w:rsidRDefault="00953673" w:rsidP="00021997">
      <w:pPr>
        <w:pStyle w:val="3"/>
        <w:shd w:val="clear" w:color="auto" w:fill="FFFFFF"/>
        <w:spacing w:before="0" w:beforeAutospacing="0" w:after="0" w:afterAutospacing="0"/>
        <w:ind w:right="-2"/>
        <w:jc w:val="center"/>
        <w:textAlignment w:val="baseline"/>
        <w:rPr>
          <w:b w:val="0"/>
          <w:sz w:val="28"/>
          <w:szCs w:val="28"/>
          <w:lang w:val="uk-UA"/>
        </w:rPr>
      </w:pPr>
      <w:r w:rsidRPr="005527E4">
        <w:rPr>
          <w:sz w:val="28"/>
          <w:szCs w:val="28"/>
          <w:lang w:val="uk-UA"/>
        </w:rPr>
        <w:t xml:space="preserve">на проект Закону України </w:t>
      </w:r>
      <w:r w:rsidR="00517BB4" w:rsidRPr="005527E4">
        <w:rPr>
          <w:sz w:val="28"/>
          <w:szCs w:val="28"/>
          <w:lang w:val="uk-UA"/>
        </w:rPr>
        <w:t>«</w:t>
      </w:r>
      <w:r w:rsidR="00235EE2" w:rsidRPr="005527E4">
        <w:rPr>
          <w:sz w:val="28"/>
          <w:szCs w:val="28"/>
          <w:lang w:val="uk-UA"/>
        </w:rPr>
        <w:t>Про внесення змін до деяких законів України щодо внесення відомостей про зареєстроване місце проживання громадян України на тимчасово окупованих</w:t>
      </w:r>
      <w:r w:rsidR="00631A9A" w:rsidRPr="005527E4">
        <w:rPr>
          <w:sz w:val="28"/>
          <w:szCs w:val="28"/>
          <w:lang w:val="uk-UA"/>
        </w:rPr>
        <w:t xml:space="preserve"> </w:t>
      </w:r>
      <w:r w:rsidR="00235EE2" w:rsidRPr="005527E4">
        <w:rPr>
          <w:sz w:val="28"/>
          <w:szCs w:val="28"/>
          <w:lang w:val="uk-UA"/>
        </w:rPr>
        <w:t>територіях</w:t>
      </w:r>
      <w:r w:rsidR="00631A9A" w:rsidRPr="005527E4">
        <w:rPr>
          <w:sz w:val="28"/>
          <w:szCs w:val="28"/>
          <w:lang w:val="uk-UA"/>
        </w:rPr>
        <w:t xml:space="preserve"> </w:t>
      </w:r>
      <w:r w:rsidR="00235EE2" w:rsidRPr="005527E4">
        <w:rPr>
          <w:sz w:val="28"/>
          <w:szCs w:val="28"/>
          <w:lang w:val="uk-UA"/>
        </w:rPr>
        <w:t>у Донецькій та Луганській областях, Автономній Республіці Крим та місті Севастополі, а також оформлення документів, що посвідчують особу та підтверджують громадянство України»</w:t>
      </w:r>
    </w:p>
    <w:p w14:paraId="41C33BE3" w14:textId="77777777" w:rsidR="00517BB4" w:rsidRPr="005527E4" w:rsidRDefault="00517BB4" w:rsidP="00953673">
      <w:pPr>
        <w:tabs>
          <w:tab w:val="left" w:pos="6946"/>
        </w:tabs>
        <w:ind w:right="-2"/>
        <w:jc w:val="center"/>
        <w:rPr>
          <w:b/>
        </w:rPr>
      </w:pPr>
    </w:p>
    <w:p w14:paraId="3A3ED742" w14:textId="597B512B" w:rsidR="00E647CF" w:rsidRPr="00FA4D42" w:rsidRDefault="00F02901" w:rsidP="00837AFE">
      <w:pPr>
        <w:ind w:firstLine="709"/>
        <w:jc w:val="both"/>
      </w:pPr>
      <w:r w:rsidRPr="005527E4">
        <w:rPr>
          <w:rStyle w:val="rvts9"/>
          <w:bCs/>
          <w:bdr w:val="none" w:sz="0" w:space="0" w:color="auto" w:frame="1"/>
        </w:rPr>
        <w:t xml:space="preserve">У </w:t>
      </w:r>
      <w:r w:rsidRPr="00666637">
        <w:rPr>
          <w:rStyle w:val="rvts9"/>
          <w:bCs/>
          <w:bdr w:val="none" w:sz="0" w:space="0" w:color="auto" w:frame="1"/>
        </w:rPr>
        <w:t xml:space="preserve">законопроекті пропонується внести зміни до законів України </w:t>
      </w:r>
      <w:r w:rsidR="004D787D" w:rsidRPr="00666637">
        <w:rPr>
          <w:rStyle w:val="rvts9"/>
          <w:bCs/>
          <w:bdr w:val="none" w:sz="0" w:space="0" w:color="auto" w:frame="1"/>
        </w:rPr>
        <w:br/>
      </w:r>
      <w:r w:rsidRPr="00666637">
        <w:rPr>
          <w:rStyle w:val="rvts9"/>
          <w:bCs/>
          <w:bdr w:val="none" w:sz="0" w:space="0" w:color="auto" w:frame="1"/>
        </w:rPr>
        <w:t xml:space="preserve">«Про свободу пересування та вільний вибір місця проживання в Україні», </w:t>
      </w:r>
      <w:r w:rsidR="005527E4" w:rsidRPr="00666637">
        <w:rPr>
          <w:rStyle w:val="rvts9"/>
          <w:bCs/>
          <w:bdr w:val="none" w:sz="0" w:space="0" w:color="auto" w:frame="1"/>
        </w:rPr>
        <w:br/>
      </w:r>
      <w:r w:rsidRPr="00666637">
        <w:rPr>
          <w:rStyle w:val="rvts9"/>
          <w:bCs/>
          <w:bdr w:val="none" w:sz="0" w:space="0" w:color="auto" w:frame="1"/>
        </w:rPr>
        <w:t>«Про забезпечення прав і свобод громадян та правовий режим на тимчасово окупованій території України», «</w:t>
      </w:r>
      <w:r w:rsidR="00E647CF" w:rsidRPr="00666637">
        <w:rPr>
          <w:rStyle w:val="rvts9"/>
          <w:bCs/>
          <w:bdr w:val="none" w:sz="0" w:space="0" w:color="auto" w:frame="1"/>
        </w:rPr>
        <w:t>Про тимчасові заходи на період проведення антитерористичної операції</w:t>
      </w:r>
      <w:r w:rsidR="0053602E" w:rsidRPr="00666637">
        <w:rPr>
          <w:rStyle w:val="rvts9"/>
          <w:bCs/>
          <w:bdr w:val="none" w:sz="0" w:space="0" w:color="auto" w:frame="1"/>
        </w:rPr>
        <w:t>»</w:t>
      </w:r>
      <w:r w:rsidR="00F93AA5" w:rsidRPr="00666637">
        <w:rPr>
          <w:rStyle w:val="rvts9"/>
          <w:bCs/>
          <w:bdr w:val="none" w:sz="0" w:space="0" w:color="auto" w:frame="1"/>
        </w:rPr>
        <w:t xml:space="preserve">, «Про забезпечення прав і свобод внутрішньо переміщених осіб» </w:t>
      </w:r>
      <w:r w:rsidRPr="00666637">
        <w:rPr>
          <w:rStyle w:val="rvts9"/>
          <w:bCs/>
          <w:bdr w:val="none" w:sz="0" w:space="0" w:color="auto" w:frame="1"/>
        </w:rPr>
        <w:t xml:space="preserve">з метою </w:t>
      </w:r>
      <w:r w:rsidR="00F93AA5" w:rsidRPr="00666637">
        <w:t xml:space="preserve">законодавчого </w:t>
      </w:r>
      <w:r w:rsidR="005B197B" w:rsidRPr="00666637">
        <w:t>врегулювання механізму внесення відомостей про зареєстроване місце проживання особи на тимчасово окупованих територіях у Донецькій та Луганській областях, Автономній Республіці Крим</w:t>
      </w:r>
      <w:r w:rsidR="005B197B" w:rsidRPr="005527E4">
        <w:t xml:space="preserve"> та місті Севастополі</w:t>
      </w:r>
      <w:r w:rsidR="005527E4">
        <w:t xml:space="preserve">, а також визначення місця </w:t>
      </w:r>
      <w:r w:rsidR="005B197B" w:rsidRPr="005527E4">
        <w:t xml:space="preserve">оформлення документів, що підтверджують громадянство України, посвідчують особу чи її спеціальний статус, вклеювання фотокартки по досягненню відповідного віку у паспорт громадянина України особам, які мають зареєстроване місце проживання на тимчасово окупованих територіях. </w:t>
      </w:r>
      <w:r w:rsidRPr="005527E4">
        <w:rPr>
          <w:bCs/>
        </w:rPr>
        <w:t xml:space="preserve">Як зазначається у п. </w:t>
      </w:r>
      <w:r w:rsidR="00E647CF" w:rsidRPr="005527E4">
        <w:rPr>
          <w:bCs/>
        </w:rPr>
        <w:t>5</w:t>
      </w:r>
      <w:r w:rsidRPr="005527E4">
        <w:rPr>
          <w:bCs/>
        </w:rPr>
        <w:t xml:space="preserve"> пояснювальної записки, прийняття законопроекту </w:t>
      </w:r>
      <w:r w:rsidR="00F93AA5" w:rsidRPr="005527E4">
        <w:t xml:space="preserve">спростить доступ мешканців тимчасово окупованих територій до медичної допомоги, адміністративних послуг, </w:t>
      </w:r>
      <w:r w:rsidR="00F93AA5" w:rsidRPr="00FA4D42">
        <w:t xml:space="preserve">реалізації права на освіту, отримання банківських послуг тощо. </w:t>
      </w:r>
    </w:p>
    <w:p w14:paraId="127076B8" w14:textId="77777777" w:rsidR="00FA4D42" w:rsidRPr="00FA4D42" w:rsidRDefault="00FA4D42" w:rsidP="00FA4D42">
      <w:pPr>
        <w:pStyle w:val="af"/>
        <w:tabs>
          <w:tab w:val="left" w:pos="9639"/>
        </w:tabs>
        <w:ind w:firstLine="709"/>
        <w:jc w:val="both"/>
        <w:rPr>
          <w:rFonts w:ascii="Times New Roman" w:hAnsi="Times New Roman"/>
          <w:sz w:val="28"/>
          <w:szCs w:val="28"/>
        </w:rPr>
      </w:pPr>
      <w:r w:rsidRPr="00FA4D42">
        <w:rPr>
          <w:rFonts w:ascii="Times New Roman" w:hAnsi="Times New Roman" w:cs="Times New Roman"/>
          <w:sz w:val="28"/>
          <w:szCs w:val="28"/>
        </w:rPr>
        <w:t xml:space="preserve">Законопроект на момент його внесення до Верховної Ради України  включений до Плану </w:t>
      </w:r>
      <w:r w:rsidRPr="00FA4D42">
        <w:rPr>
          <w:rFonts w:ascii="Times New Roman" w:hAnsi="Times New Roman"/>
          <w:sz w:val="28"/>
          <w:szCs w:val="28"/>
        </w:rPr>
        <w:t xml:space="preserve">законопроектної роботи Верховної Ради України на </w:t>
      </w:r>
      <w:r w:rsidRPr="00FA4D42">
        <w:rPr>
          <w:rFonts w:ascii="Times New Roman" w:hAnsi="Times New Roman"/>
          <w:sz w:val="28"/>
          <w:szCs w:val="28"/>
        </w:rPr>
        <w:br/>
        <w:t xml:space="preserve">2020 рік, затвердженого постановою Верховної Ради України від </w:t>
      </w:r>
      <w:r w:rsidRPr="00FA4D42">
        <w:rPr>
          <w:rFonts w:ascii="Times New Roman" w:hAnsi="Times New Roman"/>
          <w:sz w:val="28"/>
          <w:szCs w:val="28"/>
        </w:rPr>
        <w:br/>
        <w:t xml:space="preserve">16 червня 2020 року № 689-IX (п. 215). </w:t>
      </w:r>
    </w:p>
    <w:p w14:paraId="7F87207F" w14:textId="77777777" w:rsidR="00FA4D42" w:rsidRPr="00FA4D42" w:rsidRDefault="00FA4D42" w:rsidP="00FA4D42">
      <w:pPr>
        <w:pStyle w:val="a3"/>
        <w:ind w:firstLine="709"/>
        <w:jc w:val="both"/>
        <w:rPr>
          <w:bCs/>
        </w:rPr>
      </w:pPr>
      <w:r w:rsidRPr="00FA4D42">
        <w:rPr>
          <w:bCs/>
        </w:rPr>
        <w:t xml:space="preserve">Головне управління, розглянувши поданий законопроект, зазначає, що він за своїм змістом фактично є доопрацьованим варіантом проекту Закону з аналогічною назвою від 17.07.2020 за реєстр. № 3902 (відкликано 15.12.2020). При цьому, авторами поданого законопроекту значною мірою враховані зауваження та пропозиції, що висловлювалися у висновку Головного управління до зазначеного проекту. Разом з тим, вважаємо за необхідне висловити щодо проекту Закону такі зауваження. </w:t>
      </w:r>
    </w:p>
    <w:p w14:paraId="5AD6A3E0" w14:textId="6CB26D39" w:rsidR="00A901D3" w:rsidRPr="00666637" w:rsidRDefault="00CF3EA5" w:rsidP="00837AFE">
      <w:pPr>
        <w:tabs>
          <w:tab w:val="left" w:pos="720"/>
        </w:tabs>
        <w:ind w:firstLine="709"/>
        <w:jc w:val="both"/>
        <w:rPr>
          <w:lang w:eastAsia="en-US"/>
        </w:rPr>
      </w:pPr>
      <w:r w:rsidRPr="00FA4D42">
        <w:rPr>
          <w:b/>
          <w:bCs/>
        </w:rPr>
        <w:t>1</w:t>
      </w:r>
      <w:r w:rsidR="00D43765" w:rsidRPr="00FA4D42">
        <w:rPr>
          <w:b/>
          <w:bCs/>
        </w:rPr>
        <w:t>.</w:t>
      </w:r>
      <w:r w:rsidR="00BB783D" w:rsidRPr="00FA4D42">
        <w:rPr>
          <w:bCs/>
        </w:rPr>
        <w:t xml:space="preserve"> </w:t>
      </w:r>
      <w:r w:rsidRPr="00FA4D42">
        <w:rPr>
          <w:bCs/>
        </w:rPr>
        <w:t>Н</w:t>
      </w:r>
      <w:r w:rsidR="00BB783D" w:rsidRPr="00FA4D42">
        <w:rPr>
          <w:bCs/>
        </w:rPr>
        <w:t xml:space="preserve">еобхідно </w:t>
      </w:r>
      <w:r w:rsidR="00500A5A" w:rsidRPr="00FA4D42">
        <w:rPr>
          <w:bCs/>
        </w:rPr>
        <w:t>зазначити</w:t>
      </w:r>
      <w:r w:rsidR="00BB783D" w:rsidRPr="00FA4D42">
        <w:rPr>
          <w:bCs/>
        </w:rPr>
        <w:t xml:space="preserve">, що положення, якими пропонується доповнити закони України </w:t>
      </w:r>
      <w:r w:rsidR="00BB783D" w:rsidRPr="00FA4D42">
        <w:rPr>
          <w:rStyle w:val="rvts9"/>
          <w:bCs/>
          <w:bdr w:val="none" w:sz="0" w:space="0" w:color="auto" w:frame="1"/>
        </w:rPr>
        <w:t>«Про забезпечення прав і свобод</w:t>
      </w:r>
      <w:r w:rsidR="00BB783D" w:rsidRPr="005527E4">
        <w:rPr>
          <w:rStyle w:val="rvts9"/>
          <w:bCs/>
          <w:bdr w:val="none" w:sz="0" w:space="0" w:color="auto" w:frame="1"/>
        </w:rPr>
        <w:t xml:space="preserve"> громадян та правовий режим на тимчасово окупованій території України», «Про тимчасові заходи на період </w:t>
      </w:r>
      <w:r w:rsidR="00BB783D" w:rsidRPr="005527E4">
        <w:rPr>
          <w:rStyle w:val="rvts9"/>
          <w:bCs/>
          <w:bdr w:val="none" w:sz="0" w:space="0" w:color="auto" w:frame="1"/>
        </w:rPr>
        <w:lastRenderedPageBreak/>
        <w:t>проведення антитерористичної операції»</w:t>
      </w:r>
      <w:r w:rsidR="00317759" w:rsidRPr="005527E4">
        <w:rPr>
          <w:rStyle w:val="rvts9"/>
          <w:bCs/>
          <w:bdr w:val="none" w:sz="0" w:space="0" w:color="auto" w:frame="1"/>
        </w:rPr>
        <w:t>, «Про забезпечення прав і свобод внутрішньо переміщених осіб»</w:t>
      </w:r>
      <w:r w:rsidR="00BB783D" w:rsidRPr="005527E4">
        <w:rPr>
          <w:rStyle w:val="rvts9"/>
          <w:bCs/>
          <w:bdr w:val="none" w:sz="0" w:space="0" w:color="auto" w:frame="1"/>
        </w:rPr>
        <w:t xml:space="preserve"> за своєю суттю повторюють од</w:t>
      </w:r>
      <w:r w:rsidR="00D15239" w:rsidRPr="005527E4">
        <w:rPr>
          <w:rStyle w:val="rvts9"/>
          <w:bCs/>
          <w:bdr w:val="none" w:sz="0" w:space="0" w:color="auto" w:frame="1"/>
        </w:rPr>
        <w:t>и</w:t>
      </w:r>
      <w:r w:rsidR="00BB783D" w:rsidRPr="005527E4">
        <w:rPr>
          <w:rStyle w:val="rvts9"/>
          <w:bCs/>
          <w:bdr w:val="none" w:sz="0" w:space="0" w:color="auto" w:frame="1"/>
        </w:rPr>
        <w:t>н одн</w:t>
      </w:r>
      <w:r w:rsidR="001264C9" w:rsidRPr="005527E4">
        <w:rPr>
          <w:rStyle w:val="rvts9"/>
          <w:bCs/>
          <w:bdr w:val="none" w:sz="0" w:space="0" w:color="auto" w:frame="1"/>
        </w:rPr>
        <w:t>ого, однак направлені на різне коло осіб</w:t>
      </w:r>
      <w:r w:rsidRPr="005527E4">
        <w:rPr>
          <w:rStyle w:val="rvts9"/>
          <w:bCs/>
          <w:bdr w:val="none" w:sz="0" w:space="0" w:color="auto" w:frame="1"/>
        </w:rPr>
        <w:t>, а</w:t>
      </w:r>
      <w:r w:rsidRPr="005527E4">
        <w:rPr>
          <w:lang w:eastAsia="en-US"/>
        </w:rPr>
        <w:t xml:space="preserve"> саме –  </w:t>
      </w:r>
      <w:r w:rsidR="00544FB1" w:rsidRPr="005527E4">
        <w:rPr>
          <w:lang w:eastAsia="en-US"/>
        </w:rPr>
        <w:t xml:space="preserve">це </w:t>
      </w:r>
      <w:r w:rsidRPr="00666637">
        <w:rPr>
          <w:lang w:eastAsia="en-US"/>
        </w:rPr>
        <w:t>внутрішньо переміщені особи</w:t>
      </w:r>
      <w:r w:rsidRPr="00666637">
        <w:rPr>
          <w:bCs/>
          <w:shd w:val="clear" w:color="auto" w:fill="FFFFFF"/>
          <w:lang w:eastAsia="en-US"/>
        </w:rPr>
        <w:t xml:space="preserve">; особи, які </w:t>
      </w:r>
      <w:r w:rsidRPr="00666637">
        <w:rPr>
          <w:lang w:eastAsia="en-US"/>
        </w:rPr>
        <w:t xml:space="preserve">залишилися проживати на тимчасово окупованій території; особи, які </w:t>
      </w:r>
      <w:r w:rsidRPr="00666637">
        <w:rPr>
          <w:rFonts w:eastAsia="Times New Roman"/>
          <w:lang w:eastAsia="en-US"/>
        </w:rPr>
        <w:t xml:space="preserve">переселилися із тимчасово окупованої території, але з </w:t>
      </w:r>
      <w:r w:rsidR="005527E4" w:rsidRPr="00666637">
        <w:rPr>
          <w:rFonts w:eastAsia="Times New Roman"/>
          <w:lang w:eastAsia="en-US"/>
        </w:rPr>
        <w:t>певних</w:t>
      </w:r>
      <w:r w:rsidRPr="00666637">
        <w:rPr>
          <w:rFonts w:eastAsia="Times New Roman"/>
          <w:lang w:eastAsia="en-US"/>
        </w:rPr>
        <w:t xml:space="preserve"> причин не мають довідки </w:t>
      </w:r>
      <w:r w:rsidR="001B0E88" w:rsidRPr="00666637">
        <w:rPr>
          <w:rFonts w:eastAsia="Times New Roman"/>
          <w:lang w:eastAsia="en-US"/>
        </w:rPr>
        <w:t>внутрішньо переміщеної особи</w:t>
      </w:r>
      <w:r w:rsidRPr="00666637">
        <w:rPr>
          <w:rFonts w:eastAsia="Times New Roman"/>
          <w:lang w:eastAsia="en-US"/>
        </w:rPr>
        <w:t xml:space="preserve">; </w:t>
      </w:r>
      <w:r w:rsidRPr="00666637">
        <w:rPr>
          <w:lang w:eastAsia="en-US"/>
        </w:rPr>
        <w:t>особи, які виїхали з</w:t>
      </w:r>
      <w:r w:rsidR="00317759" w:rsidRPr="00666637">
        <w:rPr>
          <w:lang w:eastAsia="en-US"/>
        </w:rPr>
        <w:t xml:space="preserve"> </w:t>
      </w:r>
      <w:r w:rsidRPr="00666637">
        <w:rPr>
          <w:lang w:eastAsia="en-US"/>
        </w:rPr>
        <w:t>нинішніх тимчасово окупованих територій до початку конфлікту, але до цього часу мають там зареєстроване місце проживання і які відповідно до націон</w:t>
      </w:r>
      <w:r w:rsidR="003C0B39" w:rsidRPr="00666637">
        <w:rPr>
          <w:lang w:eastAsia="en-US"/>
        </w:rPr>
        <w:t xml:space="preserve">ального законодавства не є </w:t>
      </w:r>
      <w:r w:rsidR="001B0E88" w:rsidRPr="00666637">
        <w:rPr>
          <w:lang w:eastAsia="en-US"/>
        </w:rPr>
        <w:t>внутрішньо переміщен</w:t>
      </w:r>
      <w:r w:rsidR="005527E4" w:rsidRPr="00666637">
        <w:rPr>
          <w:lang w:eastAsia="en-US"/>
        </w:rPr>
        <w:t>ими</w:t>
      </w:r>
      <w:r w:rsidR="001B0E88" w:rsidRPr="00666637">
        <w:rPr>
          <w:lang w:eastAsia="en-US"/>
        </w:rPr>
        <w:t xml:space="preserve"> особ</w:t>
      </w:r>
      <w:r w:rsidR="00666637" w:rsidRPr="00666637">
        <w:rPr>
          <w:lang w:eastAsia="en-US"/>
        </w:rPr>
        <w:t>ами</w:t>
      </w:r>
      <w:r w:rsidR="003C0B39" w:rsidRPr="00666637">
        <w:rPr>
          <w:lang w:eastAsia="en-US"/>
        </w:rPr>
        <w:t>.</w:t>
      </w:r>
      <w:r w:rsidRPr="00666637">
        <w:rPr>
          <w:lang w:eastAsia="en-US"/>
        </w:rPr>
        <w:t xml:space="preserve"> </w:t>
      </w:r>
    </w:p>
    <w:p w14:paraId="6D70AE84" w14:textId="21CB0100" w:rsidR="00AA0286" w:rsidRPr="005527E4" w:rsidRDefault="00AA0286" w:rsidP="00AA0286">
      <w:pPr>
        <w:tabs>
          <w:tab w:val="left" w:pos="720"/>
        </w:tabs>
        <w:ind w:firstLine="709"/>
        <w:jc w:val="both"/>
      </w:pPr>
      <w:r w:rsidRPr="00666637">
        <w:t>Зазначимо, що пропозиції законопроекту щодо здійснення центральним органом виконавчої влади, що реалізує державну політику</w:t>
      </w:r>
      <w:r w:rsidRPr="005527E4">
        <w:t xml:space="preserve"> у сфері міграції (імміграції та еміграції), оформлення, видачі, обміну документів, що підтверджують громадянство України, посвідчують особу чи її спеціальний статус, вклеювання фотокартки по досягненню відповідного віку у паспорт громадянина України особам, які мають зареєстроване місце проживання на тимчасово окупованій території та особам, які проживають у зоні проведення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w:t>
      </w:r>
      <w:r w:rsidR="00731FD4" w:rsidRPr="005527E4">
        <w:rPr>
          <w:i/>
        </w:rPr>
        <w:t>за місцем звернення особи,</w:t>
      </w:r>
      <w:r w:rsidR="00731FD4" w:rsidRPr="005527E4">
        <w:t xml:space="preserve"> </w:t>
      </w:r>
      <w:r w:rsidRPr="005527E4">
        <w:t>сприятимуть посиленню гарантій дотримання прав і свобод таких громадян щодо отримання ними документів, що підтверджують громадянство України, посвідчують особу чи її спеціальний статус, із внесеними до них відомостями про зареєстроване місце проживання на цих територіях.</w:t>
      </w:r>
    </w:p>
    <w:p w14:paraId="16E3F1A5" w14:textId="141515AD" w:rsidR="00AA0286" w:rsidRPr="005527E4" w:rsidRDefault="00AA0286" w:rsidP="00AA0286">
      <w:pPr>
        <w:tabs>
          <w:tab w:val="left" w:pos="720"/>
        </w:tabs>
        <w:ind w:firstLine="709"/>
        <w:jc w:val="both"/>
      </w:pPr>
      <w:r w:rsidRPr="005527E4">
        <w:t xml:space="preserve">Разом з тим, пропозиція щодо аналогічного порядку для </w:t>
      </w:r>
      <w:r w:rsidR="001B0E88" w:rsidRPr="005527E4">
        <w:t xml:space="preserve">внутрішньо переміщених осіб </w:t>
      </w:r>
      <w:r w:rsidR="00731FD4" w:rsidRPr="005527E4">
        <w:t xml:space="preserve">виглядає </w:t>
      </w:r>
      <w:r w:rsidRPr="005527E4">
        <w:t xml:space="preserve"> </w:t>
      </w:r>
      <w:r w:rsidR="00731FD4" w:rsidRPr="005527E4">
        <w:t xml:space="preserve">спірною </w:t>
      </w:r>
      <w:r w:rsidRPr="005527E4">
        <w:t xml:space="preserve">з огляду на особливий статус таких осіб, </w:t>
      </w:r>
      <w:r w:rsidR="00731FD4" w:rsidRPr="005527E4">
        <w:t>що</w:t>
      </w:r>
      <w:r w:rsidRPr="005527E4">
        <w:t xml:space="preserve"> врегульований Законом України «Про забезпечення прав і свобод внутрішньо переміщених осіб». Так, відповідно до ч. 1 ст. 1 цього Закону внутрішньо переміщеною особою є громадянин України, іноземець або особа без громадянства, яка перебуває на території України на законних підставах </w:t>
      </w:r>
      <w:r w:rsidRPr="005527E4">
        <w:rPr>
          <w:i/>
        </w:rPr>
        <w:t>та має право на постійне проживання в Україні</w:t>
      </w:r>
      <w:r w:rsidRPr="005527E4">
        <w:t xml:space="preserve">, яку змусили залишити або покинути своє місце проживання у результаті або з метою уникнення негативних наслідків збройного конфлікту, тимчасової окупації, повсюдних проявів насильства, порушень прав людини та надзвичайних ситуацій природного чи техногенного характеру. При цьому, факт внутрішнього переміщення підтверджується довідкою про взяття на облік внутрішньо переміщеної особи (ч. 1 ст. 4). Для отримання довідки про взяття на облік внутрішньо переміщеної особи така особа звертається із заявою до структурного підрозділу з питань соціального захисту населення районних, районних у місті Києві державних адміністрацій, виконавчих органів міських, районних у містах (у разі утворення) рад </w:t>
      </w:r>
      <w:r w:rsidRPr="005527E4">
        <w:rPr>
          <w:i/>
        </w:rPr>
        <w:t>за місцем проживання</w:t>
      </w:r>
      <w:r w:rsidRPr="005527E4">
        <w:t xml:space="preserve"> у порядку, встановленому Кабінетом Міністрів України (ч. 3 ст. 4). Така довідка засвідчує </w:t>
      </w:r>
      <w:r w:rsidRPr="005527E4">
        <w:rPr>
          <w:i/>
        </w:rPr>
        <w:t>місце проживання</w:t>
      </w:r>
      <w:r w:rsidRPr="005527E4">
        <w:t xml:space="preserve"> внутрішньо переміщеної особи на період наявності підстав, зазначених у ст. 1 цього Закону (ч. 1 ст. 5).</w:t>
      </w:r>
    </w:p>
    <w:p w14:paraId="41BA0BCD" w14:textId="4CEF7E3B" w:rsidR="00AA0286" w:rsidRPr="005527E4" w:rsidRDefault="00AA0286" w:rsidP="0059114F">
      <w:pPr>
        <w:tabs>
          <w:tab w:val="left" w:pos="720"/>
        </w:tabs>
        <w:ind w:firstLine="709"/>
        <w:jc w:val="both"/>
      </w:pPr>
      <w:r w:rsidRPr="005527E4">
        <w:t>Таким чином</w:t>
      </w:r>
      <w:r w:rsidR="0059114F" w:rsidRPr="005527E4">
        <w:t>,</w:t>
      </w:r>
      <w:r w:rsidRPr="005527E4">
        <w:t xml:space="preserve"> </w:t>
      </w:r>
      <w:r w:rsidR="0059114F" w:rsidRPr="005527E4">
        <w:t xml:space="preserve">передбачений чинним законодавством (ч. 1 ст. 6 Закону України «Про забезпечення прав і свобод внутрішньо переміщених осіб») </w:t>
      </w:r>
      <w:r w:rsidR="0059114F" w:rsidRPr="005527E4">
        <w:lastRenderedPageBreak/>
        <w:t xml:space="preserve">порядок </w:t>
      </w:r>
      <w:r w:rsidRPr="005527E4">
        <w:t xml:space="preserve">оформлення документів, що посвідчують особу та підтверджують громадянство України, або документів, що посвідчують особу та підтверджують її спеціальний статус </w:t>
      </w:r>
      <w:r w:rsidRPr="005527E4">
        <w:rPr>
          <w:i/>
        </w:rPr>
        <w:t>за місцем проживання</w:t>
      </w:r>
      <w:r w:rsidRPr="005527E4">
        <w:t xml:space="preserve"> </w:t>
      </w:r>
      <w:r w:rsidR="001B0E88" w:rsidRPr="005527E4">
        <w:t>внутрішньо переміщеної особи</w:t>
      </w:r>
      <w:r w:rsidRPr="005527E4">
        <w:t xml:space="preserve">, а не за </w:t>
      </w:r>
      <w:r w:rsidRPr="005527E4">
        <w:rPr>
          <w:i/>
        </w:rPr>
        <w:t>місцем</w:t>
      </w:r>
      <w:r w:rsidRPr="005527E4">
        <w:t xml:space="preserve"> її </w:t>
      </w:r>
      <w:r w:rsidRPr="005527E4">
        <w:rPr>
          <w:i/>
        </w:rPr>
        <w:t>звернення</w:t>
      </w:r>
      <w:r w:rsidRPr="005527E4">
        <w:t xml:space="preserve"> (як пропонується у законопроекті) </w:t>
      </w:r>
      <w:r w:rsidR="0059114F" w:rsidRPr="005527E4">
        <w:t>виглядає обґрунтованим</w:t>
      </w:r>
      <w:r w:rsidRPr="005527E4">
        <w:t>, з огляду на порядок обліку таких осіб.</w:t>
      </w:r>
    </w:p>
    <w:p w14:paraId="43E7B2B5" w14:textId="2895A29D" w:rsidR="00BD237B" w:rsidRPr="005527E4" w:rsidRDefault="00D15239" w:rsidP="00837AFE">
      <w:pPr>
        <w:ind w:firstLine="709"/>
        <w:contextualSpacing/>
        <w:jc w:val="both"/>
      </w:pPr>
      <w:r w:rsidRPr="005527E4">
        <w:rPr>
          <w:b/>
        </w:rPr>
        <w:t>2</w:t>
      </w:r>
      <w:r w:rsidR="00225531" w:rsidRPr="005527E4">
        <w:rPr>
          <w:b/>
        </w:rPr>
        <w:t>.</w:t>
      </w:r>
      <w:r w:rsidR="00225531" w:rsidRPr="005527E4">
        <w:t xml:space="preserve"> </w:t>
      </w:r>
      <w:r w:rsidR="001B40AD" w:rsidRPr="005527E4">
        <w:t xml:space="preserve">Законопроект має вади техніко-юридичного характеру. </w:t>
      </w:r>
      <w:r w:rsidR="00A32F86" w:rsidRPr="005527E4">
        <w:t xml:space="preserve">Так, у ньому пропонується внести зміни до абз. 2 ч. 3 ст. 6 Закону України «Про свободу пересування та вільний вибір місця проживання в Україні», хоча насправді зміни </w:t>
      </w:r>
      <w:r w:rsidR="007F3077" w:rsidRPr="005527E4">
        <w:t xml:space="preserve">вносяться </w:t>
      </w:r>
      <w:r w:rsidR="00A32F86" w:rsidRPr="005527E4">
        <w:t>до абз. 3 цієї частини.</w:t>
      </w:r>
    </w:p>
    <w:p w14:paraId="31902C4D" w14:textId="6EB9897A" w:rsidR="00225531" w:rsidRPr="005527E4" w:rsidRDefault="00D15239" w:rsidP="00837AFE">
      <w:pPr>
        <w:pStyle w:val="a3"/>
        <w:ind w:firstLine="709"/>
        <w:jc w:val="both"/>
        <w:rPr>
          <w:lang w:val="ru-RU"/>
        </w:rPr>
      </w:pPr>
      <w:r w:rsidRPr="005527E4">
        <w:rPr>
          <w:b/>
        </w:rPr>
        <w:t>3</w:t>
      </w:r>
      <w:r w:rsidR="00BD237B" w:rsidRPr="005527E4">
        <w:rPr>
          <w:b/>
        </w:rPr>
        <w:t>.</w:t>
      </w:r>
      <w:r w:rsidR="00BD237B" w:rsidRPr="005527E4">
        <w:t xml:space="preserve"> </w:t>
      </w:r>
      <w:r w:rsidR="00225531" w:rsidRPr="005527E4">
        <w:t xml:space="preserve">Зауваження викликає порядок набрання чинності Законом, проект якого розглядається, – «з дня, наступного за днем його опублікування» </w:t>
      </w:r>
      <w:r w:rsidR="0076116E">
        <w:t xml:space="preserve">                        </w:t>
      </w:r>
      <w:r w:rsidR="00225531" w:rsidRPr="005527E4">
        <w:t xml:space="preserve">(п. 1 розділу IІ «Прикінцеві положення»), адже реалізація положень проекту потребує оновлення підзаконної нормативно-правової бази, на яке Кабінету Міністрів України дається три місяці (п. </w:t>
      </w:r>
      <w:r w:rsidR="006141D1" w:rsidRPr="005527E4">
        <w:t>2</w:t>
      </w:r>
      <w:r w:rsidR="00225531" w:rsidRPr="005527E4">
        <w:t xml:space="preserve"> розділу IІ проекту), та здійснення низки практичних заходів. У зв’язку з цим, на думку Головного управління, цей Закон, у випадку його прийняття, має вводитися в дію щонайменше через </w:t>
      </w:r>
      <w:r w:rsidR="0076116E">
        <w:t xml:space="preserve">                    </w:t>
      </w:r>
      <w:bookmarkStart w:id="0" w:name="_GoBack"/>
      <w:bookmarkEnd w:id="0"/>
      <w:r w:rsidR="00225531" w:rsidRPr="005527E4">
        <w:t>три місяці після його опублікування.</w:t>
      </w:r>
    </w:p>
    <w:p w14:paraId="6D590C49" w14:textId="0C3947D1" w:rsidR="00A32F86" w:rsidRPr="005527E4" w:rsidRDefault="00A32F86" w:rsidP="00837AFE">
      <w:pPr>
        <w:ind w:firstLine="709"/>
        <w:jc w:val="both"/>
      </w:pPr>
    </w:p>
    <w:p w14:paraId="3FB64841" w14:textId="77777777" w:rsidR="00BD237B" w:rsidRDefault="00BD237B" w:rsidP="00837AFE">
      <w:pPr>
        <w:ind w:firstLine="709"/>
        <w:jc w:val="both"/>
      </w:pPr>
    </w:p>
    <w:p w14:paraId="4EFEB1F8" w14:textId="77777777" w:rsidR="007622B0" w:rsidRPr="00AF34DF" w:rsidRDefault="00604E5A" w:rsidP="00837AFE">
      <w:pPr>
        <w:tabs>
          <w:tab w:val="left" w:pos="6946"/>
        </w:tabs>
        <w:ind w:firstLine="709"/>
        <w:jc w:val="both"/>
        <w:rPr>
          <w:bCs/>
        </w:rPr>
      </w:pPr>
      <w:r w:rsidRPr="00AF34DF">
        <w:rPr>
          <w:bCs/>
        </w:rPr>
        <w:t>Керівник Головного управління                                              С. Тихонюк</w:t>
      </w:r>
    </w:p>
    <w:p w14:paraId="1BFE4519" w14:textId="77777777" w:rsidR="00604E5A" w:rsidRPr="00AF34DF" w:rsidRDefault="00604E5A" w:rsidP="00837AFE">
      <w:pPr>
        <w:tabs>
          <w:tab w:val="left" w:pos="6946"/>
        </w:tabs>
        <w:ind w:firstLine="709"/>
        <w:jc w:val="both"/>
      </w:pPr>
    </w:p>
    <w:p w14:paraId="04AD86EF" w14:textId="77777777" w:rsidR="00EF2576" w:rsidRPr="00AF34DF" w:rsidRDefault="00EF2576" w:rsidP="00837AFE">
      <w:pPr>
        <w:tabs>
          <w:tab w:val="left" w:pos="6946"/>
        </w:tabs>
        <w:ind w:firstLine="709"/>
        <w:jc w:val="both"/>
      </w:pPr>
    </w:p>
    <w:p w14:paraId="101E30CE" w14:textId="4B20DA22" w:rsidR="008F7AF2" w:rsidRPr="00BD237B" w:rsidRDefault="00953673" w:rsidP="00837AFE">
      <w:pPr>
        <w:ind w:firstLine="709"/>
        <w:rPr>
          <w:sz w:val="20"/>
          <w:szCs w:val="20"/>
          <w:lang w:eastAsia="en-US"/>
        </w:rPr>
      </w:pPr>
      <w:r w:rsidRPr="00BD237B">
        <w:rPr>
          <w:sz w:val="20"/>
          <w:szCs w:val="20"/>
        </w:rPr>
        <w:t xml:space="preserve">Вик.: </w:t>
      </w:r>
      <w:r w:rsidR="00604E5A" w:rsidRPr="00BD237B">
        <w:rPr>
          <w:sz w:val="20"/>
          <w:szCs w:val="20"/>
        </w:rPr>
        <w:t xml:space="preserve">В. </w:t>
      </w:r>
      <w:r w:rsidR="007622B0" w:rsidRPr="00BD237B">
        <w:rPr>
          <w:sz w:val="20"/>
          <w:szCs w:val="20"/>
        </w:rPr>
        <w:t>Грицак</w:t>
      </w:r>
    </w:p>
    <w:sectPr w:rsidR="008F7AF2" w:rsidRPr="00BD237B" w:rsidSect="0037533E">
      <w:headerReference w:type="even" r:id="rId8"/>
      <w:headerReference w:type="default" r:id="rId9"/>
      <w:headerReference w:type="first" r:id="rId10"/>
      <w:pgSz w:w="11906" w:h="16838"/>
      <w:pgMar w:top="1134" w:right="567" w:bottom="1134"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B94567" w14:textId="77777777" w:rsidR="0016679B" w:rsidRDefault="0016679B" w:rsidP="00953673">
      <w:r>
        <w:separator/>
      </w:r>
    </w:p>
  </w:endnote>
  <w:endnote w:type="continuationSeparator" w:id="0">
    <w:p w14:paraId="3819B673" w14:textId="77777777" w:rsidR="0016679B" w:rsidRDefault="0016679B" w:rsidP="00953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
    <w:altName w:val="Arial Unicode MS"/>
    <w:panose1 w:val="00000000000000000000"/>
    <w:charset w:val="80"/>
    <w:family w:val="auto"/>
    <w:notTrueType/>
    <w:pitch w:val="variable"/>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CB5A03" w14:textId="77777777" w:rsidR="0016679B" w:rsidRDefault="0016679B" w:rsidP="00953673">
      <w:r>
        <w:separator/>
      </w:r>
    </w:p>
  </w:footnote>
  <w:footnote w:type="continuationSeparator" w:id="0">
    <w:p w14:paraId="09ECD0D4" w14:textId="77777777" w:rsidR="0016679B" w:rsidRDefault="0016679B" w:rsidP="009536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F36B4" w14:textId="77777777" w:rsidR="00704D26" w:rsidRDefault="007B16E7" w:rsidP="004533E9">
    <w:pPr>
      <w:pStyle w:val="a3"/>
      <w:framePr w:wrap="around" w:vAnchor="text" w:hAnchor="margin" w:xAlign="center" w:y="1"/>
      <w:rPr>
        <w:rStyle w:val="a5"/>
      </w:rPr>
    </w:pPr>
    <w:r>
      <w:rPr>
        <w:rStyle w:val="a5"/>
      </w:rPr>
      <w:fldChar w:fldCharType="begin"/>
    </w:r>
    <w:r w:rsidR="006C00A2">
      <w:rPr>
        <w:rStyle w:val="a5"/>
      </w:rPr>
      <w:instrText xml:space="preserve">PAGE  </w:instrText>
    </w:r>
    <w:r>
      <w:rPr>
        <w:rStyle w:val="a5"/>
      </w:rPr>
      <w:fldChar w:fldCharType="end"/>
    </w:r>
  </w:p>
  <w:p w14:paraId="4D225CA0" w14:textId="77777777" w:rsidR="00704D26" w:rsidRDefault="0016679B">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3767724"/>
      <w:docPartObj>
        <w:docPartGallery w:val="Page Numbers (Top of Page)"/>
        <w:docPartUnique/>
      </w:docPartObj>
    </w:sdtPr>
    <w:sdtEndPr/>
    <w:sdtContent>
      <w:p w14:paraId="7FD94343" w14:textId="542DBD4B" w:rsidR="002B18ED" w:rsidRDefault="007B16E7" w:rsidP="0037533E">
        <w:pPr>
          <w:pStyle w:val="a3"/>
          <w:jc w:val="center"/>
        </w:pPr>
        <w:r>
          <w:fldChar w:fldCharType="begin"/>
        </w:r>
        <w:r w:rsidR="002B18ED">
          <w:instrText>PAGE   \* MERGEFORMAT</w:instrText>
        </w:r>
        <w:r>
          <w:fldChar w:fldCharType="separate"/>
        </w:r>
        <w:r w:rsidR="0076116E">
          <w:rPr>
            <w:noProof/>
          </w:rPr>
          <w:t>3</w:t>
        </w:r>
        <w: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1A2278" w14:textId="6F3ACF17" w:rsidR="00704D26" w:rsidRPr="0054537A" w:rsidRDefault="006C00A2" w:rsidP="0065420A">
    <w:pPr>
      <w:tabs>
        <w:tab w:val="left" w:pos="6946"/>
      </w:tabs>
      <w:ind w:firstLine="709"/>
      <w:jc w:val="right"/>
      <w:rPr>
        <w:sz w:val="20"/>
        <w:szCs w:val="20"/>
      </w:rPr>
    </w:pPr>
    <w:r w:rsidRPr="0054537A">
      <w:rPr>
        <w:sz w:val="20"/>
        <w:szCs w:val="20"/>
      </w:rPr>
      <w:t xml:space="preserve">До реєстр. № </w:t>
    </w:r>
    <w:r w:rsidR="00235EE2">
      <w:rPr>
        <w:sz w:val="20"/>
        <w:szCs w:val="20"/>
      </w:rPr>
      <w:t>4564</w:t>
    </w:r>
    <w:r w:rsidR="00F02901">
      <w:rPr>
        <w:sz w:val="20"/>
        <w:szCs w:val="20"/>
      </w:rPr>
      <w:t xml:space="preserve"> </w:t>
    </w:r>
    <w:r w:rsidR="003107D5" w:rsidRPr="0054537A">
      <w:rPr>
        <w:sz w:val="20"/>
        <w:szCs w:val="20"/>
      </w:rPr>
      <w:t xml:space="preserve">від </w:t>
    </w:r>
    <w:r w:rsidR="00F93AA5">
      <w:rPr>
        <w:sz w:val="20"/>
        <w:szCs w:val="20"/>
      </w:rPr>
      <w:t>3</w:t>
    </w:r>
    <w:r w:rsidR="00235EE2">
      <w:rPr>
        <w:sz w:val="20"/>
        <w:szCs w:val="20"/>
      </w:rPr>
      <w:t>1</w:t>
    </w:r>
    <w:r w:rsidR="003107D5" w:rsidRPr="0054537A">
      <w:rPr>
        <w:sz w:val="20"/>
        <w:szCs w:val="20"/>
      </w:rPr>
      <w:t>.</w:t>
    </w:r>
    <w:r w:rsidR="00235EE2">
      <w:rPr>
        <w:sz w:val="20"/>
        <w:szCs w:val="20"/>
      </w:rPr>
      <w:t>12</w:t>
    </w:r>
    <w:r w:rsidR="003107D5" w:rsidRPr="0054537A">
      <w:rPr>
        <w:sz w:val="20"/>
        <w:szCs w:val="20"/>
      </w:rPr>
      <w:t>.20</w:t>
    </w:r>
    <w:r w:rsidR="0054537A" w:rsidRPr="0054537A">
      <w:rPr>
        <w:sz w:val="20"/>
        <w:szCs w:val="20"/>
      </w:rPr>
      <w:t>20</w:t>
    </w:r>
  </w:p>
  <w:p w14:paraId="3CA91D3A" w14:textId="77777777" w:rsidR="0065420A" w:rsidRPr="0054537A" w:rsidRDefault="00517BB4" w:rsidP="0065420A">
    <w:pPr>
      <w:tabs>
        <w:tab w:val="left" w:pos="6946"/>
      </w:tabs>
      <w:ind w:firstLine="709"/>
      <w:jc w:val="right"/>
      <w:rPr>
        <w:sz w:val="20"/>
        <w:szCs w:val="20"/>
      </w:rPr>
    </w:pPr>
    <w:r>
      <w:rPr>
        <w:sz w:val="20"/>
        <w:szCs w:val="20"/>
      </w:rPr>
      <w:t xml:space="preserve">Народні </w:t>
    </w:r>
    <w:r w:rsidR="003107D5" w:rsidRPr="0054537A">
      <w:rPr>
        <w:sz w:val="20"/>
        <w:szCs w:val="20"/>
      </w:rPr>
      <w:t>д</w:t>
    </w:r>
    <w:r w:rsidR="0054537A" w:rsidRPr="0054537A">
      <w:rPr>
        <w:sz w:val="20"/>
        <w:szCs w:val="20"/>
      </w:rPr>
      <w:t>епутат</w:t>
    </w:r>
    <w:r>
      <w:rPr>
        <w:sz w:val="20"/>
        <w:szCs w:val="20"/>
      </w:rPr>
      <w:t>и</w:t>
    </w:r>
    <w:r w:rsidR="003107D5" w:rsidRPr="0054537A">
      <w:rPr>
        <w:sz w:val="20"/>
        <w:szCs w:val="20"/>
      </w:rPr>
      <w:t xml:space="preserve"> України</w:t>
    </w:r>
    <w:r w:rsidR="002B2D2A">
      <w:rPr>
        <w:sz w:val="20"/>
        <w:szCs w:val="20"/>
      </w:rPr>
      <w:br/>
    </w:r>
    <w:r w:rsidR="00F02901">
      <w:rPr>
        <w:sz w:val="20"/>
        <w:szCs w:val="20"/>
      </w:rPr>
      <w:t>Д</w:t>
    </w:r>
    <w:r w:rsidR="00D860F5">
      <w:rPr>
        <w:sz w:val="20"/>
        <w:szCs w:val="20"/>
      </w:rPr>
      <w:t xml:space="preserve">. </w:t>
    </w:r>
    <w:r w:rsidR="00F02901">
      <w:rPr>
        <w:sz w:val="20"/>
        <w:szCs w:val="20"/>
      </w:rPr>
      <w:t>Лубінець</w:t>
    </w:r>
    <w:r>
      <w:rPr>
        <w:sz w:val="20"/>
        <w:szCs w:val="20"/>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F3042"/>
    <w:multiLevelType w:val="hybridMultilevel"/>
    <w:tmpl w:val="ECBEEE26"/>
    <w:lvl w:ilvl="0" w:tplc="77C06478">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1" w15:restartNumberingAfterBreak="0">
    <w:nsid w:val="200A5740"/>
    <w:multiLevelType w:val="hybridMultilevel"/>
    <w:tmpl w:val="722EB174"/>
    <w:lvl w:ilvl="0" w:tplc="46D0EBE6">
      <w:numFmt w:val="bullet"/>
      <w:lvlText w:val="-"/>
      <w:lvlJc w:val="left"/>
      <w:pPr>
        <w:ind w:left="900" w:hanging="360"/>
      </w:pPr>
      <w:rPr>
        <w:rFonts w:ascii="Times New Roman" w:eastAsia="Calibri" w:hAnsi="Times New Roman" w:cs="Times New Roman" w:hint="default"/>
      </w:rPr>
    </w:lvl>
    <w:lvl w:ilvl="1" w:tplc="04220003" w:tentative="1">
      <w:start w:val="1"/>
      <w:numFmt w:val="bullet"/>
      <w:lvlText w:val="o"/>
      <w:lvlJc w:val="left"/>
      <w:pPr>
        <w:ind w:left="1620" w:hanging="360"/>
      </w:pPr>
      <w:rPr>
        <w:rFonts w:ascii="Courier New" w:hAnsi="Courier New" w:cs="Courier New" w:hint="default"/>
      </w:rPr>
    </w:lvl>
    <w:lvl w:ilvl="2" w:tplc="04220005" w:tentative="1">
      <w:start w:val="1"/>
      <w:numFmt w:val="bullet"/>
      <w:lvlText w:val=""/>
      <w:lvlJc w:val="left"/>
      <w:pPr>
        <w:ind w:left="2340" w:hanging="360"/>
      </w:pPr>
      <w:rPr>
        <w:rFonts w:ascii="Wingdings" w:hAnsi="Wingdings" w:hint="default"/>
      </w:rPr>
    </w:lvl>
    <w:lvl w:ilvl="3" w:tplc="04220001" w:tentative="1">
      <w:start w:val="1"/>
      <w:numFmt w:val="bullet"/>
      <w:lvlText w:val=""/>
      <w:lvlJc w:val="left"/>
      <w:pPr>
        <w:ind w:left="3060" w:hanging="360"/>
      </w:pPr>
      <w:rPr>
        <w:rFonts w:ascii="Symbol" w:hAnsi="Symbol" w:hint="default"/>
      </w:rPr>
    </w:lvl>
    <w:lvl w:ilvl="4" w:tplc="04220003" w:tentative="1">
      <w:start w:val="1"/>
      <w:numFmt w:val="bullet"/>
      <w:lvlText w:val="o"/>
      <w:lvlJc w:val="left"/>
      <w:pPr>
        <w:ind w:left="3780" w:hanging="360"/>
      </w:pPr>
      <w:rPr>
        <w:rFonts w:ascii="Courier New" w:hAnsi="Courier New" w:cs="Courier New" w:hint="default"/>
      </w:rPr>
    </w:lvl>
    <w:lvl w:ilvl="5" w:tplc="04220005" w:tentative="1">
      <w:start w:val="1"/>
      <w:numFmt w:val="bullet"/>
      <w:lvlText w:val=""/>
      <w:lvlJc w:val="left"/>
      <w:pPr>
        <w:ind w:left="4500" w:hanging="360"/>
      </w:pPr>
      <w:rPr>
        <w:rFonts w:ascii="Wingdings" w:hAnsi="Wingdings" w:hint="default"/>
      </w:rPr>
    </w:lvl>
    <w:lvl w:ilvl="6" w:tplc="04220001" w:tentative="1">
      <w:start w:val="1"/>
      <w:numFmt w:val="bullet"/>
      <w:lvlText w:val=""/>
      <w:lvlJc w:val="left"/>
      <w:pPr>
        <w:ind w:left="5220" w:hanging="360"/>
      </w:pPr>
      <w:rPr>
        <w:rFonts w:ascii="Symbol" w:hAnsi="Symbol" w:hint="default"/>
      </w:rPr>
    </w:lvl>
    <w:lvl w:ilvl="7" w:tplc="04220003" w:tentative="1">
      <w:start w:val="1"/>
      <w:numFmt w:val="bullet"/>
      <w:lvlText w:val="o"/>
      <w:lvlJc w:val="left"/>
      <w:pPr>
        <w:ind w:left="5940" w:hanging="360"/>
      </w:pPr>
      <w:rPr>
        <w:rFonts w:ascii="Courier New" w:hAnsi="Courier New" w:cs="Courier New" w:hint="default"/>
      </w:rPr>
    </w:lvl>
    <w:lvl w:ilvl="8" w:tplc="04220005" w:tentative="1">
      <w:start w:val="1"/>
      <w:numFmt w:val="bullet"/>
      <w:lvlText w:val=""/>
      <w:lvlJc w:val="left"/>
      <w:pPr>
        <w:ind w:left="6660" w:hanging="360"/>
      </w:pPr>
      <w:rPr>
        <w:rFonts w:ascii="Wingdings" w:hAnsi="Wingdings" w:hint="default"/>
      </w:rPr>
    </w:lvl>
  </w:abstractNum>
  <w:abstractNum w:abstractNumId="2" w15:restartNumberingAfterBreak="0">
    <w:nsid w:val="5A9F50D9"/>
    <w:multiLevelType w:val="hybridMultilevel"/>
    <w:tmpl w:val="78F28022"/>
    <w:lvl w:ilvl="0" w:tplc="0A4A312C">
      <w:start w:val="1"/>
      <w:numFmt w:val="decimal"/>
      <w:lvlText w:val="%1."/>
      <w:lvlJc w:val="left"/>
      <w:pPr>
        <w:ind w:left="1080" w:hanging="360"/>
      </w:pPr>
      <w:rPr>
        <w:rFonts w:hint="default"/>
        <w:b/>
        <w:sz w:val="28"/>
        <w:szCs w:val="28"/>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3673"/>
    <w:rsid w:val="00021997"/>
    <w:rsid w:val="00027607"/>
    <w:rsid w:val="00035FC9"/>
    <w:rsid w:val="00041F9E"/>
    <w:rsid w:val="00046D38"/>
    <w:rsid w:val="00062911"/>
    <w:rsid w:val="000660D5"/>
    <w:rsid w:val="000721D3"/>
    <w:rsid w:val="00080B54"/>
    <w:rsid w:val="00081811"/>
    <w:rsid w:val="000863D3"/>
    <w:rsid w:val="00087D45"/>
    <w:rsid w:val="0009223D"/>
    <w:rsid w:val="000A0417"/>
    <w:rsid w:val="000A609B"/>
    <w:rsid w:val="000B0454"/>
    <w:rsid w:val="000B4CB3"/>
    <w:rsid w:val="000C34F4"/>
    <w:rsid w:val="000D0CCE"/>
    <w:rsid w:val="000E162A"/>
    <w:rsid w:val="000E7CAF"/>
    <w:rsid w:val="000F5B0C"/>
    <w:rsid w:val="001264C9"/>
    <w:rsid w:val="001336AC"/>
    <w:rsid w:val="001357F2"/>
    <w:rsid w:val="00142368"/>
    <w:rsid w:val="00151016"/>
    <w:rsid w:val="0016679B"/>
    <w:rsid w:val="00183E70"/>
    <w:rsid w:val="001912EE"/>
    <w:rsid w:val="00192BD8"/>
    <w:rsid w:val="001A4302"/>
    <w:rsid w:val="001A6364"/>
    <w:rsid w:val="001A6E6F"/>
    <w:rsid w:val="001B0DC6"/>
    <w:rsid w:val="001B0E88"/>
    <w:rsid w:val="001B34F2"/>
    <w:rsid w:val="001B40AD"/>
    <w:rsid w:val="001B7E96"/>
    <w:rsid w:val="001C0F72"/>
    <w:rsid w:val="001C6A24"/>
    <w:rsid w:val="001E07ED"/>
    <w:rsid w:val="001E49F6"/>
    <w:rsid w:val="00200963"/>
    <w:rsid w:val="00203ADC"/>
    <w:rsid w:val="00210B4D"/>
    <w:rsid w:val="00225531"/>
    <w:rsid w:val="00235EE2"/>
    <w:rsid w:val="00245529"/>
    <w:rsid w:val="002517AE"/>
    <w:rsid w:val="00251F8B"/>
    <w:rsid w:val="00264AFA"/>
    <w:rsid w:val="00267FAC"/>
    <w:rsid w:val="00270BB7"/>
    <w:rsid w:val="0027376C"/>
    <w:rsid w:val="0028060A"/>
    <w:rsid w:val="00284E6A"/>
    <w:rsid w:val="0028588B"/>
    <w:rsid w:val="002910D6"/>
    <w:rsid w:val="002A4E20"/>
    <w:rsid w:val="002B02B1"/>
    <w:rsid w:val="002B18ED"/>
    <w:rsid w:val="002B2D2A"/>
    <w:rsid w:val="002B5C8E"/>
    <w:rsid w:val="002C471A"/>
    <w:rsid w:val="002E2BC3"/>
    <w:rsid w:val="002E477C"/>
    <w:rsid w:val="002F06FB"/>
    <w:rsid w:val="002F193A"/>
    <w:rsid w:val="002F4CF8"/>
    <w:rsid w:val="002F5F99"/>
    <w:rsid w:val="00302CBF"/>
    <w:rsid w:val="0030348B"/>
    <w:rsid w:val="003107D5"/>
    <w:rsid w:val="00317759"/>
    <w:rsid w:val="00332D8B"/>
    <w:rsid w:val="003415BF"/>
    <w:rsid w:val="00354D53"/>
    <w:rsid w:val="0037533E"/>
    <w:rsid w:val="00377537"/>
    <w:rsid w:val="0038033E"/>
    <w:rsid w:val="0039142F"/>
    <w:rsid w:val="00396D11"/>
    <w:rsid w:val="003A732B"/>
    <w:rsid w:val="003A7E0C"/>
    <w:rsid w:val="003B349F"/>
    <w:rsid w:val="003C0B39"/>
    <w:rsid w:val="003C739A"/>
    <w:rsid w:val="003D3E3E"/>
    <w:rsid w:val="003D7165"/>
    <w:rsid w:val="003F558A"/>
    <w:rsid w:val="003F6575"/>
    <w:rsid w:val="003F75B5"/>
    <w:rsid w:val="00404A83"/>
    <w:rsid w:val="0043276F"/>
    <w:rsid w:val="00437F9B"/>
    <w:rsid w:val="00445B58"/>
    <w:rsid w:val="00447CFC"/>
    <w:rsid w:val="004702FA"/>
    <w:rsid w:val="00476930"/>
    <w:rsid w:val="004B18F4"/>
    <w:rsid w:val="004B7088"/>
    <w:rsid w:val="004C0FFD"/>
    <w:rsid w:val="004C1084"/>
    <w:rsid w:val="004C623A"/>
    <w:rsid w:val="004D29EA"/>
    <w:rsid w:val="004D705B"/>
    <w:rsid w:val="004D787D"/>
    <w:rsid w:val="004F2179"/>
    <w:rsid w:val="004F3E5B"/>
    <w:rsid w:val="004F56E3"/>
    <w:rsid w:val="00500A5A"/>
    <w:rsid w:val="00501828"/>
    <w:rsid w:val="005020FC"/>
    <w:rsid w:val="00503376"/>
    <w:rsid w:val="005049DE"/>
    <w:rsid w:val="005053E4"/>
    <w:rsid w:val="00517BB4"/>
    <w:rsid w:val="005204CF"/>
    <w:rsid w:val="0052112B"/>
    <w:rsid w:val="005251BE"/>
    <w:rsid w:val="0053602E"/>
    <w:rsid w:val="00544DE5"/>
    <w:rsid w:val="00544FB1"/>
    <w:rsid w:val="0054537A"/>
    <w:rsid w:val="00547EE5"/>
    <w:rsid w:val="005527E4"/>
    <w:rsid w:val="00553FD7"/>
    <w:rsid w:val="0058620C"/>
    <w:rsid w:val="0059024F"/>
    <w:rsid w:val="0059114F"/>
    <w:rsid w:val="00593A2F"/>
    <w:rsid w:val="005B197B"/>
    <w:rsid w:val="005B1E65"/>
    <w:rsid w:val="005B411E"/>
    <w:rsid w:val="005C3EB7"/>
    <w:rsid w:val="005D4789"/>
    <w:rsid w:val="005F5514"/>
    <w:rsid w:val="005F574F"/>
    <w:rsid w:val="005F75B0"/>
    <w:rsid w:val="00604E5A"/>
    <w:rsid w:val="00611C47"/>
    <w:rsid w:val="006141D1"/>
    <w:rsid w:val="0061697A"/>
    <w:rsid w:val="00620DE9"/>
    <w:rsid w:val="00623122"/>
    <w:rsid w:val="00630828"/>
    <w:rsid w:val="00631A9A"/>
    <w:rsid w:val="00631FAA"/>
    <w:rsid w:val="0063231A"/>
    <w:rsid w:val="0065121D"/>
    <w:rsid w:val="006517E1"/>
    <w:rsid w:val="006657BB"/>
    <w:rsid w:val="00666637"/>
    <w:rsid w:val="00671600"/>
    <w:rsid w:val="006805E9"/>
    <w:rsid w:val="006A6D00"/>
    <w:rsid w:val="006B1046"/>
    <w:rsid w:val="006B4563"/>
    <w:rsid w:val="006B55F6"/>
    <w:rsid w:val="006B7330"/>
    <w:rsid w:val="006B7FCA"/>
    <w:rsid w:val="006C00A2"/>
    <w:rsid w:val="006C1722"/>
    <w:rsid w:val="006C1829"/>
    <w:rsid w:val="006D2AFF"/>
    <w:rsid w:val="006D6637"/>
    <w:rsid w:val="006F1C3C"/>
    <w:rsid w:val="006F3593"/>
    <w:rsid w:val="00706C6F"/>
    <w:rsid w:val="00710DBF"/>
    <w:rsid w:val="00710FB2"/>
    <w:rsid w:val="007139BB"/>
    <w:rsid w:val="00713E61"/>
    <w:rsid w:val="00715CDD"/>
    <w:rsid w:val="0072152E"/>
    <w:rsid w:val="00723081"/>
    <w:rsid w:val="00727159"/>
    <w:rsid w:val="00727CAE"/>
    <w:rsid w:val="00731FD4"/>
    <w:rsid w:val="00732F20"/>
    <w:rsid w:val="00742CAA"/>
    <w:rsid w:val="00753A06"/>
    <w:rsid w:val="00756A2B"/>
    <w:rsid w:val="0076116E"/>
    <w:rsid w:val="007622B0"/>
    <w:rsid w:val="00777702"/>
    <w:rsid w:val="0078569F"/>
    <w:rsid w:val="00790FA8"/>
    <w:rsid w:val="007B16E7"/>
    <w:rsid w:val="007C1266"/>
    <w:rsid w:val="007D14C4"/>
    <w:rsid w:val="007D4805"/>
    <w:rsid w:val="007D68CB"/>
    <w:rsid w:val="007E025C"/>
    <w:rsid w:val="007E386F"/>
    <w:rsid w:val="007F3077"/>
    <w:rsid w:val="00802C24"/>
    <w:rsid w:val="00814C2B"/>
    <w:rsid w:val="00825FF8"/>
    <w:rsid w:val="00837AFE"/>
    <w:rsid w:val="00845AED"/>
    <w:rsid w:val="0085273B"/>
    <w:rsid w:val="00856F7F"/>
    <w:rsid w:val="00862544"/>
    <w:rsid w:val="00871B69"/>
    <w:rsid w:val="00873954"/>
    <w:rsid w:val="00880797"/>
    <w:rsid w:val="008A49A6"/>
    <w:rsid w:val="008D0C4D"/>
    <w:rsid w:val="008E05D3"/>
    <w:rsid w:val="008E2AA3"/>
    <w:rsid w:val="008E433F"/>
    <w:rsid w:val="008F7AF2"/>
    <w:rsid w:val="009078D0"/>
    <w:rsid w:val="00916052"/>
    <w:rsid w:val="00921AE1"/>
    <w:rsid w:val="0093261F"/>
    <w:rsid w:val="00940537"/>
    <w:rsid w:val="00940A33"/>
    <w:rsid w:val="009464AE"/>
    <w:rsid w:val="0095272A"/>
    <w:rsid w:val="00953673"/>
    <w:rsid w:val="00967F7F"/>
    <w:rsid w:val="0097020A"/>
    <w:rsid w:val="00974229"/>
    <w:rsid w:val="00986691"/>
    <w:rsid w:val="009939F1"/>
    <w:rsid w:val="00997AC1"/>
    <w:rsid w:val="009B6730"/>
    <w:rsid w:val="009C12A6"/>
    <w:rsid w:val="009C3679"/>
    <w:rsid w:val="009F7D52"/>
    <w:rsid w:val="00A07E20"/>
    <w:rsid w:val="00A16AA9"/>
    <w:rsid w:val="00A16C18"/>
    <w:rsid w:val="00A2303D"/>
    <w:rsid w:val="00A25CDA"/>
    <w:rsid w:val="00A26308"/>
    <w:rsid w:val="00A32F86"/>
    <w:rsid w:val="00A5616C"/>
    <w:rsid w:val="00A63F89"/>
    <w:rsid w:val="00A64602"/>
    <w:rsid w:val="00A65ABB"/>
    <w:rsid w:val="00A8345C"/>
    <w:rsid w:val="00A8519F"/>
    <w:rsid w:val="00A901D3"/>
    <w:rsid w:val="00A93C1E"/>
    <w:rsid w:val="00A975D7"/>
    <w:rsid w:val="00AA0286"/>
    <w:rsid w:val="00AA3C52"/>
    <w:rsid w:val="00AA42B5"/>
    <w:rsid w:val="00AB09FD"/>
    <w:rsid w:val="00AF01BB"/>
    <w:rsid w:val="00AF2ABD"/>
    <w:rsid w:val="00AF34DF"/>
    <w:rsid w:val="00B0338A"/>
    <w:rsid w:val="00B06D47"/>
    <w:rsid w:val="00B07768"/>
    <w:rsid w:val="00B161A2"/>
    <w:rsid w:val="00B1708A"/>
    <w:rsid w:val="00B27126"/>
    <w:rsid w:val="00B27ED4"/>
    <w:rsid w:val="00B33AE1"/>
    <w:rsid w:val="00B3708C"/>
    <w:rsid w:val="00B478B1"/>
    <w:rsid w:val="00B50805"/>
    <w:rsid w:val="00B56BC2"/>
    <w:rsid w:val="00B614BA"/>
    <w:rsid w:val="00B63667"/>
    <w:rsid w:val="00B80E00"/>
    <w:rsid w:val="00B815D7"/>
    <w:rsid w:val="00B9101A"/>
    <w:rsid w:val="00B914C2"/>
    <w:rsid w:val="00B9225D"/>
    <w:rsid w:val="00B93BC1"/>
    <w:rsid w:val="00BA2CCD"/>
    <w:rsid w:val="00BB783D"/>
    <w:rsid w:val="00BC0786"/>
    <w:rsid w:val="00BC2D14"/>
    <w:rsid w:val="00BD237B"/>
    <w:rsid w:val="00BD69BC"/>
    <w:rsid w:val="00BE56AF"/>
    <w:rsid w:val="00C120E9"/>
    <w:rsid w:val="00C15E3F"/>
    <w:rsid w:val="00C302D2"/>
    <w:rsid w:val="00C34CE9"/>
    <w:rsid w:val="00C42FF7"/>
    <w:rsid w:val="00C47736"/>
    <w:rsid w:val="00C50C35"/>
    <w:rsid w:val="00C530CB"/>
    <w:rsid w:val="00C54D93"/>
    <w:rsid w:val="00C825B9"/>
    <w:rsid w:val="00C93285"/>
    <w:rsid w:val="00C936DC"/>
    <w:rsid w:val="00CA357B"/>
    <w:rsid w:val="00CA37D4"/>
    <w:rsid w:val="00CA5486"/>
    <w:rsid w:val="00CB0E88"/>
    <w:rsid w:val="00CB145C"/>
    <w:rsid w:val="00CB39A1"/>
    <w:rsid w:val="00CC3B95"/>
    <w:rsid w:val="00CE44F8"/>
    <w:rsid w:val="00CE7D07"/>
    <w:rsid w:val="00CF3EA5"/>
    <w:rsid w:val="00CF7A3C"/>
    <w:rsid w:val="00D03F0F"/>
    <w:rsid w:val="00D0483E"/>
    <w:rsid w:val="00D106DA"/>
    <w:rsid w:val="00D15239"/>
    <w:rsid w:val="00D20CEE"/>
    <w:rsid w:val="00D2727C"/>
    <w:rsid w:val="00D340C8"/>
    <w:rsid w:val="00D355DE"/>
    <w:rsid w:val="00D41BFF"/>
    <w:rsid w:val="00D43765"/>
    <w:rsid w:val="00D51657"/>
    <w:rsid w:val="00D561D7"/>
    <w:rsid w:val="00D65C1A"/>
    <w:rsid w:val="00D67BAD"/>
    <w:rsid w:val="00D739EF"/>
    <w:rsid w:val="00D77E90"/>
    <w:rsid w:val="00D860F5"/>
    <w:rsid w:val="00DB347D"/>
    <w:rsid w:val="00DB4874"/>
    <w:rsid w:val="00DD20C0"/>
    <w:rsid w:val="00DD6188"/>
    <w:rsid w:val="00DE0463"/>
    <w:rsid w:val="00DE1C29"/>
    <w:rsid w:val="00DE4B73"/>
    <w:rsid w:val="00DE6A3B"/>
    <w:rsid w:val="00E023AA"/>
    <w:rsid w:val="00E06234"/>
    <w:rsid w:val="00E0790A"/>
    <w:rsid w:val="00E10C9E"/>
    <w:rsid w:val="00E129BE"/>
    <w:rsid w:val="00E14777"/>
    <w:rsid w:val="00E26032"/>
    <w:rsid w:val="00E317C8"/>
    <w:rsid w:val="00E331CB"/>
    <w:rsid w:val="00E33503"/>
    <w:rsid w:val="00E36CCF"/>
    <w:rsid w:val="00E43B9F"/>
    <w:rsid w:val="00E51AF6"/>
    <w:rsid w:val="00E647CF"/>
    <w:rsid w:val="00E80C1F"/>
    <w:rsid w:val="00E84A53"/>
    <w:rsid w:val="00E90C44"/>
    <w:rsid w:val="00E93F41"/>
    <w:rsid w:val="00E96BE6"/>
    <w:rsid w:val="00E96C15"/>
    <w:rsid w:val="00EA468F"/>
    <w:rsid w:val="00EB293B"/>
    <w:rsid w:val="00EC1BC3"/>
    <w:rsid w:val="00EC480A"/>
    <w:rsid w:val="00ED7D68"/>
    <w:rsid w:val="00EF2316"/>
    <w:rsid w:val="00EF2576"/>
    <w:rsid w:val="00F02901"/>
    <w:rsid w:val="00F076B7"/>
    <w:rsid w:val="00F1184F"/>
    <w:rsid w:val="00F16D3F"/>
    <w:rsid w:val="00F234CB"/>
    <w:rsid w:val="00F35171"/>
    <w:rsid w:val="00F3677E"/>
    <w:rsid w:val="00F370E0"/>
    <w:rsid w:val="00F43FBA"/>
    <w:rsid w:val="00F45533"/>
    <w:rsid w:val="00F57788"/>
    <w:rsid w:val="00F77234"/>
    <w:rsid w:val="00F93AA5"/>
    <w:rsid w:val="00F951EF"/>
    <w:rsid w:val="00FA4D42"/>
    <w:rsid w:val="00FB7DA3"/>
    <w:rsid w:val="00FC64CB"/>
    <w:rsid w:val="00FD3B97"/>
    <w:rsid w:val="00FE4439"/>
    <w:rsid w:val="00FE52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D4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line="259"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49F6"/>
    <w:pPr>
      <w:spacing w:line="240" w:lineRule="auto"/>
      <w:ind w:firstLine="0"/>
      <w:jc w:val="left"/>
    </w:pPr>
    <w:rPr>
      <w:rFonts w:eastAsia="Calibri" w:cs="Times New Roman"/>
      <w:szCs w:val="28"/>
      <w:lang w:eastAsia="ru-RU"/>
    </w:rPr>
  </w:style>
  <w:style w:type="paragraph" w:styleId="2">
    <w:name w:val="heading 2"/>
    <w:basedOn w:val="a"/>
    <w:next w:val="a"/>
    <w:link w:val="20"/>
    <w:uiPriority w:val="9"/>
    <w:semiHidden/>
    <w:unhideWhenUsed/>
    <w:qFormat/>
    <w:rsid w:val="00DD20C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link w:val="30"/>
    <w:uiPriority w:val="9"/>
    <w:qFormat/>
    <w:rsid w:val="00FD3B97"/>
    <w:pPr>
      <w:spacing w:before="100" w:beforeAutospacing="1" w:after="100" w:afterAutospacing="1"/>
      <w:outlineLvl w:val="2"/>
    </w:pPr>
    <w:rPr>
      <w:rFonts w:eastAsia="Times New Roman"/>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53673"/>
    <w:pPr>
      <w:tabs>
        <w:tab w:val="center" w:pos="4819"/>
        <w:tab w:val="right" w:pos="9639"/>
      </w:tabs>
    </w:pPr>
  </w:style>
  <w:style w:type="character" w:customStyle="1" w:styleId="a4">
    <w:name w:val="Верхній колонтитул Знак"/>
    <w:basedOn w:val="a0"/>
    <w:link w:val="a3"/>
    <w:rsid w:val="00953673"/>
    <w:rPr>
      <w:rFonts w:eastAsia="Calibri" w:cs="Times New Roman"/>
      <w:szCs w:val="28"/>
      <w:lang w:eastAsia="ru-RU"/>
    </w:rPr>
  </w:style>
  <w:style w:type="character" w:styleId="a5">
    <w:name w:val="page number"/>
    <w:uiPriority w:val="99"/>
    <w:rsid w:val="00953673"/>
    <w:rPr>
      <w:rFonts w:cs="Times New Roman"/>
    </w:rPr>
  </w:style>
  <w:style w:type="paragraph" w:customStyle="1" w:styleId="Igor">
    <w:name w:val="Igor"/>
    <w:basedOn w:val="a"/>
    <w:autoRedefine/>
    <w:uiPriority w:val="99"/>
    <w:rsid w:val="00953673"/>
    <w:pPr>
      <w:jc w:val="both"/>
    </w:pPr>
    <w:rPr>
      <w:bCs/>
      <w:sz w:val="20"/>
      <w:szCs w:val="20"/>
    </w:rPr>
  </w:style>
  <w:style w:type="character" w:customStyle="1" w:styleId="rvts0">
    <w:name w:val="rvts0"/>
    <w:basedOn w:val="a0"/>
    <w:rsid w:val="00953673"/>
  </w:style>
  <w:style w:type="paragraph" w:styleId="a6">
    <w:name w:val="footer"/>
    <w:basedOn w:val="a"/>
    <w:link w:val="a7"/>
    <w:uiPriority w:val="99"/>
    <w:unhideWhenUsed/>
    <w:rsid w:val="00953673"/>
    <w:pPr>
      <w:tabs>
        <w:tab w:val="center" w:pos="4819"/>
        <w:tab w:val="right" w:pos="9639"/>
      </w:tabs>
    </w:pPr>
  </w:style>
  <w:style w:type="character" w:customStyle="1" w:styleId="a7">
    <w:name w:val="Нижній колонтитул Знак"/>
    <w:basedOn w:val="a0"/>
    <w:link w:val="a6"/>
    <w:uiPriority w:val="99"/>
    <w:rsid w:val="00953673"/>
    <w:rPr>
      <w:rFonts w:eastAsia="Calibri" w:cs="Times New Roman"/>
      <w:szCs w:val="28"/>
      <w:lang w:eastAsia="ru-RU"/>
    </w:rPr>
  </w:style>
  <w:style w:type="paragraph" w:styleId="a8">
    <w:name w:val="List Paragraph"/>
    <w:basedOn w:val="a"/>
    <w:uiPriority w:val="34"/>
    <w:qFormat/>
    <w:rsid w:val="00CA357B"/>
    <w:pPr>
      <w:ind w:left="720"/>
      <w:contextualSpacing/>
    </w:pPr>
  </w:style>
  <w:style w:type="paragraph" w:styleId="a9">
    <w:name w:val="Balloon Text"/>
    <w:basedOn w:val="a"/>
    <w:link w:val="aa"/>
    <w:uiPriority w:val="99"/>
    <w:semiHidden/>
    <w:unhideWhenUsed/>
    <w:rsid w:val="004B7088"/>
    <w:rPr>
      <w:rFonts w:ascii="Segoe UI" w:hAnsi="Segoe UI" w:cs="Segoe UI"/>
      <w:sz w:val="18"/>
      <w:szCs w:val="18"/>
    </w:rPr>
  </w:style>
  <w:style w:type="character" w:customStyle="1" w:styleId="aa">
    <w:name w:val="Текст у виносці Знак"/>
    <w:basedOn w:val="a0"/>
    <w:link w:val="a9"/>
    <w:uiPriority w:val="99"/>
    <w:semiHidden/>
    <w:rsid w:val="004B7088"/>
    <w:rPr>
      <w:rFonts w:ascii="Segoe UI" w:eastAsia="Calibri" w:hAnsi="Segoe UI" w:cs="Segoe UI"/>
      <w:sz w:val="18"/>
      <w:szCs w:val="18"/>
      <w:lang w:eastAsia="ru-RU"/>
    </w:rPr>
  </w:style>
  <w:style w:type="paragraph" w:styleId="ab">
    <w:name w:val="footnote text"/>
    <w:basedOn w:val="a"/>
    <w:link w:val="ac"/>
    <w:rsid w:val="00183E70"/>
    <w:rPr>
      <w:rFonts w:eastAsia="Times New Roman"/>
      <w:sz w:val="20"/>
      <w:szCs w:val="20"/>
      <w:lang w:val="ru-RU"/>
    </w:rPr>
  </w:style>
  <w:style w:type="character" w:customStyle="1" w:styleId="ac">
    <w:name w:val="Текст виноски Знак"/>
    <w:basedOn w:val="a0"/>
    <w:link w:val="ab"/>
    <w:rsid w:val="00183E70"/>
    <w:rPr>
      <w:rFonts w:eastAsia="Times New Roman" w:cs="Times New Roman"/>
      <w:sz w:val="20"/>
      <w:szCs w:val="20"/>
      <w:lang w:val="ru-RU" w:eastAsia="ru-RU"/>
    </w:rPr>
  </w:style>
  <w:style w:type="character" w:styleId="ad">
    <w:name w:val="footnote reference"/>
    <w:rsid w:val="00183E70"/>
    <w:rPr>
      <w:vertAlign w:val="superscript"/>
    </w:rPr>
  </w:style>
  <w:style w:type="character" w:styleId="ae">
    <w:name w:val="Strong"/>
    <w:basedOn w:val="a0"/>
    <w:uiPriority w:val="99"/>
    <w:qFormat/>
    <w:rsid w:val="007622B0"/>
    <w:rPr>
      <w:rFonts w:cs="Times New Roman"/>
      <w:b/>
      <w:bCs/>
    </w:rPr>
  </w:style>
  <w:style w:type="paragraph" w:customStyle="1" w:styleId="rvps2">
    <w:name w:val="rvps2"/>
    <w:basedOn w:val="a"/>
    <w:uiPriority w:val="99"/>
    <w:rsid w:val="00C15E3F"/>
    <w:pPr>
      <w:spacing w:before="100" w:beforeAutospacing="1" w:after="100" w:afterAutospacing="1"/>
    </w:pPr>
    <w:rPr>
      <w:rFonts w:eastAsia="MS ??"/>
      <w:sz w:val="24"/>
      <w:szCs w:val="24"/>
      <w:lang w:eastAsia="uk-UA"/>
    </w:rPr>
  </w:style>
  <w:style w:type="character" w:customStyle="1" w:styleId="30">
    <w:name w:val="Заголовок 3 Знак"/>
    <w:basedOn w:val="a0"/>
    <w:link w:val="3"/>
    <w:uiPriority w:val="9"/>
    <w:rsid w:val="00FD3B97"/>
    <w:rPr>
      <w:rFonts w:eastAsia="Times New Roman" w:cs="Times New Roman"/>
      <w:b/>
      <w:bCs/>
      <w:sz w:val="27"/>
      <w:szCs w:val="27"/>
      <w:lang w:val="ru-RU" w:eastAsia="ru-RU"/>
    </w:rPr>
  </w:style>
  <w:style w:type="character" w:customStyle="1" w:styleId="rvts15">
    <w:name w:val="rvts15"/>
    <w:rsid w:val="002B02B1"/>
  </w:style>
  <w:style w:type="paragraph" w:styleId="HTML">
    <w:name w:val="HTML Preformatted"/>
    <w:basedOn w:val="a"/>
    <w:link w:val="HTML0"/>
    <w:rsid w:val="00DD20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ru-RU"/>
    </w:rPr>
  </w:style>
  <w:style w:type="character" w:customStyle="1" w:styleId="HTML0">
    <w:name w:val="Стандартний HTML Знак"/>
    <w:basedOn w:val="a0"/>
    <w:link w:val="HTML"/>
    <w:rsid w:val="00DD20C0"/>
    <w:rPr>
      <w:rFonts w:ascii="Courier New" w:eastAsia="Times New Roman" w:hAnsi="Courier New" w:cs="Courier New"/>
      <w:sz w:val="20"/>
      <w:szCs w:val="20"/>
      <w:lang w:val="ru-RU" w:eastAsia="ru-RU"/>
    </w:rPr>
  </w:style>
  <w:style w:type="character" w:customStyle="1" w:styleId="20">
    <w:name w:val="Заголовок 2 Знак"/>
    <w:basedOn w:val="a0"/>
    <w:link w:val="2"/>
    <w:uiPriority w:val="99"/>
    <w:semiHidden/>
    <w:rsid w:val="00DD20C0"/>
    <w:rPr>
      <w:rFonts w:asciiTheme="majorHAnsi" w:eastAsiaTheme="majorEastAsia" w:hAnsiTheme="majorHAnsi" w:cstheme="majorBidi"/>
      <w:b/>
      <w:bCs/>
      <w:color w:val="5B9BD5" w:themeColor="accent1"/>
      <w:sz w:val="26"/>
      <w:szCs w:val="26"/>
      <w:lang w:eastAsia="ru-RU"/>
    </w:rPr>
  </w:style>
  <w:style w:type="character" w:customStyle="1" w:styleId="rvts9">
    <w:name w:val="rvts9"/>
    <w:basedOn w:val="a0"/>
    <w:rsid w:val="00F02901"/>
  </w:style>
  <w:style w:type="paragraph" w:styleId="af">
    <w:name w:val="No Spacing"/>
    <w:uiPriority w:val="1"/>
    <w:qFormat/>
    <w:rsid w:val="00D0483E"/>
    <w:pPr>
      <w:spacing w:line="240" w:lineRule="auto"/>
      <w:ind w:firstLine="0"/>
      <w:jc w:val="left"/>
    </w:pPr>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3382">
      <w:bodyDiv w:val="1"/>
      <w:marLeft w:val="0"/>
      <w:marRight w:val="0"/>
      <w:marTop w:val="0"/>
      <w:marBottom w:val="0"/>
      <w:divBdr>
        <w:top w:val="none" w:sz="0" w:space="0" w:color="auto"/>
        <w:left w:val="none" w:sz="0" w:space="0" w:color="auto"/>
        <w:bottom w:val="none" w:sz="0" w:space="0" w:color="auto"/>
        <w:right w:val="none" w:sz="0" w:space="0" w:color="auto"/>
      </w:divBdr>
    </w:div>
    <w:div w:id="552929374">
      <w:bodyDiv w:val="1"/>
      <w:marLeft w:val="0"/>
      <w:marRight w:val="0"/>
      <w:marTop w:val="0"/>
      <w:marBottom w:val="0"/>
      <w:divBdr>
        <w:top w:val="none" w:sz="0" w:space="0" w:color="auto"/>
        <w:left w:val="none" w:sz="0" w:space="0" w:color="auto"/>
        <w:bottom w:val="none" w:sz="0" w:space="0" w:color="auto"/>
        <w:right w:val="none" w:sz="0" w:space="0" w:color="auto"/>
      </w:divBdr>
    </w:div>
    <w:div w:id="831262695">
      <w:bodyDiv w:val="1"/>
      <w:marLeft w:val="0"/>
      <w:marRight w:val="0"/>
      <w:marTop w:val="0"/>
      <w:marBottom w:val="0"/>
      <w:divBdr>
        <w:top w:val="none" w:sz="0" w:space="0" w:color="auto"/>
        <w:left w:val="none" w:sz="0" w:space="0" w:color="auto"/>
        <w:bottom w:val="none" w:sz="0" w:space="0" w:color="auto"/>
        <w:right w:val="none" w:sz="0" w:space="0" w:color="auto"/>
      </w:divBdr>
    </w:div>
    <w:div w:id="1249801831">
      <w:bodyDiv w:val="1"/>
      <w:marLeft w:val="0"/>
      <w:marRight w:val="0"/>
      <w:marTop w:val="0"/>
      <w:marBottom w:val="0"/>
      <w:divBdr>
        <w:top w:val="none" w:sz="0" w:space="0" w:color="auto"/>
        <w:left w:val="none" w:sz="0" w:space="0" w:color="auto"/>
        <w:bottom w:val="none" w:sz="0" w:space="0" w:color="auto"/>
        <w:right w:val="none" w:sz="0" w:space="0" w:color="auto"/>
      </w:divBdr>
    </w:div>
    <w:div w:id="1352992682">
      <w:bodyDiv w:val="1"/>
      <w:marLeft w:val="0"/>
      <w:marRight w:val="0"/>
      <w:marTop w:val="0"/>
      <w:marBottom w:val="0"/>
      <w:divBdr>
        <w:top w:val="none" w:sz="0" w:space="0" w:color="auto"/>
        <w:left w:val="none" w:sz="0" w:space="0" w:color="auto"/>
        <w:bottom w:val="none" w:sz="0" w:space="0" w:color="auto"/>
        <w:right w:val="none" w:sz="0" w:space="0" w:color="auto"/>
      </w:divBdr>
    </w:div>
    <w:div w:id="1592541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38BAF1-CA43-4EBE-945F-A80A89915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4392</Words>
  <Characters>2505</Characters>
  <Application>Microsoft Office Word</Application>
  <DocSecurity>0</DocSecurity>
  <Lines>20</Lines>
  <Paragraphs>13</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LinksUpToDate>false</LinksUpToDate>
  <CharactersWithSpaces>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2021-02-25T15:50:00Z</dcterms:created>
  <dcterms:modified xsi:type="dcterms:W3CDTF">2021-02-25T15:51:00Z</dcterms:modified>
</cp:coreProperties>
</file>