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083" w:rsidRPr="00006083" w:rsidRDefault="00006083" w:rsidP="000D3341">
      <w:pPr>
        <w:spacing w:before="60" w:after="60" w:line="240" w:lineRule="auto"/>
        <w:ind w:firstLine="709"/>
        <w:contextualSpacing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spacing w:before="60" w:after="60" w:line="240" w:lineRule="auto"/>
        <w:ind w:firstLine="709"/>
        <w:contextualSpacing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60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реєстр. № </w:t>
      </w:r>
      <w:r w:rsidR="00735985">
        <w:rPr>
          <w:rFonts w:ascii="Times New Roman" w:eastAsia="Times New Roman" w:hAnsi="Times New Roman"/>
          <w:bCs/>
          <w:sz w:val="28"/>
          <w:szCs w:val="28"/>
          <w:lang w:eastAsia="ru-RU"/>
        </w:rPr>
        <w:t>4564</w:t>
      </w:r>
      <w:r w:rsidRPr="000060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006083">
        <w:rPr>
          <w:rFonts w:ascii="Times New Roman" w:eastAsia="Times New Roman" w:hAnsi="Times New Roman"/>
          <w:sz w:val="28"/>
          <w:szCs w:val="28"/>
          <w:lang w:eastAsia="uk-UA"/>
        </w:rPr>
        <w:t xml:space="preserve">від </w:t>
      </w:r>
      <w:r w:rsidR="00735985">
        <w:rPr>
          <w:rFonts w:ascii="Times New Roman" w:eastAsia="Times New Roman" w:hAnsi="Times New Roman"/>
          <w:sz w:val="28"/>
          <w:szCs w:val="28"/>
          <w:lang w:eastAsia="uk-UA"/>
        </w:rPr>
        <w:t>31</w:t>
      </w:r>
      <w:r w:rsidR="00E144EF">
        <w:rPr>
          <w:rFonts w:ascii="Times New Roman" w:eastAsia="Times New Roman" w:hAnsi="Times New Roman"/>
          <w:sz w:val="28"/>
          <w:szCs w:val="28"/>
          <w:lang w:eastAsia="uk-UA"/>
        </w:rPr>
        <w:t>.1</w:t>
      </w:r>
      <w:r w:rsidR="00735985">
        <w:rPr>
          <w:rFonts w:ascii="Times New Roman" w:eastAsia="Times New Roman" w:hAnsi="Times New Roman"/>
          <w:sz w:val="28"/>
          <w:szCs w:val="28"/>
          <w:lang w:eastAsia="uk-UA"/>
        </w:rPr>
        <w:t>2</w:t>
      </w:r>
      <w:r w:rsidRPr="00006083">
        <w:rPr>
          <w:rFonts w:ascii="Times New Roman" w:eastAsia="Times New Roman" w:hAnsi="Times New Roman"/>
          <w:sz w:val="28"/>
          <w:szCs w:val="28"/>
          <w:lang w:eastAsia="uk-UA"/>
        </w:rPr>
        <w:t>.20</w:t>
      </w:r>
      <w:r w:rsidR="00735985">
        <w:rPr>
          <w:rFonts w:ascii="Times New Roman" w:eastAsia="Times New Roman" w:hAnsi="Times New Roman"/>
          <w:sz w:val="28"/>
          <w:szCs w:val="28"/>
          <w:lang w:eastAsia="uk-UA"/>
        </w:rPr>
        <w:t>20</w:t>
      </w:r>
      <w:r w:rsidRPr="00006083">
        <w:rPr>
          <w:rFonts w:ascii="Times New Roman" w:eastAsia="Times New Roman" w:hAnsi="Times New Roman"/>
          <w:sz w:val="28"/>
          <w:szCs w:val="28"/>
          <w:lang w:eastAsia="uk-UA"/>
        </w:rPr>
        <w:t xml:space="preserve"> р.</w:t>
      </w:r>
    </w:p>
    <w:p w:rsidR="00006083" w:rsidRPr="00006083" w:rsidRDefault="00006083" w:rsidP="000D3341">
      <w:pPr>
        <w:spacing w:before="60" w:after="60" w:line="240" w:lineRule="auto"/>
        <w:ind w:firstLine="709"/>
        <w:contextualSpacing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6083">
        <w:rPr>
          <w:rFonts w:ascii="Times New Roman" w:eastAsia="Times New Roman" w:hAnsi="Times New Roman"/>
          <w:bCs/>
          <w:sz w:val="28"/>
          <w:szCs w:val="28"/>
          <w:lang w:eastAsia="ru-RU"/>
        </w:rPr>
        <w:t>(друге читання)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060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szCs w:val="28"/>
        </w:rPr>
      </w:pPr>
    </w:p>
    <w:p w:rsidR="008341DE" w:rsidRDefault="00735985" w:rsidP="000D3341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1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червня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 xml:space="preserve"> 202</w:t>
      </w:r>
      <w:r w:rsidR="00E144EF">
        <w:rPr>
          <w:rFonts w:ascii="Times New Roman" w:eastAsiaTheme="minorHAnsi" w:hAnsi="Times New Roman" w:cstheme="minorBidi"/>
          <w:sz w:val="28"/>
          <w:szCs w:val="28"/>
        </w:rPr>
        <w:t>1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 xml:space="preserve"> року </w:t>
      </w:r>
      <w:r w:rsidR="008341DE" w:rsidRPr="008341DE">
        <w:rPr>
          <w:rFonts w:ascii="Times New Roman" w:eastAsiaTheme="minorHAnsi" w:hAnsi="Times New Roman" w:cstheme="minorBidi"/>
          <w:sz w:val="28"/>
          <w:szCs w:val="28"/>
        </w:rPr>
        <w:t>Верховна Рада Україн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>и розглянула у першому читанні та</w:t>
      </w:r>
      <w:r w:rsidR="008341DE" w:rsidRPr="008341DE">
        <w:rPr>
          <w:rFonts w:ascii="Times New Roman" w:eastAsiaTheme="minorHAnsi" w:hAnsi="Times New Roman" w:cstheme="minorBidi"/>
          <w:sz w:val="28"/>
          <w:szCs w:val="28"/>
        </w:rPr>
        <w:t xml:space="preserve"> прийняла за основу </w:t>
      </w:r>
      <w:r w:rsidR="008341DE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України </w:t>
      </w:r>
      <w:r w:rsidRPr="00735985">
        <w:rPr>
          <w:rFonts w:ascii="Times New Roman" w:eastAsiaTheme="minorHAnsi" w:hAnsi="Times New Roman"/>
          <w:sz w:val="28"/>
          <w:szCs w:val="28"/>
        </w:rPr>
        <w:t>про внесення змін до деяких законів України щодо внесення відомостей про зареєстроване місце проживання громадян України на тимчасово окупованих територіях у Донецькій та Луганській областях, Автономній Республіці Крим та місті Севастополі, а також оформлення документів, що посвідчують особу та підтверджують громадянство України</w:t>
      </w:r>
      <w:r w:rsidR="008341DE" w:rsidRPr="003416C6">
        <w:rPr>
          <w:rFonts w:ascii="Times New Roman" w:eastAsiaTheme="minorHAnsi" w:hAnsi="Times New Roman"/>
          <w:sz w:val="28"/>
          <w:szCs w:val="28"/>
        </w:rPr>
        <w:t>, реєстр. №</w:t>
      </w:r>
      <w:r>
        <w:rPr>
          <w:rFonts w:ascii="Times New Roman" w:eastAsiaTheme="minorHAnsi" w:hAnsi="Times New Roman"/>
          <w:sz w:val="28"/>
          <w:szCs w:val="28"/>
        </w:rPr>
        <w:t xml:space="preserve"> 4564</w:t>
      </w:r>
      <w:r w:rsidR="008341DE" w:rsidRPr="003416C6">
        <w:rPr>
          <w:rFonts w:ascii="Times New Roman" w:eastAsiaTheme="minorHAnsi" w:hAnsi="Times New Roman"/>
          <w:sz w:val="28"/>
          <w:szCs w:val="28"/>
        </w:rPr>
        <w:t xml:space="preserve"> від </w:t>
      </w:r>
      <w:r>
        <w:rPr>
          <w:rFonts w:ascii="Times New Roman" w:eastAsiaTheme="minorHAnsi" w:hAnsi="Times New Roman"/>
          <w:sz w:val="28"/>
          <w:szCs w:val="28"/>
        </w:rPr>
        <w:t>31</w:t>
      </w:r>
      <w:r w:rsidR="00E144EF">
        <w:rPr>
          <w:rFonts w:ascii="Times New Roman" w:eastAsiaTheme="minorHAnsi" w:hAnsi="Times New Roman"/>
          <w:sz w:val="28"/>
          <w:szCs w:val="28"/>
        </w:rPr>
        <w:t>.1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="008341DE" w:rsidRPr="003416C6">
        <w:rPr>
          <w:rFonts w:ascii="Times New Roman" w:eastAsiaTheme="minorHAnsi" w:hAnsi="Times New Roman"/>
          <w:sz w:val="28"/>
          <w:szCs w:val="28"/>
        </w:rPr>
        <w:t>.20</w:t>
      </w:r>
      <w:r>
        <w:rPr>
          <w:rFonts w:ascii="Times New Roman" w:eastAsiaTheme="minorHAnsi" w:hAnsi="Times New Roman"/>
          <w:sz w:val="28"/>
          <w:szCs w:val="28"/>
        </w:rPr>
        <w:t xml:space="preserve">20 </w:t>
      </w:r>
      <w:r w:rsidR="008341DE" w:rsidRPr="003416C6">
        <w:rPr>
          <w:rFonts w:ascii="Times New Roman" w:eastAsiaTheme="minorHAnsi" w:hAnsi="Times New Roman"/>
          <w:sz w:val="28"/>
          <w:szCs w:val="28"/>
        </w:rPr>
        <w:t>р., внесений народним депутат</w:t>
      </w:r>
      <w:r w:rsidR="00E144EF">
        <w:rPr>
          <w:rFonts w:ascii="Times New Roman" w:eastAsiaTheme="minorHAnsi" w:hAnsi="Times New Roman"/>
          <w:sz w:val="28"/>
          <w:szCs w:val="28"/>
        </w:rPr>
        <w:t>ом</w:t>
      </w:r>
      <w:r w:rsidR="008341DE" w:rsidRPr="003416C6">
        <w:rPr>
          <w:rFonts w:ascii="Times New Roman" w:eastAsiaTheme="minorHAnsi" w:hAnsi="Times New Roman"/>
          <w:sz w:val="28"/>
          <w:szCs w:val="28"/>
        </w:rPr>
        <w:t xml:space="preserve"> України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Лубінцем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Д.В.</w:t>
      </w:r>
      <w:r w:rsidR="00E144EF">
        <w:rPr>
          <w:rFonts w:ascii="Times New Roman" w:eastAsiaTheme="minorHAnsi" w:hAnsi="Times New Roman"/>
          <w:sz w:val="28"/>
          <w:szCs w:val="28"/>
        </w:rPr>
        <w:t xml:space="preserve"> та іншими народними депутатами України.</w:t>
      </w:r>
      <w:r w:rsidR="008341DE">
        <w:rPr>
          <w:rFonts w:ascii="Times New Roman" w:eastAsiaTheme="minorHAnsi" w:hAnsi="Times New Roman"/>
          <w:sz w:val="28"/>
          <w:szCs w:val="28"/>
        </w:rPr>
        <w:t xml:space="preserve"> </w:t>
      </w:r>
      <w:r w:rsidR="00006083" w:rsidRPr="00006083">
        <w:rPr>
          <w:rFonts w:ascii="Times New Roman" w:eastAsiaTheme="minorHAnsi" w:hAnsi="Times New Roman" w:cstheme="minorBidi"/>
          <w:sz w:val="28"/>
          <w:szCs w:val="28"/>
        </w:rPr>
        <w:t>Комітет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>у</w:t>
      </w:r>
      <w:r w:rsidR="00006083" w:rsidRPr="00006083">
        <w:rPr>
          <w:rFonts w:ascii="Times New Roman" w:eastAsiaTheme="minorHAnsi" w:hAnsi="Times New Roman" w:cstheme="minorBidi"/>
          <w:sz w:val="28"/>
          <w:szCs w:val="28"/>
        </w:rPr>
        <w:t xml:space="preserve">  з питань прав людини, </w:t>
      </w:r>
      <w:proofErr w:type="spellStart"/>
      <w:r w:rsidR="00006083" w:rsidRPr="00006083">
        <w:rPr>
          <w:rFonts w:ascii="Times New Roman" w:eastAsiaTheme="minorHAnsi" w:hAnsi="Times New Roman" w:cstheme="minorBidi"/>
          <w:sz w:val="28"/>
          <w:szCs w:val="28"/>
        </w:rPr>
        <w:t>деокупації</w:t>
      </w:r>
      <w:proofErr w:type="spellEnd"/>
      <w:r w:rsidR="00006083" w:rsidRPr="00006083">
        <w:rPr>
          <w:rFonts w:ascii="Times New Roman" w:eastAsiaTheme="minorHAnsi" w:hAnsi="Times New Roman" w:cstheme="minorBidi"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="00692D5F">
        <w:rPr>
          <w:rFonts w:ascii="Times New Roman" w:eastAsiaTheme="minorHAnsi" w:hAnsi="Times New Roman" w:cstheme="minorBidi"/>
          <w:sz w:val="28"/>
          <w:szCs w:val="28"/>
        </w:rPr>
        <w:t xml:space="preserve">(далі – Комітет) </w:t>
      </w:r>
      <w:r w:rsidR="008341DE">
        <w:rPr>
          <w:rFonts w:ascii="Times New Roman" w:eastAsiaTheme="minorHAnsi" w:hAnsi="Times New Roman" w:cstheme="minorBidi"/>
          <w:sz w:val="28"/>
          <w:szCs w:val="28"/>
        </w:rPr>
        <w:t>доручено доопрацювати вказаний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8341DE" w:rsidRDefault="008341DE" w:rsidP="000D3341">
      <w:pPr>
        <w:spacing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 xml:space="preserve">В строки, передбачені частиною першою статті 116 Регламенту Верховної Ради України, </w:t>
      </w:r>
      <w:r w:rsidR="00693FD1">
        <w:rPr>
          <w:rFonts w:ascii="Times New Roman" w:eastAsiaTheme="minorHAnsi" w:hAnsi="Times New Roman" w:cstheme="minorBidi"/>
          <w:sz w:val="28"/>
          <w:szCs w:val="28"/>
        </w:rPr>
        <w:t xml:space="preserve">щодо вказаного законопроекту 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до Комітету надійшло </w:t>
      </w:r>
      <w:r w:rsidR="004E3291">
        <w:rPr>
          <w:rFonts w:ascii="Times New Roman" w:eastAsiaTheme="minorHAnsi" w:hAnsi="Times New Roman" w:cstheme="minorBidi"/>
          <w:sz w:val="28"/>
          <w:szCs w:val="28"/>
        </w:rPr>
        <w:t>33</w:t>
      </w:r>
      <w:r w:rsidR="00E144E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пропозиці</w:t>
      </w:r>
      <w:r w:rsidR="00184A16">
        <w:rPr>
          <w:rFonts w:ascii="Times New Roman" w:eastAsiaTheme="minorHAnsi" w:hAnsi="Times New Roman" w:cstheme="minorBidi"/>
          <w:sz w:val="28"/>
          <w:szCs w:val="28"/>
        </w:rPr>
        <w:t>ї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та поправ</w:t>
      </w:r>
      <w:r w:rsidR="00184A16">
        <w:rPr>
          <w:rFonts w:ascii="Times New Roman" w:eastAsiaTheme="minorHAnsi" w:hAnsi="Times New Roman" w:cstheme="minorBidi"/>
          <w:sz w:val="28"/>
          <w:szCs w:val="28"/>
        </w:rPr>
        <w:t>ки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від народних депутатів України</w:t>
      </w:r>
      <w:r w:rsidR="00693FD1">
        <w:rPr>
          <w:rFonts w:ascii="Times New Roman" w:eastAsiaTheme="minorHAnsi" w:hAnsi="Times New Roman" w:cstheme="minorBidi"/>
          <w:sz w:val="28"/>
          <w:szCs w:val="28"/>
        </w:rPr>
        <w:t>.</w:t>
      </w:r>
    </w:p>
    <w:p w:rsidR="00A52B0C" w:rsidRDefault="008341DE" w:rsidP="000D334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06083" w:rsidRPr="00006083">
        <w:rPr>
          <w:rFonts w:ascii="Times New Roman" w:eastAsia="Times New Roman" w:hAnsi="Times New Roman"/>
          <w:sz w:val="28"/>
          <w:szCs w:val="28"/>
          <w:lang w:eastAsia="ru-RU"/>
        </w:rPr>
        <w:t>а своєму засіданні</w:t>
      </w:r>
      <w:r w:rsidR="001C7B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06083" w:rsidRPr="00006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618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проведеному </w:t>
      </w:r>
      <w:r w:rsidR="004E3291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="004D01CE" w:rsidRPr="00006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E3291">
        <w:rPr>
          <w:rFonts w:ascii="Times New Roman" w:eastAsia="Times New Roman" w:hAnsi="Times New Roman"/>
          <w:sz w:val="28"/>
          <w:szCs w:val="28"/>
          <w:lang w:eastAsia="ru-RU"/>
        </w:rPr>
        <w:t>черв</w:t>
      </w:r>
      <w:r w:rsidR="00E144EF"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r w:rsidR="004D01CE" w:rsidRPr="00006083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E144E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D01CE" w:rsidRPr="00006083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</w:t>
      </w:r>
      <w:r w:rsidR="001C7B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06083" w:rsidRPr="000060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</w:t>
      </w:r>
      <w:r w:rsidR="00006083" w:rsidRPr="00006083">
        <w:rPr>
          <w:rFonts w:ascii="Times New Roman" w:eastAsiaTheme="minorHAnsi" w:hAnsi="Times New Roman" w:cstheme="minorBidi"/>
          <w:sz w:val="28"/>
          <w:szCs w:val="28"/>
          <w:lang w:eastAsia="ru-RU"/>
        </w:rPr>
        <w:t>розглянув</w:t>
      </w:r>
      <w:r w:rsidR="00673212">
        <w:rPr>
          <w:rFonts w:ascii="Times New Roman" w:eastAsiaTheme="minorHAnsi" w:hAnsi="Times New Roman" w:cstheme="minorBidi"/>
          <w:sz w:val="28"/>
          <w:szCs w:val="28"/>
          <w:lang w:eastAsia="ru-RU"/>
        </w:rPr>
        <w:t xml:space="preserve"> </w:t>
      </w:r>
      <w:r w:rsidR="00673212" w:rsidRPr="00673212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пропозиції </w:t>
      </w:r>
      <w:bookmarkStart w:id="0" w:name="_GoBack"/>
      <w:bookmarkEnd w:id="0"/>
      <w:r w:rsidR="00673212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та поправки </w:t>
      </w:r>
      <w:r w:rsidR="00673212" w:rsidRPr="00673212">
        <w:rPr>
          <w:rFonts w:ascii="Times New Roman" w:eastAsia="Times New Roman" w:hAnsi="Times New Roman" w:cstheme="minorBidi"/>
          <w:sz w:val="28"/>
          <w:szCs w:val="28"/>
          <w:lang w:eastAsia="ru-RU"/>
        </w:rPr>
        <w:t xml:space="preserve">суб’єктів права законодавчої ініціативи і визначився по кожній з них: </w:t>
      </w:r>
      <w:r w:rsidR="004E3291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23</w:t>
      </w:r>
      <w:r w:rsidR="00E144EF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 </w:t>
      </w:r>
      <w:r w:rsid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було </w:t>
      </w:r>
      <w:r w:rsidR="00673212" w:rsidRP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врах</w:t>
      </w:r>
      <w:r w:rsid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овано</w:t>
      </w:r>
      <w:r w:rsidR="009B496A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, </w:t>
      </w:r>
      <w:r w:rsidR="004E3291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4</w:t>
      </w:r>
      <w:r w:rsidR="009B496A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 – враховано редакційно</w:t>
      </w:r>
      <w:r w:rsid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, </w:t>
      </w:r>
      <w:r w:rsidR="004E3291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6</w:t>
      </w:r>
      <w:r w:rsidR="00673212" w:rsidRP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 –</w:t>
      </w:r>
      <w:r w:rsidR="00C75C01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 </w:t>
      </w:r>
      <w:r w:rsidR="00673212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 xml:space="preserve">враховано </w:t>
      </w:r>
      <w:r w:rsidR="004E3291">
        <w:rPr>
          <w:rFonts w:ascii="Times New Roman" w:eastAsia="Times New Roman" w:hAnsi="Times New Roman" w:cstheme="minorBidi"/>
          <w:bCs/>
          <w:sz w:val="28"/>
          <w:szCs w:val="28"/>
          <w:lang w:eastAsia="ru-RU"/>
        </w:rPr>
        <w:t>частково</w:t>
      </w:r>
      <w:r w:rsidR="00006083" w:rsidRPr="00006083">
        <w:rPr>
          <w:rFonts w:ascii="Times New Roman" w:eastAsia="Times New Roman" w:hAnsi="Times New Roman" w:cstheme="minorBidi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6083" w:rsidRPr="00902DC0" w:rsidRDefault="00693FD1" w:rsidP="00693FD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</w:t>
      </w:r>
      <w:r w:rsidR="00CB77FD">
        <w:rPr>
          <w:rFonts w:ascii="Times New Roman" w:eastAsia="Times New Roman" w:hAnsi="Times New Roman"/>
          <w:bCs/>
          <w:sz w:val="28"/>
          <w:szCs w:val="28"/>
          <w:lang w:eastAsia="ru-RU"/>
        </w:rPr>
        <w:t>результатами</w:t>
      </w:r>
      <w:r w:rsidR="00184A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розгляду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D25A4" w:rsidRPr="002F07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Комітет ухвалив рішення: </w:t>
      </w:r>
      <w:r w:rsidR="004E3291" w:rsidRPr="004E32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рекомендувати Верховній Раді України проект Закону України про внесення змін до деяких </w:t>
      </w:r>
      <w:r w:rsidR="004E3291" w:rsidRPr="004E329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законів України щодо внесення відомостей про зареєстроване місце проживання громадян України на тимчасово окупованих територіях у Донецькій та Луганській областях, Автономній Республіці Крим та місті Севастополі, а також оформлення документів, що посвідчують особу та підтверджують громадянство України, реєстр. № 4564 від 31.12.2020 року, поданий народним депутатом України </w:t>
      </w:r>
      <w:proofErr w:type="spellStart"/>
      <w:r w:rsidR="004E3291" w:rsidRPr="004E3291">
        <w:rPr>
          <w:rFonts w:ascii="Times New Roman" w:eastAsia="Times New Roman" w:hAnsi="Times New Roman"/>
          <w:bCs/>
          <w:sz w:val="28"/>
          <w:szCs w:val="28"/>
          <w:lang w:eastAsia="ru-RU"/>
        </w:rPr>
        <w:t>Лубінцем</w:t>
      </w:r>
      <w:proofErr w:type="spellEnd"/>
      <w:r w:rsidR="004E3291" w:rsidRPr="004E32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Д.В. та іншими народними депутатами України, за результатами розгляду прийняти в другому читанні та в цілому</w:t>
      </w:r>
      <w:r w:rsidR="00006083" w:rsidRPr="00902DC0">
        <w:rPr>
          <w:rFonts w:ascii="Times New Roman" w:eastAsiaTheme="minorHAnsi" w:hAnsi="Times New Roman"/>
          <w:sz w:val="28"/>
          <w:szCs w:val="28"/>
          <w:shd w:val="clear" w:color="auto" w:fill="FFFFFF"/>
        </w:rPr>
        <w:t>.</w:t>
      </w:r>
    </w:p>
    <w:p w:rsidR="008E0CEE" w:rsidRPr="008E0CEE" w:rsidRDefault="008E0CEE" w:rsidP="008E0CE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E0C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Під час розгляду на пленарному засіданні Верховної Ради України доповідачем з цього питання визначити народного депутата України – Голову Комітету Верховної Ради України з питань прав людини, </w:t>
      </w:r>
      <w:proofErr w:type="spellStart"/>
      <w:r w:rsidRPr="008E0CEE">
        <w:rPr>
          <w:rFonts w:ascii="Times New Roman" w:eastAsia="Times New Roman" w:hAnsi="Times New Roman"/>
          <w:bCs/>
          <w:sz w:val="28"/>
          <w:szCs w:val="28"/>
          <w:lang w:eastAsia="ru-RU"/>
        </w:rPr>
        <w:t>деокупації</w:t>
      </w:r>
      <w:proofErr w:type="spellEnd"/>
      <w:r w:rsidRPr="008E0C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proofErr w:type="spellStart"/>
      <w:r w:rsidRPr="008E0CEE">
        <w:rPr>
          <w:rFonts w:ascii="Times New Roman" w:eastAsia="Times New Roman" w:hAnsi="Times New Roman"/>
          <w:bCs/>
          <w:sz w:val="28"/>
          <w:szCs w:val="28"/>
          <w:lang w:eastAsia="ru-RU"/>
        </w:rPr>
        <w:t>Лубінця</w:t>
      </w:r>
      <w:proofErr w:type="spellEnd"/>
      <w:r w:rsidRPr="008E0C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Дмитра Валерійовича. </w:t>
      </w: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shd w:val="clear" w:color="auto" w:fill="FFFFFF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06083" w:rsidRPr="00283C30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Голова Комітету</w:t>
      </w: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       </w:t>
      </w:r>
      <w:r w:rsidR="00673212"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</w:t>
      </w:r>
      <w:r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Д. </w:t>
      </w:r>
      <w:r w:rsidR="00673212" w:rsidRPr="00283C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ЛУБІНЕЦЬ</w:t>
      </w: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keepNext/>
        <w:spacing w:after="0" w:line="240" w:lineRule="auto"/>
        <w:ind w:firstLine="709"/>
        <w:contextualSpacing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6083" w:rsidRPr="00006083" w:rsidRDefault="00006083" w:rsidP="000D3341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</w:rPr>
      </w:pPr>
    </w:p>
    <w:p w:rsidR="00006083" w:rsidRPr="005E45F3" w:rsidRDefault="00006083" w:rsidP="000D334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06083" w:rsidRPr="005E45F3" w:rsidRDefault="00006083" w:rsidP="000D3341">
      <w:pPr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D2524E" w:rsidRDefault="003E2E6C" w:rsidP="000D3341">
      <w:pPr>
        <w:spacing w:line="240" w:lineRule="auto"/>
        <w:ind w:firstLine="709"/>
        <w:contextualSpacing/>
      </w:pPr>
    </w:p>
    <w:sectPr w:rsidR="00D2524E" w:rsidSect="00C73D9E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762" w:rsidRDefault="009A3762">
      <w:pPr>
        <w:spacing w:after="0" w:line="240" w:lineRule="auto"/>
      </w:pPr>
      <w:r>
        <w:separator/>
      </w:r>
    </w:p>
  </w:endnote>
  <w:endnote w:type="continuationSeparator" w:id="0">
    <w:p w:rsidR="009A3762" w:rsidRDefault="009A3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E2E6C">
        <w:pPr>
          <w:pStyle w:val="a5"/>
          <w:jc w:val="center"/>
        </w:pPr>
      </w:p>
    </w:sdtContent>
  </w:sdt>
  <w:p w:rsidR="00A7635E" w:rsidRDefault="003E2E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762" w:rsidRDefault="009A3762">
      <w:pPr>
        <w:spacing w:after="0" w:line="240" w:lineRule="auto"/>
      </w:pPr>
      <w:r>
        <w:separator/>
      </w:r>
    </w:p>
  </w:footnote>
  <w:footnote w:type="continuationSeparator" w:id="0">
    <w:p w:rsidR="009A3762" w:rsidRDefault="009A3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7328D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E2E6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E2E6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E2E6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7328D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1EAC68EB" wp14:editId="5741C3C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D669A3" w:rsidRPr="00A833C8" w:rsidRDefault="00E7328D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прав людини, </w:t>
          </w:r>
          <w:proofErr w:type="spellStart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деокупації</w:t>
          </w:r>
          <w:proofErr w:type="spellEnd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та реінтеграції тимчасово окупованих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територій у Донецькій, Луганській областях та Автономної Республіки Крим,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міста Севастополя, національних меншин і міжнаціональних відносин</w:t>
          </w:r>
        </w:p>
        <w:p w:rsidR="00C27AE9" w:rsidRPr="00C86266" w:rsidRDefault="00E7328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5, тел.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49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02  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06083" w:rsidRDefault="003E2E6C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9714" w:type="dxa"/>
        </w:tcPr>
        <w:p w:rsidR="003B4F77" w:rsidRPr="00006083" w:rsidRDefault="003E2E6C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06083" w:rsidRDefault="003E2E6C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</w:tr>
  </w:tbl>
  <w:p w:rsidR="00F91DD3" w:rsidRPr="004F7B8A" w:rsidRDefault="003E2E6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083"/>
    <w:rsid w:val="00006083"/>
    <w:rsid w:val="0005021E"/>
    <w:rsid w:val="000817D0"/>
    <w:rsid w:val="000D3341"/>
    <w:rsid w:val="000D3E42"/>
    <w:rsid w:val="000D3F88"/>
    <w:rsid w:val="00112664"/>
    <w:rsid w:val="00184A16"/>
    <w:rsid w:val="001C7BEB"/>
    <w:rsid w:val="00283C30"/>
    <w:rsid w:val="002903B9"/>
    <w:rsid w:val="003416C6"/>
    <w:rsid w:val="003B50E8"/>
    <w:rsid w:val="003D25A4"/>
    <w:rsid w:val="003E2E6C"/>
    <w:rsid w:val="004B0EFD"/>
    <w:rsid w:val="004D01CE"/>
    <w:rsid w:val="004E3291"/>
    <w:rsid w:val="00507B6F"/>
    <w:rsid w:val="0056459B"/>
    <w:rsid w:val="00673212"/>
    <w:rsid w:val="00692D5F"/>
    <w:rsid w:val="00693FD1"/>
    <w:rsid w:val="006B6046"/>
    <w:rsid w:val="0071656B"/>
    <w:rsid w:val="00735985"/>
    <w:rsid w:val="00736188"/>
    <w:rsid w:val="00741976"/>
    <w:rsid w:val="007450E6"/>
    <w:rsid w:val="007F1942"/>
    <w:rsid w:val="008244F4"/>
    <w:rsid w:val="008341DE"/>
    <w:rsid w:val="008C1390"/>
    <w:rsid w:val="008E0CEE"/>
    <w:rsid w:val="00902DC0"/>
    <w:rsid w:val="009755A5"/>
    <w:rsid w:val="009A3762"/>
    <w:rsid w:val="009B496A"/>
    <w:rsid w:val="00A04306"/>
    <w:rsid w:val="00A34A31"/>
    <w:rsid w:val="00A52B0C"/>
    <w:rsid w:val="00A74AC7"/>
    <w:rsid w:val="00A86A1F"/>
    <w:rsid w:val="00AE6B5B"/>
    <w:rsid w:val="00C75C01"/>
    <w:rsid w:val="00CA283C"/>
    <w:rsid w:val="00CA6185"/>
    <w:rsid w:val="00CB77FD"/>
    <w:rsid w:val="00CF3452"/>
    <w:rsid w:val="00D31DC2"/>
    <w:rsid w:val="00DA782D"/>
    <w:rsid w:val="00DB49E5"/>
    <w:rsid w:val="00E07EF9"/>
    <w:rsid w:val="00E1023A"/>
    <w:rsid w:val="00E144EF"/>
    <w:rsid w:val="00E22610"/>
    <w:rsid w:val="00E56DD3"/>
    <w:rsid w:val="00E7328D"/>
    <w:rsid w:val="00E82EC6"/>
    <w:rsid w:val="00EC1685"/>
    <w:rsid w:val="00F3217F"/>
    <w:rsid w:val="00F3226D"/>
    <w:rsid w:val="00F6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6C8B8"/>
  <w15:docId w15:val="{39668132-438C-492C-90AB-BEFFA08F2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083"/>
    <w:pPr>
      <w:spacing w:after="160" w:line="259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0608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006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06083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006083"/>
    <w:pPr>
      <w:ind w:firstLine="0"/>
      <w:jc w:val="left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1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1668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Васильович Бузницький</dc:creator>
  <cp:lastModifiedBy>Вовк Василь Миколайовач</cp:lastModifiedBy>
  <cp:revision>24</cp:revision>
  <dcterms:created xsi:type="dcterms:W3CDTF">2020-11-24T13:17:00Z</dcterms:created>
  <dcterms:modified xsi:type="dcterms:W3CDTF">2021-06-29T07:09:00Z</dcterms:modified>
</cp:coreProperties>
</file>