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385" w:rsidRPr="002A6385" w:rsidRDefault="002A6385" w:rsidP="002A6385">
      <w:pPr>
        <w:ind w:firstLine="720"/>
        <w:jc w:val="right"/>
        <w:rPr>
          <w:sz w:val="28"/>
          <w:lang w:val="en-US"/>
        </w:rPr>
      </w:pPr>
      <w:r w:rsidRPr="002A6385">
        <w:rPr>
          <w:sz w:val="28"/>
          <w:lang w:val="en-US"/>
        </w:rPr>
        <w:t>Проект</w:t>
      </w:r>
    </w:p>
    <w:p w:rsidR="002A6385" w:rsidRDefault="002A6385" w:rsidP="002A6385">
      <w:pPr>
        <w:ind w:firstLine="720"/>
        <w:jc w:val="right"/>
        <w:rPr>
          <w:sz w:val="28"/>
          <w:lang w:val="en-US"/>
        </w:rPr>
      </w:pPr>
      <w:r w:rsidRPr="002A6385">
        <w:rPr>
          <w:sz w:val="28"/>
          <w:lang w:val="en-US"/>
        </w:rPr>
        <w:t>(тираж 14.04.2021)</w:t>
      </w:r>
    </w:p>
    <w:p w:rsidR="002A6385" w:rsidRPr="002A6385" w:rsidRDefault="002A6385" w:rsidP="002A6385">
      <w:pPr>
        <w:ind w:firstLine="720"/>
        <w:jc w:val="right"/>
        <w:rPr>
          <w:b/>
          <w:sz w:val="28"/>
          <w:lang w:val="en-US"/>
        </w:rPr>
      </w:pPr>
    </w:p>
    <w:p w:rsidR="002A6385" w:rsidRPr="002A6385" w:rsidRDefault="002A6385" w:rsidP="002A6385">
      <w:pPr>
        <w:ind w:firstLine="720"/>
        <w:jc w:val="center"/>
        <w:rPr>
          <w:sz w:val="28"/>
        </w:rPr>
      </w:pPr>
      <w:r w:rsidRPr="002A6385">
        <w:rPr>
          <w:b/>
          <w:sz w:val="28"/>
        </w:rPr>
        <w:t>ЗАКОН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</w:p>
    <w:p w:rsidR="002A6385" w:rsidRDefault="002A6385" w:rsidP="002A6385">
      <w:pPr>
        <w:ind w:firstLine="720"/>
        <w:jc w:val="center"/>
        <w:rPr>
          <w:b/>
          <w:sz w:val="28"/>
        </w:rPr>
      </w:pPr>
      <w:r w:rsidRPr="002A6385">
        <w:rPr>
          <w:b/>
          <w:sz w:val="28"/>
        </w:rPr>
        <w:t>Про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внесення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змін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Податкового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кодексу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щодо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справляння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зборів,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інших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обов’язкових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платежів,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об'єктом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оподаткування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якими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є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транспортні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засоби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Верховна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Рада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л</w:t>
      </w:r>
      <w:r w:rsidRPr="002A6385">
        <w:rPr>
          <w:sz w:val="28"/>
        </w:rPr>
        <w:t xml:space="preserve"> </w:t>
      </w:r>
      <w:r w:rsidRPr="002A6385">
        <w:rPr>
          <w:sz w:val="28"/>
        </w:rPr>
        <w:t>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є: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I.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Внести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розділу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ХХ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"Перехідні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положення"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Податкового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кодексу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(Відомості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Верховної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Ради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України,</w:t>
      </w:r>
      <w:r w:rsidRPr="002A6385">
        <w:rPr>
          <w:sz w:val="28"/>
        </w:rPr>
        <w:t xml:space="preserve"> </w:t>
      </w:r>
      <w:r w:rsidRPr="002A6385">
        <w:rPr>
          <w:sz w:val="28"/>
        </w:rPr>
        <w:t>2011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р.,</w:t>
      </w:r>
      <w:r w:rsidRPr="002A6385">
        <w:rPr>
          <w:sz w:val="28"/>
        </w:rPr>
        <w:t xml:space="preserve"> </w:t>
      </w:r>
      <w:r w:rsidRPr="002A6385">
        <w:rPr>
          <w:sz w:val="28"/>
        </w:rPr>
        <w:t>№№</w:t>
      </w:r>
      <w:r w:rsidRPr="002A6385">
        <w:rPr>
          <w:sz w:val="28"/>
        </w:rPr>
        <w:t xml:space="preserve"> </w:t>
      </w:r>
      <w:r w:rsidRPr="002A6385">
        <w:rPr>
          <w:sz w:val="28"/>
        </w:rPr>
        <w:t>13-17,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ст.</w:t>
      </w:r>
      <w:r w:rsidRPr="002A6385">
        <w:rPr>
          <w:sz w:val="28"/>
        </w:rPr>
        <w:t xml:space="preserve"> </w:t>
      </w:r>
      <w:r w:rsidRPr="002A6385">
        <w:rPr>
          <w:sz w:val="28"/>
        </w:rPr>
        <w:t>112)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такі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зміни: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1.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Підрозділ</w:t>
      </w:r>
      <w:r w:rsidRPr="002A6385">
        <w:rPr>
          <w:sz w:val="28"/>
        </w:rPr>
        <w:t xml:space="preserve"> </w:t>
      </w:r>
      <w:r w:rsidRPr="002A6385">
        <w:rPr>
          <w:sz w:val="28"/>
        </w:rPr>
        <w:t>2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доповнити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пунктом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7</w:t>
      </w:r>
      <w:r w:rsidRPr="002A6385">
        <w:rPr>
          <w:b/>
          <w:sz w:val="28"/>
        </w:rPr>
        <w:t>7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такого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змісту: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“7</w:t>
      </w:r>
      <w:r w:rsidRPr="002A6385">
        <w:rPr>
          <w:b/>
          <w:sz w:val="28"/>
        </w:rPr>
        <w:t>7</w:t>
      </w:r>
      <w:r w:rsidRPr="002A6385">
        <w:rPr>
          <w:sz w:val="28"/>
        </w:rPr>
        <w:t>.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Тимчасово,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протягом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180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днів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набрання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чинності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"Про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внесення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змін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Податкового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кодексу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справляння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зборів,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інших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обов’язкових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платежів,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об'єктом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оподаткування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якими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засоби",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умови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дотримання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положень,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передбачених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пунктом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9</w:t>
      </w:r>
      <w:r w:rsidRPr="002A6385">
        <w:rPr>
          <w:b/>
          <w:sz w:val="28"/>
          <w:vertAlign w:val="superscript"/>
        </w:rPr>
        <w:t>7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розділу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ХХІ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"Прикінцеві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перехідні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положення"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Митного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кодексу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базою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оподаткування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операцій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ввезення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митну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територію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особистого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користування,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були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використанні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та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року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випуску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яких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минуло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більше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п'яти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років,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які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класифікуються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товарними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позиціями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8703,</w:t>
      </w:r>
      <w:r w:rsidRPr="002A6385">
        <w:rPr>
          <w:sz w:val="28"/>
        </w:rPr>
        <w:t xml:space="preserve"> </w:t>
      </w:r>
      <w:r w:rsidRPr="002A6385">
        <w:rPr>
          <w:sz w:val="28"/>
        </w:rPr>
        <w:t>8704</w:t>
      </w:r>
      <w:r w:rsidRPr="002A6385">
        <w:rPr>
          <w:sz w:val="28"/>
        </w:rPr>
        <w:t xml:space="preserve"> </w:t>
      </w:r>
      <w:r w:rsidRPr="002A6385">
        <w:rPr>
          <w:sz w:val="28"/>
        </w:rPr>
        <w:t>(загальною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масою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3,5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тонни)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згідно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УКТ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ЗЕД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31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грудня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2020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перебували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митному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режимі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тимчасового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ввезення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транзиту,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сума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акцизного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податку,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нарахованого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відповідно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пункту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36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підрозділу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5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розділу.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b/>
          <w:sz w:val="28"/>
        </w:rPr>
        <w:t>Строк,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передбачений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абзацом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першим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цього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пункту,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для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учасників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бойових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дій,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зазначених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пунктах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19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20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частини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першої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статті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6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Закону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«Про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статус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ветеранів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війни,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гарантії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їх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соціального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захисту",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умови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документального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підтвердження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їх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перебування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більш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як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90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набрання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чинності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Законом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«Про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внесення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змін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Податкового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кодексу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щодо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справляння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зборів,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інших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обов’язкових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платежів,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об'єктом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оподаткування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якими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є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транспортні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засоби»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безпосередньо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території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проведення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операції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Об’єднаних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сил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(ООС),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становить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270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днів”.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2.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Підрозділ</w:t>
      </w:r>
      <w:r w:rsidRPr="002A6385">
        <w:rPr>
          <w:sz w:val="28"/>
        </w:rPr>
        <w:t xml:space="preserve"> </w:t>
      </w:r>
      <w:r w:rsidRPr="002A6385">
        <w:rPr>
          <w:sz w:val="28"/>
        </w:rPr>
        <w:t>5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доповнити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пунктом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36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такого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змісту: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«36.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Тимчасово,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протягом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180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днів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набрання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чинності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"Про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внесення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змін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Податкового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кодексу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справляння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зборів,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інших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обов’язкових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платежів,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об'єктом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оподаткування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якими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засоби",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сума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акцизного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визначається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платником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податку,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якого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поширюється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дія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пункту,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ставкою,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розраховується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такою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формулою: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lastRenderedPageBreak/>
        <w:t>Ставка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=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Ставка</w:t>
      </w:r>
      <w:r w:rsidRPr="002A6385">
        <w:rPr>
          <w:sz w:val="28"/>
        </w:rPr>
        <w:t xml:space="preserve"> </w:t>
      </w:r>
      <w:r w:rsidRPr="002A6385">
        <w:rPr>
          <w:sz w:val="28"/>
          <w:vertAlign w:val="superscript"/>
        </w:rPr>
        <w:t>базова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+</w:t>
      </w:r>
      <w:r w:rsidRPr="002A6385">
        <w:rPr>
          <w:sz w:val="28"/>
        </w:rPr>
        <w:t xml:space="preserve"> </w:t>
      </w:r>
      <w:r w:rsidRPr="002A6385">
        <w:rPr>
          <w:sz w:val="28"/>
        </w:rPr>
        <w:t>Vе</w:t>
      </w:r>
      <w:r w:rsidRPr="002A6385">
        <w:rPr>
          <w:sz w:val="28"/>
          <w:vertAlign w:val="subscript"/>
        </w:rPr>
        <w:t xml:space="preserve"> </w:t>
      </w:r>
      <w:r w:rsidRPr="002A6385">
        <w:rPr>
          <w:sz w:val="28"/>
        </w:rPr>
        <w:t>+</w:t>
      </w:r>
      <w:r w:rsidRPr="002A6385">
        <w:rPr>
          <w:sz w:val="28"/>
        </w:rPr>
        <w:t xml:space="preserve"> </w:t>
      </w:r>
      <w:r w:rsidRPr="002A6385">
        <w:rPr>
          <w:sz w:val="28"/>
        </w:rPr>
        <w:t>Fе,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де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Ставка</w:t>
      </w:r>
      <w:r w:rsidRPr="002A6385">
        <w:rPr>
          <w:sz w:val="28"/>
        </w:rPr>
        <w:t xml:space="preserve"> </w:t>
      </w:r>
      <w:r w:rsidRPr="002A6385">
        <w:rPr>
          <w:sz w:val="28"/>
          <w:vertAlign w:val="superscript"/>
        </w:rPr>
        <w:t>базова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-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ставка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1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одиницю</w:t>
      </w:r>
      <w:r w:rsidRPr="002A6385">
        <w:rPr>
          <w:b/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визначається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виходячи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кількості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років,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минули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виготовлення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визначення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ставки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становить:</w:t>
      </w:r>
    </w:p>
    <w:p w:rsid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Кількість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років,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минули</w:t>
      </w:r>
      <w:r w:rsidRPr="002A6385">
        <w:rPr>
          <w:sz w:val="28"/>
        </w:rPr>
        <w:t xml:space="preserve"> </w:t>
      </w:r>
    </w:p>
    <w:p w:rsid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виготовлення</w:t>
      </w:r>
      <w:r w:rsidRPr="002A6385">
        <w:rPr>
          <w:sz w:val="28"/>
        </w:rPr>
        <w:t xml:space="preserve"> 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</w:t>
      </w:r>
      <w:r w:rsidRPr="002A6385">
        <w:rPr>
          <w:sz w:val="28"/>
          <w:lang w:val="ru-RU"/>
        </w:rPr>
        <w:t xml:space="preserve">    </w:t>
      </w:r>
      <w:r w:rsidRPr="002A6385">
        <w:rPr>
          <w:sz w:val="28"/>
        </w:rPr>
        <w:t>Ставка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базова,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b/>
          <w:sz w:val="28"/>
        </w:rPr>
        <w:t>5</w:t>
      </w:r>
      <w:r w:rsidRPr="002A6385">
        <w:rPr>
          <w:sz w:val="28"/>
        </w:rPr>
        <w:t>-9</w:t>
      </w:r>
      <w:r>
        <w:rPr>
          <w:sz w:val="28"/>
          <w:lang w:val="en-US"/>
        </w:rPr>
        <w:t xml:space="preserve">                                         </w:t>
      </w:r>
      <w:bookmarkStart w:id="0" w:name="_GoBack"/>
      <w:bookmarkEnd w:id="0"/>
      <w:r w:rsidRPr="002A6385">
        <w:rPr>
          <w:sz w:val="28"/>
        </w:rPr>
        <w:t>0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10</w:t>
      </w:r>
      <w:r>
        <w:rPr>
          <w:sz w:val="28"/>
          <w:lang w:val="en-US"/>
        </w:rPr>
        <w:t xml:space="preserve">                                         </w:t>
      </w:r>
      <w:r w:rsidRPr="002A6385">
        <w:rPr>
          <w:sz w:val="28"/>
        </w:rPr>
        <w:t>25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11</w:t>
      </w:r>
      <w:r>
        <w:rPr>
          <w:sz w:val="28"/>
          <w:lang w:val="en-US"/>
        </w:rPr>
        <w:t xml:space="preserve">                                         </w:t>
      </w:r>
      <w:r w:rsidRPr="002A6385">
        <w:rPr>
          <w:sz w:val="28"/>
        </w:rPr>
        <w:t>50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12</w:t>
      </w:r>
      <w:r>
        <w:rPr>
          <w:sz w:val="28"/>
          <w:lang w:val="en-US"/>
        </w:rPr>
        <w:t xml:space="preserve">                                         </w:t>
      </w:r>
      <w:r w:rsidRPr="002A6385">
        <w:rPr>
          <w:sz w:val="28"/>
        </w:rPr>
        <w:t>75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13</w:t>
      </w:r>
      <w:r>
        <w:rPr>
          <w:sz w:val="28"/>
          <w:lang w:val="en-US"/>
        </w:rPr>
        <w:t xml:space="preserve">                                       </w:t>
      </w:r>
      <w:r w:rsidRPr="002A6385">
        <w:rPr>
          <w:sz w:val="28"/>
        </w:rPr>
        <w:t>100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14</w:t>
      </w:r>
      <w:r>
        <w:rPr>
          <w:sz w:val="28"/>
          <w:lang w:val="en-US"/>
        </w:rPr>
        <w:t xml:space="preserve">                                       </w:t>
      </w:r>
      <w:r w:rsidRPr="002A6385">
        <w:rPr>
          <w:sz w:val="28"/>
        </w:rPr>
        <w:t>125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15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більше</w:t>
      </w:r>
      <w:r>
        <w:rPr>
          <w:sz w:val="28"/>
          <w:lang w:val="en-US"/>
        </w:rPr>
        <w:t xml:space="preserve">                        </w:t>
      </w:r>
      <w:r w:rsidRPr="002A6385">
        <w:rPr>
          <w:sz w:val="28"/>
        </w:rPr>
        <w:t>150;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Vе</w:t>
      </w:r>
      <w:r w:rsidRPr="002A6385">
        <w:rPr>
          <w:sz w:val="28"/>
        </w:rPr>
        <w:t xml:space="preserve"> </w:t>
      </w:r>
      <w:r w:rsidRPr="002A6385">
        <w:rPr>
          <w:sz w:val="28"/>
        </w:rPr>
        <w:t>–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ставка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1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одиницю</w:t>
      </w:r>
      <w:r w:rsidRPr="002A6385">
        <w:rPr>
          <w:b/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визначається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множенням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об’єму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циліндрів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відповідного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сантиметрах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коефіцієнт,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становить: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0,25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кубічний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об'єму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циліндрів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-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для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об’ємом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2000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включно;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0,2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кубічний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об'єму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циліндрів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-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для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об’ємом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</w:t>
      </w:r>
      <w:r w:rsidRPr="002A6385">
        <w:rPr>
          <w:sz w:val="28"/>
        </w:rPr>
        <w:t xml:space="preserve"> </w:t>
      </w:r>
      <w:r w:rsidRPr="002A6385">
        <w:rPr>
          <w:sz w:val="28"/>
        </w:rPr>
        <w:t>2001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3000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включно;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0,25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кубічний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об'єму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циліндрів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-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для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об’ємом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</w:t>
      </w:r>
      <w:r w:rsidRPr="002A6385">
        <w:rPr>
          <w:sz w:val="28"/>
        </w:rPr>
        <w:t xml:space="preserve"> </w:t>
      </w:r>
      <w:r w:rsidRPr="002A6385">
        <w:rPr>
          <w:sz w:val="28"/>
        </w:rPr>
        <w:t>3001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4000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включно;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0,35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кубічний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об'єму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циліндрів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-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для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об’ємом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</w:t>
      </w:r>
      <w:r w:rsidRPr="002A6385">
        <w:rPr>
          <w:sz w:val="28"/>
        </w:rPr>
        <w:t xml:space="preserve"> </w:t>
      </w:r>
      <w:r w:rsidRPr="002A6385">
        <w:rPr>
          <w:sz w:val="28"/>
        </w:rPr>
        <w:t>4001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5000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включно;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0,5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кубічний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об'єму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циліндрів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-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для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об’ємом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понад</w:t>
      </w:r>
      <w:r w:rsidRPr="002A6385">
        <w:rPr>
          <w:sz w:val="28"/>
        </w:rPr>
        <w:t xml:space="preserve"> </w:t>
      </w:r>
      <w:r w:rsidRPr="002A6385">
        <w:rPr>
          <w:sz w:val="28"/>
        </w:rPr>
        <w:t>5000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кубічних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сантиметрів;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Fе</w:t>
      </w:r>
      <w:r w:rsidRPr="002A6385">
        <w:rPr>
          <w:sz w:val="28"/>
        </w:rPr>
        <w:t xml:space="preserve"> </w:t>
      </w:r>
      <w:r w:rsidRPr="002A6385">
        <w:rPr>
          <w:sz w:val="28"/>
        </w:rPr>
        <w:t>–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ставка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податку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1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одиницю</w:t>
      </w:r>
      <w:r w:rsidRPr="002A6385">
        <w:rPr>
          <w:b/>
          <w:sz w:val="28"/>
        </w:rPr>
        <w:t xml:space="preserve"> </w:t>
      </w:r>
      <w:r w:rsidRPr="002A6385">
        <w:rPr>
          <w:sz w:val="28"/>
        </w:rPr>
        <w:t>транспортного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засобу,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становить: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для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оснащених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іскровим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запалюванням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кривошипно-шатунним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механізмом,</w:t>
      </w:r>
      <w:r w:rsidRPr="002A6385">
        <w:rPr>
          <w:sz w:val="28"/>
        </w:rPr>
        <w:t xml:space="preserve"> </w:t>
      </w:r>
      <w:r w:rsidRPr="002A6385">
        <w:rPr>
          <w:sz w:val="28"/>
        </w:rPr>
        <w:t>–</w:t>
      </w:r>
      <w:r w:rsidRPr="002A6385">
        <w:rPr>
          <w:sz w:val="28"/>
        </w:rPr>
        <w:t xml:space="preserve"> </w:t>
      </w:r>
      <w:r w:rsidRPr="002A6385">
        <w:rPr>
          <w:sz w:val="28"/>
        </w:rPr>
        <w:t>0,0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для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оснащених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запалюванням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стиснення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(дизелем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напівдизелем),</w:t>
      </w:r>
      <w:r w:rsidRPr="002A6385">
        <w:rPr>
          <w:sz w:val="28"/>
        </w:rPr>
        <w:t xml:space="preserve"> </w:t>
      </w:r>
      <w:r w:rsidRPr="002A6385">
        <w:rPr>
          <w:sz w:val="28"/>
        </w:rPr>
        <w:t>–</w:t>
      </w:r>
      <w:r w:rsidRPr="002A6385">
        <w:rPr>
          <w:sz w:val="28"/>
        </w:rPr>
        <w:t xml:space="preserve"> </w:t>
      </w:r>
      <w:r w:rsidRPr="002A6385">
        <w:rPr>
          <w:sz w:val="28"/>
        </w:rPr>
        <w:t>100,0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для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оснащених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іскровим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запалюванням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кривошипно-шатунним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механізмом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lastRenderedPageBreak/>
        <w:t>двигуном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внутрішнього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згоряння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запалюванням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стиснення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(дизелем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напівдизелем)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електричним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двигуном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(одним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чи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кількома),</w:t>
      </w:r>
      <w:r w:rsidRPr="002A6385">
        <w:rPr>
          <w:sz w:val="28"/>
        </w:rPr>
        <w:t xml:space="preserve"> </w:t>
      </w:r>
      <w:r w:rsidRPr="002A6385">
        <w:rPr>
          <w:sz w:val="28"/>
        </w:rPr>
        <w:t>-</w:t>
      </w:r>
      <w:r w:rsidRPr="002A6385">
        <w:rPr>
          <w:sz w:val="28"/>
        </w:rPr>
        <w:t xml:space="preserve"> </w:t>
      </w:r>
      <w:r w:rsidRPr="002A6385">
        <w:rPr>
          <w:sz w:val="28"/>
        </w:rPr>
        <w:t>0,0</w:t>
      </w:r>
      <w:r w:rsidRPr="002A6385">
        <w:rPr>
          <w:sz w:val="28"/>
        </w:rPr>
        <w:t xml:space="preserve"> </w:t>
      </w:r>
      <w:r w:rsidRPr="002A6385">
        <w:rPr>
          <w:sz w:val="28"/>
        </w:rPr>
        <w:t>євро.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Дія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пункту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поширюється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засоби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особистого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користування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(у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кількості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не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більше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однієї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одиниці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кожну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товарну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позицію)</w:t>
      </w:r>
      <w:r w:rsidRPr="002A6385">
        <w:rPr>
          <w:sz w:val="28"/>
        </w:rPr>
        <w:t>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були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використанні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та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року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випуску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яких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минуло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більше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п'яти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років,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які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класифікуються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товарними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позиціями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8703,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8704</w:t>
      </w:r>
      <w:r w:rsidRPr="002A6385">
        <w:rPr>
          <w:sz w:val="28"/>
        </w:rPr>
        <w:t xml:space="preserve"> </w:t>
      </w:r>
      <w:r w:rsidRPr="002A6385">
        <w:rPr>
          <w:sz w:val="28"/>
        </w:rPr>
        <w:t>(загальною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масою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3,5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тонни)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згідно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УКТ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ЗЕД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станом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sz w:val="28"/>
        </w:rPr>
        <w:t>31</w:t>
      </w:r>
      <w:r w:rsidRPr="002A6385">
        <w:rPr>
          <w:sz w:val="28"/>
        </w:rPr>
        <w:t xml:space="preserve"> </w:t>
      </w:r>
      <w:r w:rsidRPr="002A6385">
        <w:rPr>
          <w:sz w:val="28"/>
        </w:rPr>
        <w:t>грудня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2020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року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перебували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митному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режимі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тимчасового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ввезення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транзиту.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Дія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пункту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не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поширюється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транспортні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засоби,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якщо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вони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не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відповідають</w:t>
      </w:r>
      <w:r w:rsidRPr="002A6385">
        <w:rPr>
          <w:sz w:val="28"/>
        </w:rPr>
        <w:t xml:space="preserve"> </w:t>
      </w:r>
      <w:r w:rsidRPr="002A6385">
        <w:rPr>
          <w:sz w:val="28"/>
        </w:rPr>
        <w:t>екологічним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нормам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"ЄВРО-2"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вище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та/або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мають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походження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країни,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визнаної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державою-окупантом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згідно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визнаної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державою-агресором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відношенню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згідно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законодавством,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та/або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ввозяться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території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такої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держави-окупанта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(агресора)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та/або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тимчасово</w:t>
      </w:r>
      <w:r w:rsidRPr="002A6385">
        <w:rPr>
          <w:b/>
          <w:sz w:val="28"/>
        </w:rPr>
        <w:t xml:space="preserve"> </w:t>
      </w:r>
      <w:r w:rsidRPr="002A6385">
        <w:rPr>
          <w:sz w:val="28"/>
        </w:rPr>
        <w:t>окупованої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території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України,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визначеної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такою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згідно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законом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України».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b/>
          <w:sz w:val="28"/>
        </w:rPr>
        <w:t>Строк,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передбачений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абзацом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першим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цього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пункту,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для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учасників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бойових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дій,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зазначених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пунктах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19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20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частини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першої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статті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6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Закону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«Про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статус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ветеранів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війни,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гарантії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їх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соціального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захисту",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умови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документального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підтвердження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їх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перебування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більш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як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90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набрання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чинності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Законом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«Про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внесення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змін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Податкового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кодексу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щодо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справляння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зборів,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інших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обов’язкових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платежів,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об'єктом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оподаткування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якими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є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транспортні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засоби»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безпосередньо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території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проведення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операції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Об’єднаних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сил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(ООС),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становить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270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днів”.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ІІ.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Прикінцеві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положення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1.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Цей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набирає</w:t>
      </w:r>
      <w:r w:rsidRPr="002A6385">
        <w:rPr>
          <w:sz w:val="28"/>
        </w:rPr>
        <w:t xml:space="preserve"> </w:t>
      </w:r>
      <w:r w:rsidRPr="002A6385">
        <w:rPr>
          <w:sz w:val="28"/>
        </w:rPr>
        <w:t>чинності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з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дня,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наступного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днем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його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опублікування,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вводиться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дію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через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один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місяць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набрання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ним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чинності.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2.</w:t>
      </w:r>
      <w:r w:rsidRPr="002A6385">
        <w:rPr>
          <w:sz w:val="28"/>
        </w:rPr>
        <w:t xml:space="preserve"> </w:t>
      </w:r>
      <w:r w:rsidRPr="002A6385">
        <w:rPr>
          <w:sz w:val="28"/>
        </w:rPr>
        <w:t>Кабінету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Міністрів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України</w:t>
      </w:r>
      <w:r w:rsidRPr="002A6385">
        <w:rPr>
          <w:sz w:val="28"/>
        </w:rPr>
        <w:t xml:space="preserve"> </w:t>
      </w:r>
      <w:r w:rsidRPr="002A6385">
        <w:rPr>
          <w:b/>
          <w:sz w:val="28"/>
        </w:rPr>
        <w:t>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введення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дію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цього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Закону: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привести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свої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нормативно-правові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акти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відповідність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Законом;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sz w:val="28"/>
        </w:rPr>
        <w:t>забезпечити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перегляд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приведення</w:t>
      </w:r>
      <w:r w:rsidRPr="002A6385">
        <w:rPr>
          <w:sz w:val="28"/>
        </w:rPr>
        <w:t xml:space="preserve"> </w:t>
      </w:r>
      <w:r w:rsidRPr="002A6385">
        <w:rPr>
          <w:sz w:val="28"/>
        </w:rPr>
        <w:t>міністерствами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та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іншими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центральними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органами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виконавчої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влади</w:t>
      </w:r>
      <w:r w:rsidRPr="002A6385">
        <w:rPr>
          <w:sz w:val="28"/>
        </w:rPr>
        <w:t xml:space="preserve"> </w:t>
      </w:r>
      <w:r w:rsidRPr="002A6385">
        <w:rPr>
          <w:sz w:val="28"/>
        </w:rPr>
        <w:t>їх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нормативно-правових</w:t>
      </w:r>
      <w:r w:rsidRPr="002A6385">
        <w:rPr>
          <w:sz w:val="28"/>
        </w:rPr>
        <w:t xml:space="preserve"> </w:t>
      </w:r>
      <w:r w:rsidRPr="002A6385">
        <w:rPr>
          <w:sz w:val="28"/>
        </w:rPr>
        <w:t>актів</w:t>
      </w:r>
      <w:r w:rsidRPr="002A6385">
        <w:rPr>
          <w:sz w:val="28"/>
        </w:rPr>
        <w:t xml:space="preserve"> </w:t>
      </w:r>
      <w:r w:rsidRPr="002A6385">
        <w:rPr>
          <w:sz w:val="28"/>
        </w:rPr>
        <w:t>у</w:t>
      </w:r>
      <w:r w:rsidRPr="002A6385">
        <w:rPr>
          <w:sz w:val="28"/>
        </w:rPr>
        <w:t xml:space="preserve"> </w:t>
      </w:r>
      <w:r w:rsidRPr="002A6385">
        <w:rPr>
          <w:sz w:val="28"/>
        </w:rPr>
        <w:t>відповідність</w:t>
      </w:r>
      <w:r w:rsidRPr="002A6385">
        <w:rPr>
          <w:sz w:val="28"/>
        </w:rPr>
        <w:t xml:space="preserve"> </w:t>
      </w:r>
      <w:r w:rsidRPr="002A6385">
        <w:rPr>
          <w:sz w:val="28"/>
        </w:rPr>
        <w:t>із</w:t>
      </w:r>
      <w:r w:rsidRPr="002A6385">
        <w:rPr>
          <w:sz w:val="28"/>
        </w:rPr>
        <w:t xml:space="preserve"> </w:t>
      </w:r>
      <w:r w:rsidRPr="002A6385">
        <w:rPr>
          <w:sz w:val="28"/>
        </w:rPr>
        <w:t>цим</w:t>
      </w:r>
      <w:r w:rsidRPr="002A6385">
        <w:rPr>
          <w:sz w:val="28"/>
        </w:rPr>
        <w:t xml:space="preserve"> </w:t>
      </w:r>
      <w:r w:rsidRPr="002A6385">
        <w:rPr>
          <w:sz w:val="28"/>
        </w:rPr>
        <w:t>Законом;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b/>
          <w:sz w:val="28"/>
        </w:rPr>
        <w:t>внести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розгляд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Верховної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Ради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пропозиції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щодо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спрямування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2021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році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надходжень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від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додану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вартість,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акцизного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податку,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сплачених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відповідно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пункту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76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підрозділу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2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пункту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36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підрозділу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5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розділу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ХХ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«Перехідні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положення»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Податкового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кодексу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заходи,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спрямовані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запобігання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виникненню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поширенню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гострої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респіраторної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хвороби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COVID-19,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спричиненої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коронавірусом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SARS-CoV-2,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також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на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проведення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вакцинації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від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зазначеної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хвороби.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b/>
          <w:sz w:val="28"/>
        </w:rPr>
        <w:lastRenderedPageBreak/>
        <w:t>3.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Кабінету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Міністрів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2022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році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поінформувати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Верховну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Раду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про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стан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виконання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цього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Закону.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b/>
          <w:sz w:val="28"/>
        </w:rPr>
        <w:t>Голова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Верховної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Ради</w:t>
      </w:r>
    </w:p>
    <w:p w:rsidR="002A6385" w:rsidRPr="002A6385" w:rsidRDefault="002A6385" w:rsidP="002A6385">
      <w:pPr>
        <w:ind w:firstLine="720"/>
        <w:jc w:val="both"/>
        <w:rPr>
          <w:sz w:val="28"/>
        </w:rPr>
      </w:pPr>
      <w:r w:rsidRPr="002A6385">
        <w:rPr>
          <w:b/>
          <w:sz w:val="28"/>
        </w:rPr>
        <w:t>України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Д.</w:t>
      </w:r>
      <w:r w:rsidRPr="002A6385">
        <w:rPr>
          <w:b/>
          <w:sz w:val="28"/>
        </w:rPr>
        <w:t xml:space="preserve"> </w:t>
      </w:r>
      <w:r w:rsidRPr="002A6385">
        <w:rPr>
          <w:b/>
          <w:sz w:val="28"/>
        </w:rPr>
        <w:t>РАЗУМКОВ</w:t>
      </w:r>
    </w:p>
    <w:p w:rsidR="00595064" w:rsidRPr="002A6385" w:rsidRDefault="00595064" w:rsidP="002A6385">
      <w:pPr>
        <w:ind w:firstLine="720"/>
        <w:jc w:val="both"/>
        <w:rPr>
          <w:sz w:val="28"/>
        </w:rPr>
      </w:pPr>
    </w:p>
    <w:sectPr w:rsidR="00595064" w:rsidRPr="002A6385" w:rsidSect="002A6385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385" w:rsidRDefault="002A6385">
      <w:r>
        <w:separator/>
      </w:r>
    </w:p>
  </w:endnote>
  <w:endnote w:type="continuationSeparator" w:id="0">
    <w:p w:rsidR="002A6385" w:rsidRDefault="002A6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85" w:rsidRDefault="002A6385" w:rsidP="0076600E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2A6385" w:rsidRDefault="002A63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85" w:rsidRDefault="002A6385" w:rsidP="0076600E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2A6385" w:rsidRDefault="002A63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385" w:rsidRDefault="002A6385">
      <w:r>
        <w:separator/>
      </w:r>
    </w:p>
  </w:footnote>
  <w:footnote w:type="continuationSeparator" w:id="0">
    <w:p w:rsidR="002A6385" w:rsidRDefault="002A6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385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2A6385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7E48D"/>
  <w15:chartTrackingRefBased/>
  <w15:docId w15:val="{71A1AA48-9919-4A5C-8FAE-093DD56E4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2A638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2A6385"/>
    <w:rPr>
      <w:sz w:val="28"/>
    </w:rPr>
  </w:style>
  <w:style w:type="character" w:styleId="aa">
    <w:name w:val="page number"/>
    <w:basedOn w:val="a1"/>
    <w:rsid w:val="002A6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6</TotalTime>
  <Pages>4</Pages>
  <Words>1003</Words>
  <Characters>6173</Characters>
  <Application>Microsoft Office Word</Application>
  <DocSecurity>0</DocSecurity>
  <Lines>137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2021-04-15T07:41:00Z</dcterms:created>
  <dcterms:modified xsi:type="dcterms:W3CDTF">2021-04-15T07:51:00Z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