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2C7C8" w14:textId="77777777" w:rsidR="00822EA3" w:rsidRPr="00376F6B" w:rsidRDefault="00822EA3" w:rsidP="00FA7DEE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376F6B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14:paraId="37E0A16D" w14:textId="77777777" w:rsidR="00BD6CCB" w:rsidRDefault="00822EA3" w:rsidP="00B01C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6F6B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bookmarkStart w:id="1" w:name="_Hlk36478426"/>
      <w:r w:rsidR="00B01C42" w:rsidRPr="00B01C42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зміни до розділу X «Прикінцеві </w:t>
      </w:r>
    </w:p>
    <w:p w14:paraId="02FD8CFD" w14:textId="26D0EB53" w:rsidR="00B01C42" w:rsidRDefault="00B01C42" w:rsidP="00B01C42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  <w:lang w:val="uk-UA" w:eastAsia="ru-RU"/>
        </w:rPr>
      </w:pPr>
      <w:r w:rsidRPr="00B01C42">
        <w:rPr>
          <w:rFonts w:ascii="Times New Roman" w:hAnsi="Times New Roman"/>
          <w:b/>
          <w:sz w:val="28"/>
          <w:szCs w:val="28"/>
          <w:lang w:val="uk-UA"/>
        </w:rPr>
        <w:t xml:space="preserve">та перехідні положення» Закону України «Про публічні закупівлі» щодо забезпечення можливості закупівель лікарських засобів за договорами керованого доступу </w:t>
      </w:r>
    </w:p>
    <w:bookmarkEnd w:id="1"/>
    <w:p w14:paraId="6B652E02" w14:textId="77777777" w:rsidR="00822EA3" w:rsidRPr="00376F6B" w:rsidRDefault="00822EA3" w:rsidP="00B01C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3A3033B" w14:textId="77777777" w:rsidR="00822EA3" w:rsidRPr="00376F6B" w:rsidRDefault="00822EA3" w:rsidP="00715BD5">
      <w:pPr>
        <w:pStyle w:val="a3"/>
        <w:numPr>
          <w:ilvl w:val="0"/>
          <w:numId w:val="1"/>
        </w:numPr>
        <w:shd w:val="clear" w:color="auto" w:fill="FFFFFF" w:themeFill="background1"/>
        <w:spacing w:after="120" w:line="240" w:lineRule="auto"/>
        <w:ind w:left="0" w:firstLine="851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 w:rsidRPr="00376F6B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законопроекту</w:t>
      </w:r>
    </w:p>
    <w:p w14:paraId="3FBFB5B1" w14:textId="23AF83A0" w:rsidR="001C6C7F" w:rsidRDefault="00795632" w:rsidP="00715BD5">
      <w:pPr>
        <w:shd w:val="clear" w:color="auto" w:fill="FFFFFF" w:themeFill="background1"/>
        <w:spacing w:after="0" w:line="240" w:lineRule="auto"/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Для </w:t>
      </w:r>
      <w:r w:rsidR="00EC48C6">
        <w:rPr>
          <w:rFonts w:ascii="Times New Roman" w:hAnsi="Times New Roman"/>
          <w:sz w:val="28"/>
          <w:szCs w:val="28"/>
          <w:lang w:val="uk-UA" w:eastAsia="ru-RU"/>
        </w:rPr>
        <w:t xml:space="preserve">удосконалення 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доступ</w:t>
      </w:r>
      <w:r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пацієнтів до оригінальних (інноваційних) лікарських засобів </w:t>
      </w:r>
      <w:r w:rsidR="00980986" w:rsidRPr="00A337DD">
        <w:rPr>
          <w:rStyle w:val="st42"/>
          <w:sz w:val="28"/>
          <w:szCs w:val="28"/>
          <w:lang w:val="uk-UA"/>
        </w:rPr>
        <w:t>Закон</w:t>
      </w:r>
      <w:r w:rsidR="00A21929">
        <w:rPr>
          <w:rStyle w:val="st42"/>
          <w:sz w:val="28"/>
          <w:szCs w:val="28"/>
          <w:lang w:val="uk-UA"/>
        </w:rPr>
        <w:t>ом</w:t>
      </w:r>
      <w:r w:rsidR="00980986" w:rsidRPr="00A337DD">
        <w:rPr>
          <w:rStyle w:val="st42"/>
          <w:sz w:val="28"/>
          <w:szCs w:val="28"/>
          <w:lang w:val="uk-UA"/>
        </w:rPr>
        <w:t xml:space="preserve"> України</w:t>
      </w:r>
      <w:r w:rsidR="00980986" w:rsidRPr="00C00F5B">
        <w:rPr>
          <w:rStyle w:val="st42"/>
          <w:sz w:val="28"/>
          <w:szCs w:val="28"/>
          <w:lang w:val="uk-UA"/>
        </w:rPr>
        <w:t xml:space="preserve"> </w:t>
      </w:r>
      <w:r w:rsidR="00980986">
        <w:rPr>
          <w:rStyle w:val="st42"/>
          <w:sz w:val="28"/>
          <w:szCs w:val="28"/>
          <w:lang w:val="uk-UA"/>
        </w:rPr>
        <w:t>«</w:t>
      </w:r>
      <w:r w:rsidR="00980986" w:rsidRPr="00980986">
        <w:rPr>
          <w:rStyle w:val="st42"/>
          <w:sz w:val="28"/>
          <w:szCs w:val="28"/>
          <w:lang w:val="uk-UA"/>
        </w:rPr>
        <w:t>Про внесення змін до деяких законів України, спрямованих на  підвищення доступності лікарських засобів, медичних виробів та допоміжних засобів до них, які закуповуються особою, уповноваженою на здійснення закупівель у сфері охорони здоров’я</w:t>
      </w:r>
      <w:r w:rsidR="00980986">
        <w:rPr>
          <w:rStyle w:val="st42"/>
          <w:sz w:val="28"/>
          <w:szCs w:val="28"/>
          <w:lang w:val="uk-UA"/>
        </w:rPr>
        <w:t>» від 17.03.2020 року № 531-</w:t>
      </w:r>
      <w:r w:rsidR="00A337DD">
        <w:rPr>
          <w:rStyle w:val="st42"/>
          <w:sz w:val="28"/>
          <w:szCs w:val="28"/>
          <w:lang w:val="uk-UA"/>
        </w:rPr>
        <w:t>ІХ</w:t>
      </w:r>
      <w:r w:rsidR="006851C5">
        <w:rPr>
          <w:rStyle w:val="st42"/>
          <w:sz w:val="28"/>
          <w:szCs w:val="28"/>
          <w:lang w:val="uk-UA"/>
        </w:rPr>
        <w:t xml:space="preserve">, що набрав чинності 18 березня 2020 року, </w:t>
      </w:r>
      <w:r w:rsidR="00A337DD">
        <w:rPr>
          <w:rStyle w:val="st42"/>
          <w:sz w:val="28"/>
          <w:szCs w:val="28"/>
          <w:lang w:val="uk-UA"/>
        </w:rPr>
        <w:t xml:space="preserve">(далі – </w:t>
      </w:r>
      <w:bookmarkStart w:id="2" w:name="_Hlk36559277"/>
      <w:r w:rsidR="00A337DD">
        <w:rPr>
          <w:rStyle w:val="st42"/>
          <w:sz w:val="28"/>
          <w:szCs w:val="28"/>
          <w:lang w:val="uk-UA"/>
        </w:rPr>
        <w:t>Закон</w:t>
      </w:r>
      <w:bookmarkStart w:id="3" w:name="_Hlk36558989"/>
      <w:r w:rsidR="00A337DD">
        <w:rPr>
          <w:rStyle w:val="st42"/>
          <w:sz w:val="28"/>
          <w:szCs w:val="28"/>
          <w:lang w:val="uk-UA"/>
        </w:rPr>
        <w:t xml:space="preserve"> </w:t>
      </w:r>
      <w:r w:rsidR="00715BD5">
        <w:rPr>
          <w:rStyle w:val="st42"/>
          <w:sz w:val="28"/>
          <w:szCs w:val="28"/>
          <w:lang w:val="uk-UA"/>
        </w:rPr>
        <w:t xml:space="preserve">№ </w:t>
      </w:r>
      <w:r w:rsidR="00A337DD">
        <w:rPr>
          <w:rStyle w:val="st42"/>
          <w:sz w:val="28"/>
          <w:szCs w:val="28"/>
          <w:lang w:val="uk-UA"/>
        </w:rPr>
        <w:t>531-ІХ</w:t>
      </w:r>
      <w:bookmarkEnd w:id="2"/>
      <w:bookmarkEnd w:id="3"/>
      <w:r w:rsidR="00A337DD">
        <w:rPr>
          <w:rStyle w:val="st42"/>
          <w:sz w:val="28"/>
          <w:szCs w:val="28"/>
          <w:lang w:val="uk-UA"/>
        </w:rPr>
        <w:t>)</w:t>
      </w:r>
      <w:r w:rsidR="006851C5">
        <w:rPr>
          <w:rStyle w:val="st42"/>
          <w:sz w:val="28"/>
          <w:szCs w:val="28"/>
          <w:lang w:val="uk-UA"/>
        </w:rPr>
        <w:t xml:space="preserve"> в Україні запроваджено </w:t>
      </w:r>
      <w:r>
        <w:rPr>
          <w:rStyle w:val="st42"/>
          <w:sz w:val="28"/>
          <w:szCs w:val="28"/>
          <w:lang w:val="uk-UA"/>
        </w:rPr>
        <w:t>процедуру</w:t>
      </w:r>
      <w:r w:rsidR="006851C5">
        <w:rPr>
          <w:rStyle w:val="st42"/>
          <w:sz w:val="28"/>
          <w:szCs w:val="28"/>
          <w:lang w:val="uk-UA"/>
        </w:rPr>
        <w:t xml:space="preserve"> догов</w:t>
      </w:r>
      <w:r w:rsidR="00754D8F">
        <w:rPr>
          <w:rStyle w:val="st42"/>
          <w:sz w:val="28"/>
          <w:szCs w:val="28"/>
          <w:lang w:val="uk-UA"/>
        </w:rPr>
        <w:t>о</w:t>
      </w:r>
      <w:r w:rsidR="006851C5">
        <w:rPr>
          <w:rStyle w:val="st42"/>
          <w:sz w:val="28"/>
          <w:szCs w:val="28"/>
          <w:lang w:val="uk-UA"/>
        </w:rPr>
        <w:t>р</w:t>
      </w:r>
      <w:r w:rsidR="005E3663">
        <w:rPr>
          <w:rStyle w:val="st42"/>
          <w:sz w:val="28"/>
          <w:szCs w:val="28"/>
          <w:lang w:val="uk-UA"/>
        </w:rPr>
        <w:t>ів</w:t>
      </w:r>
      <w:r w:rsidR="006851C5">
        <w:rPr>
          <w:rStyle w:val="st42"/>
          <w:sz w:val="28"/>
          <w:szCs w:val="28"/>
          <w:lang w:val="uk-UA"/>
        </w:rPr>
        <w:t xml:space="preserve"> керованого доступу </w:t>
      </w:r>
      <w:r w:rsidR="006851C5" w:rsidRPr="00431FA7">
        <w:rPr>
          <w:rFonts w:ascii="Times New Roman" w:hAnsi="Times New Roman"/>
          <w:sz w:val="28"/>
          <w:szCs w:val="28"/>
          <w:lang w:val="uk-UA" w:eastAsia="ru-RU"/>
        </w:rPr>
        <w:t xml:space="preserve">(англ. </w:t>
      </w:r>
      <w:r w:rsidR="006851C5" w:rsidRPr="00431FA7">
        <w:rPr>
          <w:rFonts w:ascii="Times New Roman" w:hAnsi="Times New Roman"/>
          <w:sz w:val="28"/>
          <w:szCs w:val="28"/>
          <w:lang w:val="en-US" w:eastAsia="ru-RU"/>
        </w:rPr>
        <w:t>Managed</w:t>
      </w:r>
      <w:r w:rsidR="006851C5" w:rsidRPr="00431FA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851C5" w:rsidRPr="00431FA7">
        <w:rPr>
          <w:rFonts w:ascii="Times New Roman" w:hAnsi="Times New Roman"/>
          <w:sz w:val="28"/>
          <w:szCs w:val="28"/>
          <w:lang w:val="en-US" w:eastAsia="ru-RU"/>
        </w:rPr>
        <w:t>Entry</w:t>
      </w:r>
      <w:r w:rsidR="006851C5" w:rsidRPr="00431FA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851C5" w:rsidRPr="00431FA7">
        <w:rPr>
          <w:rFonts w:ascii="Times New Roman" w:hAnsi="Times New Roman"/>
          <w:sz w:val="28"/>
          <w:szCs w:val="28"/>
          <w:lang w:val="en-US" w:eastAsia="ru-RU"/>
        </w:rPr>
        <w:t>Agreements</w:t>
      </w:r>
      <w:r w:rsidR="006851C5" w:rsidRPr="00431FA7">
        <w:rPr>
          <w:rFonts w:ascii="Times New Roman" w:hAnsi="Times New Roman"/>
          <w:sz w:val="28"/>
          <w:szCs w:val="28"/>
          <w:lang w:val="uk-UA" w:eastAsia="ru-RU"/>
        </w:rPr>
        <w:t xml:space="preserve"> - МЕА</w:t>
      </w:r>
      <w:r w:rsidR="006851C5" w:rsidRPr="00431FA7">
        <w:rPr>
          <w:rFonts w:ascii="Times New Roman" w:hAnsi="Times New Roman"/>
          <w:sz w:val="28"/>
          <w:szCs w:val="28"/>
          <w:lang w:val="en-US" w:eastAsia="ru-RU"/>
        </w:rPr>
        <w:t>s</w:t>
      </w:r>
      <w:r w:rsidR="006851C5" w:rsidRPr="00431FA7">
        <w:rPr>
          <w:rFonts w:ascii="Times New Roman" w:hAnsi="Times New Roman"/>
          <w:sz w:val="28"/>
          <w:szCs w:val="28"/>
          <w:lang w:val="uk-UA" w:eastAsia="ru-RU"/>
        </w:rPr>
        <w:t>).</w:t>
      </w:r>
    </w:p>
    <w:p w14:paraId="38AA172D" w14:textId="77777777" w:rsidR="008A0379" w:rsidRPr="00FD68D1" w:rsidRDefault="008A0379" w:rsidP="00715B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 досвіду інших 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країн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д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оговор</w:t>
      </w:r>
      <w:r>
        <w:rPr>
          <w:rFonts w:ascii="Times New Roman" w:hAnsi="Times New Roman"/>
          <w:sz w:val="28"/>
          <w:szCs w:val="28"/>
          <w:lang w:val="uk-UA" w:eastAsia="ru-RU"/>
        </w:rPr>
        <w:t>и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керованого доступу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(далі – 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ДКД</w:t>
      </w:r>
      <w:r>
        <w:rPr>
          <w:rFonts w:ascii="Times New Roman" w:hAnsi="Times New Roman"/>
          <w:sz w:val="28"/>
          <w:szCs w:val="28"/>
          <w:lang w:val="uk-UA" w:eastAsia="ru-RU"/>
        </w:rPr>
        <w:t>)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– це спеціальні договори між власником реєстраційного посвідчення на </w:t>
      </w:r>
      <w:r w:rsidR="007B3959">
        <w:rPr>
          <w:rFonts w:ascii="Times New Roman" w:hAnsi="Times New Roman"/>
          <w:sz w:val="28"/>
          <w:szCs w:val="28"/>
          <w:lang w:val="uk-UA" w:eastAsia="ru-RU"/>
        </w:rPr>
        <w:t xml:space="preserve">лікарський засіб 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(уповноважен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им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ним представник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ом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) та платником медичних послуг/розпорядником бюджетних коштів, 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що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укладаються за результатами переговорів та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дають змогу забезпечити </w:t>
      </w:r>
      <w:r w:rsidRPr="00FD68D1">
        <w:rPr>
          <w:rFonts w:ascii="Times New Roman" w:hAnsi="Times New Roman"/>
          <w:sz w:val="28"/>
          <w:szCs w:val="28"/>
          <w:lang w:val="uk-UA" w:eastAsia="ru-RU"/>
        </w:rPr>
        <w:t xml:space="preserve">доступ пацієнтів до інноваційних медичних технологій – схем діагностики, профілактики, лікування. </w:t>
      </w:r>
    </w:p>
    <w:p w14:paraId="7047E4F3" w14:textId="384BA320" w:rsidR="00B0330E" w:rsidRDefault="00795632" w:rsidP="00715B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31FA7">
        <w:rPr>
          <w:rFonts w:ascii="Times New Roman" w:hAnsi="Times New Roman"/>
          <w:sz w:val="28"/>
          <w:szCs w:val="28"/>
          <w:lang w:val="uk-UA" w:eastAsia="ru-RU"/>
        </w:rPr>
        <w:t>Основн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е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за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в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да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ння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застосування </w:t>
      </w:r>
      <w:r w:rsidR="00115700">
        <w:rPr>
          <w:rFonts w:ascii="Times New Roman" w:hAnsi="Times New Roman"/>
          <w:sz w:val="28"/>
          <w:szCs w:val="28"/>
          <w:lang w:val="uk-UA" w:eastAsia="ru-RU"/>
        </w:rPr>
        <w:t xml:space="preserve">процедур ДКД 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– забезпечення доступу пацієнтів до інноваційних </w:t>
      </w:r>
      <w:r w:rsidR="003E3E08">
        <w:rPr>
          <w:rFonts w:ascii="Times New Roman" w:hAnsi="Times New Roman"/>
          <w:sz w:val="28"/>
          <w:szCs w:val="28"/>
          <w:lang w:val="uk-UA" w:eastAsia="ru-RU"/>
        </w:rPr>
        <w:t xml:space="preserve">лікарських засобів 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відповідно до бюджетних програм та раціональн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е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використання ресурсів охорони здоров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’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я, зокрема при лікуванні важких хронічних захворювань – онкології, гематології, рідкісних патологі</w:t>
      </w:r>
      <w:r w:rsidR="0096118D">
        <w:rPr>
          <w:rFonts w:ascii="Times New Roman" w:hAnsi="Times New Roman"/>
          <w:sz w:val="28"/>
          <w:szCs w:val="28"/>
          <w:lang w:val="uk-UA" w:eastAsia="ru-RU"/>
        </w:rPr>
        <w:t>й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96118D">
        <w:rPr>
          <w:rFonts w:ascii="Times New Roman" w:hAnsi="Times New Roman"/>
          <w:sz w:val="28"/>
          <w:szCs w:val="28"/>
          <w:lang w:val="uk-UA" w:eastAsia="ru-RU"/>
        </w:rPr>
        <w:t xml:space="preserve">застосуванні 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>допоміжних репродуктивних технологі</w:t>
      </w:r>
      <w:r w:rsidR="0096118D">
        <w:rPr>
          <w:rFonts w:ascii="Times New Roman" w:hAnsi="Times New Roman"/>
          <w:sz w:val="28"/>
          <w:szCs w:val="28"/>
          <w:lang w:val="uk-UA" w:eastAsia="ru-RU"/>
        </w:rPr>
        <w:t>й</w:t>
      </w:r>
      <w:r w:rsidRPr="00431FA7">
        <w:rPr>
          <w:rFonts w:ascii="Times New Roman" w:hAnsi="Times New Roman"/>
          <w:sz w:val="28"/>
          <w:szCs w:val="28"/>
          <w:lang w:val="uk-UA" w:eastAsia="ru-RU"/>
        </w:rPr>
        <w:t xml:space="preserve"> тощо.</w:t>
      </w:r>
      <w:r w:rsidR="00D021A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14:paraId="112722AF" w14:textId="7599E758" w:rsidR="00D021AE" w:rsidRPr="00431FA7" w:rsidRDefault="00B0330E" w:rsidP="00715B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 xml:space="preserve"> кожному суспільстві існують групи людей, які страждають на захворювання, що мають важкий, хронічний, прогресуючий перебіг, загрожують життю людини та потребують довічного і, як правило, дороговартісного лікування. </w:t>
      </w:r>
      <w:r w:rsidR="0096118D">
        <w:rPr>
          <w:rFonts w:ascii="Times New Roman" w:hAnsi="Times New Roman"/>
          <w:sz w:val="28"/>
          <w:szCs w:val="28"/>
          <w:lang w:val="uk-UA"/>
        </w:rPr>
        <w:t xml:space="preserve">Враховуючи високу вартість лікування окремих захворювань, більшість пацієнтів не має можливості забезпечувати лікування за рахунок власних коштів без підтримки держави та суспільства. 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 xml:space="preserve">Для таких </w:t>
      </w:r>
      <w:r>
        <w:rPr>
          <w:rFonts w:ascii="Times New Roman" w:hAnsi="Times New Roman"/>
          <w:sz w:val="28"/>
          <w:szCs w:val="28"/>
          <w:lang w:val="uk-UA"/>
        </w:rPr>
        <w:t>пацієнтів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 xml:space="preserve"> розвин</w:t>
      </w:r>
      <w:r w:rsidR="00715BD5">
        <w:rPr>
          <w:rFonts w:ascii="Times New Roman" w:hAnsi="Times New Roman"/>
          <w:sz w:val="28"/>
          <w:szCs w:val="28"/>
          <w:lang w:val="uk-UA"/>
        </w:rPr>
        <w:t>ених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 xml:space="preserve"> країнах світу передбачаються додаткові державні гарантії, які повинні забезпечити їх життєво</w:t>
      </w:r>
      <w:r w:rsidR="00715B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>необхідн</w:t>
      </w:r>
      <w:r w:rsidR="006406AC">
        <w:rPr>
          <w:rFonts w:ascii="Times New Roman" w:hAnsi="Times New Roman"/>
          <w:sz w:val="28"/>
          <w:szCs w:val="28"/>
          <w:lang w:val="uk-UA"/>
        </w:rPr>
        <w:t xml:space="preserve">ою медичною допомогою, </w:t>
      </w:r>
      <w:r w:rsidR="00715BD5">
        <w:rPr>
          <w:rFonts w:ascii="Times New Roman" w:hAnsi="Times New Roman"/>
          <w:sz w:val="28"/>
          <w:szCs w:val="28"/>
          <w:lang w:val="uk-UA"/>
        </w:rPr>
        <w:t>у</w:t>
      </w:r>
      <w:r w:rsidR="00D021AE" w:rsidRPr="00D021AE">
        <w:rPr>
          <w:rFonts w:ascii="Times New Roman" w:hAnsi="Times New Roman"/>
          <w:sz w:val="28"/>
          <w:szCs w:val="28"/>
          <w:lang w:val="uk-UA"/>
        </w:rPr>
        <w:t xml:space="preserve"> тому числі лікарськими засобами, </w:t>
      </w:r>
      <w:r w:rsidR="00D021AE" w:rsidRPr="00B0330E">
        <w:rPr>
          <w:rFonts w:ascii="Times New Roman" w:hAnsi="Times New Roman"/>
          <w:sz w:val="28"/>
          <w:szCs w:val="28"/>
          <w:lang w:val="uk-UA"/>
        </w:rPr>
        <w:t xml:space="preserve">не покладаючи </w:t>
      </w:r>
      <w:r>
        <w:rPr>
          <w:rFonts w:ascii="Times New Roman" w:hAnsi="Times New Roman"/>
          <w:sz w:val="28"/>
          <w:szCs w:val="28"/>
          <w:lang w:val="uk-UA"/>
        </w:rPr>
        <w:t xml:space="preserve">всього </w:t>
      </w:r>
      <w:r w:rsidR="00D021AE" w:rsidRPr="00B0330E">
        <w:rPr>
          <w:rFonts w:ascii="Times New Roman" w:hAnsi="Times New Roman"/>
          <w:sz w:val="28"/>
          <w:szCs w:val="28"/>
          <w:lang w:val="uk-UA"/>
        </w:rPr>
        <w:t>фінансового тягаря</w:t>
      </w:r>
      <w:r>
        <w:rPr>
          <w:rFonts w:ascii="Times New Roman" w:hAnsi="Times New Roman"/>
          <w:sz w:val="28"/>
          <w:szCs w:val="28"/>
          <w:lang w:val="uk-UA"/>
        </w:rPr>
        <w:t xml:space="preserve"> на таких пацієнтів та їхні сім’ї</w:t>
      </w:r>
      <w:r w:rsidR="00D021AE" w:rsidRPr="00B0330E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56A5656" w14:textId="77777777" w:rsidR="007905B3" w:rsidRPr="00431FA7" w:rsidRDefault="00E82B67" w:rsidP="00715B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П</w:t>
      </w:r>
      <w:r w:rsidR="007905B3" w:rsidRPr="00431FA7">
        <w:rPr>
          <w:rFonts w:ascii="Times New Roman" w:hAnsi="Times New Roman"/>
          <w:sz w:val="28"/>
          <w:szCs w:val="28"/>
          <w:lang w:val="uk-UA" w:eastAsia="ru-RU"/>
        </w:rPr>
        <w:t xml:space="preserve">роцедури ДКД використовуються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переважно </w:t>
      </w:r>
      <w:r w:rsidR="007905B3" w:rsidRPr="00431FA7">
        <w:rPr>
          <w:rFonts w:ascii="Times New Roman" w:hAnsi="Times New Roman"/>
          <w:sz w:val="28"/>
          <w:szCs w:val="28"/>
          <w:lang w:val="uk-UA" w:eastAsia="ru-RU"/>
        </w:rPr>
        <w:t>для забезпечення більш швидкого доступу до нових потенційно вигідних технологій охорони здоров</w:t>
      </w:r>
      <w:r w:rsidR="00715BD5">
        <w:rPr>
          <w:rFonts w:ascii="Times New Roman" w:hAnsi="Times New Roman"/>
          <w:sz w:val="28"/>
          <w:szCs w:val="28"/>
          <w:lang w:val="uk-UA" w:eastAsia="ru-RU"/>
        </w:rPr>
        <w:t>’</w:t>
      </w:r>
      <w:r w:rsidR="007905B3" w:rsidRPr="00431FA7">
        <w:rPr>
          <w:rFonts w:ascii="Times New Roman" w:hAnsi="Times New Roman"/>
          <w:sz w:val="28"/>
          <w:szCs w:val="28"/>
          <w:lang w:val="uk-UA" w:eastAsia="ru-RU"/>
        </w:rPr>
        <w:t xml:space="preserve">я, для отримання найкращого показника «витрати-ефективність» та забезпечення доступності дороговартісних </w:t>
      </w:r>
      <w:r w:rsidR="007905B3">
        <w:rPr>
          <w:rFonts w:ascii="Times New Roman" w:hAnsi="Times New Roman"/>
          <w:sz w:val="28"/>
          <w:szCs w:val="28"/>
          <w:lang w:val="uk-UA" w:eastAsia="ru-RU"/>
        </w:rPr>
        <w:t>лікарських засобів д</w:t>
      </w:r>
      <w:r w:rsidR="007905B3" w:rsidRPr="00431FA7">
        <w:rPr>
          <w:rFonts w:ascii="Times New Roman" w:hAnsi="Times New Roman"/>
          <w:sz w:val="28"/>
          <w:szCs w:val="28"/>
          <w:lang w:val="uk-UA" w:eastAsia="ru-RU"/>
        </w:rPr>
        <w:t>ля більшої кількості пацієнтів</w:t>
      </w:r>
      <w:r w:rsidR="007905B3" w:rsidRPr="00431FA7">
        <w:rPr>
          <w:rFonts w:ascii="Times New Roman" w:hAnsi="Times New Roman"/>
          <w:sz w:val="28"/>
          <w:szCs w:val="28"/>
          <w:vertAlign w:val="superscript"/>
          <w:lang w:val="uk-UA" w:eastAsia="ru-RU"/>
        </w:rPr>
        <w:footnoteReference w:id="1"/>
      </w:r>
      <w:r w:rsidR="007905B3" w:rsidRPr="00431FA7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7B7EF502" w14:textId="04674E10" w:rsidR="007F1A25" w:rsidRDefault="00C660C9" w:rsidP="00AA3E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FF603A">
        <w:rPr>
          <w:rFonts w:ascii="Times New Roman" w:hAnsi="Times New Roman"/>
          <w:sz w:val="28"/>
          <w:szCs w:val="28"/>
          <w:lang w:val="uk-UA" w:eastAsia="uk-UA"/>
        </w:rPr>
        <w:t>Закон</w:t>
      </w:r>
      <w:r w:rsidR="00651B34">
        <w:rPr>
          <w:rFonts w:ascii="Times New Roman" w:hAnsi="Times New Roman"/>
          <w:sz w:val="28"/>
          <w:szCs w:val="28"/>
          <w:lang w:val="uk-UA" w:eastAsia="uk-UA"/>
        </w:rPr>
        <w:t>ом</w:t>
      </w:r>
      <w:r w:rsidR="00AA3E86">
        <w:rPr>
          <w:rFonts w:ascii="Times New Roman" w:hAnsi="Times New Roman"/>
          <w:sz w:val="28"/>
          <w:szCs w:val="28"/>
          <w:lang w:val="uk-UA" w:eastAsia="uk-UA"/>
        </w:rPr>
        <w:t xml:space="preserve"> № </w:t>
      </w:r>
      <w:r>
        <w:rPr>
          <w:rFonts w:ascii="Times New Roman" w:hAnsi="Times New Roman"/>
          <w:sz w:val="28"/>
          <w:szCs w:val="28"/>
          <w:lang w:val="uk-UA" w:eastAsia="ru-RU"/>
        </w:rPr>
        <w:t>531-ІХ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7F1A25" w:rsidRPr="00431FA7">
        <w:rPr>
          <w:rFonts w:ascii="Times New Roman" w:hAnsi="Times New Roman"/>
          <w:sz w:val="28"/>
          <w:szCs w:val="28"/>
          <w:lang w:val="uk-UA" w:eastAsia="ru-RU"/>
        </w:rPr>
        <w:t>встановл</w:t>
      </w:r>
      <w:r w:rsidR="00360297">
        <w:rPr>
          <w:rFonts w:ascii="Times New Roman" w:hAnsi="Times New Roman"/>
          <w:sz w:val="28"/>
          <w:szCs w:val="28"/>
          <w:lang w:val="uk-UA" w:eastAsia="ru-RU"/>
        </w:rPr>
        <w:t>ено</w:t>
      </w:r>
      <w:r w:rsidR="007F1A25" w:rsidRPr="00F8668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7F1A25" w:rsidRPr="00431FA7">
        <w:rPr>
          <w:rFonts w:ascii="Times New Roman" w:hAnsi="Times New Roman"/>
          <w:sz w:val="28"/>
          <w:szCs w:val="28"/>
          <w:lang w:val="uk-UA" w:eastAsia="ru-RU"/>
        </w:rPr>
        <w:t>рівні права для іноземних та вітчизняних суб’єктів господарювання - власників реєстраційного посвідчення на оригінальний (інноваційний) лікарський засіб</w:t>
      </w:r>
      <w:r w:rsidR="007F1A2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508A50C7" w14:textId="77777777" w:rsidR="007B3959" w:rsidRPr="006131DE" w:rsidRDefault="00C660C9" w:rsidP="00AA3E8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Для </w:t>
      </w:r>
      <w:r w:rsidR="00C2170F">
        <w:rPr>
          <w:rFonts w:ascii="Times New Roman" w:hAnsi="Times New Roman"/>
          <w:sz w:val="28"/>
          <w:szCs w:val="28"/>
          <w:lang w:val="uk-UA"/>
        </w:rPr>
        <w:t xml:space="preserve">дотримання принципу </w:t>
      </w:r>
      <w:r w:rsidR="009B1001">
        <w:rPr>
          <w:rFonts w:ascii="Times New Roman" w:hAnsi="Times New Roman"/>
          <w:sz w:val="28"/>
          <w:szCs w:val="28"/>
          <w:lang w:val="uk-UA"/>
        </w:rPr>
        <w:t xml:space="preserve">правової визначеності </w:t>
      </w:r>
      <w:r w:rsidR="00C2170F">
        <w:rPr>
          <w:rFonts w:ascii="Times New Roman" w:hAnsi="Times New Roman"/>
          <w:sz w:val="28"/>
          <w:szCs w:val="28"/>
          <w:lang w:val="uk-UA"/>
        </w:rPr>
        <w:t xml:space="preserve">щодо </w:t>
      </w:r>
      <w:r w:rsidR="009B1001">
        <w:rPr>
          <w:rFonts w:ascii="Times New Roman" w:hAnsi="Times New Roman"/>
          <w:sz w:val="28"/>
          <w:szCs w:val="28"/>
          <w:lang w:val="uk-UA"/>
        </w:rPr>
        <w:t>процедур ДКД в</w:t>
      </w:r>
      <w:r w:rsidR="007B3959" w:rsidRPr="006131DE">
        <w:rPr>
          <w:rFonts w:ascii="Times New Roman" w:hAnsi="Times New Roman"/>
          <w:sz w:val="28"/>
          <w:szCs w:val="28"/>
          <w:lang w:val="uk-UA"/>
        </w:rPr>
        <w:t xml:space="preserve">ідповідно до Закону </w:t>
      </w:r>
      <w:r w:rsidR="00651B34">
        <w:rPr>
          <w:rFonts w:ascii="Times New Roman" w:hAnsi="Times New Roman"/>
          <w:sz w:val="28"/>
          <w:szCs w:val="28"/>
          <w:lang w:val="uk-UA"/>
        </w:rPr>
        <w:t xml:space="preserve">№ </w:t>
      </w:r>
      <w:r w:rsidR="007B3959" w:rsidRPr="006131DE">
        <w:rPr>
          <w:rFonts w:ascii="Times New Roman" w:hAnsi="Times New Roman"/>
          <w:sz w:val="28"/>
          <w:szCs w:val="28"/>
          <w:lang w:val="uk-UA"/>
        </w:rPr>
        <w:t>531-ІХ</w:t>
      </w:r>
      <w:r w:rsidR="00651B34">
        <w:rPr>
          <w:rFonts w:ascii="Times New Roman" w:hAnsi="Times New Roman"/>
          <w:sz w:val="28"/>
          <w:szCs w:val="28"/>
          <w:lang w:val="uk-UA"/>
        </w:rPr>
        <w:t>,</w:t>
      </w:r>
      <w:r w:rsidR="007B3959" w:rsidRPr="006131DE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7B3959" w:rsidRPr="009B1001">
        <w:rPr>
          <w:rFonts w:ascii="Times New Roman" w:hAnsi="Times New Roman"/>
          <w:sz w:val="28"/>
          <w:szCs w:val="28"/>
          <w:lang w:val="uk-UA"/>
        </w:rPr>
        <w:t xml:space="preserve">орядок проведення переговорів щодо </w:t>
      </w:r>
      <w:r w:rsidR="00651B34">
        <w:rPr>
          <w:rFonts w:ascii="Times New Roman" w:hAnsi="Times New Roman"/>
          <w:sz w:val="28"/>
          <w:szCs w:val="28"/>
          <w:lang w:val="uk-UA"/>
        </w:rPr>
        <w:t>ДКД</w:t>
      </w:r>
      <w:r w:rsidR="007B3959" w:rsidRPr="009B1001">
        <w:rPr>
          <w:rFonts w:ascii="Times New Roman" w:hAnsi="Times New Roman"/>
          <w:sz w:val="28"/>
          <w:szCs w:val="28"/>
          <w:lang w:val="uk-UA"/>
        </w:rPr>
        <w:t>, види таких договорів та порядок їх укладення, виконання, зміни та припинення, а також типова форма такого договору затверджуються Кабінетом Міністрів України.</w:t>
      </w:r>
    </w:p>
    <w:p w14:paraId="6549B04B" w14:textId="77777777" w:rsidR="000B3D93" w:rsidRDefault="00360297" w:rsidP="00AA3E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431FA7">
        <w:rPr>
          <w:rFonts w:ascii="Times New Roman" w:hAnsi="Times New Roman"/>
          <w:sz w:val="28"/>
          <w:szCs w:val="28"/>
          <w:lang w:val="uk-UA" w:eastAsia="uk-UA"/>
        </w:rPr>
        <w:t xml:space="preserve">Виходячи </w:t>
      </w:r>
      <w:r>
        <w:rPr>
          <w:rFonts w:ascii="Times New Roman" w:hAnsi="Times New Roman"/>
          <w:sz w:val="28"/>
          <w:szCs w:val="28"/>
          <w:lang w:val="uk-UA" w:eastAsia="uk-UA"/>
        </w:rPr>
        <w:t>з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431FA7">
        <w:rPr>
          <w:rFonts w:ascii="Times New Roman" w:hAnsi="Times New Roman"/>
          <w:sz w:val="28"/>
          <w:szCs w:val="28"/>
          <w:lang w:val="uk-UA" w:eastAsia="uk-UA"/>
        </w:rPr>
        <w:t>положень Закон</w:t>
      </w:r>
      <w:r>
        <w:rPr>
          <w:rFonts w:ascii="Times New Roman" w:hAnsi="Times New Roman"/>
          <w:sz w:val="28"/>
          <w:szCs w:val="28"/>
          <w:lang w:val="uk-UA" w:eastAsia="uk-UA"/>
        </w:rPr>
        <w:t>у</w:t>
      </w:r>
      <w:r w:rsidRPr="00431FA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651B34">
        <w:rPr>
          <w:rFonts w:ascii="Times New Roman" w:hAnsi="Times New Roman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sz w:val="28"/>
          <w:szCs w:val="28"/>
          <w:lang w:val="uk-UA" w:eastAsia="uk-UA"/>
        </w:rPr>
        <w:t>531-ІХ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 xml:space="preserve"> та світової практики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 xml:space="preserve"> застосування ДКД</w:t>
      </w:r>
      <w:r>
        <w:rPr>
          <w:rFonts w:ascii="Times New Roman" w:hAnsi="Times New Roman"/>
          <w:sz w:val="28"/>
          <w:szCs w:val="28"/>
          <w:lang w:val="uk-UA" w:eastAsia="uk-UA"/>
        </w:rPr>
        <w:t>,</w:t>
      </w:r>
      <w:r w:rsidRPr="00431FA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FD68D1">
        <w:rPr>
          <w:rFonts w:ascii="Times New Roman" w:hAnsi="Times New Roman"/>
          <w:sz w:val="28"/>
          <w:szCs w:val="28"/>
          <w:lang w:val="uk-UA" w:eastAsia="uk-UA"/>
        </w:rPr>
        <w:t>процедур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>а</w:t>
      </w:r>
      <w:r w:rsidRPr="00FD68D1">
        <w:rPr>
          <w:rFonts w:ascii="Times New Roman" w:hAnsi="Times New Roman"/>
          <w:sz w:val="28"/>
          <w:szCs w:val="28"/>
          <w:lang w:val="uk-UA" w:eastAsia="uk-UA"/>
        </w:rPr>
        <w:t xml:space="preserve"> ДКД є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окремою </w:t>
      </w:r>
      <w:r w:rsidRPr="00FD68D1">
        <w:rPr>
          <w:rFonts w:ascii="Times New Roman" w:hAnsi="Times New Roman"/>
          <w:sz w:val="28"/>
          <w:szCs w:val="28"/>
          <w:lang w:val="uk-UA" w:eastAsia="uk-UA"/>
        </w:rPr>
        <w:t xml:space="preserve">процедурою закупівлі лікарських засобів 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 xml:space="preserve">за 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 xml:space="preserve">рахунок 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>бюджетн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>их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 xml:space="preserve"> кошт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>ів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FD68D1">
        <w:rPr>
          <w:rFonts w:ascii="Times New Roman" w:hAnsi="Times New Roman"/>
          <w:sz w:val="28"/>
          <w:szCs w:val="28"/>
          <w:lang w:val="uk-UA" w:eastAsia="uk-UA"/>
        </w:rPr>
        <w:t xml:space="preserve">поряд 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>і</w:t>
      </w:r>
      <w:r w:rsidRPr="00FD68D1">
        <w:rPr>
          <w:rFonts w:ascii="Times New Roman" w:hAnsi="Times New Roman"/>
          <w:sz w:val="28"/>
          <w:szCs w:val="28"/>
          <w:lang w:val="uk-UA" w:eastAsia="uk-UA"/>
        </w:rPr>
        <w:t>з існуючими на сьогодні в Україні процедурами публічних закупівель та закупівель через міжнародні спеціалізовані організації</w:t>
      </w:r>
      <w:r w:rsidR="00C2170F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>Особливістю застосування процедур ДКД є:</w:t>
      </w:r>
    </w:p>
    <w:p w14:paraId="56FD0A75" w14:textId="46A89BCB" w:rsidR="00360F95" w:rsidRPr="00651B34" w:rsidRDefault="00360F95" w:rsidP="00651B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51B34">
        <w:rPr>
          <w:rFonts w:ascii="Times New Roman" w:hAnsi="Times New Roman"/>
          <w:sz w:val="28"/>
          <w:szCs w:val="28"/>
          <w:lang w:val="uk-UA" w:eastAsia="uk-UA"/>
        </w:rPr>
        <w:t xml:space="preserve">предмет закупівлі: </w:t>
      </w:r>
      <w:r w:rsidR="00360297" w:rsidRPr="00651B34">
        <w:rPr>
          <w:rFonts w:ascii="Times New Roman" w:hAnsi="Times New Roman"/>
          <w:sz w:val="28"/>
          <w:szCs w:val="28"/>
          <w:lang w:val="uk-UA" w:eastAsia="uk-UA"/>
        </w:rPr>
        <w:t>оригінальн</w:t>
      </w:r>
      <w:r w:rsidRPr="00651B34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360297" w:rsidRPr="00651B34">
        <w:rPr>
          <w:rFonts w:ascii="Times New Roman" w:hAnsi="Times New Roman"/>
          <w:sz w:val="28"/>
          <w:szCs w:val="28"/>
          <w:lang w:val="uk-UA" w:eastAsia="uk-UA"/>
        </w:rPr>
        <w:t xml:space="preserve"> (інноваційн</w:t>
      </w:r>
      <w:r w:rsidRPr="00651B34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360297" w:rsidRPr="00651B34">
        <w:rPr>
          <w:rFonts w:ascii="Times New Roman" w:hAnsi="Times New Roman"/>
          <w:sz w:val="28"/>
          <w:szCs w:val="28"/>
          <w:lang w:val="uk-UA" w:eastAsia="uk-UA"/>
        </w:rPr>
        <w:t>) лікарськ</w:t>
      </w:r>
      <w:r w:rsidRPr="00651B34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360297" w:rsidRPr="00651B34">
        <w:rPr>
          <w:rFonts w:ascii="Times New Roman" w:hAnsi="Times New Roman"/>
          <w:sz w:val="28"/>
          <w:szCs w:val="28"/>
          <w:lang w:val="uk-UA" w:eastAsia="uk-UA"/>
        </w:rPr>
        <w:t xml:space="preserve"> засоб</w:t>
      </w:r>
      <w:r w:rsidRPr="00651B34">
        <w:rPr>
          <w:rFonts w:ascii="Times New Roman" w:hAnsi="Times New Roman"/>
          <w:sz w:val="28"/>
          <w:szCs w:val="28"/>
          <w:lang w:val="uk-UA" w:eastAsia="uk-UA"/>
        </w:rPr>
        <w:t>и;</w:t>
      </w:r>
    </w:p>
    <w:p w14:paraId="448702D8" w14:textId="77777777" w:rsidR="00C2170F" w:rsidRPr="00651B34" w:rsidRDefault="00980103" w:rsidP="00651B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51B34">
        <w:rPr>
          <w:rFonts w:ascii="Times New Roman" w:hAnsi="Times New Roman"/>
          <w:sz w:val="28"/>
          <w:szCs w:val="28"/>
          <w:lang w:val="uk-UA" w:eastAsia="ru-RU"/>
        </w:rPr>
        <w:t xml:space="preserve">наявність за результатами оцінки медичних технологій </w:t>
      </w:r>
      <w:r w:rsidR="00C2170F" w:rsidRPr="00651B34">
        <w:rPr>
          <w:rFonts w:ascii="Times New Roman" w:hAnsi="Times New Roman"/>
          <w:sz w:val="28"/>
          <w:szCs w:val="28"/>
          <w:lang w:val="uk-UA" w:eastAsia="ru-RU"/>
        </w:rPr>
        <w:t>невизначен</w:t>
      </w:r>
      <w:r w:rsidR="00FA75E2" w:rsidRPr="00651B34">
        <w:rPr>
          <w:rFonts w:ascii="Times New Roman" w:hAnsi="Times New Roman"/>
          <w:sz w:val="28"/>
          <w:szCs w:val="28"/>
          <w:lang w:val="uk-UA" w:eastAsia="ru-RU"/>
        </w:rPr>
        <w:t>о</w:t>
      </w:r>
      <w:r w:rsidR="00C2170F" w:rsidRPr="00651B34">
        <w:rPr>
          <w:rFonts w:ascii="Times New Roman" w:hAnsi="Times New Roman"/>
          <w:sz w:val="28"/>
          <w:szCs w:val="28"/>
          <w:lang w:val="uk-UA" w:eastAsia="ru-RU"/>
        </w:rPr>
        <w:t>ст</w:t>
      </w:r>
      <w:r w:rsidR="00FA75E2" w:rsidRPr="00651B34">
        <w:rPr>
          <w:rFonts w:ascii="Times New Roman" w:hAnsi="Times New Roman"/>
          <w:sz w:val="28"/>
          <w:szCs w:val="28"/>
          <w:lang w:val="uk-UA" w:eastAsia="ru-RU"/>
        </w:rPr>
        <w:t>і</w:t>
      </w:r>
      <w:r w:rsidR="00C2170F" w:rsidRPr="00651B34">
        <w:rPr>
          <w:rFonts w:ascii="Times New Roman" w:hAnsi="Times New Roman"/>
          <w:sz w:val="28"/>
          <w:szCs w:val="28"/>
          <w:lang w:val="uk-UA" w:eastAsia="ru-RU"/>
        </w:rPr>
        <w:t xml:space="preserve"> щодо клінічної та/або економічної ефективності </w:t>
      </w:r>
      <w:r w:rsidR="00FA75E2" w:rsidRPr="00651B34">
        <w:rPr>
          <w:rFonts w:ascii="Times New Roman" w:hAnsi="Times New Roman"/>
          <w:sz w:val="28"/>
          <w:szCs w:val="28"/>
          <w:lang w:val="uk-UA" w:eastAsia="ru-RU"/>
        </w:rPr>
        <w:t>предмету закупівлі</w:t>
      </w:r>
      <w:r w:rsidR="00C2170F" w:rsidRPr="00651B34">
        <w:rPr>
          <w:rFonts w:ascii="Times New Roman" w:hAnsi="Times New Roman"/>
          <w:sz w:val="28"/>
          <w:szCs w:val="28"/>
          <w:lang w:val="uk-UA" w:eastAsia="ru-RU"/>
        </w:rPr>
        <w:t xml:space="preserve">, впливу на бюджет, відсутності конкуренції та/або альтернативи щодо </w:t>
      </w:r>
      <w:r w:rsidR="00C2170F" w:rsidRPr="00651B34">
        <w:rPr>
          <w:rFonts w:ascii="Times New Roman" w:hAnsi="Times New Roman"/>
          <w:sz w:val="28"/>
          <w:szCs w:val="28"/>
          <w:lang w:val="uk-UA" w:eastAsia="uk-UA"/>
        </w:rPr>
        <w:t xml:space="preserve">відповідного </w:t>
      </w:r>
      <w:r w:rsidR="00FA75E2" w:rsidRPr="00651B34">
        <w:rPr>
          <w:rFonts w:ascii="Times New Roman" w:hAnsi="Times New Roman"/>
          <w:sz w:val="28"/>
          <w:szCs w:val="28"/>
          <w:lang w:val="uk-UA" w:eastAsia="uk-UA"/>
        </w:rPr>
        <w:t>предмету закупів</w:t>
      </w:r>
      <w:r w:rsidR="000B3D93" w:rsidRPr="00651B34">
        <w:rPr>
          <w:rFonts w:ascii="Times New Roman" w:hAnsi="Times New Roman"/>
          <w:sz w:val="28"/>
          <w:szCs w:val="28"/>
          <w:lang w:val="uk-UA" w:eastAsia="uk-UA"/>
        </w:rPr>
        <w:t>лі</w:t>
      </w:r>
      <w:r w:rsidR="00FA75E2" w:rsidRPr="00651B34">
        <w:rPr>
          <w:rFonts w:ascii="Times New Roman" w:hAnsi="Times New Roman"/>
          <w:sz w:val="28"/>
          <w:szCs w:val="28"/>
          <w:lang w:val="uk-UA" w:eastAsia="uk-UA"/>
        </w:rPr>
        <w:t>;</w:t>
      </w:r>
    </w:p>
    <w:p w14:paraId="0A84F83B" w14:textId="5C8BBA33" w:rsidR="00FA75E2" w:rsidRDefault="00070221" w:rsidP="00651B3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51B34">
        <w:rPr>
          <w:rFonts w:ascii="Times New Roman" w:hAnsi="Times New Roman"/>
          <w:sz w:val="28"/>
          <w:szCs w:val="28"/>
          <w:lang w:val="uk-UA"/>
        </w:rPr>
        <w:t xml:space="preserve">ДКД укладаються </w:t>
      </w:r>
      <w:r w:rsidR="00C451F1" w:rsidRPr="00651B34">
        <w:rPr>
          <w:rFonts w:ascii="Times New Roman" w:hAnsi="Times New Roman"/>
          <w:sz w:val="28"/>
          <w:szCs w:val="28"/>
          <w:lang w:val="uk-UA"/>
        </w:rPr>
        <w:t xml:space="preserve">відповідно до </w:t>
      </w:r>
      <w:bookmarkStart w:id="4" w:name="_Hlk36572704"/>
      <w:r w:rsidR="00C451F1" w:rsidRPr="00651B34">
        <w:rPr>
          <w:rFonts w:ascii="Times New Roman" w:hAnsi="Times New Roman"/>
          <w:sz w:val="28"/>
          <w:szCs w:val="28"/>
          <w:lang w:val="uk-UA"/>
        </w:rPr>
        <w:t xml:space="preserve">Закону </w:t>
      </w:r>
      <w:r w:rsidR="00651B34">
        <w:rPr>
          <w:rFonts w:ascii="Times New Roman" w:hAnsi="Times New Roman"/>
          <w:sz w:val="28"/>
          <w:szCs w:val="28"/>
          <w:lang w:val="uk-UA"/>
        </w:rPr>
        <w:t xml:space="preserve">№ </w:t>
      </w:r>
      <w:r w:rsidR="00C451F1" w:rsidRPr="00651B34">
        <w:rPr>
          <w:rFonts w:ascii="Times New Roman" w:hAnsi="Times New Roman"/>
          <w:sz w:val="28"/>
          <w:szCs w:val="28"/>
          <w:lang w:val="uk-UA"/>
        </w:rPr>
        <w:t xml:space="preserve">531-ІХ </w:t>
      </w:r>
      <w:bookmarkEnd w:id="4"/>
      <w:r w:rsidRPr="00651B34">
        <w:rPr>
          <w:rFonts w:ascii="Times New Roman" w:hAnsi="Times New Roman"/>
          <w:sz w:val="28"/>
          <w:szCs w:val="28"/>
          <w:lang w:val="uk-UA"/>
        </w:rPr>
        <w:t xml:space="preserve">за результатами переговорів </w:t>
      </w:r>
      <w:r w:rsidR="00C451F1" w:rsidRPr="00651B34">
        <w:rPr>
          <w:rFonts w:ascii="Times New Roman" w:hAnsi="Times New Roman"/>
          <w:sz w:val="28"/>
          <w:szCs w:val="28"/>
          <w:lang w:val="uk-UA"/>
        </w:rPr>
        <w:t>у порядку, затвердженому Кабінетом Міністрів України</w:t>
      </w:r>
      <w:r w:rsidR="00B817A1" w:rsidRPr="00651B34">
        <w:rPr>
          <w:rFonts w:ascii="Times New Roman" w:hAnsi="Times New Roman"/>
          <w:sz w:val="28"/>
          <w:szCs w:val="28"/>
          <w:lang w:val="uk-UA" w:eastAsia="uk-UA"/>
        </w:rPr>
        <w:t>, без проведення процедур закупівель/спрощених закупівель, визначених Законом України «Про публічні закупівлі»</w:t>
      </w:r>
      <w:r w:rsidR="006D62CB">
        <w:rPr>
          <w:rFonts w:ascii="Times New Roman" w:hAnsi="Times New Roman"/>
          <w:sz w:val="28"/>
          <w:szCs w:val="28"/>
          <w:lang w:val="uk-UA"/>
        </w:rPr>
        <w:t>.</w:t>
      </w:r>
    </w:p>
    <w:p w14:paraId="1AC6CD44" w14:textId="1D2CB532" w:rsidR="00C53187" w:rsidRDefault="006D62CB" w:rsidP="00AA3E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З огляду на вищезазначене</w:t>
      </w:r>
      <w:r w:rsidR="00D25F47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="00794F3D">
        <w:rPr>
          <w:rFonts w:ascii="Times New Roman" w:hAnsi="Times New Roman"/>
          <w:sz w:val="28"/>
          <w:szCs w:val="28"/>
          <w:lang w:val="uk-UA" w:eastAsia="ru-RU"/>
        </w:rPr>
        <w:t xml:space="preserve">з метою удосконалення доступу пацієнтів до лікарських засобів та реалізації положень </w:t>
      </w:r>
      <w:r w:rsidR="00794F3D">
        <w:rPr>
          <w:rFonts w:ascii="Times New Roman" w:hAnsi="Times New Roman"/>
          <w:sz w:val="28"/>
          <w:szCs w:val="28"/>
          <w:lang w:val="uk-UA" w:eastAsia="uk-UA"/>
        </w:rPr>
        <w:t xml:space="preserve">Закону </w:t>
      </w:r>
      <w:r w:rsidR="00651B34">
        <w:rPr>
          <w:rFonts w:ascii="Times New Roman" w:hAnsi="Times New Roman"/>
          <w:sz w:val="28"/>
          <w:szCs w:val="28"/>
          <w:lang w:val="uk-UA" w:eastAsia="uk-UA"/>
        </w:rPr>
        <w:t xml:space="preserve">№ </w:t>
      </w:r>
      <w:r w:rsidR="00794F3D">
        <w:rPr>
          <w:rFonts w:ascii="Times New Roman" w:hAnsi="Times New Roman"/>
          <w:sz w:val="28"/>
          <w:szCs w:val="28"/>
          <w:lang w:val="uk-UA" w:eastAsia="uk-UA"/>
        </w:rPr>
        <w:t xml:space="preserve">531-ІХ, </w:t>
      </w:r>
      <w:r w:rsidR="00D25F47">
        <w:rPr>
          <w:rFonts w:ascii="Times New Roman" w:hAnsi="Times New Roman"/>
          <w:sz w:val="28"/>
          <w:szCs w:val="28"/>
          <w:lang w:val="uk-UA" w:eastAsia="uk-UA"/>
        </w:rPr>
        <w:t xml:space="preserve">враховуючи </w:t>
      </w:r>
      <w:r w:rsidR="00794F3D">
        <w:rPr>
          <w:rFonts w:ascii="Times New Roman" w:hAnsi="Times New Roman"/>
          <w:sz w:val="28"/>
          <w:szCs w:val="28"/>
          <w:lang w:val="uk-UA" w:eastAsia="uk-UA"/>
        </w:rPr>
        <w:t>світовий досвід</w:t>
      </w:r>
      <w:r w:rsidR="00794F3D" w:rsidRPr="00794F3D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794F3D">
        <w:rPr>
          <w:rFonts w:ascii="Times New Roman" w:hAnsi="Times New Roman"/>
          <w:sz w:val="28"/>
          <w:szCs w:val="28"/>
          <w:lang w:val="uk-UA" w:eastAsia="uk-UA"/>
        </w:rPr>
        <w:t>та особливості застосування процедур ДКД</w:t>
      </w:r>
      <w:r w:rsidR="00CC3BBC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="00036E2C">
        <w:rPr>
          <w:rFonts w:ascii="Times New Roman" w:hAnsi="Times New Roman"/>
          <w:sz w:val="28"/>
          <w:szCs w:val="28"/>
          <w:lang w:val="uk-UA" w:eastAsia="uk-UA"/>
        </w:rPr>
        <w:t xml:space="preserve">а також для усунення конфлікту між нормами Закону </w:t>
      </w:r>
      <w:r w:rsidR="00651B34">
        <w:rPr>
          <w:rFonts w:ascii="Times New Roman" w:hAnsi="Times New Roman"/>
          <w:sz w:val="28"/>
          <w:szCs w:val="28"/>
          <w:lang w:val="uk-UA" w:eastAsia="uk-UA"/>
        </w:rPr>
        <w:t xml:space="preserve">№ </w:t>
      </w:r>
      <w:r w:rsidR="00036E2C">
        <w:rPr>
          <w:rFonts w:ascii="Times New Roman" w:hAnsi="Times New Roman"/>
          <w:sz w:val="28"/>
          <w:szCs w:val="28"/>
          <w:lang w:val="uk-UA" w:eastAsia="uk-UA"/>
        </w:rPr>
        <w:t>531-ІХ та Закон</w:t>
      </w:r>
      <w:r w:rsidR="00103387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3D1A3C">
        <w:rPr>
          <w:rFonts w:ascii="Times New Roman" w:hAnsi="Times New Roman"/>
          <w:sz w:val="28"/>
          <w:szCs w:val="28"/>
          <w:lang w:val="uk-UA" w:eastAsia="uk-UA"/>
        </w:rPr>
        <w:t xml:space="preserve"> України</w:t>
      </w:r>
      <w:r w:rsidR="00036E2C">
        <w:rPr>
          <w:rFonts w:ascii="Times New Roman" w:hAnsi="Times New Roman"/>
          <w:sz w:val="28"/>
          <w:szCs w:val="28"/>
          <w:lang w:val="uk-UA" w:eastAsia="uk-UA"/>
        </w:rPr>
        <w:t xml:space="preserve"> «Про публічні закупівлі» </w:t>
      </w:r>
      <w:r w:rsidR="00103387">
        <w:rPr>
          <w:rFonts w:ascii="Times New Roman" w:hAnsi="Times New Roman"/>
          <w:sz w:val="28"/>
          <w:szCs w:val="28"/>
          <w:lang w:val="uk-UA" w:eastAsia="uk-UA"/>
        </w:rPr>
        <w:t>в частині застосування до ДКД процедур публічних закупівель</w:t>
      </w:r>
      <w:r>
        <w:rPr>
          <w:rFonts w:ascii="Times New Roman" w:hAnsi="Times New Roman"/>
          <w:sz w:val="28"/>
          <w:szCs w:val="28"/>
          <w:lang w:val="uk-UA" w:eastAsia="uk-UA"/>
        </w:rPr>
        <w:t>,</w:t>
      </w:r>
      <w:r w:rsidR="0010338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bookmarkStart w:id="5" w:name="_Hlk57378418"/>
      <w:r w:rsidR="00811724">
        <w:rPr>
          <w:rFonts w:ascii="Times New Roman" w:hAnsi="Times New Roman"/>
          <w:sz w:val="28"/>
          <w:szCs w:val="28"/>
          <w:lang w:val="uk-UA" w:eastAsia="uk-UA"/>
        </w:rPr>
        <w:t xml:space="preserve">цим </w:t>
      </w:r>
      <w:r w:rsidR="00BD6CCB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811724">
        <w:rPr>
          <w:rFonts w:ascii="Times New Roman" w:hAnsi="Times New Roman"/>
          <w:sz w:val="28"/>
          <w:szCs w:val="28"/>
          <w:lang w:val="uk-UA" w:eastAsia="uk-UA"/>
        </w:rPr>
        <w:t xml:space="preserve">аконопроектом </w:t>
      </w:r>
      <w:r w:rsidR="004F4DB4">
        <w:rPr>
          <w:rFonts w:ascii="Times New Roman" w:hAnsi="Times New Roman"/>
          <w:sz w:val="28"/>
          <w:szCs w:val="28"/>
          <w:lang w:val="uk-UA" w:eastAsia="uk-UA"/>
        </w:rPr>
        <w:t>пропонує</w:t>
      </w:r>
      <w:r w:rsidR="000B3D93">
        <w:rPr>
          <w:rFonts w:ascii="Times New Roman" w:hAnsi="Times New Roman"/>
          <w:sz w:val="28"/>
          <w:szCs w:val="28"/>
          <w:lang w:val="uk-UA" w:eastAsia="uk-UA"/>
        </w:rPr>
        <w:t>ться</w:t>
      </w:r>
      <w:r w:rsidR="00794F3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1F7C3A">
        <w:rPr>
          <w:rFonts w:ascii="Times New Roman" w:hAnsi="Times New Roman"/>
          <w:sz w:val="28"/>
          <w:szCs w:val="28"/>
          <w:lang w:val="uk-UA" w:eastAsia="ru-RU"/>
        </w:rPr>
        <w:t xml:space="preserve">внести </w:t>
      </w:r>
      <w:r w:rsidR="00651B34">
        <w:rPr>
          <w:rFonts w:ascii="Times New Roman" w:hAnsi="Times New Roman"/>
          <w:sz w:val="28"/>
          <w:szCs w:val="28"/>
          <w:lang w:val="uk-UA" w:eastAsia="ru-RU"/>
        </w:rPr>
        <w:t xml:space="preserve">відповідні </w:t>
      </w:r>
      <w:r w:rsidR="001F7C3A">
        <w:rPr>
          <w:rFonts w:ascii="Times New Roman" w:hAnsi="Times New Roman"/>
          <w:sz w:val="28"/>
          <w:szCs w:val="28"/>
          <w:lang w:val="uk-UA" w:eastAsia="ru-RU"/>
        </w:rPr>
        <w:t>зміни до Закону України «Про публічні закупівлі»</w:t>
      </w:r>
      <w:r w:rsidR="007C5F58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bookmarkEnd w:id="5"/>
      <w:r w:rsidR="007C5F58">
        <w:rPr>
          <w:rFonts w:ascii="Times New Roman" w:hAnsi="Times New Roman"/>
          <w:sz w:val="28"/>
          <w:szCs w:val="28"/>
          <w:lang w:val="uk-UA" w:eastAsia="ru-RU"/>
        </w:rPr>
        <w:t>Зазначені зміни передбачають, що</w:t>
      </w:r>
      <w:r w:rsidR="001F5899">
        <w:rPr>
          <w:rFonts w:ascii="Times New Roman" w:hAnsi="Times New Roman"/>
          <w:sz w:val="28"/>
          <w:szCs w:val="28"/>
          <w:lang w:val="uk-UA" w:eastAsia="ru-RU"/>
        </w:rPr>
        <w:t xml:space="preserve"> до 31 </w:t>
      </w:r>
      <w:r w:rsidR="002875E1">
        <w:rPr>
          <w:rFonts w:ascii="Times New Roman" w:hAnsi="Times New Roman"/>
          <w:sz w:val="28"/>
          <w:szCs w:val="28"/>
          <w:lang w:val="uk-UA" w:eastAsia="ru-RU"/>
        </w:rPr>
        <w:t xml:space="preserve">грудня </w:t>
      </w:r>
      <w:r w:rsidR="001F5899">
        <w:rPr>
          <w:rFonts w:ascii="Times New Roman" w:hAnsi="Times New Roman"/>
          <w:sz w:val="28"/>
          <w:szCs w:val="28"/>
          <w:lang w:val="uk-UA" w:eastAsia="ru-RU"/>
        </w:rPr>
        <w:t>202</w:t>
      </w:r>
      <w:r w:rsidR="00C27B3A">
        <w:rPr>
          <w:rFonts w:ascii="Times New Roman" w:hAnsi="Times New Roman"/>
          <w:sz w:val="28"/>
          <w:szCs w:val="28"/>
          <w:lang w:val="uk-UA" w:eastAsia="ru-RU"/>
        </w:rPr>
        <w:t>3</w:t>
      </w:r>
      <w:r w:rsidR="001F5899">
        <w:rPr>
          <w:rFonts w:ascii="Times New Roman" w:hAnsi="Times New Roman"/>
          <w:sz w:val="28"/>
          <w:szCs w:val="28"/>
          <w:lang w:val="uk-UA" w:eastAsia="ru-RU"/>
        </w:rPr>
        <w:t xml:space="preserve"> року</w:t>
      </w:r>
      <w:r w:rsidR="007C5F5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bookmarkStart w:id="6" w:name="_Hlk36572309"/>
      <w:r w:rsidR="000E70AA">
        <w:rPr>
          <w:rFonts w:ascii="Times New Roman" w:hAnsi="Times New Roman"/>
          <w:sz w:val="28"/>
          <w:szCs w:val="28"/>
          <w:lang w:val="uk-UA" w:eastAsia="ru-RU"/>
        </w:rPr>
        <w:t>дія</w:t>
      </w:r>
      <w:r w:rsidR="0073059D">
        <w:rPr>
          <w:rFonts w:ascii="Times New Roman" w:hAnsi="Times New Roman"/>
          <w:sz w:val="28"/>
          <w:szCs w:val="28"/>
          <w:lang w:val="uk-UA" w:eastAsia="ru-RU"/>
        </w:rPr>
        <w:t xml:space="preserve"> Закону </w:t>
      </w:r>
      <w:r w:rsidR="007C5F58">
        <w:rPr>
          <w:rFonts w:ascii="Times New Roman" w:hAnsi="Times New Roman"/>
          <w:sz w:val="28"/>
          <w:szCs w:val="28"/>
          <w:lang w:val="uk-UA" w:eastAsia="ru-RU"/>
        </w:rPr>
        <w:t xml:space="preserve">України «Про публічні закупівлі» </w:t>
      </w:r>
      <w:r w:rsidR="0073059D">
        <w:rPr>
          <w:rFonts w:ascii="Times New Roman" w:hAnsi="Times New Roman"/>
          <w:sz w:val="28"/>
          <w:szCs w:val="28"/>
          <w:lang w:val="uk-UA" w:eastAsia="ru-RU"/>
        </w:rPr>
        <w:t xml:space="preserve">не </w:t>
      </w:r>
      <w:r w:rsidR="000E70AA">
        <w:rPr>
          <w:rFonts w:ascii="Times New Roman" w:hAnsi="Times New Roman"/>
          <w:sz w:val="28"/>
          <w:szCs w:val="28"/>
          <w:lang w:val="uk-UA" w:eastAsia="ru-RU"/>
        </w:rPr>
        <w:t xml:space="preserve">поширюється на випадки, якщо предметом закупівлі є </w:t>
      </w:r>
      <w:r w:rsidR="000E70AA" w:rsidRPr="000E70AA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оригінальні (інноваційні) лікарські засоби</w:t>
      </w:r>
      <w:r w:rsidR="000E70AA" w:rsidRPr="000E70AA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, що підлягають закупівлі за </w:t>
      </w:r>
      <w:bookmarkEnd w:id="6"/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ДКД</w:t>
      </w:r>
      <w:r w:rsidR="000E70AA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.</w:t>
      </w:r>
    </w:p>
    <w:p w14:paraId="0167ED31" w14:textId="6BD2D6F0" w:rsidR="00532C7E" w:rsidRPr="006D62CB" w:rsidRDefault="00532C7E" w:rsidP="00AA3E8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При цьому, </w:t>
      </w:r>
      <w:r w:rsidRPr="00532C7E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для</w:t>
      </w:r>
      <w:r w:rsidRPr="00532C7E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 забезпечення максимальної відкритості таких закупівель в межах, що є допустимі, враховуючи характер самого механізму закупівель за ДКД, пропонується встановити, що інформація про міжнародну непатентовану назву (за наявності), торговельну назву, форму випуску та дозування лікарського засобу, щодо якого укладено ДКД, а також про заявника, уповноваженого представника заявника (за наявності), строк дії ДКД розміщується не тільки на офіційному веб-сайті Міністерства охорони здоров’я України, а й оприлюднюється в електронній системі закупівель, визначення якої наведено в Законі України «Про публічні закупівлі»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,</w:t>
      </w:r>
      <w:r w:rsidRPr="00532C7E">
        <w:t xml:space="preserve"> </w:t>
      </w:r>
      <w:r w:rsidRPr="00532C7E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протягом трьох робочих днів з дня укладення відповідного ДКД.</w:t>
      </w:r>
      <w:r w:rsidR="00EE05FB" w:rsidRPr="00EE05FB">
        <w:t xml:space="preserve"> </w:t>
      </w:r>
      <w:r w:rsidR="00EE05FB" w:rsidRPr="00EE05F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Щорічний звіт за результатами моніторингу </w:t>
      </w:r>
      <w:r w:rsidR="00EE05F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ДКД</w:t>
      </w:r>
      <w:r w:rsidR="00EE05FB" w:rsidRPr="00EE05FB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 оприлюднюється в електронній системі закупівель протягом трьох робочих днів з дня проведення моніторингу.</w:t>
      </w:r>
    </w:p>
    <w:p w14:paraId="1D5735CB" w14:textId="2EEEEA32" w:rsidR="002B6F3B" w:rsidRPr="000246D8" w:rsidRDefault="000246D8" w:rsidP="000246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З метою визначення доцільності </w:t>
      </w:r>
      <w:r w:rsidRPr="000246D8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застосування такого механізму закупівель 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має проводитися державна оцінка медичних технологій </w:t>
      </w:r>
      <w:r w:rsidRPr="000246D8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щодо відповідних лікарських засобів</w:t>
      </w:r>
      <w:r w:rsidR="002B6F3B" w:rsidRPr="00223A8A"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/>
          <w:iCs/>
          <w:sz w:val="28"/>
          <w:szCs w:val="28"/>
          <w:shd w:val="clear" w:color="auto" w:fill="FFFFFF"/>
          <w:lang w:val="uk-UA"/>
        </w:rPr>
        <w:t xml:space="preserve"> </w:t>
      </w:r>
      <w:r w:rsidR="002B6F3B"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Закупівлі за </w:t>
      </w:r>
      <w:r w:rsidR="0023409E">
        <w:rPr>
          <w:rFonts w:ascii="Times New Roman" w:hAnsi="Times New Roman"/>
          <w:color w:val="000000"/>
          <w:sz w:val="28"/>
          <w:szCs w:val="28"/>
          <w:lang w:val="uk-UA" w:eastAsia="ru-RU"/>
        </w:rPr>
        <w:t>ДКД</w:t>
      </w:r>
      <w:r w:rsidR="00223A8A" w:rsidRPr="006D62CB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із застосуванням </w:t>
      </w:r>
      <w:r w:rsidR="006D62CB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державної </w:t>
      </w:r>
      <w:r w:rsidR="00223A8A" w:rsidRPr="006D62CB">
        <w:rPr>
          <w:rFonts w:ascii="Times New Roman" w:hAnsi="Times New Roman"/>
          <w:color w:val="000000"/>
          <w:sz w:val="28"/>
          <w:szCs w:val="28"/>
          <w:lang w:val="uk-UA" w:eastAsia="ru-RU"/>
        </w:rPr>
        <w:t>оцінки медичних технологій</w:t>
      </w:r>
      <w:r w:rsidR="002B6F3B"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направлен</w:t>
      </w:r>
      <w:r w:rsidR="00A430A7">
        <w:rPr>
          <w:rFonts w:ascii="Times New Roman" w:hAnsi="Times New Roman"/>
          <w:color w:val="000000"/>
          <w:sz w:val="28"/>
          <w:szCs w:val="28"/>
          <w:lang w:val="uk-UA" w:eastAsia="ru-RU"/>
        </w:rPr>
        <w:t>і</w:t>
      </w:r>
      <w:r w:rsidR="002B6F3B"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на ефективне використання бюджетних коштів (зниження ціни на лікарські засоби) та</w:t>
      </w:r>
      <w:r w:rsidR="002B6F3B" w:rsidRPr="0023409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2B6F3B"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покращення доступу пацієнтів до оригінальних </w:t>
      </w:r>
      <w:r w:rsidR="002B6F3B"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>(інноваційних) лікарських засобів, що буде сприяти реалізації гарантій громадян у сфері охорони здоров’я, визначених Конституцією та Законами України.</w:t>
      </w:r>
    </w:p>
    <w:p w14:paraId="585C2B01" w14:textId="2C36719E" w:rsidR="00223A8A" w:rsidRDefault="00223A8A" w:rsidP="004F056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 огляду на зазначене, </w:t>
      </w:r>
      <w:r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цим Законопроектом пропонується </w:t>
      </w:r>
      <w:r w:rsidR="002875E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також </w:t>
      </w:r>
      <w:r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внести зміни до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</w:t>
      </w:r>
      <w:r w:rsidRPr="00223A8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снов законодавства України про охорону здоров’я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та визначити необхідність у проведенні </w:t>
      </w:r>
      <w:r w:rsidR="00F85B90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державної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оцінки медичних технологій як обов’язкової передумови для застосування механізму закупівель за </w:t>
      </w:r>
      <w:r w:rsidR="0023409E">
        <w:rPr>
          <w:rFonts w:ascii="Times New Roman" w:hAnsi="Times New Roman"/>
          <w:color w:val="000000"/>
          <w:sz w:val="28"/>
          <w:szCs w:val="28"/>
          <w:lang w:val="uk-UA" w:eastAsia="ru-RU"/>
        </w:rPr>
        <w:t>ДКД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14:paraId="3FB193B7" w14:textId="7935FC04" w:rsidR="00017747" w:rsidRDefault="00017747" w:rsidP="004F056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017747">
        <w:rPr>
          <w:rFonts w:ascii="Times New Roman" w:hAnsi="Times New Roman"/>
          <w:color w:val="000000"/>
          <w:sz w:val="28"/>
          <w:szCs w:val="28"/>
          <w:lang w:val="uk-UA" w:eastAsia="ru-RU"/>
        </w:rPr>
        <w:t>Крім того, Законопроектом пропонується установити, що перелік лікарських засобів, які закуповуються за ДКД, затверджується Кабінетом Міністрів України за погодженням з Комітетом Верховної Ради України з питань здоров’я нації, медичної допомоги та медичного страхування.</w:t>
      </w:r>
    </w:p>
    <w:p w14:paraId="346965AB" w14:textId="3F2B27FD" w:rsidR="004F0569" w:rsidRPr="004F0569" w:rsidRDefault="00017747" w:rsidP="004F0569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017747">
        <w:rPr>
          <w:rFonts w:ascii="Times New Roman" w:hAnsi="Times New Roman"/>
          <w:color w:val="000000"/>
          <w:sz w:val="28"/>
          <w:szCs w:val="28"/>
          <w:lang w:val="uk-UA" w:eastAsia="ru-RU"/>
        </w:rPr>
        <w:t>Окр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ім вищезазначеного</w:t>
      </w:r>
      <w:r w:rsidR="004F0569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з </w:t>
      </w:r>
      <w:r w:rsidR="004F0569" w:rsidRPr="006D62CB">
        <w:rPr>
          <w:rFonts w:ascii="Times New Roman" w:hAnsi="Times New Roman"/>
          <w:sz w:val="28"/>
          <w:szCs w:val="28"/>
          <w:lang w:val="uk-UA" w:eastAsia="uk-UA"/>
        </w:rPr>
        <w:t xml:space="preserve">метою дотримання принципів добросовісної конкуренції </w:t>
      </w:r>
      <w:r w:rsidR="004F0569">
        <w:rPr>
          <w:rFonts w:ascii="Times New Roman" w:hAnsi="Times New Roman"/>
          <w:sz w:val="28"/>
          <w:szCs w:val="28"/>
          <w:lang w:val="uk-UA" w:eastAsia="uk-UA"/>
        </w:rPr>
        <w:t xml:space="preserve">пропонується встановити, що </w:t>
      </w:r>
      <w:r w:rsidR="004F0569" w:rsidRPr="006D62CB">
        <w:rPr>
          <w:rFonts w:ascii="Times New Roman" w:hAnsi="Times New Roman"/>
          <w:sz w:val="28"/>
          <w:szCs w:val="28"/>
          <w:lang w:val="uk-UA" w:eastAsia="uk-UA"/>
        </w:rPr>
        <w:t xml:space="preserve">ДКД підлягає достроковому розірванню </w:t>
      </w:r>
      <w:r w:rsidR="004F0569" w:rsidRPr="004F0569">
        <w:rPr>
          <w:rFonts w:ascii="Times New Roman" w:hAnsi="Times New Roman"/>
          <w:sz w:val="28"/>
          <w:szCs w:val="28"/>
          <w:lang w:val="uk-UA" w:eastAsia="uk-UA"/>
        </w:rPr>
        <w:t xml:space="preserve">за відповідними результатами державної оцінки медичних технологій за скороченою процедурою </w:t>
      </w:r>
      <w:r w:rsidR="004F0569">
        <w:rPr>
          <w:rFonts w:ascii="Times New Roman" w:hAnsi="Times New Roman"/>
          <w:sz w:val="28"/>
          <w:szCs w:val="28"/>
          <w:lang w:val="uk-UA" w:eastAsia="uk-UA"/>
        </w:rPr>
        <w:t xml:space="preserve">у </w:t>
      </w:r>
      <w:r w:rsidR="004F0569" w:rsidRPr="004F0569">
        <w:rPr>
          <w:rFonts w:ascii="Times New Roman" w:hAnsi="Times New Roman"/>
          <w:sz w:val="28"/>
          <w:szCs w:val="28"/>
          <w:lang w:val="uk-UA" w:eastAsia="uk-UA"/>
        </w:rPr>
        <w:t>разі державної реєстрації в Україні генеричного лікарського засобу із такою самою міжнародною непатентованою назвою (за наявності)</w:t>
      </w:r>
      <w:r w:rsidR="00EE05FB">
        <w:rPr>
          <w:rFonts w:ascii="Times New Roman" w:hAnsi="Times New Roman"/>
          <w:sz w:val="28"/>
          <w:szCs w:val="28"/>
          <w:lang w:val="uk-UA" w:eastAsia="uk-UA"/>
        </w:rPr>
        <w:t xml:space="preserve"> та </w:t>
      </w:r>
      <w:r w:rsidR="00EE05FB" w:rsidRPr="00EE05FB">
        <w:rPr>
          <w:rFonts w:ascii="Times New Roman" w:hAnsi="Times New Roman"/>
          <w:sz w:val="28"/>
          <w:szCs w:val="28"/>
          <w:lang w:val="uk-UA" w:eastAsia="uk-UA"/>
        </w:rPr>
        <w:t>показаннями для застосування</w:t>
      </w:r>
      <w:r w:rsidR="004F0569" w:rsidRPr="004F0569">
        <w:rPr>
          <w:rFonts w:ascii="Times New Roman" w:hAnsi="Times New Roman"/>
          <w:sz w:val="28"/>
          <w:szCs w:val="28"/>
          <w:lang w:val="uk-UA" w:eastAsia="uk-UA"/>
        </w:rPr>
        <w:t xml:space="preserve">, що і лікарський засіб, щодо якого укладено </w:t>
      </w:r>
      <w:r w:rsidR="00EE05FB">
        <w:rPr>
          <w:rFonts w:ascii="Times New Roman" w:hAnsi="Times New Roman"/>
          <w:sz w:val="28"/>
          <w:szCs w:val="28"/>
          <w:lang w:val="uk-UA" w:eastAsia="uk-UA"/>
        </w:rPr>
        <w:t>ДКД</w:t>
      </w:r>
      <w:r w:rsidR="004F0569" w:rsidRPr="004F0569">
        <w:rPr>
          <w:rFonts w:ascii="Times New Roman" w:hAnsi="Times New Roman"/>
          <w:sz w:val="28"/>
          <w:szCs w:val="28"/>
          <w:lang w:val="uk-UA" w:eastAsia="uk-UA"/>
        </w:rPr>
        <w:t>.</w:t>
      </w:r>
    </w:p>
    <w:p w14:paraId="195E6059" w14:textId="77777777" w:rsidR="00822EA3" w:rsidRPr="002B6F3B" w:rsidRDefault="00822EA3" w:rsidP="004F0569">
      <w:pPr>
        <w:pStyle w:val="a3"/>
        <w:numPr>
          <w:ilvl w:val="0"/>
          <w:numId w:val="1"/>
        </w:numPr>
        <w:spacing w:after="120" w:line="240" w:lineRule="auto"/>
        <w:ind w:left="0" w:firstLine="709"/>
        <w:contextualSpacing w:val="0"/>
        <w:rPr>
          <w:rFonts w:ascii="Times New Roman" w:hAnsi="Times New Roman"/>
          <w:b/>
          <w:sz w:val="28"/>
          <w:szCs w:val="28"/>
          <w:lang w:val="uk-UA"/>
        </w:rPr>
      </w:pPr>
      <w:r w:rsidRPr="002B6F3B">
        <w:rPr>
          <w:rFonts w:ascii="Times New Roman" w:hAnsi="Times New Roman"/>
          <w:b/>
          <w:sz w:val="28"/>
          <w:szCs w:val="28"/>
          <w:lang w:val="uk-UA"/>
        </w:rPr>
        <w:t>Мета і завдання законопроекту</w:t>
      </w:r>
    </w:p>
    <w:p w14:paraId="54A2F1C0" w14:textId="77777777" w:rsidR="00AC2617" w:rsidRPr="002B6F3B" w:rsidRDefault="00563C64" w:rsidP="0023026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6F3B">
        <w:rPr>
          <w:rFonts w:ascii="Times New Roman" w:hAnsi="Times New Roman"/>
          <w:sz w:val="28"/>
          <w:szCs w:val="28"/>
          <w:lang w:val="uk-UA"/>
        </w:rPr>
        <w:t xml:space="preserve">Метою </w:t>
      </w:r>
      <w:r w:rsidR="00811724" w:rsidRPr="002B6F3B">
        <w:rPr>
          <w:rFonts w:ascii="Times New Roman" w:hAnsi="Times New Roman"/>
          <w:sz w:val="28"/>
          <w:szCs w:val="28"/>
          <w:lang w:val="uk-UA"/>
        </w:rPr>
        <w:t>Законопроект</w:t>
      </w:r>
      <w:r w:rsidRPr="002B6F3B">
        <w:rPr>
          <w:rFonts w:ascii="Times New Roman" w:hAnsi="Times New Roman"/>
          <w:sz w:val="28"/>
          <w:szCs w:val="28"/>
          <w:lang w:val="uk-UA"/>
        </w:rPr>
        <w:t>у</w:t>
      </w:r>
      <w:r w:rsidR="00811724" w:rsidRPr="002B6F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B6F3B">
        <w:rPr>
          <w:rFonts w:ascii="Times New Roman" w:hAnsi="Times New Roman"/>
          <w:sz w:val="28"/>
          <w:szCs w:val="28"/>
          <w:lang w:val="uk-UA"/>
        </w:rPr>
        <w:t>є</w:t>
      </w:r>
      <w:r w:rsidR="00822EA3" w:rsidRPr="002B6F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7CA6" w:rsidRPr="002B6F3B">
        <w:rPr>
          <w:rFonts w:ascii="Times New Roman" w:hAnsi="Times New Roman"/>
          <w:sz w:val="28"/>
          <w:szCs w:val="28"/>
          <w:lang w:val="uk-UA"/>
        </w:rPr>
        <w:t>удосконалення</w:t>
      </w:r>
      <w:r w:rsidR="00822EA3" w:rsidRPr="002B6F3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757A5" w:rsidRPr="002B6F3B">
        <w:rPr>
          <w:rFonts w:ascii="Times New Roman" w:hAnsi="Times New Roman"/>
          <w:sz w:val="28"/>
          <w:szCs w:val="28"/>
          <w:lang w:val="uk-UA"/>
        </w:rPr>
        <w:t xml:space="preserve">доступу пацієнтів до </w:t>
      </w:r>
      <w:r w:rsidR="006757A5" w:rsidRPr="002B6F3B">
        <w:rPr>
          <w:rFonts w:ascii="Times New Roman" w:hAnsi="Times New Roman"/>
          <w:sz w:val="28"/>
          <w:szCs w:val="28"/>
          <w:lang w:val="uk-UA" w:eastAsia="ru-RU"/>
        </w:rPr>
        <w:t>інноваційних медичних технологій за рахунок бюджетних коштів із</w:t>
      </w:r>
      <w:r w:rsidR="00DD2E01" w:rsidRPr="002B6F3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757A5" w:rsidRPr="002B6F3B">
        <w:rPr>
          <w:rFonts w:ascii="Times New Roman" w:hAnsi="Times New Roman"/>
          <w:sz w:val="28"/>
          <w:szCs w:val="28"/>
          <w:lang w:val="uk-UA" w:eastAsia="ru-RU"/>
        </w:rPr>
        <w:t xml:space="preserve">застосуванням процедур </w:t>
      </w:r>
      <w:r w:rsidR="00DD2E01" w:rsidRPr="002B6F3B">
        <w:rPr>
          <w:rFonts w:ascii="Times New Roman" w:hAnsi="Times New Roman"/>
          <w:sz w:val="28"/>
          <w:szCs w:val="28"/>
          <w:lang w:val="uk-UA" w:eastAsia="ru-RU"/>
        </w:rPr>
        <w:t>договорів керованого доступу</w:t>
      </w:r>
      <w:r w:rsidR="00AC2617" w:rsidRPr="002B6F3B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0A212E2B" w14:textId="77777777" w:rsidR="00AC2617" w:rsidRPr="00223A8A" w:rsidRDefault="00AC2617" w:rsidP="0023026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2B6F3B">
        <w:rPr>
          <w:rFonts w:ascii="Times New Roman" w:hAnsi="Times New Roman"/>
          <w:sz w:val="28"/>
          <w:szCs w:val="28"/>
          <w:lang w:val="uk-UA" w:eastAsia="ru-RU"/>
        </w:rPr>
        <w:t xml:space="preserve">Завданням цього </w:t>
      </w:r>
      <w:r w:rsidR="00203482" w:rsidRPr="002B6F3B">
        <w:rPr>
          <w:rFonts w:ascii="Times New Roman" w:hAnsi="Times New Roman"/>
          <w:sz w:val="28"/>
          <w:szCs w:val="28"/>
          <w:lang w:val="uk-UA" w:eastAsia="ru-RU"/>
        </w:rPr>
        <w:t>З</w:t>
      </w:r>
      <w:r w:rsidR="00756B09" w:rsidRPr="002B6F3B">
        <w:rPr>
          <w:rFonts w:ascii="Times New Roman" w:hAnsi="Times New Roman"/>
          <w:sz w:val="28"/>
          <w:szCs w:val="28"/>
          <w:lang w:val="uk-UA" w:eastAsia="ru-RU"/>
        </w:rPr>
        <w:t xml:space="preserve">аконопроекту </w:t>
      </w:r>
      <w:r w:rsidRPr="002B6F3B">
        <w:rPr>
          <w:rFonts w:ascii="Times New Roman" w:hAnsi="Times New Roman"/>
          <w:sz w:val="28"/>
          <w:szCs w:val="28"/>
          <w:lang w:val="uk-UA" w:eastAsia="ru-RU"/>
        </w:rPr>
        <w:t>є реалізація г</w:t>
      </w:r>
      <w:r w:rsidR="00DD2E01" w:rsidRPr="002B6F3B">
        <w:rPr>
          <w:rFonts w:ascii="Times New Roman" w:hAnsi="Times New Roman"/>
          <w:sz w:val="28"/>
          <w:szCs w:val="28"/>
          <w:lang w:val="uk-UA" w:eastAsia="ru-RU"/>
        </w:rPr>
        <w:t>арант</w:t>
      </w:r>
      <w:r w:rsidRPr="002B6F3B">
        <w:rPr>
          <w:rFonts w:ascii="Times New Roman" w:hAnsi="Times New Roman"/>
          <w:sz w:val="28"/>
          <w:szCs w:val="28"/>
          <w:lang w:val="uk-UA" w:eastAsia="ru-RU"/>
        </w:rPr>
        <w:t xml:space="preserve">ій </w:t>
      </w:r>
      <w:r w:rsidR="00756B09" w:rsidRPr="002B6F3B">
        <w:rPr>
          <w:rFonts w:ascii="Times New Roman" w:hAnsi="Times New Roman"/>
          <w:sz w:val="28"/>
          <w:szCs w:val="28"/>
          <w:lang w:val="uk-UA" w:eastAsia="ru-RU"/>
        </w:rPr>
        <w:t xml:space="preserve">громадян </w:t>
      </w:r>
      <w:r w:rsidRPr="002B6F3B">
        <w:rPr>
          <w:rFonts w:ascii="Times New Roman" w:hAnsi="Times New Roman"/>
          <w:sz w:val="28"/>
          <w:szCs w:val="28"/>
          <w:lang w:val="uk-UA" w:eastAsia="ru-RU"/>
        </w:rPr>
        <w:t>у сфері охорони здоров’я, визначен</w:t>
      </w:r>
      <w:r w:rsidR="002F6CB6" w:rsidRPr="002B6F3B">
        <w:rPr>
          <w:rFonts w:ascii="Times New Roman" w:hAnsi="Times New Roman"/>
          <w:sz w:val="28"/>
          <w:szCs w:val="28"/>
          <w:lang w:val="uk-UA" w:eastAsia="ru-RU"/>
        </w:rPr>
        <w:t>их</w:t>
      </w:r>
      <w:r w:rsidRPr="002B6F3B">
        <w:rPr>
          <w:rFonts w:ascii="Times New Roman" w:hAnsi="Times New Roman"/>
          <w:sz w:val="28"/>
          <w:szCs w:val="28"/>
          <w:lang w:val="uk-UA" w:eastAsia="ru-RU"/>
        </w:rPr>
        <w:t xml:space="preserve"> Конституцією та Законами України, зокрема, щодо </w:t>
      </w:r>
      <w:r w:rsidR="00756B09" w:rsidRPr="002B6F3B"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6D62CB">
        <w:rPr>
          <w:rFonts w:ascii="Times New Roman" w:hAnsi="Times New Roman"/>
          <w:i/>
          <w:sz w:val="28"/>
          <w:szCs w:val="28"/>
          <w:lang w:val="uk-UA" w:eastAsia="ru-RU"/>
        </w:rPr>
        <w:t>ефективного і доступного для всіх громадян медичного обслуговування»</w:t>
      </w:r>
      <w:r w:rsidRPr="006D62CB">
        <w:rPr>
          <w:rFonts w:ascii="Times New Roman" w:hAnsi="Times New Roman"/>
          <w:sz w:val="28"/>
          <w:szCs w:val="28"/>
          <w:lang w:val="uk-UA" w:eastAsia="ru-RU"/>
        </w:rPr>
        <w:t xml:space="preserve"> (ст. 49 Конституції</w:t>
      </w:r>
      <w:r w:rsidRPr="00223A8A">
        <w:rPr>
          <w:rFonts w:ascii="Times New Roman" w:hAnsi="Times New Roman"/>
          <w:sz w:val="28"/>
          <w:szCs w:val="28"/>
          <w:lang w:val="uk-UA" w:eastAsia="ru-RU"/>
        </w:rPr>
        <w:t xml:space="preserve"> України</w:t>
      </w:r>
      <w:r w:rsidRPr="006D62CB">
        <w:rPr>
          <w:rFonts w:ascii="Times New Roman" w:hAnsi="Times New Roman"/>
          <w:sz w:val="28"/>
          <w:szCs w:val="28"/>
          <w:lang w:val="uk-UA" w:eastAsia="ru-RU"/>
        </w:rPr>
        <w:t xml:space="preserve">), </w:t>
      </w:r>
      <w:r w:rsidR="00756B09" w:rsidRPr="006D62CB"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6D62CB">
        <w:rPr>
          <w:rFonts w:ascii="Times New Roman" w:hAnsi="Times New Roman"/>
          <w:i/>
          <w:sz w:val="28"/>
          <w:szCs w:val="28"/>
          <w:lang w:val="uk-UA" w:eastAsia="ru-RU"/>
        </w:rPr>
        <w:t>надання необхідних медичних послуг та лікарських засобів за рахунок коштів Державного бюджету України</w:t>
      </w:r>
      <w:r w:rsidR="00756B09" w:rsidRPr="006D62CB">
        <w:rPr>
          <w:rFonts w:ascii="Times New Roman" w:hAnsi="Times New Roman"/>
          <w:i/>
          <w:sz w:val="28"/>
          <w:szCs w:val="28"/>
          <w:lang w:val="uk-UA" w:eastAsia="ru-RU"/>
        </w:rPr>
        <w:t>»</w:t>
      </w:r>
      <w:r w:rsidRPr="006D62CB">
        <w:rPr>
          <w:rFonts w:ascii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Pr="006D62CB">
        <w:rPr>
          <w:rFonts w:ascii="Times New Roman" w:hAnsi="Times New Roman"/>
          <w:sz w:val="28"/>
          <w:szCs w:val="28"/>
          <w:lang w:val="uk-UA" w:eastAsia="ru-RU"/>
        </w:rPr>
        <w:t xml:space="preserve">(ст. 8 Основ законодавства </w:t>
      </w:r>
      <w:r w:rsidR="00756B09" w:rsidRPr="006D62CB">
        <w:rPr>
          <w:rFonts w:ascii="Times New Roman" w:hAnsi="Times New Roman"/>
          <w:sz w:val="28"/>
          <w:szCs w:val="28"/>
          <w:lang w:val="uk-UA" w:eastAsia="ru-RU"/>
        </w:rPr>
        <w:t>України про охорону здоров’я</w:t>
      </w:r>
      <w:r w:rsidRPr="006D62CB">
        <w:rPr>
          <w:rFonts w:ascii="Times New Roman" w:hAnsi="Times New Roman"/>
          <w:sz w:val="28"/>
          <w:szCs w:val="28"/>
          <w:lang w:val="uk-UA" w:eastAsia="ru-RU"/>
        </w:rPr>
        <w:t>)</w:t>
      </w:r>
      <w:r w:rsidR="00756B09" w:rsidRPr="006D62CB">
        <w:rPr>
          <w:rFonts w:ascii="Times New Roman" w:hAnsi="Times New Roman"/>
          <w:sz w:val="28"/>
          <w:szCs w:val="28"/>
          <w:lang w:val="uk-UA" w:eastAsia="ru-RU"/>
        </w:rPr>
        <w:t xml:space="preserve"> тощо</w:t>
      </w:r>
      <w:r w:rsidR="00203482" w:rsidRPr="00223A8A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35F4CBD0" w14:textId="77777777" w:rsidR="00822EA3" w:rsidRPr="002B6F3B" w:rsidRDefault="00822EA3" w:rsidP="00230265">
      <w:pPr>
        <w:shd w:val="clear" w:color="auto" w:fill="FFFFFF" w:themeFill="background1"/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B6F3B">
        <w:rPr>
          <w:rFonts w:ascii="Times New Roman" w:hAnsi="Times New Roman"/>
          <w:b/>
          <w:sz w:val="28"/>
          <w:szCs w:val="28"/>
          <w:lang w:val="uk-UA"/>
        </w:rPr>
        <w:t>3. Загальна характеристика та основні положення законопроекту</w:t>
      </w:r>
    </w:p>
    <w:p w14:paraId="02A79260" w14:textId="43135F20" w:rsidR="00B94CCE" w:rsidRDefault="00203482" w:rsidP="0023026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2B6F3B">
        <w:rPr>
          <w:rFonts w:ascii="Times New Roman" w:hAnsi="Times New Roman"/>
          <w:sz w:val="28"/>
          <w:szCs w:val="28"/>
          <w:lang w:val="uk-UA"/>
        </w:rPr>
        <w:t xml:space="preserve">Цим Законопроектом </w:t>
      </w:r>
      <w:r w:rsidR="00D5103F" w:rsidRPr="002B6F3B">
        <w:rPr>
          <w:rFonts w:ascii="Times New Roman" w:hAnsi="Times New Roman"/>
          <w:sz w:val="28"/>
          <w:szCs w:val="28"/>
          <w:lang w:val="uk-UA"/>
        </w:rPr>
        <w:t>пропонується</w:t>
      </w:r>
      <w:r w:rsidR="00B94CCE">
        <w:rPr>
          <w:rFonts w:ascii="Times New Roman" w:hAnsi="Times New Roman"/>
          <w:sz w:val="28"/>
          <w:szCs w:val="28"/>
          <w:lang w:val="uk-UA"/>
        </w:rPr>
        <w:t>:</w:t>
      </w:r>
    </w:p>
    <w:p w14:paraId="18708B59" w14:textId="03A53F7D" w:rsidR="002B6B90" w:rsidRDefault="00B94CCE" w:rsidP="0023026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а) </w:t>
      </w:r>
      <w:r w:rsidR="002B6B90">
        <w:rPr>
          <w:rFonts w:ascii="Times New Roman" w:hAnsi="Times New Roman"/>
          <w:sz w:val="28"/>
          <w:szCs w:val="28"/>
          <w:lang w:val="uk-UA"/>
        </w:rPr>
        <w:t>р</w:t>
      </w:r>
      <w:r w:rsidR="002B6B90" w:rsidRPr="002B6B90">
        <w:rPr>
          <w:rFonts w:ascii="Times New Roman" w:hAnsi="Times New Roman"/>
          <w:sz w:val="28"/>
          <w:szCs w:val="28"/>
          <w:lang w:val="uk-UA"/>
        </w:rPr>
        <w:t>озділ X «Прикінцеві та перехідні положення» Закону України «Про публічні закупівлі» доповнити пунктом 3</w:t>
      </w:r>
      <w:r w:rsidR="002B6B90"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 w:rsidR="002B6B90" w:rsidRPr="002B6B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6B90">
        <w:rPr>
          <w:rFonts w:ascii="Times New Roman" w:hAnsi="Times New Roman"/>
          <w:sz w:val="28"/>
          <w:szCs w:val="28"/>
          <w:lang w:val="uk-UA"/>
        </w:rPr>
        <w:t xml:space="preserve">та установити, що </w:t>
      </w:r>
      <w:r w:rsidR="002B6B90" w:rsidRPr="002B6B90">
        <w:rPr>
          <w:rFonts w:ascii="Times New Roman" w:hAnsi="Times New Roman"/>
          <w:sz w:val="28"/>
          <w:szCs w:val="28"/>
          <w:lang w:val="uk-UA"/>
        </w:rPr>
        <w:t xml:space="preserve">до 31 </w:t>
      </w:r>
      <w:r w:rsidR="002875E1">
        <w:rPr>
          <w:rFonts w:ascii="Times New Roman" w:hAnsi="Times New Roman"/>
          <w:sz w:val="28"/>
          <w:szCs w:val="28"/>
          <w:lang w:val="uk-UA"/>
        </w:rPr>
        <w:t>грудня</w:t>
      </w:r>
      <w:r w:rsidR="002B6B90" w:rsidRPr="002B6B90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C27B3A">
        <w:rPr>
          <w:rFonts w:ascii="Times New Roman" w:hAnsi="Times New Roman"/>
          <w:sz w:val="28"/>
          <w:szCs w:val="28"/>
          <w:lang w:val="uk-UA"/>
        </w:rPr>
        <w:t>3</w:t>
      </w:r>
      <w:r w:rsidR="002B6B90" w:rsidRPr="002B6B90">
        <w:rPr>
          <w:rFonts w:ascii="Times New Roman" w:hAnsi="Times New Roman"/>
          <w:sz w:val="28"/>
          <w:szCs w:val="28"/>
          <w:lang w:val="uk-UA"/>
        </w:rPr>
        <w:t xml:space="preserve"> року дія цього Закону не поширюється на випадки, якщо предметом закупівлі є оригінальні (інноваційні) лікарські засоби, що підлягають закупівлі за </w:t>
      </w:r>
      <w:r w:rsidR="002B6B90">
        <w:rPr>
          <w:rFonts w:ascii="Times New Roman" w:hAnsi="Times New Roman"/>
          <w:sz w:val="28"/>
          <w:szCs w:val="28"/>
          <w:lang w:val="uk-UA"/>
        </w:rPr>
        <w:t>ДКД</w:t>
      </w:r>
      <w:r w:rsidR="002B6B90" w:rsidRPr="002B6B90">
        <w:rPr>
          <w:rFonts w:ascii="Times New Roman" w:hAnsi="Times New Roman"/>
          <w:sz w:val="28"/>
          <w:szCs w:val="28"/>
          <w:lang w:val="uk-UA"/>
        </w:rPr>
        <w:t>, які укладаються відповідно до закону центральним органом виконавчої влади, що забезпечує формування та реалізує державну політику у сфері охорони здоров’я, або за його дорученням особою, уповноваженою на здійснення закупівель у сфері охорони здоров’я, з власником реєстраційного посвідчення на оригінальний (інноваційний) лікарський засіб або уповноваженим ним представником.</w:t>
      </w:r>
    </w:p>
    <w:p w14:paraId="500A6C41" w14:textId="5D383EE7" w:rsidR="002B6B90" w:rsidRDefault="002B6B90" w:rsidP="0023026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2B6B90">
        <w:rPr>
          <w:rFonts w:ascii="Times New Roman" w:hAnsi="Times New Roman"/>
          <w:sz w:val="28"/>
          <w:szCs w:val="28"/>
          <w:lang w:val="uk-UA"/>
        </w:rPr>
        <w:t>При цьому значення терміну «оригінальні (інноваційні) лікарські засоби» визначається законодавством, а саме Законом України «Про лікарські засоби».</w:t>
      </w:r>
    </w:p>
    <w:p w14:paraId="248A3CD2" w14:textId="09A14886" w:rsidR="002B6B90" w:rsidRDefault="002B6B90" w:rsidP="00230265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того, встановлюється обов’язок щодо оприлюднення</w:t>
      </w:r>
      <w:r w:rsidRPr="002B6B90">
        <w:rPr>
          <w:rFonts w:ascii="Times New Roman" w:hAnsi="Times New Roman"/>
          <w:sz w:val="28"/>
          <w:szCs w:val="28"/>
          <w:lang w:val="uk-UA"/>
        </w:rPr>
        <w:t xml:space="preserve"> в електронній системі закупівель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2B6B90">
        <w:rPr>
          <w:rFonts w:ascii="Times New Roman" w:hAnsi="Times New Roman"/>
          <w:sz w:val="28"/>
          <w:szCs w:val="28"/>
          <w:lang w:val="uk-UA"/>
        </w:rPr>
        <w:t>нформаці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B6B90">
        <w:rPr>
          <w:rFonts w:ascii="Times New Roman" w:hAnsi="Times New Roman"/>
          <w:sz w:val="28"/>
          <w:szCs w:val="28"/>
          <w:lang w:val="uk-UA"/>
        </w:rPr>
        <w:t xml:space="preserve"> про міжнародну непатентовану назву (за наявності), </w:t>
      </w:r>
      <w:r w:rsidRPr="002B6B90">
        <w:rPr>
          <w:rFonts w:ascii="Times New Roman" w:hAnsi="Times New Roman"/>
          <w:sz w:val="28"/>
          <w:szCs w:val="28"/>
          <w:lang w:val="uk-UA"/>
        </w:rPr>
        <w:lastRenderedPageBreak/>
        <w:t xml:space="preserve">торговельну назву, форму випуску та дозування лікарського засобу, щодо якого укладено </w:t>
      </w:r>
      <w:r>
        <w:rPr>
          <w:rFonts w:ascii="Times New Roman" w:hAnsi="Times New Roman"/>
          <w:sz w:val="28"/>
          <w:szCs w:val="28"/>
          <w:lang w:val="uk-UA"/>
        </w:rPr>
        <w:t>ДКД</w:t>
      </w:r>
      <w:r w:rsidRPr="002B6B90">
        <w:rPr>
          <w:rFonts w:ascii="Times New Roman" w:hAnsi="Times New Roman"/>
          <w:sz w:val="28"/>
          <w:szCs w:val="28"/>
          <w:lang w:val="uk-UA"/>
        </w:rPr>
        <w:t xml:space="preserve">, а також про заявника, уповноваженого представника заявника (за наявності), строк дії </w:t>
      </w:r>
      <w:r>
        <w:rPr>
          <w:rFonts w:ascii="Times New Roman" w:hAnsi="Times New Roman"/>
          <w:sz w:val="28"/>
          <w:szCs w:val="28"/>
          <w:lang w:val="uk-UA"/>
        </w:rPr>
        <w:t>ДКД</w:t>
      </w:r>
      <w:r w:rsidR="00EE05FB" w:rsidRPr="00EE05FB">
        <w:t xml:space="preserve"> </w:t>
      </w:r>
      <w:r w:rsidR="00EE05FB" w:rsidRPr="00EE05FB">
        <w:rPr>
          <w:rFonts w:ascii="Times New Roman" w:hAnsi="Times New Roman"/>
          <w:sz w:val="28"/>
          <w:szCs w:val="28"/>
        </w:rPr>
        <w:t>та щ</w:t>
      </w:r>
      <w:r w:rsidR="00EE05FB" w:rsidRPr="00EE05FB">
        <w:rPr>
          <w:rFonts w:ascii="Times New Roman" w:hAnsi="Times New Roman"/>
          <w:sz w:val="28"/>
          <w:szCs w:val="28"/>
          <w:lang w:val="uk-UA"/>
        </w:rPr>
        <w:t xml:space="preserve">орічний звіт за результатами моніторингу </w:t>
      </w:r>
      <w:r w:rsidR="00EE05FB">
        <w:rPr>
          <w:rFonts w:ascii="Times New Roman" w:hAnsi="Times New Roman"/>
          <w:sz w:val="28"/>
          <w:szCs w:val="28"/>
          <w:lang w:val="uk-UA"/>
        </w:rPr>
        <w:t>ДКД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6692DF1F" w14:textId="3E6E1E44" w:rsidR="00712D38" w:rsidRDefault="00886901" w:rsidP="00A95AE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б) </w:t>
      </w:r>
      <w:bookmarkStart w:id="7" w:name="_Hlk62136815"/>
      <w:r>
        <w:rPr>
          <w:rFonts w:ascii="Times New Roman" w:hAnsi="Times New Roman"/>
          <w:sz w:val="28"/>
          <w:szCs w:val="28"/>
          <w:lang w:val="uk-UA"/>
        </w:rPr>
        <w:t>в</w:t>
      </w:r>
      <w:r w:rsidRPr="00886901">
        <w:rPr>
          <w:rFonts w:ascii="Times New Roman" w:hAnsi="Times New Roman"/>
          <w:sz w:val="28"/>
          <w:szCs w:val="28"/>
          <w:lang w:val="uk-UA"/>
        </w:rPr>
        <w:t xml:space="preserve">нести зміни до </w:t>
      </w:r>
      <w:bookmarkEnd w:id="7"/>
      <w:r w:rsidRPr="00886901">
        <w:rPr>
          <w:rFonts w:ascii="Times New Roman" w:hAnsi="Times New Roman"/>
          <w:sz w:val="28"/>
          <w:szCs w:val="28"/>
          <w:lang w:val="uk-UA"/>
        </w:rPr>
        <w:t>статті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886901">
        <w:rPr>
          <w:rFonts w:ascii="Times New Roman" w:hAnsi="Times New Roman"/>
          <w:sz w:val="28"/>
          <w:szCs w:val="28"/>
          <w:lang w:val="uk-UA"/>
        </w:rPr>
        <w:t xml:space="preserve"> розділу ХІ Основ законодавст</w:t>
      </w:r>
      <w:r w:rsidR="009121EF">
        <w:rPr>
          <w:rFonts w:ascii="Times New Roman" w:hAnsi="Times New Roman"/>
          <w:sz w:val="28"/>
          <w:szCs w:val="28"/>
          <w:lang w:val="uk-UA"/>
        </w:rPr>
        <w:t>ва України про охорону здоров’я</w:t>
      </w:r>
      <w:r w:rsidR="00712D38">
        <w:rPr>
          <w:rFonts w:ascii="Times New Roman" w:hAnsi="Times New Roman"/>
          <w:sz w:val="28"/>
          <w:szCs w:val="28"/>
          <w:lang w:val="uk-UA"/>
        </w:rPr>
        <w:t>, якими:</w:t>
      </w:r>
    </w:p>
    <w:p w14:paraId="35C0B78B" w14:textId="0C40034C" w:rsidR="00712D38" w:rsidRDefault="00712D38" w:rsidP="00A95AE1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</w:t>
      </w:r>
      <w:r w:rsidR="00A95AE1" w:rsidRPr="00A95AE1">
        <w:rPr>
          <w:rFonts w:ascii="Times New Roman" w:hAnsi="Times New Roman"/>
          <w:sz w:val="28"/>
          <w:szCs w:val="28"/>
        </w:rPr>
        <w:t xml:space="preserve"> </w:t>
      </w:r>
      <w:r w:rsidR="00F019D3">
        <w:rPr>
          <w:rFonts w:ascii="Times New Roman" w:hAnsi="Times New Roman"/>
          <w:sz w:val="28"/>
          <w:szCs w:val="28"/>
          <w:lang w:val="uk-UA"/>
        </w:rPr>
        <w:t xml:space="preserve">визначити </w:t>
      </w:r>
      <w:r w:rsidR="00F019D3" w:rsidRPr="00F019D3">
        <w:rPr>
          <w:rFonts w:ascii="Times New Roman" w:hAnsi="Times New Roman"/>
          <w:sz w:val="28"/>
          <w:szCs w:val="28"/>
          <w:lang w:val="uk-UA"/>
        </w:rPr>
        <w:t>необхідність у проведенні оцінки медичних технологій як обов’язкової передумови для застосування механізму закупівель за ДКД</w:t>
      </w:r>
      <w:r w:rsidR="00F019D3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E7B78">
        <w:rPr>
          <w:rFonts w:ascii="Times New Roman" w:hAnsi="Times New Roman"/>
          <w:sz w:val="28"/>
          <w:szCs w:val="28"/>
          <w:lang w:val="uk-UA"/>
        </w:rPr>
        <w:t xml:space="preserve">доповнивши статтю </w:t>
      </w:r>
      <w:r w:rsidR="00407B6E">
        <w:rPr>
          <w:rFonts w:ascii="Times New Roman" w:hAnsi="Times New Roman"/>
          <w:sz w:val="28"/>
          <w:szCs w:val="28"/>
          <w:lang w:val="uk-UA"/>
        </w:rPr>
        <w:t>новим реченням</w:t>
      </w:r>
      <w:r w:rsidR="00886901" w:rsidRPr="00886901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  <w:r w:rsidR="009121E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6901" w:rsidRPr="00886901">
        <w:rPr>
          <w:rFonts w:ascii="Times New Roman" w:hAnsi="Times New Roman"/>
          <w:sz w:val="28"/>
          <w:szCs w:val="28"/>
          <w:lang w:val="uk-UA"/>
        </w:rPr>
        <w:t xml:space="preserve">«Для визначення доцільності укладення договору керованого доступу проводиться </w:t>
      </w:r>
      <w:r w:rsidR="00F85B90">
        <w:rPr>
          <w:rFonts w:ascii="Times New Roman" w:hAnsi="Times New Roman"/>
          <w:sz w:val="28"/>
          <w:szCs w:val="28"/>
          <w:lang w:val="uk-UA"/>
        </w:rPr>
        <w:t xml:space="preserve">державна </w:t>
      </w:r>
      <w:r w:rsidR="00886901" w:rsidRPr="00886901">
        <w:rPr>
          <w:rFonts w:ascii="Times New Roman" w:hAnsi="Times New Roman"/>
          <w:sz w:val="28"/>
          <w:szCs w:val="28"/>
          <w:lang w:val="uk-UA"/>
        </w:rPr>
        <w:t>оцінка медичних технологій щодо лікарського засобу, що може постачатися відповідно до такого договору»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68E81588" w14:textId="23B82991" w:rsidR="002B6B90" w:rsidRDefault="00712D38" w:rsidP="0001774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2) встановити, що у </w:t>
      </w:r>
      <w:r w:rsidRPr="00712D38">
        <w:rPr>
          <w:rFonts w:ascii="Times New Roman" w:hAnsi="Times New Roman"/>
          <w:sz w:val="28"/>
          <w:szCs w:val="28"/>
          <w:lang w:val="uk-UA"/>
        </w:rPr>
        <w:t>разі державної реєстрації в Україні генеричного лікарського засобу із такою самою міжнародною непатентованою назвою (за наявності)</w:t>
      </w:r>
      <w:r w:rsidR="00EE05FB" w:rsidRPr="00EE05FB">
        <w:t xml:space="preserve"> </w:t>
      </w:r>
      <w:r w:rsidR="00EE05FB" w:rsidRPr="00EE05FB">
        <w:rPr>
          <w:rFonts w:ascii="Times New Roman" w:hAnsi="Times New Roman"/>
          <w:sz w:val="28"/>
          <w:szCs w:val="28"/>
          <w:lang w:val="uk-UA"/>
        </w:rPr>
        <w:t>та показаннями для застосування</w:t>
      </w:r>
      <w:r w:rsidRPr="00712D38">
        <w:rPr>
          <w:rFonts w:ascii="Times New Roman" w:hAnsi="Times New Roman"/>
          <w:sz w:val="28"/>
          <w:szCs w:val="28"/>
          <w:lang w:val="uk-UA"/>
        </w:rPr>
        <w:t xml:space="preserve">, що і лікарський засіб, щодо якого укладено </w:t>
      </w:r>
      <w:r w:rsidR="00EE05FB">
        <w:rPr>
          <w:rFonts w:ascii="Times New Roman" w:hAnsi="Times New Roman"/>
          <w:sz w:val="28"/>
          <w:szCs w:val="28"/>
          <w:lang w:val="uk-UA"/>
        </w:rPr>
        <w:t>ДКД</w:t>
      </w:r>
      <w:r w:rsidRPr="00712D3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E05FB">
        <w:rPr>
          <w:rFonts w:ascii="Times New Roman" w:hAnsi="Times New Roman"/>
          <w:sz w:val="28"/>
          <w:szCs w:val="28"/>
          <w:lang w:val="uk-UA"/>
        </w:rPr>
        <w:t>ДКД</w:t>
      </w:r>
      <w:r w:rsidRPr="00712D38">
        <w:rPr>
          <w:rFonts w:ascii="Times New Roman" w:hAnsi="Times New Roman"/>
          <w:sz w:val="28"/>
          <w:szCs w:val="28"/>
          <w:lang w:val="uk-UA"/>
        </w:rPr>
        <w:t xml:space="preserve"> підлягає достроковому розірванню 31 грудня поточного бюджетного року за відповідними результатами  державної оцінки медичних технологій за скороченою процедурою, якщо строк дії такого договору не закінчуєт</w:t>
      </w:r>
      <w:r w:rsidR="00017747">
        <w:rPr>
          <w:rFonts w:ascii="Times New Roman" w:hAnsi="Times New Roman"/>
          <w:sz w:val="28"/>
          <w:szCs w:val="28"/>
          <w:lang w:val="uk-UA"/>
        </w:rPr>
        <w:t>ься раніше зазначеної дати;</w:t>
      </w:r>
    </w:p>
    <w:p w14:paraId="6F3A2247" w14:textId="2FDF01A3" w:rsidR="00017747" w:rsidRPr="00956A27" w:rsidRDefault="00017747" w:rsidP="00017747">
      <w:pPr>
        <w:shd w:val="clear" w:color="auto" w:fill="FFFFFF" w:themeFill="background1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</w:t>
      </w:r>
      <w:r w:rsidRPr="00017747">
        <w:rPr>
          <w:rFonts w:ascii="Times New Roman" w:hAnsi="Times New Roman"/>
          <w:sz w:val="28"/>
          <w:szCs w:val="28"/>
          <w:lang w:val="uk-UA"/>
        </w:rPr>
        <w:t>установити, що перелік лікарських засобів, які закуповуються за ДКД,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7747">
        <w:rPr>
          <w:rFonts w:ascii="Times New Roman" w:hAnsi="Times New Roman"/>
          <w:sz w:val="28"/>
          <w:szCs w:val="28"/>
          <w:lang w:val="uk-UA"/>
        </w:rPr>
        <w:t>затверджується Кабінетом Міністрів України за погодженням з Комітетом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7747">
        <w:rPr>
          <w:rFonts w:ascii="Times New Roman" w:hAnsi="Times New Roman"/>
          <w:sz w:val="28"/>
          <w:szCs w:val="28"/>
          <w:lang w:val="uk-UA"/>
        </w:rPr>
        <w:t>Верховної Ради України з питань здоров’я нації, медичної допомоги та медичного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7747">
        <w:rPr>
          <w:rFonts w:ascii="Times New Roman" w:hAnsi="Times New Roman"/>
          <w:sz w:val="28"/>
          <w:szCs w:val="28"/>
          <w:lang w:val="uk-UA"/>
        </w:rPr>
        <w:t>страхування</w:t>
      </w:r>
      <w:r w:rsidR="00EE05FB">
        <w:rPr>
          <w:rFonts w:ascii="Times New Roman" w:hAnsi="Times New Roman"/>
          <w:sz w:val="28"/>
          <w:szCs w:val="28"/>
          <w:lang w:val="uk-UA"/>
        </w:rPr>
        <w:t>.</w:t>
      </w:r>
    </w:p>
    <w:p w14:paraId="30D69DD6" w14:textId="77777777" w:rsidR="00822EA3" w:rsidRPr="00376F6B" w:rsidRDefault="00822EA3" w:rsidP="00712D38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376F6B">
        <w:rPr>
          <w:rFonts w:ascii="Times New Roman" w:hAnsi="Times New Roman"/>
          <w:b/>
          <w:sz w:val="28"/>
          <w:szCs w:val="28"/>
          <w:lang w:val="uk-UA"/>
        </w:rPr>
        <w:t>4. Стан нормативно-правової бази у відповідній сфері</w:t>
      </w:r>
    </w:p>
    <w:p w14:paraId="3471D63C" w14:textId="2B5670F2" w:rsidR="002C64A0" w:rsidRDefault="00822EA3" w:rsidP="00F85B90">
      <w:pPr>
        <w:pStyle w:val="a3"/>
        <w:spacing w:after="120" w:line="240" w:lineRule="auto"/>
        <w:ind w:left="0" w:firstLine="709"/>
        <w:contextualSpacing w:val="0"/>
        <w:jc w:val="both"/>
        <w:rPr>
          <w:rStyle w:val="st42"/>
          <w:sz w:val="28"/>
          <w:szCs w:val="28"/>
          <w:lang w:val="uk-UA"/>
        </w:rPr>
      </w:pPr>
      <w:r w:rsidRPr="00376F6B">
        <w:rPr>
          <w:rFonts w:ascii="Times New Roman" w:hAnsi="Times New Roman"/>
          <w:sz w:val="28"/>
          <w:szCs w:val="28"/>
          <w:lang w:val="uk-UA"/>
        </w:rPr>
        <w:t xml:space="preserve">Правовідносини у цій сфері регулюються </w:t>
      </w:r>
      <w:r>
        <w:rPr>
          <w:rFonts w:ascii="Times New Roman" w:hAnsi="Times New Roman"/>
          <w:sz w:val="28"/>
          <w:szCs w:val="28"/>
          <w:lang w:val="uk-UA"/>
        </w:rPr>
        <w:t xml:space="preserve">Конституцією України, </w:t>
      </w:r>
      <w:r w:rsidRPr="00376F6B">
        <w:rPr>
          <w:rFonts w:ascii="Times New Roman" w:hAnsi="Times New Roman"/>
          <w:sz w:val="28"/>
          <w:szCs w:val="28"/>
          <w:lang w:val="uk-UA"/>
        </w:rPr>
        <w:t>Основами законодавства України про охорону здоров</w:t>
      </w:r>
      <w:r w:rsidR="002A2D7B">
        <w:rPr>
          <w:rFonts w:ascii="Times New Roman" w:hAnsi="Times New Roman"/>
          <w:sz w:val="28"/>
          <w:szCs w:val="28"/>
          <w:lang w:val="uk-UA"/>
        </w:rPr>
        <w:t>’</w:t>
      </w:r>
      <w:r w:rsidRPr="00376F6B">
        <w:rPr>
          <w:rFonts w:ascii="Times New Roman" w:hAnsi="Times New Roman"/>
          <w:sz w:val="28"/>
          <w:szCs w:val="28"/>
          <w:lang w:val="uk-UA"/>
        </w:rPr>
        <w:t xml:space="preserve">я, Законами України «Про </w:t>
      </w:r>
      <w:r w:rsidR="002C64A0">
        <w:rPr>
          <w:rFonts w:ascii="Times New Roman" w:hAnsi="Times New Roman"/>
          <w:sz w:val="28"/>
          <w:szCs w:val="28"/>
          <w:lang w:val="uk-UA"/>
        </w:rPr>
        <w:t xml:space="preserve">публічні закупівлі», </w:t>
      </w:r>
      <w:r w:rsidR="009121EF">
        <w:rPr>
          <w:rFonts w:ascii="Times New Roman" w:hAnsi="Times New Roman"/>
          <w:sz w:val="28"/>
          <w:szCs w:val="28"/>
          <w:lang w:val="uk-UA"/>
        </w:rPr>
        <w:t xml:space="preserve">«Про лікарські засоби», </w:t>
      </w:r>
      <w:r w:rsidR="002C64A0">
        <w:rPr>
          <w:rStyle w:val="st42"/>
          <w:sz w:val="28"/>
          <w:szCs w:val="28"/>
          <w:lang w:val="uk-UA"/>
        </w:rPr>
        <w:t>«</w:t>
      </w:r>
      <w:r w:rsidR="002C64A0" w:rsidRPr="00980986">
        <w:rPr>
          <w:rStyle w:val="st42"/>
          <w:sz w:val="28"/>
          <w:szCs w:val="28"/>
          <w:lang w:val="uk-UA"/>
        </w:rPr>
        <w:t>Про внесення змін до деяких законів України, спрямованих на  підвищення доступності лікарських засобів, медичних виробів та допоміжних засобів до них, які закуповуються особою, уповноваженою на здійснення закупівель у сфері охорони здоров’я</w:t>
      </w:r>
      <w:r w:rsidR="002C64A0">
        <w:rPr>
          <w:rStyle w:val="st42"/>
          <w:sz w:val="28"/>
          <w:szCs w:val="28"/>
          <w:lang w:val="uk-UA"/>
        </w:rPr>
        <w:t>».</w:t>
      </w:r>
    </w:p>
    <w:p w14:paraId="13A51126" w14:textId="77777777" w:rsidR="00811724" w:rsidRPr="00811724" w:rsidRDefault="00811724" w:rsidP="00F85B9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11724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5. Фінансово-економічне обґрунтування</w:t>
      </w:r>
    </w:p>
    <w:p w14:paraId="3E8F8864" w14:textId="77777777" w:rsidR="00811724" w:rsidRPr="00811724" w:rsidRDefault="00811724" w:rsidP="00F85B90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811724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Реалізація </w:t>
      </w:r>
      <w:r w:rsidR="00203482">
        <w:rPr>
          <w:rFonts w:ascii="Times New Roman" w:hAnsi="Times New Roman"/>
          <w:color w:val="000000"/>
          <w:sz w:val="28"/>
          <w:szCs w:val="28"/>
          <w:lang w:val="uk-UA" w:eastAsia="ru-RU"/>
        </w:rPr>
        <w:t>З</w:t>
      </w:r>
      <w:r w:rsidRPr="00811724">
        <w:rPr>
          <w:rFonts w:ascii="Times New Roman" w:hAnsi="Times New Roman"/>
          <w:color w:val="000000"/>
          <w:sz w:val="28"/>
          <w:szCs w:val="28"/>
          <w:lang w:val="uk-UA" w:eastAsia="ru-RU"/>
        </w:rPr>
        <w:t>аконопроекту не потребує додаткових витрат з Державного бюджету України.</w:t>
      </w:r>
    </w:p>
    <w:p w14:paraId="22F6F5D7" w14:textId="77777777" w:rsidR="00811724" w:rsidRPr="00811724" w:rsidRDefault="00811724" w:rsidP="00F85B9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11724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6. Прогноз соціально-економічних та інших резу</w:t>
      </w:r>
      <w:r w:rsidR="002A2D7B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льтатів прийняття законопроекту</w:t>
      </w:r>
    </w:p>
    <w:p w14:paraId="7741FC3D" w14:textId="77777777" w:rsidR="00203482" w:rsidRDefault="00811724" w:rsidP="00A73A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11724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Прийняття </w:t>
      </w:r>
      <w:r w:rsidR="00203482">
        <w:rPr>
          <w:rFonts w:ascii="Times New Roman" w:hAnsi="Times New Roman"/>
          <w:color w:val="000000"/>
          <w:sz w:val="28"/>
          <w:szCs w:val="28"/>
          <w:lang w:val="uk-UA" w:eastAsia="ru-RU"/>
        </w:rPr>
        <w:t>З</w:t>
      </w:r>
      <w:r w:rsidRPr="00811724">
        <w:rPr>
          <w:rFonts w:ascii="Times New Roman" w:hAnsi="Times New Roman"/>
          <w:color w:val="000000"/>
          <w:sz w:val="28"/>
          <w:szCs w:val="28"/>
          <w:lang w:val="uk-UA" w:eastAsia="ru-RU"/>
        </w:rPr>
        <w:t>аконопроекту дозволить</w:t>
      </w:r>
      <w:r w:rsidR="005E7CA6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удосконалити</w:t>
      </w:r>
      <w:r w:rsidR="00203482" w:rsidRPr="00376F6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3482">
        <w:rPr>
          <w:rFonts w:ascii="Times New Roman" w:hAnsi="Times New Roman"/>
          <w:sz w:val="28"/>
          <w:szCs w:val="28"/>
          <w:lang w:val="uk-UA"/>
        </w:rPr>
        <w:t xml:space="preserve">доступ </w:t>
      </w:r>
      <w:r w:rsidR="005E7CA6">
        <w:rPr>
          <w:rFonts w:ascii="Times New Roman" w:hAnsi="Times New Roman"/>
          <w:sz w:val="28"/>
          <w:szCs w:val="28"/>
          <w:lang w:val="uk-UA"/>
        </w:rPr>
        <w:t xml:space="preserve">громадян </w:t>
      </w:r>
      <w:r w:rsidR="0020348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203482" w:rsidRPr="00FD68D1">
        <w:rPr>
          <w:rFonts w:ascii="Times New Roman" w:hAnsi="Times New Roman"/>
          <w:sz w:val="28"/>
          <w:szCs w:val="28"/>
          <w:lang w:val="uk-UA" w:eastAsia="ru-RU"/>
        </w:rPr>
        <w:t xml:space="preserve">інноваційних медичних технологій </w:t>
      </w:r>
      <w:r w:rsidR="00203482">
        <w:rPr>
          <w:rFonts w:ascii="Times New Roman" w:hAnsi="Times New Roman"/>
          <w:sz w:val="28"/>
          <w:szCs w:val="28"/>
          <w:lang w:val="uk-UA" w:eastAsia="ru-RU"/>
        </w:rPr>
        <w:t>за рахунок бюджетних коштів із застосуванням процедур договорів керованого доступу</w:t>
      </w:r>
      <w:r w:rsidR="002A2D7B">
        <w:rPr>
          <w:rFonts w:ascii="Times New Roman" w:hAnsi="Times New Roman"/>
          <w:sz w:val="28"/>
          <w:szCs w:val="28"/>
          <w:lang w:val="uk-UA" w:eastAsia="ru-RU"/>
        </w:rPr>
        <w:t xml:space="preserve"> та забезпечити </w:t>
      </w:r>
      <w:r w:rsidR="002A2D7B" w:rsidRPr="002A2D7B">
        <w:rPr>
          <w:rFonts w:ascii="Times New Roman" w:hAnsi="Times New Roman"/>
          <w:sz w:val="28"/>
          <w:szCs w:val="28"/>
          <w:lang w:val="uk-UA" w:eastAsia="ru-RU"/>
        </w:rPr>
        <w:t>реалізаці</w:t>
      </w:r>
      <w:r w:rsidR="002A2D7B">
        <w:rPr>
          <w:rFonts w:ascii="Times New Roman" w:hAnsi="Times New Roman"/>
          <w:sz w:val="28"/>
          <w:szCs w:val="28"/>
          <w:lang w:val="uk-UA" w:eastAsia="ru-RU"/>
        </w:rPr>
        <w:t>ю конституційних прав</w:t>
      </w:r>
      <w:r w:rsidR="002A2D7B" w:rsidRPr="002A2D7B">
        <w:rPr>
          <w:rFonts w:ascii="Times New Roman" w:hAnsi="Times New Roman"/>
          <w:sz w:val="28"/>
          <w:szCs w:val="28"/>
          <w:lang w:val="uk-UA" w:eastAsia="ru-RU"/>
        </w:rPr>
        <w:t xml:space="preserve"> громадян у сфері охорони здоров’я</w:t>
      </w:r>
      <w:r w:rsidR="002A2D7B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3976A6C6" w14:textId="77777777" w:rsidR="00811724" w:rsidRPr="00811724" w:rsidRDefault="00811724" w:rsidP="00A73ACE">
      <w:pPr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val="uk-UA" w:eastAsia="ru-RU"/>
        </w:rPr>
      </w:pPr>
    </w:p>
    <w:p w14:paraId="17E8C217" w14:textId="77777777" w:rsidR="00080980" w:rsidRDefault="00811724" w:rsidP="00A73ACE">
      <w:pPr>
        <w:spacing w:after="0" w:line="240" w:lineRule="auto"/>
        <w:ind w:firstLine="709"/>
      </w:pPr>
      <w:r w:rsidRPr="00811724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Народні  депутати України:</w:t>
      </w:r>
      <w:r w:rsidRPr="00811724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ab/>
        <w:t xml:space="preserve">                        </w:t>
      </w:r>
    </w:p>
    <w:sectPr w:rsidR="00080980" w:rsidSect="00230265">
      <w:headerReference w:type="default" r:id="rId11"/>
      <w:footerReference w:type="default" r:id="rId12"/>
      <w:pgSz w:w="11906" w:h="16838"/>
      <w:pgMar w:top="851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319A7" w14:textId="77777777" w:rsidR="00140968" w:rsidRDefault="00140968" w:rsidP="00431FA7">
      <w:pPr>
        <w:spacing w:after="0" w:line="240" w:lineRule="auto"/>
      </w:pPr>
      <w:r>
        <w:separator/>
      </w:r>
    </w:p>
  </w:endnote>
  <w:endnote w:type="continuationSeparator" w:id="0">
    <w:p w14:paraId="518FD79D" w14:textId="77777777" w:rsidR="00140968" w:rsidRDefault="00140968" w:rsidP="00431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73CF1" w14:textId="77777777" w:rsidR="00795632" w:rsidRDefault="00795632">
    <w:pPr>
      <w:pStyle w:val="a7"/>
      <w:jc w:val="right"/>
    </w:pPr>
  </w:p>
  <w:p w14:paraId="7FA9C542" w14:textId="77777777" w:rsidR="00795632" w:rsidRDefault="007956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66B9C" w14:textId="77777777" w:rsidR="00140968" w:rsidRDefault="00140968" w:rsidP="00431FA7">
      <w:pPr>
        <w:spacing w:after="0" w:line="240" w:lineRule="auto"/>
      </w:pPr>
      <w:r>
        <w:separator/>
      </w:r>
    </w:p>
  </w:footnote>
  <w:footnote w:type="continuationSeparator" w:id="0">
    <w:p w14:paraId="6CFE2CFD" w14:textId="77777777" w:rsidR="00140968" w:rsidRDefault="00140968" w:rsidP="00431FA7">
      <w:pPr>
        <w:spacing w:after="0" w:line="240" w:lineRule="auto"/>
      </w:pPr>
      <w:r>
        <w:continuationSeparator/>
      </w:r>
    </w:p>
  </w:footnote>
  <w:footnote w:id="1">
    <w:p w14:paraId="0306E17F" w14:textId="77777777" w:rsidR="00707C67" w:rsidRDefault="007905B3" w:rsidP="007905B3">
      <w:pPr>
        <w:pStyle w:val="ab"/>
        <w:jc w:val="both"/>
      </w:pPr>
      <w:r>
        <w:rPr>
          <w:rStyle w:val="ad"/>
          <w:rFonts w:cs="Arial"/>
        </w:rPr>
        <w:footnoteRef/>
      </w:r>
      <w:r>
        <w:t xml:space="preserve"> </w:t>
      </w:r>
      <w:r w:rsidRPr="00613A00">
        <w:rPr>
          <w:rFonts w:ascii="Times New Roman" w:hAnsi="Times New Roman" w:cs="Times New Roman"/>
          <w:sz w:val="24"/>
          <w:szCs w:val="24"/>
        </w:rPr>
        <w:t>НАУКОВО-МЕТОДИЧНЕ ОБҐРУНТУВАННЯ ТА ВИКОРИСТАННЯ МЕТОДОЛОГІЇ «УГОДИ КЕРОВАНОГО ДОСТУПУ» ДЛЯ ІННОВАЦІЙНИХ ЛІКАРСЬКИХ ЗАСОБІВ У СИСТЕМІ ОЦІНКИ МЕДИЧНИХ ТЕХНОЛОГІЙ В УКРАЇНІ</w:t>
      </w:r>
      <w:r w:rsidRPr="00613A00">
        <w:rPr>
          <w:rFonts w:ascii="Times New Roman" w:hAnsi="Times New Roman" w:cs="Times New Roman"/>
          <w:sz w:val="24"/>
          <w:szCs w:val="24"/>
          <w:lang w:val="uk-UA"/>
        </w:rPr>
        <w:t xml:space="preserve"> доступ за посиланням: </w:t>
      </w:r>
      <w:r w:rsidRPr="00613A00">
        <w:rPr>
          <w:rFonts w:ascii="Times New Roman" w:hAnsi="Times New Roman" w:cs="Times New Roman"/>
          <w:sz w:val="24"/>
          <w:szCs w:val="24"/>
          <w:shd w:val="clear" w:color="auto" w:fill="F9F9F9"/>
        </w:rPr>
        <w:t> </w:t>
      </w:r>
      <w:hyperlink r:id="rId1" w:history="1">
        <w:r w:rsidRPr="00613A00">
          <w:rPr>
            <w:rStyle w:val="ae"/>
            <w:rFonts w:ascii="Times New Roman" w:hAnsi="Times New Roman"/>
            <w:sz w:val="24"/>
            <w:szCs w:val="24"/>
          </w:rPr>
          <w:t>http://nbuv.gov.ua/UJRN/pharmazh_2019_4_6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20B0A" w14:textId="316CD1B9" w:rsidR="00795632" w:rsidRPr="00872BA0" w:rsidRDefault="00795632">
    <w:pPr>
      <w:pStyle w:val="a5"/>
      <w:jc w:val="center"/>
      <w:rPr>
        <w:rFonts w:ascii="Times New Roman" w:hAnsi="Times New Roman"/>
        <w:sz w:val="24"/>
        <w:szCs w:val="24"/>
      </w:rPr>
    </w:pPr>
    <w:r w:rsidRPr="00872BA0">
      <w:rPr>
        <w:rFonts w:ascii="Times New Roman" w:hAnsi="Times New Roman"/>
        <w:sz w:val="24"/>
        <w:szCs w:val="24"/>
      </w:rPr>
      <w:fldChar w:fldCharType="begin"/>
    </w:r>
    <w:r w:rsidRPr="00872BA0">
      <w:rPr>
        <w:rFonts w:ascii="Times New Roman" w:hAnsi="Times New Roman"/>
        <w:sz w:val="24"/>
        <w:szCs w:val="24"/>
      </w:rPr>
      <w:instrText>PAGE   \* MERGEFORMAT</w:instrText>
    </w:r>
    <w:r w:rsidRPr="00872BA0">
      <w:rPr>
        <w:rFonts w:ascii="Times New Roman" w:hAnsi="Times New Roman"/>
        <w:sz w:val="24"/>
        <w:szCs w:val="24"/>
      </w:rPr>
      <w:fldChar w:fldCharType="separate"/>
    </w:r>
    <w:r w:rsidR="00DF3825">
      <w:rPr>
        <w:rFonts w:ascii="Times New Roman" w:hAnsi="Times New Roman"/>
        <w:noProof/>
        <w:sz w:val="24"/>
        <w:szCs w:val="24"/>
      </w:rPr>
      <w:t>2</w:t>
    </w:r>
    <w:r w:rsidRPr="00872BA0">
      <w:rPr>
        <w:rFonts w:ascii="Times New Roman" w:hAnsi="Times New Roman"/>
        <w:sz w:val="24"/>
        <w:szCs w:val="24"/>
      </w:rPr>
      <w:fldChar w:fldCharType="end"/>
    </w:r>
  </w:p>
  <w:p w14:paraId="612E5B2B" w14:textId="77777777" w:rsidR="00795632" w:rsidRDefault="0079563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639"/>
    <w:multiLevelType w:val="hybridMultilevel"/>
    <w:tmpl w:val="979CD13A"/>
    <w:lvl w:ilvl="0" w:tplc="7C5C3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74E03"/>
    <w:multiLevelType w:val="hybridMultilevel"/>
    <w:tmpl w:val="B74A1198"/>
    <w:lvl w:ilvl="0" w:tplc="7C5C32B4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1D197B96"/>
    <w:multiLevelType w:val="hybridMultilevel"/>
    <w:tmpl w:val="67D0274A"/>
    <w:lvl w:ilvl="0" w:tplc="7C5C32B4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013039A"/>
    <w:multiLevelType w:val="hybridMultilevel"/>
    <w:tmpl w:val="ADBA5576"/>
    <w:lvl w:ilvl="0" w:tplc="CC2087D0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67357"/>
    <w:multiLevelType w:val="hybridMultilevel"/>
    <w:tmpl w:val="3918DD68"/>
    <w:lvl w:ilvl="0" w:tplc="7C5C3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D2FCF"/>
    <w:multiLevelType w:val="hybridMultilevel"/>
    <w:tmpl w:val="532C20BC"/>
    <w:lvl w:ilvl="0" w:tplc="56101C8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12081"/>
    <w:multiLevelType w:val="hybridMultilevel"/>
    <w:tmpl w:val="18D876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48A59DE"/>
    <w:multiLevelType w:val="hybridMultilevel"/>
    <w:tmpl w:val="E4FAD6E2"/>
    <w:lvl w:ilvl="0" w:tplc="CC2087D0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F561F"/>
    <w:multiLevelType w:val="hybridMultilevel"/>
    <w:tmpl w:val="32A65BA4"/>
    <w:lvl w:ilvl="0" w:tplc="21EA6FB0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C722A6E"/>
    <w:multiLevelType w:val="hybridMultilevel"/>
    <w:tmpl w:val="01A80556"/>
    <w:lvl w:ilvl="0" w:tplc="59020F58">
      <w:start w:val="18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78B5F0A"/>
    <w:multiLevelType w:val="hybridMultilevel"/>
    <w:tmpl w:val="43BABCB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EA3"/>
    <w:rsid w:val="00017747"/>
    <w:rsid w:val="000246D8"/>
    <w:rsid w:val="00036E2C"/>
    <w:rsid w:val="00047C50"/>
    <w:rsid w:val="0005463D"/>
    <w:rsid w:val="00062C56"/>
    <w:rsid w:val="00070221"/>
    <w:rsid w:val="00080980"/>
    <w:rsid w:val="000870A2"/>
    <w:rsid w:val="00091C59"/>
    <w:rsid w:val="000B3D93"/>
    <w:rsid w:val="000D0DD8"/>
    <w:rsid w:val="000D151E"/>
    <w:rsid w:val="000E4A00"/>
    <w:rsid w:val="000E70AA"/>
    <w:rsid w:val="000F2AD3"/>
    <w:rsid w:val="00103387"/>
    <w:rsid w:val="00115700"/>
    <w:rsid w:val="001335F3"/>
    <w:rsid w:val="00140968"/>
    <w:rsid w:val="00151D08"/>
    <w:rsid w:val="00182EA4"/>
    <w:rsid w:val="0019665F"/>
    <w:rsid w:val="001C6C7F"/>
    <w:rsid w:val="001E7B78"/>
    <w:rsid w:val="001F5899"/>
    <w:rsid w:val="001F7C3A"/>
    <w:rsid w:val="0020102A"/>
    <w:rsid w:val="00203482"/>
    <w:rsid w:val="00210054"/>
    <w:rsid w:val="002122BE"/>
    <w:rsid w:val="00223A8A"/>
    <w:rsid w:val="0022493E"/>
    <w:rsid w:val="00230265"/>
    <w:rsid w:val="0023409E"/>
    <w:rsid w:val="00255376"/>
    <w:rsid w:val="002741A0"/>
    <w:rsid w:val="002875E1"/>
    <w:rsid w:val="002A16C8"/>
    <w:rsid w:val="002A2544"/>
    <w:rsid w:val="002A2D7B"/>
    <w:rsid w:val="002A678C"/>
    <w:rsid w:val="002B6B90"/>
    <w:rsid w:val="002B6F3B"/>
    <w:rsid w:val="002C64A0"/>
    <w:rsid w:val="002F6CB6"/>
    <w:rsid w:val="00303521"/>
    <w:rsid w:val="0033133D"/>
    <w:rsid w:val="00342AC9"/>
    <w:rsid w:val="00360297"/>
    <w:rsid w:val="00360F95"/>
    <w:rsid w:val="003661FA"/>
    <w:rsid w:val="00376F6B"/>
    <w:rsid w:val="003937A4"/>
    <w:rsid w:val="00393BA8"/>
    <w:rsid w:val="003A02DD"/>
    <w:rsid w:val="003D1A3C"/>
    <w:rsid w:val="003E3E08"/>
    <w:rsid w:val="003F6E0E"/>
    <w:rsid w:val="00407B6E"/>
    <w:rsid w:val="00416D2F"/>
    <w:rsid w:val="00431FA7"/>
    <w:rsid w:val="00442E34"/>
    <w:rsid w:val="00487BD1"/>
    <w:rsid w:val="004B48C9"/>
    <w:rsid w:val="004C4F65"/>
    <w:rsid w:val="004D5678"/>
    <w:rsid w:val="004F0569"/>
    <w:rsid w:val="004F4DB4"/>
    <w:rsid w:val="00524439"/>
    <w:rsid w:val="00532C7E"/>
    <w:rsid w:val="005366D1"/>
    <w:rsid w:val="00541F78"/>
    <w:rsid w:val="00563C64"/>
    <w:rsid w:val="00571C10"/>
    <w:rsid w:val="005E3663"/>
    <w:rsid w:val="005E7CA6"/>
    <w:rsid w:val="005F6EAB"/>
    <w:rsid w:val="006034B3"/>
    <w:rsid w:val="006131DE"/>
    <w:rsid w:val="00613A00"/>
    <w:rsid w:val="006406AC"/>
    <w:rsid w:val="00646C56"/>
    <w:rsid w:val="00651B34"/>
    <w:rsid w:val="006757A5"/>
    <w:rsid w:val="006851C5"/>
    <w:rsid w:val="00692780"/>
    <w:rsid w:val="006C76DF"/>
    <w:rsid w:val="006D62CB"/>
    <w:rsid w:val="006F2823"/>
    <w:rsid w:val="00704206"/>
    <w:rsid w:val="00707C67"/>
    <w:rsid w:val="00712D38"/>
    <w:rsid w:val="00715BD5"/>
    <w:rsid w:val="007237AD"/>
    <w:rsid w:val="0073059D"/>
    <w:rsid w:val="00747696"/>
    <w:rsid w:val="00754D8F"/>
    <w:rsid w:val="00755B68"/>
    <w:rsid w:val="00756B09"/>
    <w:rsid w:val="00767929"/>
    <w:rsid w:val="007725A6"/>
    <w:rsid w:val="00783112"/>
    <w:rsid w:val="007905B3"/>
    <w:rsid w:val="00794F3D"/>
    <w:rsid w:val="00795632"/>
    <w:rsid w:val="007A0874"/>
    <w:rsid w:val="007B3959"/>
    <w:rsid w:val="007C5F58"/>
    <w:rsid w:val="007F1A25"/>
    <w:rsid w:val="00811724"/>
    <w:rsid w:val="00815368"/>
    <w:rsid w:val="00822000"/>
    <w:rsid w:val="00822EA3"/>
    <w:rsid w:val="008234E9"/>
    <w:rsid w:val="00827AF2"/>
    <w:rsid w:val="0084479B"/>
    <w:rsid w:val="00872BA0"/>
    <w:rsid w:val="00886901"/>
    <w:rsid w:val="008A0379"/>
    <w:rsid w:val="008B2673"/>
    <w:rsid w:val="00901D36"/>
    <w:rsid w:val="009121EF"/>
    <w:rsid w:val="009230D9"/>
    <w:rsid w:val="00942D05"/>
    <w:rsid w:val="0095063E"/>
    <w:rsid w:val="00956A27"/>
    <w:rsid w:val="0096118D"/>
    <w:rsid w:val="00980103"/>
    <w:rsid w:val="00980986"/>
    <w:rsid w:val="009A1FF2"/>
    <w:rsid w:val="009B1001"/>
    <w:rsid w:val="009C4401"/>
    <w:rsid w:val="009C5E1F"/>
    <w:rsid w:val="009E5963"/>
    <w:rsid w:val="009E703D"/>
    <w:rsid w:val="009E7CA3"/>
    <w:rsid w:val="00A0730B"/>
    <w:rsid w:val="00A21929"/>
    <w:rsid w:val="00A337DD"/>
    <w:rsid w:val="00A430A7"/>
    <w:rsid w:val="00A73ACE"/>
    <w:rsid w:val="00A92440"/>
    <w:rsid w:val="00A95AE1"/>
    <w:rsid w:val="00A964A0"/>
    <w:rsid w:val="00AA3E86"/>
    <w:rsid w:val="00AB55AC"/>
    <w:rsid w:val="00AC2617"/>
    <w:rsid w:val="00AF1DBE"/>
    <w:rsid w:val="00B01C42"/>
    <w:rsid w:val="00B0207C"/>
    <w:rsid w:val="00B0330E"/>
    <w:rsid w:val="00B2193F"/>
    <w:rsid w:val="00B222D3"/>
    <w:rsid w:val="00B701BB"/>
    <w:rsid w:val="00B74D13"/>
    <w:rsid w:val="00B817A1"/>
    <w:rsid w:val="00B94CCE"/>
    <w:rsid w:val="00BC0B08"/>
    <w:rsid w:val="00BC59C9"/>
    <w:rsid w:val="00BD6CCB"/>
    <w:rsid w:val="00BF5BC9"/>
    <w:rsid w:val="00BF6CBE"/>
    <w:rsid w:val="00C00F5B"/>
    <w:rsid w:val="00C11AF3"/>
    <w:rsid w:val="00C2170F"/>
    <w:rsid w:val="00C27B3A"/>
    <w:rsid w:val="00C451F1"/>
    <w:rsid w:val="00C47CD8"/>
    <w:rsid w:val="00C53187"/>
    <w:rsid w:val="00C660C9"/>
    <w:rsid w:val="00C73E55"/>
    <w:rsid w:val="00C84A50"/>
    <w:rsid w:val="00CC3BBC"/>
    <w:rsid w:val="00CD464F"/>
    <w:rsid w:val="00CF3FFA"/>
    <w:rsid w:val="00D021AE"/>
    <w:rsid w:val="00D15614"/>
    <w:rsid w:val="00D25F47"/>
    <w:rsid w:val="00D5103F"/>
    <w:rsid w:val="00D5452F"/>
    <w:rsid w:val="00D6391B"/>
    <w:rsid w:val="00D669A6"/>
    <w:rsid w:val="00D77D07"/>
    <w:rsid w:val="00DA3F17"/>
    <w:rsid w:val="00DD2E01"/>
    <w:rsid w:val="00DD3685"/>
    <w:rsid w:val="00DE707E"/>
    <w:rsid w:val="00DF3825"/>
    <w:rsid w:val="00DF76DA"/>
    <w:rsid w:val="00E0183C"/>
    <w:rsid w:val="00E16F3C"/>
    <w:rsid w:val="00E334C3"/>
    <w:rsid w:val="00E463DC"/>
    <w:rsid w:val="00E61006"/>
    <w:rsid w:val="00E82B67"/>
    <w:rsid w:val="00EB360F"/>
    <w:rsid w:val="00EC48C6"/>
    <w:rsid w:val="00ED4306"/>
    <w:rsid w:val="00ED5CB0"/>
    <w:rsid w:val="00EE05FB"/>
    <w:rsid w:val="00EE1240"/>
    <w:rsid w:val="00EE4CB3"/>
    <w:rsid w:val="00F019D3"/>
    <w:rsid w:val="00F030ED"/>
    <w:rsid w:val="00F3227B"/>
    <w:rsid w:val="00F53393"/>
    <w:rsid w:val="00F85B90"/>
    <w:rsid w:val="00F8668C"/>
    <w:rsid w:val="00F96AF1"/>
    <w:rsid w:val="00FA559E"/>
    <w:rsid w:val="00FA75E2"/>
    <w:rsid w:val="00FA7DEE"/>
    <w:rsid w:val="00FD68D1"/>
    <w:rsid w:val="00FF603A"/>
    <w:rsid w:val="00FF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C40F3E"/>
  <w14:defaultImageDpi w14:val="0"/>
  <w15:docId w15:val="{B16EFB18-69DC-4F82-BB9D-105F57D6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EA3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22EA3"/>
    <w:pPr>
      <w:ind w:left="720"/>
      <w:contextualSpacing/>
    </w:pPr>
  </w:style>
  <w:style w:type="character" w:customStyle="1" w:styleId="a4">
    <w:name w:val="Абзац списку Знак"/>
    <w:basedOn w:val="a0"/>
    <w:link w:val="a3"/>
    <w:uiPriority w:val="34"/>
    <w:locked/>
    <w:rsid w:val="00822EA3"/>
    <w:rPr>
      <w:rFonts w:eastAsia="Times New Roman" w:cs="Times New Roman"/>
    </w:rPr>
  </w:style>
  <w:style w:type="paragraph" w:styleId="a5">
    <w:name w:val="header"/>
    <w:basedOn w:val="a"/>
    <w:link w:val="a6"/>
    <w:uiPriority w:val="99"/>
    <w:unhideWhenUsed/>
    <w:rsid w:val="00822EA3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822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822EA3"/>
    <w:rPr>
      <w:rFonts w:eastAsia="Times New Roman" w:cs="Times New Roman"/>
    </w:rPr>
  </w:style>
  <w:style w:type="paragraph" w:styleId="a9">
    <w:name w:val="Normal (Web)"/>
    <w:basedOn w:val="a"/>
    <w:uiPriority w:val="99"/>
    <w:semiHidden/>
    <w:unhideWhenUsed/>
    <w:rsid w:val="00822E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a8">
    <w:name w:val="Нижній колонтитул Знак"/>
    <w:basedOn w:val="a0"/>
    <w:link w:val="a7"/>
    <w:uiPriority w:val="99"/>
    <w:locked/>
    <w:rsid w:val="00822EA3"/>
    <w:rPr>
      <w:rFonts w:eastAsia="Times New Roman" w:cs="Times New Roman"/>
    </w:rPr>
  </w:style>
  <w:style w:type="character" w:customStyle="1" w:styleId="st42">
    <w:name w:val="st42"/>
    <w:uiPriority w:val="99"/>
    <w:rsid w:val="00980986"/>
    <w:rPr>
      <w:rFonts w:ascii="Times New Roman" w:hAnsi="Times New Roman"/>
      <w:color w:val="000000"/>
      <w:sz w:val="34"/>
    </w:rPr>
  </w:style>
  <w:style w:type="table" w:styleId="aa">
    <w:name w:val="Table Grid"/>
    <w:basedOn w:val="a1"/>
    <w:uiPriority w:val="59"/>
    <w:rsid w:val="00431FA7"/>
    <w:pPr>
      <w:spacing w:after="0" w:line="240" w:lineRule="auto"/>
    </w:pPr>
    <w:rPr>
      <w:rFonts w:cs="Times New Roman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431FA7"/>
    <w:pPr>
      <w:spacing w:after="0" w:line="240" w:lineRule="auto"/>
    </w:pPr>
    <w:rPr>
      <w:rFonts w:ascii="Arial" w:hAnsi="Arial" w:cs="Arial"/>
      <w:sz w:val="20"/>
      <w:szCs w:val="20"/>
      <w:lang w:val="uk" w:eastAsia="ru-RU"/>
    </w:rPr>
  </w:style>
  <w:style w:type="character" w:styleId="ad">
    <w:name w:val="footnote reference"/>
    <w:basedOn w:val="a0"/>
    <w:uiPriority w:val="99"/>
    <w:semiHidden/>
    <w:unhideWhenUsed/>
    <w:rsid w:val="00431FA7"/>
    <w:rPr>
      <w:rFonts w:cs="Times New Roman"/>
      <w:vertAlign w:val="superscript"/>
    </w:rPr>
  </w:style>
  <w:style w:type="character" w:customStyle="1" w:styleId="ac">
    <w:name w:val="Текст виноски Знак"/>
    <w:basedOn w:val="a0"/>
    <w:link w:val="ab"/>
    <w:uiPriority w:val="99"/>
    <w:semiHidden/>
    <w:locked/>
    <w:rsid w:val="00431FA7"/>
    <w:rPr>
      <w:rFonts w:ascii="Arial" w:hAnsi="Arial" w:cs="Arial"/>
      <w:sz w:val="20"/>
      <w:szCs w:val="20"/>
      <w:lang w:val="uk" w:eastAsia="ru-RU"/>
    </w:rPr>
  </w:style>
  <w:style w:type="character" w:styleId="ae">
    <w:name w:val="Hyperlink"/>
    <w:basedOn w:val="a0"/>
    <w:uiPriority w:val="99"/>
    <w:semiHidden/>
    <w:unhideWhenUsed/>
    <w:rsid w:val="00431FA7"/>
    <w:rPr>
      <w:rFonts w:cs="Times New Roman"/>
      <w:color w:val="0000FF"/>
      <w:u w:val="single"/>
    </w:rPr>
  </w:style>
  <w:style w:type="character" w:styleId="af">
    <w:name w:val="Strong"/>
    <w:basedOn w:val="a0"/>
    <w:uiPriority w:val="22"/>
    <w:qFormat/>
    <w:rsid w:val="00431FA7"/>
    <w:rPr>
      <w:rFonts w:cs="Times New Roman"/>
      <w:b/>
      <w:bCs/>
    </w:rPr>
  </w:style>
  <w:style w:type="paragraph" w:styleId="af0">
    <w:name w:val="Balloon Text"/>
    <w:basedOn w:val="a"/>
    <w:link w:val="af1"/>
    <w:uiPriority w:val="99"/>
    <w:semiHidden/>
    <w:unhideWhenUsed/>
    <w:rsid w:val="00223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223A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buv.gov.ua/UJRN/pharmazh_2019_4_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356C5-4C29-4060-9F83-5E12804BEC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C92A39-8110-4D6C-BC9B-2F806C40CA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A881DF-E981-4505-94B5-1816B8D7D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5945C0-EF71-4011-8A3C-8DEC028CF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7045</Words>
  <Characters>4016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2021-01-29T14:30:00Z</dcterms:created>
  <dcterms:modified xsi:type="dcterms:W3CDTF">2021-01-29T14:30:00Z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