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136" w:rsidRDefault="00C07136" w:rsidP="008312C7">
      <w:pPr>
        <w:jc w:val="center"/>
        <w:rPr>
          <w:rFonts w:ascii="Times New Roman" w:hAnsi="Times New Roman" w:cs="Times New Roman"/>
          <w:b/>
        </w:rPr>
      </w:pPr>
    </w:p>
    <w:p w:rsidR="009B7B77" w:rsidRPr="00785682" w:rsidRDefault="009B7B77" w:rsidP="008312C7">
      <w:pPr>
        <w:jc w:val="center"/>
        <w:rPr>
          <w:rFonts w:ascii="Times New Roman" w:hAnsi="Times New Roman" w:cs="Times New Roman"/>
          <w:b/>
        </w:rPr>
      </w:pPr>
      <w:r w:rsidRPr="00785682">
        <w:rPr>
          <w:rFonts w:ascii="Times New Roman" w:hAnsi="Times New Roman" w:cs="Times New Roman"/>
          <w:b/>
        </w:rPr>
        <w:t>ПОРІВНЯЛЬНА ТАБЛИЦЯ</w:t>
      </w:r>
    </w:p>
    <w:p w:rsidR="00C07136" w:rsidRDefault="00C07136" w:rsidP="008312C7">
      <w:pPr>
        <w:pStyle w:val="ac"/>
        <w:spacing w:before="0" w:after="0"/>
        <w:rPr>
          <w:rFonts w:ascii="Times New Roman" w:hAnsi="Times New Roman"/>
          <w:sz w:val="28"/>
          <w:szCs w:val="28"/>
        </w:rPr>
      </w:pPr>
    </w:p>
    <w:p w:rsidR="009A5BDC" w:rsidRPr="0094426E" w:rsidRDefault="00332A82" w:rsidP="00332A82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до прое</w:t>
      </w:r>
      <w:r w:rsidR="009B7B77" w:rsidRPr="00B8552A">
        <w:rPr>
          <w:rFonts w:ascii="Times New Roman" w:hAnsi="Times New Roman"/>
          <w:b/>
        </w:rPr>
        <w:t>кту Закону України «</w:t>
      </w:r>
      <w:r w:rsidR="00B8552A" w:rsidRPr="00B8552A">
        <w:rPr>
          <w:rFonts w:ascii="Times New Roman" w:hAnsi="Times New Roman" w:hint="eastAsia"/>
          <w:b/>
          <w:bCs/>
        </w:rPr>
        <w:t>Про</w:t>
      </w:r>
      <w:r w:rsidR="00B8552A" w:rsidRPr="00B8552A">
        <w:rPr>
          <w:rFonts w:ascii="Times New Roman" w:hAnsi="Times New Roman"/>
          <w:b/>
          <w:bCs/>
        </w:rPr>
        <w:t xml:space="preserve"> </w:t>
      </w:r>
      <w:r w:rsidR="00B8552A" w:rsidRPr="00B8552A">
        <w:rPr>
          <w:rFonts w:ascii="Times New Roman" w:hAnsi="Times New Roman" w:hint="eastAsia"/>
          <w:b/>
          <w:bCs/>
        </w:rPr>
        <w:t>внесення</w:t>
      </w:r>
      <w:r w:rsidR="00B8552A" w:rsidRPr="00B8552A">
        <w:rPr>
          <w:rFonts w:ascii="Times New Roman" w:hAnsi="Times New Roman"/>
          <w:b/>
          <w:bCs/>
        </w:rPr>
        <w:t xml:space="preserve"> </w:t>
      </w:r>
      <w:r w:rsidR="00B8552A" w:rsidRPr="00B8552A">
        <w:rPr>
          <w:rFonts w:ascii="Times New Roman" w:hAnsi="Times New Roman" w:hint="eastAsia"/>
          <w:b/>
          <w:bCs/>
        </w:rPr>
        <w:t>змін</w:t>
      </w:r>
      <w:r w:rsidR="00B8552A" w:rsidRPr="00B8552A">
        <w:rPr>
          <w:rFonts w:ascii="Times New Roman" w:hAnsi="Times New Roman"/>
          <w:b/>
          <w:bCs/>
        </w:rPr>
        <w:t xml:space="preserve"> </w:t>
      </w:r>
      <w:r w:rsidR="00B8552A" w:rsidRPr="00B8552A">
        <w:rPr>
          <w:rFonts w:ascii="Times New Roman" w:hAnsi="Times New Roman" w:hint="eastAsia"/>
          <w:b/>
          <w:bCs/>
        </w:rPr>
        <w:t>до</w:t>
      </w:r>
      <w:r w:rsidR="00B8552A" w:rsidRPr="00B8552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 w:hint="eastAsia"/>
          <w:b/>
          <w:bCs/>
        </w:rPr>
        <w:t>статті 32 Закону</w:t>
      </w:r>
      <w:r w:rsidR="00B8552A" w:rsidRPr="00B8552A">
        <w:rPr>
          <w:rFonts w:ascii="Times New Roman" w:hAnsi="Times New Roman"/>
          <w:b/>
          <w:bCs/>
        </w:rPr>
        <w:t xml:space="preserve"> </w:t>
      </w:r>
      <w:r w:rsidR="00B8552A" w:rsidRPr="00B8552A">
        <w:rPr>
          <w:rFonts w:ascii="Times New Roman" w:hAnsi="Times New Roman" w:hint="eastAsia"/>
          <w:b/>
          <w:bCs/>
        </w:rPr>
        <w:t>України</w:t>
      </w:r>
      <w:r>
        <w:rPr>
          <w:rFonts w:ascii="Times New Roman" w:hAnsi="Times New Roman"/>
          <w:b/>
          <w:bCs/>
        </w:rPr>
        <w:t xml:space="preserve"> «Про повну загальну середню освіту»</w:t>
      </w:r>
      <w:r w:rsidR="00B8552A" w:rsidRPr="00B8552A">
        <w:rPr>
          <w:rFonts w:ascii="Times New Roman" w:hAnsi="Times New Roman"/>
          <w:b/>
          <w:bCs/>
        </w:rPr>
        <w:t xml:space="preserve"> </w:t>
      </w:r>
      <w:r w:rsidR="00B8552A" w:rsidRPr="00B8552A">
        <w:rPr>
          <w:rFonts w:ascii="Times New Roman" w:hAnsi="Times New Roman" w:hint="eastAsia"/>
          <w:b/>
          <w:bCs/>
        </w:rPr>
        <w:t>щодо</w:t>
      </w:r>
      <w:r w:rsidR="00B8552A" w:rsidRPr="00B8552A">
        <w:rPr>
          <w:rFonts w:ascii="Times New Roman" w:hAnsi="Times New Roman"/>
          <w:b/>
          <w:bCs/>
        </w:rPr>
        <w:t xml:space="preserve"> </w:t>
      </w:r>
      <w:r w:rsidR="00B8552A" w:rsidRPr="00B8552A">
        <w:rPr>
          <w:rFonts w:ascii="Times New Roman" w:hAnsi="Times New Roman"/>
          <w:b/>
        </w:rPr>
        <w:t xml:space="preserve"> доступності </w:t>
      </w:r>
      <w:r w:rsidR="00B8552A">
        <w:rPr>
          <w:rFonts w:ascii="Times New Roman" w:hAnsi="Times New Roman"/>
          <w:b/>
        </w:rPr>
        <w:t>повної загальної середньої освіти</w:t>
      </w:r>
      <w:r w:rsidR="0094426E">
        <w:rPr>
          <w:rFonts w:ascii="Times New Roman" w:hAnsi="Times New Roman"/>
          <w:b/>
        </w:rPr>
        <w:t>»</w:t>
      </w:r>
    </w:p>
    <w:p w:rsidR="008312C7" w:rsidRPr="008312C7" w:rsidRDefault="008312C7" w:rsidP="008312C7">
      <w:pPr>
        <w:rPr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79"/>
      </w:tblGrid>
      <w:tr w:rsidR="009A5BDC" w:rsidRPr="00785682" w:rsidTr="0054573F">
        <w:tc>
          <w:tcPr>
            <w:tcW w:w="14559" w:type="dxa"/>
            <w:gridSpan w:val="2"/>
          </w:tcPr>
          <w:p w:rsidR="009A5BDC" w:rsidRPr="00785682" w:rsidRDefault="00785682" w:rsidP="00B8552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5682">
              <w:rPr>
                <w:rFonts w:ascii="Times New Roman" w:hAnsi="Times New Roman" w:cs="Times New Roman"/>
                <w:b/>
                <w:bCs/>
              </w:rPr>
              <w:t xml:space="preserve">Закон України «Про </w:t>
            </w:r>
            <w:r w:rsidR="00B8552A">
              <w:rPr>
                <w:rFonts w:ascii="Times New Roman" w:hAnsi="Times New Roman" w:cs="Times New Roman"/>
                <w:b/>
                <w:bCs/>
              </w:rPr>
              <w:t>повну загальну середню освіту</w:t>
            </w:r>
            <w:r w:rsidRPr="00785682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9A5BDC" w:rsidRPr="00785682" w:rsidTr="0054573F">
        <w:tc>
          <w:tcPr>
            <w:tcW w:w="7280" w:type="dxa"/>
          </w:tcPr>
          <w:p w:rsidR="009A5BDC" w:rsidRPr="00785682" w:rsidRDefault="009A5BDC" w:rsidP="008312C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</w:tc>
        <w:tc>
          <w:tcPr>
            <w:tcW w:w="7279" w:type="dxa"/>
          </w:tcPr>
          <w:p w:rsidR="009A5BDC" w:rsidRPr="00785682" w:rsidRDefault="009A5BDC" w:rsidP="008312C7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>Редакція з урахуванням змін</w:t>
            </w:r>
          </w:p>
        </w:tc>
      </w:tr>
      <w:tr w:rsidR="00FC0239" w:rsidRPr="00785682" w:rsidTr="0054573F">
        <w:tc>
          <w:tcPr>
            <w:tcW w:w="7280" w:type="dxa"/>
          </w:tcPr>
          <w:p w:rsidR="001821E1" w:rsidRDefault="001821E1" w:rsidP="008312C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8552A">
              <w:rPr>
                <w:rFonts w:ascii="Times New Roman" w:hAnsi="Times New Roman" w:cs="Times New Roman"/>
                <w:b/>
              </w:rPr>
              <w:t>Стаття 32. Утворення, реорганізація, ліквідація та перепрофілювання закладу загальної середньої освіти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>1. Рішення про утворення, реорганізацію, ліквідацію чи перепрофілювання (зміну типу) закладу загальної середньої освіти приймає його засновник (засновники).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>Мережа закладів загальної середньої освіти формується відповідно до законодавства з урахуванням соціально-економічної та демографічної ситуації, а також відповідно до культурно-освітніх та інших потреб територіальної громади та/або суспільства.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>Розвиток мережі комунальних початкових шкіл, гімназій забезпечують районні, міські, сільські, селищні ради.</w:t>
            </w:r>
          </w:p>
          <w:p w:rsidR="004A49C5" w:rsidRPr="00B8552A" w:rsidRDefault="004A49C5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D8206F" w:rsidRDefault="00B8552A" w:rsidP="00B8552A">
            <w:pPr>
              <w:jc w:val="both"/>
              <w:rPr>
                <w:rFonts w:ascii="Times New Roman" w:hAnsi="Times New Roman" w:cs="Times New Roman"/>
                <w:b/>
                <w:strike/>
              </w:rPr>
            </w:pPr>
            <w:r w:rsidRPr="00D8206F">
              <w:rPr>
                <w:rFonts w:ascii="Times New Roman" w:hAnsi="Times New Roman" w:cs="Times New Roman"/>
                <w:b/>
                <w:strike/>
              </w:rPr>
              <w:t>Розвиток мережі комунальних ліцеїв планують та забезпечують Верховна Рада Автономної Республіки Крим, обласні та міські ради (міст з населенням більше 50 тисяч).</w:t>
            </w:r>
          </w:p>
          <w:p w:rsidR="00B8552A" w:rsidRPr="00D8206F" w:rsidRDefault="00B8552A" w:rsidP="00B8552A">
            <w:pPr>
              <w:jc w:val="both"/>
              <w:rPr>
                <w:rFonts w:ascii="Times New Roman" w:hAnsi="Times New Roman" w:cs="Times New Roman"/>
                <w:strike/>
              </w:rPr>
            </w:pPr>
          </w:p>
          <w:p w:rsidR="00B8552A" w:rsidRPr="0054573F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54573F">
              <w:rPr>
                <w:rFonts w:ascii="Times New Roman" w:hAnsi="Times New Roman" w:cs="Times New Roman"/>
              </w:rPr>
              <w:lastRenderedPageBreak/>
              <w:t>Рішення про утворення комунальних початкових шкіл, гімназій як окремих юридичних осіб, їх реорганізацію, ліквідацію чи перепрофілювання (зміну типу) приймають районні, міські, сільські, селищні ради.</w:t>
            </w:r>
          </w:p>
          <w:p w:rsidR="00B8552A" w:rsidRPr="00D8206F" w:rsidRDefault="00B8552A" w:rsidP="00B8552A">
            <w:pPr>
              <w:jc w:val="both"/>
              <w:rPr>
                <w:rFonts w:ascii="Times New Roman" w:hAnsi="Times New Roman" w:cs="Times New Roman"/>
                <w:b/>
                <w:strike/>
              </w:rPr>
            </w:pPr>
          </w:p>
          <w:p w:rsidR="00B8552A" w:rsidRPr="00D8206F" w:rsidRDefault="00B8552A" w:rsidP="00B8552A">
            <w:pPr>
              <w:jc w:val="both"/>
              <w:rPr>
                <w:rFonts w:ascii="Times New Roman" w:hAnsi="Times New Roman" w:cs="Times New Roman"/>
                <w:b/>
                <w:strike/>
              </w:rPr>
            </w:pPr>
            <w:r w:rsidRPr="00D8206F">
              <w:rPr>
                <w:rFonts w:ascii="Times New Roman" w:hAnsi="Times New Roman" w:cs="Times New Roman"/>
                <w:b/>
                <w:strike/>
              </w:rPr>
              <w:t>Рішення про утворення комунальних ліцеїв як окремих юридичних осіб, їх реорганізацію, ліквідацію чи перепрофілювання (зміну типу) приймають Верховна Рада Автономної Республіки Крим, обласні, міські ради (міст з населенням більше 50 тисяч).</w:t>
            </w:r>
          </w:p>
          <w:p w:rsidR="00B8552A" w:rsidRPr="00D8206F" w:rsidRDefault="00B8552A" w:rsidP="00B8552A">
            <w:pPr>
              <w:jc w:val="both"/>
              <w:rPr>
                <w:rFonts w:ascii="Times New Roman" w:hAnsi="Times New Roman" w:cs="Times New Roman"/>
                <w:b/>
                <w:strike/>
              </w:rPr>
            </w:pPr>
          </w:p>
          <w:p w:rsidR="00B8552A" w:rsidRPr="00D8206F" w:rsidRDefault="00B8552A" w:rsidP="00B8552A">
            <w:pPr>
              <w:jc w:val="both"/>
              <w:rPr>
                <w:rFonts w:ascii="Times New Roman" w:hAnsi="Times New Roman" w:cs="Times New Roman"/>
                <w:b/>
                <w:strike/>
              </w:rPr>
            </w:pPr>
            <w:r w:rsidRPr="00D8206F">
              <w:rPr>
                <w:rFonts w:ascii="Times New Roman" w:hAnsi="Times New Roman" w:cs="Times New Roman"/>
                <w:b/>
                <w:strike/>
              </w:rPr>
              <w:t>Ліцеї можуть бути утворені та здійснювати освітню діяльність за умови дотримання вимог цього Закону, ліцензійних умов та положення про ліцей, затвердженого Кабінетом Міністрів України.</w:t>
            </w:r>
          </w:p>
          <w:p w:rsidR="00B8552A" w:rsidRPr="00D8206F" w:rsidRDefault="00B8552A" w:rsidP="00B8552A">
            <w:pPr>
              <w:jc w:val="both"/>
              <w:rPr>
                <w:rFonts w:ascii="Times New Roman" w:hAnsi="Times New Roman" w:cs="Times New Roman"/>
                <w:b/>
                <w:strike/>
              </w:rPr>
            </w:pPr>
          </w:p>
          <w:p w:rsidR="00B8552A" w:rsidRPr="00D8206F" w:rsidRDefault="00B8552A" w:rsidP="00B8552A">
            <w:pPr>
              <w:jc w:val="both"/>
              <w:rPr>
                <w:rFonts w:ascii="Times New Roman" w:hAnsi="Times New Roman" w:cs="Times New Roman"/>
                <w:b/>
                <w:strike/>
              </w:rPr>
            </w:pPr>
            <w:r w:rsidRPr="00D8206F">
              <w:rPr>
                <w:rFonts w:ascii="Times New Roman" w:hAnsi="Times New Roman" w:cs="Times New Roman"/>
                <w:b/>
                <w:strike/>
              </w:rPr>
              <w:t>Для започаткування та провадження освітньої діяльності комунального ліцею у його складі має бути створено та функціонувати не менше чотирьох 10 класів.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>Рішення про утворення початкової школи як структурного підрозділу у складі гімназії, його реорганізацію, ліквідацію чи перепрофілювання (зміну типу) приймає (приймають) засновник (засновники) такого закладу освіти.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 xml:space="preserve">З метою задоволення духовних потреб громадян приватні заклади освіти, зокрема засновані релігійними організаціями, статути (положення) яких зареєстровано у встановленому законодавством порядку, мають право </w:t>
            </w:r>
            <w:r w:rsidRPr="00B8552A">
              <w:rPr>
                <w:rFonts w:ascii="Times New Roman" w:hAnsi="Times New Roman" w:cs="Times New Roman"/>
              </w:rPr>
              <w:lastRenderedPageBreak/>
              <w:t>визначати релігійну спрямованість своєї освітньої діяльності.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785682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>Під час утворення закладу загальної середньої освіти засновник зобов’язаний враховувати вимоги ліцензійних умов провадження освітньої діяльності у сфері загальної середньої освіти.</w:t>
            </w:r>
          </w:p>
          <w:p w:rsid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79" w:type="dxa"/>
          </w:tcPr>
          <w:p w:rsid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8552A">
              <w:rPr>
                <w:rFonts w:ascii="Times New Roman" w:hAnsi="Times New Roman" w:cs="Times New Roman"/>
                <w:b/>
              </w:rPr>
              <w:t>Стаття 32. Утворення, реорганізація, ліквідація та перепрофілювання закладу загальної середньої освіти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>1. Рішення про утворення, реорганізацію, ліквідацію чи перепрофілювання (зміну типу) закладу загальної середньої освіти приймає його засновник (засновники).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>Мережа закладів загальної середньої освіти формується відповідно до законодавства з урахуванням соціально-економічної та демографічної ситуації, а також відповідно до культурно-освітніх та інших потреб територіальної громади та/або суспільства.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>Розвиток мережі комунальних початкових шкіл, гімназій</w:t>
            </w:r>
            <w:r w:rsidR="0054573F">
              <w:rPr>
                <w:rFonts w:ascii="Times New Roman" w:hAnsi="Times New Roman" w:cs="Times New Roman"/>
              </w:rPr>
              <w:t>,</w:t>
            </w:r>
            <w:r w:rsidR="00D8206F">
              <w:rPr>
                <w:rFonts w:ascii="Times New Roman" w:hAnsi="Times New Roman" w:cs="Times New Roman"/>
              </w:rPr>
              <w:t xml:space="preserve"> </w:t>
            </w:r>
            <w:r w:rsidR="00D8206F" w:rsidRPr="00D8206F">
              <w:rPr>
                <w:rFonts w:ascii="Times New Roman" w:hAnsi="Times New Roman" w:cs="Times New Roman"/>
                <w:b/>
              </w:rPr>
              <w:t>ліцеїв</w:t>
            </w:r>
            <w:r w:rsidRPr="00D8206F">
              <w:rPr>
                <w:rFonts w:ascii="Times New Roman" w:hAnsi="Times New Roman" w:cs="Times New Roman"/>
                <w:b/>
              </w:rPr>
              <w:t xml:space="preserve"> </w:t>
            </w:r>
            <w:r w:rsidR="0054573F">
              <w:rPr>
                <w:rFonts w:ascii="Times New Roman" w:hAnsi="Times New Roman" w:cs="Times New Roman"/>
                <w:b/>
              </w:rPr>
              <w:t xml:space="preserve">планують та </w:t>
            </w:r>
            <w:r w:rsidRPr="00B8552A">
              <w:rPr>
                <w:rFonts w:ascii="Times New Roman" w:hAnsi="Times New Roman" w:cs="Times New Roman"/>
              </w:rPr>
              <w:t xml:space="preserve">забезпечують </w:t>
            </w:r>
            <w:r w:rsidRPr="00DA0C72">
              <w:rPr>
                <w:rFonts w:ascii="Times New Roman" w:hAnsi="Times New Roman" w:cs="Times New Roman"/>
                <w:b/>
                <w:strike/>
              </w:rPr>
              <w:t>районні,</w:t>
            </w:r>
            <w:r w:rsidRPr="00B8552A">
              <w:rPr>
                <w:rFonts w:ascii="Times New Roman" w:hAnsi="Times New Roman" w:cs="Times New Roman"/>
              </w:rPr>
              <w:t xml:space="preserve"> міські, сільські, селищні ради.</w:t>
            </w:r>
          </w:p>
          <w:p w:rsid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4A49C5" w:rsidRPr="00B8552A" w:rsidRDefault="004A49C5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D8206F" w:rsidRDefault="00D8206F" w:rsidP="00B85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8206F">
              <w:rPr>
                <w:rFonts w:ascii="Times New Roman" w:hAnsi="Times New Roman" w:cs="Times New Roman"/>
                <w:b/>
              </w:rPr>
              <w:t>Виключити</w:t>
            </w:r>
          </w:p>
          <w:p w:rsidR="00820B41" w:rsidRPr="00B8552A" w:rsidRDefault="00820B41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54573F" w:rsidRPr="0054573F" w:rsidRDefault="0054573F" w:rsidP="0054573F">
            <w:pPr>
              <w:jc w:val="both"/>
              <w:rPr>
                <w:rFonts w:ascii="Times New Roman" w:hAnsi="Times New Roman" w:cs="Times New Roman"/>
              </w:rPr>
            </w:pPr>
            <w:r w:rsidRPr="0054573F">
              <w:rPr>
                <w:rFonts w:ascii="Times New Roman" w:hAnsi="Times New Roman" w:cs="Times New Roman"/>
              </w:rPr>
              <w:lastRenderedPageBreak/>
              <w:t>Рішення про утворення комунальних початкових шкіл, гімназій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4573F">
              <w:rPr>
                <w:rFonts w:ascii="Times New Roman" w:hAnsi="Times New Roman" w:cs="Times New Roman"/>
                <w:b/>
              </w:rPr>
              <w:t xml:space="preserve">та ліцеїв </w:t>
            </w:r>
            <w:r w:rsidRPr="0054573F">
              <w:rPr>
                <w:rFonts w:ascii="Times New Roman" w:hAnsi="Times New Roman" w:cs="Times New Roman"/>
              </w:rPr>
              <w:t>як окремих юридичних осіб, їх реорганізацію, ліквідацію чи перепрофілювання</w:t>
            </w:r>
            <w:r>
              <w:rPr>
                <w:rFonts w:ascii="Times New Roman" w:hAnsi="Times New Roman" w:cs="Times New Roman"/>
              </w:rPr>
              <w:t xml:space="preserve"> (зміну типу) приймають </w:t>
            </w:r>
            <w:r w:rsidRPr="0054573F">
              <w:rPr>
                <w:rFonts w:ascii="Times New Roman" w:hAnsi="Times New Roman" w:cs="Times New Roman"/>
                <w:b/>
                <w:strike/>
              </w:rPr>
              <w:t>районні</w:t>
            </w:r>
            <w:r w:rsidRPr="0054573F">
              <w:rPr>
                <w:rFonts w:ascii="Times New Roman" w:hAnsi="Times New Roman" w:cs="Times New Roman"/>
                <w:strike/>
              </w:rPr>
              <w:t xml:space="preserve">  </w:t>
            </w:r>
            <w:r w:rsidRPr="0054573F">
              <w:rPr>
                <w:rFonts w:ascii="Times New Roman" w:hAnsi="Times New Roman" w:cs="Times New Roman"/>
              </w:rPr>
              <w:t>міські, сільські, селищні ради.</w:t>
            </w: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Pr="0054573F" w:rsidRDefault="0054573F" w:rsidP="00B85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4573F">
              <w:rPr>
                <w:rFonts w:ascii="Times New Roman" w:hAnsi="Times New Roman" w:cs="Times New Roman"/>
                <w:b/>
              </w:rPr>
              <w:t xml:space="preserve">Виключити </w:t>
            </w: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Pr="0054573F" w:rsidRDefault="0054573F" w:rsidP="00B85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4573F">
              <w:rPr>
                <w:rFonts w:ascii="Times New Roman" w:hAnsi="Times New Roman" w:cs="Times New Roman"/>
                <w:b/>
              </w:rPr>
              <w:t xml:space="preserve">Виключити </w:t>
            </w: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Pr="0054573F" w:rsidRDefault="0054573F" w:rsidP="00B8552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4573F">
              <w:rPr>
                <w:rFonts w:ascii="Times New Roman" w:hAnsi="Times New Roman" w:cs="Times New Roman"/>
                <w:b/>
              </w:rPr>
              <w:t>Виключити</w:t>
            </w: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D8206F" w:rsidRDefault="00D8206F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>Рішення про утворення початкової школи як структурного підрозділу у складі гімназії, його реорганізацію, ліквідацію чи перепрофілювання (зміну типу) приймає (приймають) засновник (засновники) такого закладу освіти.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 xml:space="preserve">З метою задоволення духовних потреб громадян приватні заклади освіти, зокрема засновані релігійними організаціями, статути (положення) яких зареєстровано у встановленому законодавством порядку, мають право </w:t>
            </w:r>
            <w:r w:rsidRPr="00B8552A">
              <w:rPr>
                <w:rFonts w:ascii="Times New Roman" w:hAnsi="Times New Roman" w:cs="Times New Roman"/>
              </w:rPr>
              <w:lastRenderedPageBreak/>
              <w:t>визначати релігійну спрямованість своєї освітньої діяльності.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8312C7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  <w:r w:rsidRPr="00B8552A">
              <w:rPr>
                <w:rFonts w:ascii="Times New Roman" w:hAnsi="Times New Roman" w:cs="Times New Roman"/>
              </w:rPr>
              <w:t>Під час утворення закладу загальної середньої освіти засновник зобов’язаний враховувати вимоги ліцензійних умов провадження освітньої діяльності у сфері загальної середньої освіти.</w:t>
            </w:r>
          </w:p>
          <w:p w:rsidR="00B8552A" w:rsidRPr="00B8552A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FC0239" w:rsidRPr="00B8552A" w:rsidRDefault="00B8552A" w:rsidP="008312C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…</w:t>
            </w:r>
          </w:p>
        </w:tc>
      </w:tr>
    </w:tbl>
    <w:p w:rsidR="00140635" w:rsidRPr="00785682" w:rsidRDefault="00140635" w:rsidP="008312C7">
      <w:pPr>
        <w:jc w:val="center"/>
        <w:rPr>
          <w:rFonts w:ascii="Times New Roman" w:hAnsi="Times New Roman" w:cs="Times New Roman"/>
          <w:b/>
          <w:bCs/>
        </w:rPr>
      </w:pPr>
    </w:p>
    <w:p w:rsidR="00A26E2F" w:rsidRPr="00785682" w:rsidRDefault="00A26E2F" w:rsidP="008312C7">
      <w:pPr>
        <w:jc w:val="center"/>
        <w:rPr>
          <w:rFonts w:ascii="Times New Roman" w:hAnsi="Times New Roman" w:cs="Times New Roman"/>
          <w:b/>
          <w:bCs/>
        </w:rPr>
      </w:pPr>
    </w:p>
    <w:p w:rsidR="00E14944" w:rsidRPr="00E14944" w:rsidRDefault="00820B41" w:rsidP="0094426E">
      <w:pPr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Народн</w:t>
      </w:r>
      <w:r w:rsidR="0094426E">
        <w:rPr>
          <w:rFonts w:ascii="Times New Roman" w:hAnsi="Times New Roman" w:cs="Times New Roman"/>
          <w:b/>
          <w:bCs/>
        </w:rPr>
        <w:t>і</w:t>
      </w:r>
      <w:r>
        <w:rPr>
          <w:rFonts w:ascii="Times New Roman" w:hAnsi="Times New Roman" w:cs="Times New Roman"/>
          <w:b/>
          <w:bCs/>
        </w:rPr>
        <w:t xml:space="preserve"> депутат</w:t>
      </w:r>
      <w:r w:rsidR="0094426E">
        <w:rPr>
          <w:rFonts w:ascii="Times New Roman" w:hAnsi="Times New Roman" w:cs="Times New Roman"/>
          <w:b/>
          <w:bCs/>
        </w:rPr>
        <w:t>и</w:t>
      </w:r>
      <w:r w:rsidR="004D7347" w:rsidRPr="00785682">
        <w:rPr>
          <w:rFonts w:ascii="Times New Roman" w:hAnsi="Times New Roman" w:cs="Times New Roman"/>
          <w:b/>
          <w:bCs/>
        </w:rPr>
        <w:t xml:space="preserve"> України</w:t>
      </w:r>
      <w:r w:rsidR="0094426E">
        <w:rPr>
          <w:rFonts w:ascii="Times New Roman" w:hAnsi="Times New Roman" w:cs="Times New Roman"/>
          <w:b/>
          <w:bCs/>
        </w:rPr>
        <w:t xml:space="preserve"> </w:t>
      </w:r>
      <w:r w:rsidR="0094426E">
        <w:rPr>
          <w:rFonts w:ascii="Times New Roman" w:hAnsi="Times New Roman" w:cs="Times New Roman"/>
          <w:b/>
          <w:bCs/>
        </w:rPr>
        <w:tab/>
      </w:r>
      <w:r w:rsidR="0094426E">
        <w:rPr>
          <w:rFonts w:ascii="Times New Roman" w:hAnsi="Times New Roman" w:cs="Times New Roman"/>
          <w:b/>
          <w:bCs/>
        </w:rPr>
        <w:tab/>
      </w:r>
      <w:r w:rsidR="0094426E">
        <w:rPr>
          <w:rFonts w:ascii="Times New Roman" w:hAnsi="Times New Roman" w:cs="Times New Roman"/>
          <w:b/>
          <w:bCs/>
        </w:rPr>
        <w:tab/>
      </w:r>
      <w:r w:rsidR="0094426E">
        <w:rPr>
          <w:rFonts w:ascii="Times New Roman" w:hAnsi="Times New Roman" w:cs="Times New Roman"/>
          <w:b/>
          <w:bCs/>
        </w:rPr>
        <w:tab/>
      </w:r>
      <w:r w:rsidR="0094426E">
        <w:rPr>
          <w:rFonts w:ascii="Times New Roman" w:hAnsi="Times New Roman" w:cs="Times New Roman"/>
          <w:b/>
          <w:bCs/>
        </w:rPr>
        <w:tab/>
      </w:r>
      <w:r w:rsidR="0094426E">
        <w:rPr>
          <w:rFonts w:ascii="Times New Roman" w:hAnsi="Times New Roman" w:cs="Times New Roman"/>
          <w:b/>
          <w:bCs/>
        </w:rPr>
        <w:tab/>
      </w:r>
      <w:r w:rsidR="0094426E">
        <w:rPr>
          <w:rFonts w:ascii="Times New Roman" w:hAnsi="Times New Roman" w:cs="Times New Roman"/>
          <w:b/>
          <w:bCs/>
        </w:rPr>
        <w:tab/>
      </w:r>
      <w:r w:rsidR="0094426E">
        <w:rPr>
          <w:rFonts w:ascii="Times New Roman" w:hAnsi="Times New Roman" w:cs="Times New Roman"/>
          <w:b/>
          <w:bCs/>
        </w:rPr>
        <w:tab/>
      </w:r>
      <w:r w:rsidR="0094426E">
        <w:rPr>
          <w:rFonts w:ascii="Times New Roman" w:hAnsi="Times New Roman" w:cs="Times New Roman"/>
          <w:b/>
          <w:bCs/>
        </w:rPr>
        <w:tab/>
      </w:r>
      <w:r w:rsidR="0094426E">
        <w:rPr>
          <w:rFonts w:ascii="Times New Roman" w:hAnsi="Times New Roman" w:cs="Times New Roman"/>
          <w:b/>
          <w:bCs/>
        </w:rPr>
        <w:tab/>
      </w:r>
      <w:r w:rsidR="00E14944">
        <w:rPr>
          <w:rFonts w:ascii="Times New Roman" w:hAnsi="Times New Roman" w:cs="Times New Roman"/>
          <w:b/>
          <w:bCs/>
        </w:rPr>
        <w:t xml:space="preserve">     Ю. Тимошенко 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9641"/>
      </w:tblGrid>
      <w:tr w:rsidR="00E14944" w:rsidTr="00E14944">
        <w:tc>
          <w:tcPr>
            <w:tcW w:w="4813" w:type="dxa"/>
          </w:tcPr>
          <w:p w:rsidR="00E14944" w:rsidRPr="00E14944" w:rsidRDefault="00E14944">
            <w:pPr>
              <w:spacing w:before="180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641" w:type="dxa"/>
            <w:hideMark/>
          </w:tcPr>
          <w:p w:rsidR="00E14944" w:rsidRPr="00E14944" w:rsidRDefault="00E14944">
            <w:pPr>
              <w:spacing w:before="180"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 w:rsidRPr="00E14944">
              <w:rPr>
                <w:rFonts w:ascii="Times New Roman" w:hAnsi="Times New Roman" w:cs="Times New Roman"/>
                <w:b/>
                <w:lang w:val="ru-RU"/>
              </w:rPr>
              <w:t>М. Волинець (</w:t>
            </w:r>
            <w:proofErr w:type="spellStart"/>
            <w:r w:rsidRPr="00E14944">
              <w:rPr>
                <w:rFonts w:ascii="Times New Roman" w:hAnsi="Times New Roman" w:cs="Times New Roman"/>
                <w:b/>
                <w:lang w:val="ru-RU"/>
              </w:rPr>
              <w:t>посв</w:t>
            </w:r>
            <w:proofErr w:type="spellEnd"/>
            <w:r w:rsidRPr="00E14944">
              <w:rPr>
                <w:rFonts w:ascii="Times New Roman" w:hAnsi="Times New Roman" w:cs="Times New Roman"/>
                <w:b/>
                <w:lang w:val="ru-RU"/>
              </w:rPr>
              <w:t>. № 181)</w:t>
            </w:r>
          </w:p>
          <w:p w:rsidR="00E14944" w:rsidRPr="00E14944" w:rsidRDefault="00E14944">
            <w:pPr>
              <w:spacing w:before="180"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 w:rsidRPr="00E14944">
              <w:rPr>
                <w:rFonts w:ascii="Times New Roman" w:hAnsi="Times New Roman" w:cs="Times New Roman"/>
                <w:b/>
                <w:lang w:val="ru-RU"/>
              </w:rPr>
              <w:t xml:space="preserve">І. </w:t>
            </w:r>
            <w:proofErr w:type="gramStart"/>
            <w:r w:rsidRPr="00E14944">
              <w:rPr>
                <w:rFonts w:ascii="Times New Roman" w:hAnsi="Times New Roman" w:cs="Times New Roman"/>
                <w:b/>
                <w:lang w:val="ru-RU"/>
              </w:rPr>
              <w:t>Кириленко  (</w:t>
            </w:r>
            <w:proofErr w:type="spellStart"/>
            <w:proofErr w:type="gramEnd"/>
            <w:r w:rsidRPr="00E14944">
              <w:rPr>
                <w:rFonts w:ascii="Times New Roman" w:hAnsi="Times New Roman" w:cs="Times New Roman"/>
                <w:b/>
                <w:lang w:val="ru-RU"/>
              </w:rPr>
              <w:t>посв</w:t>
            </w:r>
            <w:proofErr w:type="spellEnd"/>
            <w:r w:rsidRPr="00E14944">
              <w:rPr>
                <w:rFonts w:ascii="Times New Roman" w:hAnsi="Times New Roman" w:cs="Times New Roman"/>
                <w:b/>
                <w:lang w:val="ru-RU"/>
              </w:rPr>
              <w:t>. №167)</w:t>
            </w:r>
          </w:p>
          <w:p w:rsidR="00E14944" w:rsidRPr="00E14944" w:rsidRDefault="00E14944">
            <w:pPr>
              <w:spacing w:before="180"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 w:rsidRPr="00E14944">
              <w:rPr>
                <w:rFonts w:ascii="Times New Roman" w:hAnsi="Times New Roman" w:cs="Times New Roman"/>
                <w:b/>
                <w:lang w:val="ru-RU"/>
              </w:rPr>
              <w:t xml:space="preserve">В. </w:t>
            </w:r>
            <w:proofErr w:type="spellStart"/>
            <w:r w:rsidRPr="00E14944">
              <w:rPr>
                <w:rFonts w:ascii="Times New Roman" w:hAnsi="Times New Roman" w:cs="Times New Roman"/>
                <w:b/>
                <w:lang w:val="ru-RU"/>
              </w:rPr>
              <w:t>Наливайченко</w:t>
            </w:r>
            <w:proofErr w:type="spellEnd"/>
            <w:r w:rsidRPr="00E14944">
              <w:rPr>
                <w:rFonts w:ascii="Times New Roman" w:hAnsi="Times New Roman" w:cs="Times New Roman"/>
                <w:b/>
                <w:lang w:val="ru-RU"/>
              </w:rPr>
              <w:t xml:space="preserve"> (</w:t>
            </w:r>
            <w:proofErr w:type="spellStart"/>
            <w:r w:rsidRPr="00E14944">
              <w:rPr>
                <w:rFonts w:ascii="Times New Roman" w:hAnsi="Times New Roman" w:cs="Times New Roman"/>
                <w:b/>
                <w:lang w:val="ru-RU"/>
              </w:rPr>
              <w:t>посв</w:t>
            </w:r>
            <w:proofErr w:type="spellEnd"/>
            <w:r w:rsidRPr="00E14944">
              <w:rPr>
                <w:rFonts w:ascii="Times New Roman" w:hAnsi="Times New Roman" w:cs="Times New Roman"/>
                <w:b/>
                <w:lang w:val="ru-RU"/>
              </w:rPr>
              <w:t>. № 164)</w:t>
            </w:r>
          </w:p>
          <w:p w:rsidR="00E14944" w:rsidRPr="00E14944" w:rsidRDefault="00E14944">
            <w:pPr>
              <w:spacing w:before="180"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 w:rsidRPr="00E14944">
              <w:rPr>
                <w:rFonts w:ascii="Times New Roman" w:hAnsi="Times New Roman" w:cs="Times New Roman"/>
                <w:b/>
                <w:lang w:val="ru-RU"/>
              </w:rPr>
              <w:t>В. Гриб (</w:t>
            </w:r>
            <w:proofErr w:type="spellStart"/>
            <w:r w:rsidRPr="00E14944">
              <w:rPr>
                <w:rFonts w:ascii="Times New Roman" w:hAnsi="Times New Roman" w:cs="Times New Roman"/>
                <w:b/>
                <w:lang w:val="ru-RU"/>
              </w:rPr>
              <w:t>посв</w:t>
            </w:r>
            <w:proofErr w:type="spellEnd"/>
            <w:r w:rsidRPr="00E14944">
              <w:rPr>
                <w:rFonts w:ascii="Times New Roman" w:hAnsi="Times New Roman" w:cs="Times New Roman"/>
                <w:b/>
                <w:lang w:val="ru-RU"/>
              </w:rPr>
              <w:t>. № 310)</w:t>
            </w:r>
          </w:p>
          <w:p w:rsidR="00E14944" w:rsidRDefault="00E14944">
            <w:pPr>
              <w:spacing w:before="180"/>
              <w:jc w:val="right"/>
              <w:rPr>
                <w:lang w:val="en-US"/>
              </w:rPr>
            </w:pPr>
            <w:r w:rsidRPr="00E14944">
              <w:rPr>
                <w:rFonts w:ascii="Times New Roman" w:hAnsi="Times New Roman" w:cs="Times New Roman"/>
                <w:b/>
                <w:lang w:val="ru-RU"/>
              </w:rPr>
              <w:t>О. Кучеренко (</w:t>
            </w:r>
            <w:proofErr w:type="spellStart"/>
            <w:r w:rsidRPr="00E14944">
              <w:rPr>
                <w:rFonts w:ascii="Times New Roman" w:hAnsi="Times New Roman" w:cs="Times New Roman"/>
                <w:b/>
                <w:lang w:val="ru-RU"/>
              </w:rPr>
              <w:t>посв</w:t>
            </w:r>
            <w:proofErr w:type="spellEnd"/>
            <w:r w:rsidRPr="00E14944">
              <w:rPr>
                <w:rFonts w:ascii="Times New Roman" w:hAnsi="Times New Roman" w:cs="Times New Roman"/>
                <w:b/>
                <w:lang w:val="ru-RU"/>
              </w:rPr>
              <w:t xml:space="preserve">. № </w:t>
            </w:r>
            <w:r w:rsidRPr="00E14944">
              <w:rPr>
                <w:rFonts w:ascii="Times New Roman" w:hAnsi="Times New Roman" w:cs="Times New Roman"/>
                <w:b/>
                <w:lang w:val="en-US"/>
              </w:rPr>
              <w:t>179)</w:t>
            </w:r>
          </w:p>
        </w:tc>
      </w:tr>
    </w:tbl>
    <w:p w:rsidR="004D7347" w:rsidRPr="00F07C74" w:rsidRDefault="0094426E" w:rsidP="0094426E">
      <w:pPr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bookmarkStart w:id="0" w:name="_GoBack"/>
      <w:bookmarkEnd w:id="0"/>
    </w:p>
    <w:sectPr w:rsidR="004D7347" w:rsidRPr="00F07C74" w:rsidSect="00140635">
      <w:headerReference w:type="default" r:id="rId10"/>
      <w:footerReference w:type="even" r:id="rId11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C62" w:rsidRDefault="00937C62">
      <w:r>
        <w:separator/>
      </w:r>
    </w:p>
  </w:endnote>
  <w:endnote w:type="continuationSeparator" w:id="0">
    <w:p w:rsidR="00937C62" w:rsidRDefault="00937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C32" w:rsidRDefault="007F3C32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F3C32" w:rsidRDefault="007F3C32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C62" w:rsidRDefault="00937C62">
      <w:r>
        <w:separator/>
      </w:r>
    </w:p>
  </w:footnote>
  <w:footnote w:type="continuationSeparator" w:id="0">
    <w:p w:rsidR="00937C62" w:rsidRDefault="00937C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C32" w:rsidRDefault="007F3C32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E14944">
      <w:rPr>
        <w:rStyle w:val="a9"/>
        <w:rFonts w:ascii="Times New Roman" w:hAnsi="Times New Roman"/>
        <w:noProof/>
      </w:rPr>
      <w:t>2</w:t>
    </w:r>
    <w:r w:rsidRPr="00263BEF">
      <w:rPr>
        <w:rStyle w:val="a9"/>
        <w:rFonts w:ascii="Times New Roman" w:hAnsi="Times New Roman"/>
      </w:rPr>
      <w:fldChar w:fldCharType="end"/>
    </w:r>
  </w:p>
  <w:p w:rsidR="007F3C32" w:rsidRDefault="007F3C3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6044"/>
    <w:rsid w:val="0000777E"/>
    <w:rsid w:val="00011664"/>
    <w:rsid w:val="00013A12"/>
    <w:rsid w:val="000144B5"/>
    <w:rsid w:val="00015EDA"/>
    <w:rsid w:val="00017986"/>
    <w:rsid w:val="000220B7"/>
    <w:rsid w:val="000250E1"/>
    <w:rsid w:val="0003115F"/>
    <w:rsid w:val="000323EA"/>
    <w:rsid w:val="000354AD"/>
    <w:rsid w:val="0004188F"/>
    <w:rsid w:val="00046C4E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99C"/>
    <w:rsid w:val="00075E14"/>
    <w:rsid w:val="00076E4D"/>
    <w:rsid w:val="00077B51"/>
    <w:rsid w:val="00077F39"/>
    <w:rsid w:val="000828FE"/>
    <w:rsid w:val="00084E85"/>
    <w:rsid w:val="000914A7"/>
    <w:rsid w:val="00092920"/>
    <w:rsid w:val="0009327B"/>
    <w:rsid w:val="00095C43"/>
    <w:rsid w:val="000A264A"/>
    <w:rsid w:val="000A26A6"/>
    <w:rsid w:val="000A31D6"/>
    <w:rsid w:val="000A324A"/>
    <w:rsid w:val="000A5A2E"/>
    <w:rsid w:val="000A7284"/>
    <w:rsid w:val="000B7959"/>
    <w:rsid w:val="000C1D77"/>
    <w:rsid w:val="000C4293"/>
    <w:rsid w:val="000C6DB9"/>
    <w:rsid w:val="000C6E50"/>
    <w:rsid w:val="000D3427"/>
    <w:rsid w:val="000E1A78"/>
    <w:rsid w:val="000E319D"/>
    <w:rsid w:val="000E5EFF"/>
    <w:rsid w:val="000E5FCE"/>
    <w:rsid w:val="000E69F8"/>
    <w:rsid w:val="000F0388"/>
    <w:rsid w:val="000F3276"/>
    <w:rsid w:val="000F587C"/>
    <w:rsid w:val="000F6277"/>
    <w:rsid w:val="00104AA5"/>
    <w:rsid w:val="001141B4"/>
    <w:rsid w:val="0012029F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4C09"/>
    <w:rsid w:val="00155DB5"/>
    <w:rsid w:val="0015672B"/>
    <w:rsid w:val="00156835"/>
    <w:rsid w:val="00157C67"/>
    <w:rsid w:val="00162583"/>
    <w:rsid w:val="0016323A"/>
    <w:rsid w:val="00164126"/>
    <w:rsid w:val="00164DD1"/>
    <w:rsid w:val="00167B2F"/>
    <w:rsid w:val="001710A6"/>
    <w:rsid w:val="00174C68"/>
    <w:rsid w:val="00176187"/>
    <w:rsid w:val="00177807"/>
    <w:rsid w:val="0018041E"/>
    <w:rsid w:val="0018101C"/>
    <w:rsid w:val="001821E1"/>
    <w:rsid w:val="0018258A"/>
    <w:rsid w:val="0018327A"/>
    <w:rsid w:val="00184AA3"/>
    <w:rsid w:val="00185962"/>
    <w:rsid w:val="0019053F"/>
    <w:rsid w:val="0019113D"/>
    <w:rsid w:val="00192863"/>
    <w:rsid w:val="001A045F"/>
    <w:rsid w:val="001A41B0"/>
    <w:rsid w:val="001A552D"/>
    <w:rsid w:val="001B75EC"/>
    <w:rsid w:val="001B794B"/>
    <w:rsid w:val="001C0E3E"/>
    <w:rsid w:val="001C14FC"/>
    <w:rsid w:val="001C2420"/>
    <w:rsid w:val="001C2EB8"/>
    <w:rsid w:val="001C3E6B"/>
    <w:rsid w:val="001C3E85"/>
    <w:rsid w:val="001C54A9"/>
    <w:rsid w:val="001D72DF"/>
    <w:rsid w:val="001D72F3"/>
    <w:rsid w:val="001E2717"/>
    <w:rsid w:val="001E2AFD"/>
    <w:rsid w:val="001E2BF4"/>
    <w:rsid w:val="001E4B41"/>
    <w:rsid w:val="001E6564"/>
    <w:rsid w:val="001E6907"/>
    <w:rsid w:val="001E6B16"/>
    <w:rsid w:val="001F00C0"/>
    <w:rsid w:val="001F0184"/>
    <w:rsid w:val="00203734"/>
    <w:rsid w:val="00205D2F"/>
    <w:rsid w:val="00206E10"/>
    <w:rsid w:val="0021081A"/>
    <w:rsid w:val="00210DEE"/>
    <w:rsid w:val="002169FD"/>
    <w:rsid w:val="00222FF7"/>
    <w:rsid w:val="002268D8"/>
    <w:rsid w:val="00231741"/>
    <w:rsid w:val="00233618"/>
    <w:rsid w:val="00233788"/>
    <w:rsid w:val="00233DDA"/>
    <w:rsid w:val="00235667"/>
    <w:rsid w:val="0024017B"/>
    <w:rsid w:val="00240E14"/>
    <w:rsid w:val="00242317"/>
    <w:rsid w:val="00250F30"/>
    <w:rsid w:val="00252FC9"/>
    <w:rsid w:val="00257925"/>
    <w:rsid w:val="00257D0B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505"/>
    <w:rsid w:val="00290869"/>
    <w:rsid w:val="00291A61"/>
    <w:rsid w:val="002A18F0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AD2"/>
    <w:rsid w:val="002B2D04"/>
    <w:rsid w:val="002B603B"/>
    <w:rsid w:val="002B63C1"/>
    <w:rsid w:val="002B7190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685"/>
    <w:rsid w:val="002F1845"/>
    <w:rsid w:val="002F5841"/>
    <w:rsid w:val="002F6E79"/>
    <w:rsid w:val="00300037"/>
    <w:rsid w:val="003000EC"/>
    <w:rsid w:val="00301586"/>
    <w:rsid w:val="00301F1C"/>
    <w:rsid w:val="00304CFF"/>
    <w:rsid w:val="0030548D"/>
    <w:rsid w:val="00306403"/>
    <w:rsid w:val="00307289"/>
    <w:rsid w:val="00312672"/>
    <w:rsid w:val="00315BC6"/>
    <w:rsid w:val="0031674A"/>
    <w:rsid w:val="00322949"/>
    <w:rsid w:val="003245CF"/>
    <w:rsid w:val="00324E05"/>
    <w:rsid w:val="003268DC"/>
    <w:rsid w:val="00327A00"/>
    <w:rsid w:val="00332A82"/>
    <w:rsid w:val="0033599A"/>
    <w:rsid w:val="00341C51"/>
    <w:rsid w:val="0034376E"/>
    <w:rsid w:val="00345456"/>
    <w:rsid w:val="003456C6"/>
    <w:rsid w:val="003544E3"/>
    <w:rsid w:val="003563A8"/>
    <w:rsid w:val="00356AE3"/>
    <w:rsid w:val="00357D0F"/>
    <w:rsid w:val="00363846"/>
    <w:rsid w:val="00363D2D"/>
    <w:rsid w:val="00367ADF"/>
    <w:rsid w:val="003714E3"/>
    <w:rsid w:val="00376429"/>
    <w:rsid w:val="00377841"/>
    <w:rsid w:val="00377AC8"/>
    <w:rsid w:val="003833FF"/>
    <w:rsid w:val="003850C2"/>
    <w:rsid w:val="00385C80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7A8D"/>
    <w:rsid w:val="003C1958"/>
    <w:rsid w:val="003C4D9E"/>
    <w:rsid w:val="003C62DA"/>
    <w:rsid w:val="003D033E"/>
    <w:rsid w:val="003D1672"/>
    <w:rsid w:val="003D3084"/>
    <w:rsid w:val="003D5C03"/>
    <w:rsid w:val="003E1B83"/>
    <w:rsid w:val="003E6097"/>
    <w:rsid w:val="003E7BC7"/>
    <w:rsid w:val="003F6077"/>
    <w:rsid w:val="00401551"/>
    <w:rsid w:val="00401F5A"/>
    <w:rsid w:val="004038AE"/>
    <w:rsid w:val="004066F5"/>
    <w:rsid w:val="00411BB6"/>
    <w:rsid w:val="004123A4"/>
    <w:rsid w:val="00412A22"/>
    <w:rsid w:val="00421725"/>
    <w:rsid w:val="00423033"/>
    <w:rsid w:val="004242C8"/>
    <w:rsid w:val="00424519"/>
    <w:rsid w:val="00424D68"/>
    <w:rsid w:val="00426CB2"/>
    <w:rsid w:val="0043465B"/>
    <w:rsid w:val="00434672"/>
    <w:rsid w:val="00434B78"/>
    <w:rsid w:val="004352A4"/>
    <w:rsid w:val="00435AC6"/>
    <w:rsid w:val="00436CF7"/>
    <w:rsid w:val="004374E8"/>
    <w:rsid w:val="00446E72"/>
    <w:rsid w:val="004501D8"/>
    <w:rsid w:val="00452092"/>
    <w:rsid w:val="00454584"/>
    <w:rsid w:val="004571E1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62E6"/>
    <w:rsid w:val="00480B16"/>
    <w:rsid w:val="00482FE4"/>
    <w:rsid w:val="004830E0"/>
    <w:rsid w:val="00483B4C"/>
    <w:rsid w:val="0048548C"/>
    <w:rsid w:val="00486152"/>
    <w:rsid w:val="00492D12"/>
    <w:rsid w:val="00493A6B"/>
    <w:rsid w:val="00495A6B"/>
    <w:rsid w:val="004A0134"/>
    <w:rsid w:val="004A0388"/>
    <w:rsid w:val="004A0F2A"/>
    <w:rsid w:val="004A22FD"/>
    <w:rsid w:val="004A2E42"/>
    <w:rsid w:val="004A49C5"/>
    <w:rsid w:val="004B1EF7"/>
    <w:rsid w:val="004C12CA"/>
    <w:rsid w:val="004C1B0B"/>
    <w:rsid w:val="004C1B9C"/>
    <w:rsid w:val="004C1D30"/>
    <w:rsid w:val="004C431D"/>
    <w:rsid w:val="004D0A95"/>
    <w:rsid w:val="004D4589"/>
    <w:rsid w:val="004D7347"/>
    <w:rsid w:val="004D7BAF"/>
    <w:rsid w:val="004E30BF"/>
    <w:rsid w:val="004E3B01"/>
    <w:rsid w:val="004E4C25"/>
    <w:rsid w:val="004F1AB8"/>
    <w:rsid w:val="004F2052"/>
    <w:rsid w:val="004F2724"/>
    <w:rsid w:val="004F2E53"/>
    <w:rsid w:val="004F35F1"/>
    <w:rsid w:val="005010FB"/>
    <w:rsid w:val="00503296"/>
    <w:rsid w:val="005034BB"/>
    <w:rsid w:val="00503BAF"/>
    <w:rsid w:val="005074E5"/>
    <w:rsid w:val="00514F2B"/>
    <w:rsid w:val="00517323"/>
    <w:rsid w:val="00521827"/>
    <w:rsid w:val="00522BD7"/>
    <w:rsid w:val="005248D1"/>
    <w:rsid w:val="005251E9"/>
    <w:rsid w:val="0052580A"/>
    <w:rsid w:val="0052722A"/>
    <w:rsid w:val="00527628"/>
    <w:rsid w:val="00530177"/>
    <w:rsid w:val="00530501"/>
    <w:rsid w:val="0053208A"/>
    <w:rsid w:val="005339F7"/>
    <w:rsid w:val="005347DD"/>
    <w:rsid w:val="00536C8F"/>
    <w:rsid w:val="005423A0"/>
    <w:rsid w:val="00543814"/>
    <w:rsid w:val="0054573F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12EC"/>
    <w:rsid w:val="005716AF"/>
    <w:rsid w:val="00574CAD"/>
    <w:rsid w:val="00576D69"/>
    <w:rsid w:val="00582E2F"/>
    <w:rsid w:val="0058306C"/>
    <w:rsid w:val="005875D9"/>
    <w:rsid w:val="00587F32"/>
    <w:rsid w:val="00590E1A"/>
    <w:rsid w:val="00591A91"/>
    <w:rsid w:val="005A1295"/>
    <w:rsid w:val="005A2B79"/>
    <w:rsid w:val="005A4E56"/>
    <w:rsid w:val="005A67D0"/>
    <w:rsid w:val="005A71E0"/>
    <w:rsid w:val="005B1CD7"/>
    <w:rsid w:val="005B2ADC"/>
    <w:rsid w:val="005B4E40"/>
    <w:rsid w:val="005B5FE7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F0CF6"/>
    <w:rsid w:val="005F19AA"/>
    <w:rsid w:val="005F2F04"/>
    <w:rsid w:val="0060284F"/>
    <w:rsid w:val="0060394B"/>
    <w:rsid w:val="00607DE6"/>
    <w:rsid w:val="00613558"/>
    <w:rsid w:val="00613798"/>
    <w:rsid w:val="00614F60"/>
    <w:rsid w:val="00621528"/>
    <w:rsid w:val="006223A1"/>
    <w:rsid w:val="00622DEE"/>
    <w:rsid w:val="00626182"/>
    <w:rsid w:val="006261E5"/>
    <w:rsid w:val="0063010E"/>
    <w:rsid w:val="00630D81"/>
    <w:rsid w:val="006328B7"/>
    <w:rsid w:val="00633B4B"/>
    <w:rsid w:val="0063453B"/>
    <w:rsid w:val="00634BE0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EBB"/>
    <w:rsid w:val="00660241"/>
    <w:rsid w:val="0066217C"/>
    <w:rsid w:val="00663F84"/>
    <w:rsid w:val="00665B16"/>
    <w:rsid w:val="00666AE0"/>
    <w:rsid w:val="006707FD"/>
    <w:rsid w:val="006708FA"/>
    <w:rsid w:val="00670EE3"/>
    <w:rsid w:val="006723C7"/>
    <w:rsid w:val="00674F76"/>
    <w:rsid w:val="00676774"/>
    <w:rsid w:val="00681A19"/>
    <w:rsid w:val="00684DD6"/>
    <w:rsid w:val="00684EB7"/>
    <w:rsid w:val="006866FB"/>
    <w:rsid w:val="00690EBA"/>
    <w:rsid w:val="0069296B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A8A"/>
    <w:rsid w:val="006B2E96"/>
    <w:rsid w:val="006B3672"/>
    <w:rsid w:val="006B5C7F"/>
    <w:rsid w:val="006B72E3"/>
    <w:rsid w:val="006C1351"/>
    <w:rsid w:val="006C46BC"/>
    <w:rsid w:val="006C6A46"/>
    <w:rsid w:val="006C6E4C"/>
    <w:rsid w:val="006C753A"/>
    <w:rsid w:val="006D4B18"/>
    <w:rsid w:val="006E1435"/>
    <w:rsid w:val="006E2C36"/>
    <w:rsid w:val="006E48FA"/>
    <w:rsid w:val="006E4DA9"/>
    <w:rsid w:val="006E5A31"/>
    <w:rsid w:val="006E7875"/>
    <w:rsid w:val="006F3404"/>
    <w:rsid w:val="006F4A91"/>
    <w:rsid w:val="00702981"/>
    <w:rsid w:val="007049D6"/>
    <w:rsid w:val="00707177"/>
    <w:rsid w:val="00712E84"/>
    <w:rsid w:val="00713E0F"/>
    <w:rsid w:val="00715728"/>
    <w:rsid w:val="00716508"/>
    <w:rsid w:val="00720DF4"/>
    <w:rsid w:val="00723577"/>
    <w:rsid w:val="00723ED0"/>
    <w:rsid w:val="007245E6"/>
    <w:rsid w:val="00726510"/>
    <w:rsid w:val="0072674D"/>
    <w:rsid w:val="00726E5D"/>
    <w:rsid w:val="007277C5"/>
    <w:rsid w:val="007307B2"/>
    <w:rsid w:val="00731E96"/>
    <w:rsid w:val="00732FE2"/>
    <w:rsid w:val="00734CC6"/>
    <w:rsid w:val="007406D6"/>
    <w:rsid w:val="00740ECD"/>
    <w:rsid w:val="00741DBE"/>
    <w:rsid w:val="00743AC9"/>
    <w:rsid w:val="00743E83"/>
    <w:rsid w:val="00744806"/>
    <w:rsid w:val="00746509"/>
    <w:rsid w:val="007469C5"/>
    <w:rsid w:val="00746B4C"/>
    <w:rsid w:val="00746B8D"/>
    <w:rsid w:val="0074790B"/>
    <w:rsid w:val="00750D85"/>
    <w:rsid w:val="00752FEA"/>
    <w:rsid w:val="0075337D"/>
    <w:rsid w:val="00753CF7"/>
    <w:rsid w:val="00754B95"/>
    <w:rsid w:val="00756AE4"/>
    <w:rsid w:val="0076076C"/>
    <w:rsid w:val="0076176C"/>
    <w:rsid w:val="00765962"/>
    <w:rsid w:val="007706B8"/>
    <w:rsid w:val="0077101F"/>
    <w:rsid w:val="007714D0"/>
    <w:rsid w:val="00774A93"/>
    <w:rsid w:val="007753A4"/>
    <w:rsid w:val="00776437"/>
    <w:rsid w:val="0077709B"/>
    <w:rsid w:val="00781B50"/>
    <w:rsid w:val="007835DF"/>
    <w:rsid w:val="00785682"/>
    <w:rsid w:val="00787CC4"/>
    <w:rsid w:val="0079144F"/>
    <w:rsid w:val="0079464A"/>
    <w:rsid w:val="007958E2"/>
    <w:rsid w:val="00795C4F"/>
    <w:rsid w:val="007963A7"/>
    <w:rsid w:val="007979AF"/>
    <w:rsid w:val="007A2C21"/>
    <w:rsid w:val="007A7F79"/>
    <w:rsid w:val="007B1272"/>
    <w:rsid w:val="007B58EF"/>
    <w:rsid w:val="007C1686"/>
    <w:rsid w:val="007C368F"/>
    <w:rsid w:val="007C4E78"/>
    <w:rsid w:val="007C6A36"/>
    <w:rsid w:val="007C6D81"/>
    <w:rsid w:val="007D3471"/>
    <w:rsid w:val="007D3990"/>
    <w:rsid w:val="007D49BA"/>
    <w:rsid w:val="007E2DD1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6A9F"/>
    <w:rsid w:val="008171E5"/>
    <w:rsid w:val="00820B41"/>
    <w:rsid w:val="00820CC5"/>
    <w:rsid w:val="00822299"/>
    <w:rsid w:val="008224A9"/>
    <w:rsid w:val="00822D60"/>
    <w:rsid w:val="00825BC6"/>
    <w:rsid w:val="0082631B"/>
    <w:rsid w:val="008312C7"/>
    <w:rsid w:val="0083193B"/>
    <w:rsid w:val="00836312"/>
    <w:rsid w:val="0084059B"/>
    <w:rsid w:val="00842277"/>
    <w:rsid w:val="00844AEB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90E22"/>
    <w:rsid w:val="00891A5C"/>
    <w:rsid w:val="00892596"/>
    <w:rsid w:val="008944AD"/>
    <w:rsid w:val="008946A8"/>
    <w:rsid w:val="00895F3D"/>
    <w:rsid w:val="008968A1"/>
    <w:rsid w:val="00897CAF"/>
    <w:rsid w:val="008A06C2"/>
    <w:rsid w:val="008A0CAA"/>
    <w:rsid w:val="008A151D"/>
    <w:rsid w:val="008A2448"/>
    <w:rsid w:val="008A44F8"/>
    <w:rsid w:val="008A4AD8"/>
    <w:rsid w:val="008A4E89"/>
    <w:rsid w:val="008A6970"/>
    <w:rsid w:val="008A7339"/>
    <w:rsid w:val="008B06B8"/>
    <w:rsid w:val="008B43F0"/>
    <w:rsid w:val="008B6119"/>
    <w:rsid w:val="008C1BF4"/>
    <w:rsid w:val="008C2CB6"/>
    <w:rsid w:val="008C39AA"/>
    <w:rsid w:val="008C4412"/>
    <w:rsid w:val="008C4F0B"/>
    <w:rsid w:val="008C7356"/>
    <w:rsid w:val="008D175B"/>
    <w:rsid w:val="008E5562"/>
    <w:rsid w:val="008F0E37"/>
    <w:rsid w:val="008F1DBB"/>
    <w:rsid w:val="008F45A3"/>
    <w:rsid w:val="008F4679"/>
    <w:rsid w:val="008F4D7E"/>
    <w:rsid w:val="008F7654"/>
    <w:rsid w:val="008F7CAF"/>
    <w:rsid w:val="00902E6F"/>
    <w:rsid w:val="00904F5C"/>
    <w:rsid w:val="00906E8B"/>
    <w:rsid w:val="0091086C"/>
    <w:rsid w:val="009137EA"/>
    <w:rsid w:val="00913830"/>
    <w:rsid w:val="00915FFA"/>
    <w:rsid w:val="00916441"/>
    <w:rsid w:val="009173C7"/>
    <w:rsid w:val="00920200"/>
    <w:rsid w:val="00921E31"/>
    <w:rsid w:val="00922786"/>
    <w:rsid w:val="00922BDE"/>
    <w:rsid w:val="00923276"/>
    <w:rsid w:val="009239EE"/>
    <w:rsid w:val="00924230"/>
    <w:rsid w:val="0092684C"/>
    <w:rsid w:val="0093215B"/>
    <w:rsid w:val="009327CA"/>
    <w:rsid w:val="0093504E"/>
    <w:rsid w:val="00935689"/>
    <w:rsid w:val="009366B2"/>
    <w:rsid w:val="009372A8"/>
    <w:rsid w:val="009379EA"/>
    <w:rsid w:val="00937C62"/>
    <w:rsid w:val="00941773"/>
    <w:rsid w:val="0094426E"/>
    <w:rsid w:val="00952B9D"/>
    <w:rsid w:val="00954A87"/>
    <w:rsid w:val="00954F37"/>
    <w:rsid w:val="00957767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763FC"/>
    <w:rsid w:val="00983EAC"/>
    <w:rsid w:val="009860B2"/>
    <w:rsid w:val="00990ACB"/>
    <w:rsid w:val="00990C2D"/>
    <w:rsid w:val="00990FF1"/>
    <w:rsid w:val="00991BB7"/>
    <w:rsid w:val="00992C5E"/>
    <w:rsid w:val="00994D3B"/>
    <w:rsid w:val="00995D80"/>
    <w:rsid w:val="009A0251"/>
    <w:rsid w:val="009A4A30"/>
    <w:rsid w:val="009A5BDC"/>
    <w:rsid w:val="009A6F68"/>
    <w:rsid w:val="009B649C"/>
    <w:rsid w:val="009B7B77"/>
    <w:rsid w:val="009C0498"/>
    <w:rsid w:val="009C16F3"/>
    <w:rsid w:val="009C4C7C"/>
    <w:rsid w:val="009C5972"/>
    <w:rsid w:val="009C70AE"/>
    <w:rsid w:val="009C74E0"/>
    <w:rsid w:val="009C7E33"/>
    <w:rsid w:val="009D0625"/>
    <w:rsid w:val="009D7840"/>
    <w:rsid w:val="009D78C5"/>
    <w:rsid w:val="009E1F57"/>
    <w:rsid w:val="009E266C"/>
    <w:rsid w:val="009E38AF"/>
    <w:rsid w:val="009E4A62"/>
    <w:rsid w:val="009E5A54"/>
    <w:rsid w:val="00A02EDD"/>
    <w:rsid w:val="00A04BE7"/>
    <w:rsid w:val="00A069F3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6430"/>
    <w:rsid w:val="00A4060F"/>
    <w:rsid w:val="00A410A6"/>
    <w:rsid w:val="00A41283"/>
    <w:rsid w:val="00A41732"/>
    <w:rsid w:val="00A426DD"/>
    <w:rsid w:val="00A42A9D"/>
    <w:rsid w:val="00A42B17"/>
    <w:rsid w:val="00A4408C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728"/>
    <w:rsid w:val="00A749A9"/>
    <w:rsid w:val="00A84663"/>
    <w:rsid w:val="00A84667"/>
    <w:rsid w:val="00A86A60"/>
    <w:rsid w:val="00A87FB8"/>
    <w:rsid w:val="00A963CA"/>
    <w:rsid w:val="00A9641E"/>
    <w:rsid w:val="00A97195"/>
    <w:rsid w:val="00A97DDB"/>
    <w:rsid w:val="00AA199C"/>
    <w:rsid w:val="00AA2569"/>
    <w:rsid w:val="00AA7674"/>
    <w:rsid w:val="00AB02A7"/>
    <w:rsid w:val="00AB2050"/>
    <w:rsid w:val="00AB2426"/>
    <w:rsid w:val="00AB5F11"/>
    <w:rsid w:val="00AC1735"/>
    <w:rsid w:val="00AC1E3D"/>
    <w:rsid w:val="00AC716E"/>
    <w:rsid w:val="00AD26FB"/>
    <w:rsid w:val="00AD31D0"/>
    <w:rsid w:val="00AD3830"/>
    <w:rsid w:val="00AD41BC"/>
    <w:rsid w:val="00AD6D30"/>
    <w:rsid w:val="00AD78B1"/>
    <w:rsid w:val="00AE02FC"/>
    <w:rsid w:val="00AE4A08"/>
    <w:rsid w:val="00AF33D2"/>
    <w:rsid w:val="00AF6774"/>
    <w:rsid w:val="00AF7FC0"/>
    <w:rsid w:val="00B02A4E"/>
    <w:rsid w:val="00B04C9C"/>
    <w:rsid w:val="00B061A8"/>
    <w:rsid w:val="00B127C4"/>
    <w:rsid w:val="00B12DF1"/>
    <w:rsid w:val="00B15EED"/>
    <w:rsid w:val="00B203AE"/>
    <w:rsid w:val="00B267B0"/>
    <w:rsid w:val="00B30744"/>
    <w:rsid w:val="00B308DD"/>
    <w:rsid w:val="00B331F5"/>
    <w:rsid w:val="00B33F36"/>
    <w:rsid w:val="00B35171"/>
    <w:rsid w:val="00B352D0"/>
    <w:rsid w:val="00B35EC1"/>
    <w:rsid w:val="00B4319C"/>
    <w:rsid w:val="00B5022F"/>
    <w:rsid w:val="00B504F6"/>
    <w:rsid w:val="00B52591"/>
    <w:rsid w:val="00B55E30"/>
    <w:rsid w:val="00B568C6"/>
    <w:rsid w:val="00B5769C"/>
    <w:rsid w:val="00B61C79"/>
    <w:rsid w:val="00B64674"/>
    <w:rsid w:val="00B64BC5"/>
    <w:rsid w:val="00B6556E"/>
    <w:rsid w:val="00B65B05"/>
    <w:rsid w:val="00B72155"/>
    <w:rsid w:val="00B73948"/>
    <w:rsid w:val="00B7405B"/>
    <w:rsid w:val="00B7520F"/>
    <w:rsid w:val="00B76480"/>
    <w:rsid w:val="00B810FB"/>
    <w:rsid w:val="00B8183B"/>
    <w:rsid w:val="00B83B29"/>
    <w:rsid w:val="00B84AC7"/>
    <w:rsid w:val="00B8552A"/>
    <w:rsid w:val="00B855A1"/>
    <w:rsid w:val="00B8770D"/>
    <w:rsid w:val="00B91A11"/>
    <w:rsid w:val="00B929DC"/>
    <w:rsid w:val="00B92DCE"/>
    <w:rsid w:val="00BA062E"/>
    <w:rsid w:val="00BA25DA"/>
    <w:rsid w:val="00BA465F"/>
    <w:rsid w:val="00BB0C93"/>
    <w:rsid w:val="00BB418A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2F9A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3442"/>
    <w:rsid w:val="00C03AC7"/>
    <w:rsid w:val="00C06DA0"/>
    <w:rsid w:val="00C07007"/>
    <w:rsid w:val="00C07136"/>
    <w:rsid w:val="00C12406"/>
    <w:rsid w:val="00C14250"/>
    <w:rsid w:val="00C142B3"/>
    <w:rsid w:val="00C1436A"/>
    <w:rsid w:val="00C17AF1"/>
    <w:rsid w:val="00C17CE3"/>
    <w:rsid w:val="00C211B5"/>
    <w:rsid w:val="00C21FE2"/>
    <w:rsid w:val="00C2358E"/>
    <w:rsid w:val="00C249E1"/>
    <w:rsid w:val="00C25E56"/>
    <w:rsid w:val="00C26643"/>
    <w:rsid w:val="00C3625E"/>
    <w:rsid w:val="00C37432"/>
    <w:rsid w:val="00C378E3"/>
    <w:rsid w:val="00C40C51"/>
    <w:rsid w:val="00C42203"/>
    <w:rsid w:val="00C43A98"/>
    <w:rsid w:val="00C45E6D"/>
    <w:rsid w:val="00C466D7"/>
    <w:rsid w:val="00C47EB6"/>
    <w:rsid w:val="00C52E1F"/>
    <w:rsid w:val="00C565B3"/>
    <w:rsid w:val="00C57EC3"/>
    <w:rsid w:val="00C63288"/>
    <w:rsid w:val="00C70DE6"/>
    <w:rsid w:val="00C72F41"/>
    <w:rsid w:val="00C775B5"/>
    <w:rsid w:val="00C83350"/>
    <w:rsid w:val="00C83EEC"/>
    <w:rsid w:val="00C851FF"/>
    <w:rsid w:val="00C8635F"/>
    <w:rsid w:val="00C90CAD"/>
    <w:rsid w:val="00C91E61"/>
    <w:rsid w:val="00C91FC0"/>
    <w:rsid w:val="00C94764"/>
    <w:rsid w:val="00C94A28"/>
    <w:rsid w:val="00C95EDB"/>
    <w:rsid w:val="00CA48D6"/>
    <w:rsid w:val="00CA4FF9"/>
    <w:rsid w:val="00CA60C1"/>
    <w:rsid w:val="00CA6D46"/>
    <w:rsid w:val="00CA6EB4"/>
    <w:rsid w:val="00CA79C5"/>
    <w:rsid w:val="00CA7CEC"/>
    <w:rsid w:val="00CC1489"/>
    <w:rsid w:val="00CD3173"/>
    <w:rsid w:val="00CD3D6B"/>
    <w:rsid w:val="00CD4E73"/>
    <w:rsid w:val="00CD74BD"/>
    <w:rsid w:val="00CE0598"/>
    <w:rsid w:val="00CE3643"/>
    <w:rsid w:val="00CE5402"/>
    <w:rsid w:val="00CE5DF3"/>
    <w:rsid w:val="00CE6E41"/>
    <w:rsid w:val="00CE7562"/>
    <w:rsid w:val="00CF02D7"/>
    <w:rsid w:val="00CF2B60"/>
    <w:rsid w:val="00CF367E"/>
    <w:rsid w:val="00CF41B8"/>
    <w:rsid w:val="00CF4A05"/>
    <w:rsid w:val="00D02D02"/>
    <w:rsid w:val="00D15254"/>
    <w:rsid w:val="00D24E8A"/>
    <w:rsid w:val="00D25C90"/>
    <w:rsid w:val="00D25D37"/>
    <w:rsid w:val="00D33364"/>
    <w:rsid w:val="00D3473A"/>
    <w:rsid w:val="00D40168"/>
    <w:rsid w:val="00D457BD"/>
    <w:rsid w:val="00D46F2F"/>
    <w:rsid w:val="00D50828"/>
    <w:rsid w:val="00D52EA6"/>
    <w:rsid w:val="00D52F50"/>
    <w:rsid w:val="00D54A68"/>
    <w:rsid w:val="00D55434"/>
    <w:rsid w:val="00D6054A"/>
    <w:rsid w:val="00D705BE"/>
    <w:rsid w:val="00D70793"/>
    <w:rsid w:val="00D72FA4"/>
    <w:rsid w:val="00D73D50"/>
    <w:rsid w:val="00D770C0"/>
    <w:rsid w:val="00D77DEA"/>
    <w:rsid w:val="00D8206F"/>
    <w:rsid w:val="00D9099E"/>
    <w:rsid w:val="00D911D1"/>
    <w:rsid w:val="00D91604"/>
    <w:rsid w:val="00D91B80"/>
    <w:rsid w:val="00D93899"/>
    <w:rsid w:val="00D93C5D"/>
    <w:rsid w:val="00D941F1"/>
    <w:rsid w:val="00D9470C"/>
    <w:rsid w:val="00D94FE7"/>
    <w:rsid w:val="00D96F04"/>
    <w:rsid w:val="00DA0C72"/>
    <w:rsid w:val="00DA2147"/>
    <w:rsid w:val="00DA38B6"/>
    <w:rsid w:val="00DA5C94"/>
    <w:rsid w:val="00DA6EB1"/>
    <w:rsid w:val="00DB4C88"/>
    <w:rsid w:val="00DB57D9"/>
    <w:rsid w:val="00DC3609"/>
    <w:rsid w:val="00DC6007"/>
    <w:rsid w:val="00DC7A52"/>
    <w:rsid w:val="00DD1F9B"/>
    <w:rsid w:val="00DD3FBB"/>
    <w:rsid w:val="00DD4ADB"/>
    <w:rsid w:val="00DD5BE0"/>
    <w:rsid w:val="00DD5DD2"/>
    <w:rsid w:val="00DD5E77"/>
    <w:rsid w:val="00DE13CF"/>
    <w:rsid w:val="00DE51E1"/>
    <w:rsid w:val="00DF122B"/>
    <w:rsid w:val="00DF227A"/>
    <w:rsid w:val="00DF37D2"/>
    <w:rsid w:val="00DF42D8"/>
    <w:rsid w:val="00DF5B7E"/>
    <w:rsid w:val="00DF62B3"/>
    <w:rsid w:val="00E00415"/>
    <w:rsid w:val="00E02DEB"/>
    <w:rsid w:val="00E05FD6"/>
    <w:rsid w:val="00E116B1"/>
    <w:rsid w:val="00E12C6B"/>
    <w:rsid w:val="00E13179"/>
    <w:rsid w:val="00E1461C"/>
    <w:rsid w:val="00E14944"/>
    <w:rsid w:val="00E151C3"/>
    <w:rsid w:val="00E155A8"/>
    <w:rsid w:val="00E225FD"/>
    <w:rsid w:val="00E23C8A"/>
    <w:rsid w:val="00E26838"/>
    <w:rsid w:val="00E26AF9"/>
    <w:rsid w:val="00E30FB2"/>
    <w:rsid w:val="00E312F6"/>
    <w:rsid w:val="00E32295"/>
    <w:rsid w:val="00E32570"/>
    <w:rsid w:val="00E3456B"/>
    <w:rsid w:val="00E35550"/>
    <w:rsid w:val="00E365FD"/>
    <w:rsid w:val="00E421DE"/>
    <w:rsid w:val="00E42445"/>
    <w:rsid w:val="00E42CCB"/>
    <w:rsid w:val="00E51902"/>
    <w:rsid w:val="00E51B2F"/>
    <w:rsid w:val="00E53C7F"/>
    <w:rsid w:val="00E55A4E"/>
    <w:rsid w:val="00E5631E"/>
    <w:rsid w:val="00E57086"/>
    <w:rsid w:val="00E62525"/>
    <w:rsid w:val="00E62B34"/>
    <w:rsid w:val="00E65809"/>
    <w:rsid w:val="00E65905"/>
    <w:rsid w:val="00E6710D"/>
    <w:rsid w:val="00E70DD3"/>
    <w:rsid w:val="00E710F7"/>
    <w:rsid w:val="00E73EDF"/>
    <w:rsid w:val="00E75451"/>
    <w:rsid w:val="00E76DF5"/>
    <w:rsid w:val="00E77275"/>
    <w:rsid w:val="00E84EBD"/>
    <w:rsid w:val="00E873CF"/>
    <w:rsid w:val="00E87F98"/>
    <w:rsid w:val="00E9025F"/>
    <w:rsid w:val="00E9131B"/>
    <w:rsid w:val="00E92ACC"/>
    <w:rsid w:val="00E94643"/>
    <w:rsid w:val="00E94FC1"/>
    <w:rsid w:val="00E96B7A"/>
    <w:rsid w:val="00EA17FA"/>
    <w:rsid w:val="00EA1DE9"/>
    <w:rsid w:val="00EA1E05"/>
    <w:rsid w:val="00EA2962"/>
    <w:rsid w:val="00EA4556"/>
    <w:rsid w:val="00EB2165"/>
    <w:rsid w:val="00EB28A3"/>
    <w:rsid w:val="00EB5FBE"/>
    <w:rsid w:val="00EB7FB5"/>
    <w:rsid w:val="00EC005D"/>
    <w:rsid w:val="00EC00AF"/>
    <w:rsid w:val="00EC1085"/>
    <w:rsid w:val="00EC4D6D"/>
    <w:rsid w:val="00EC4E4D"/>
    <w:rsid w:val="00EC5948"/>
    <w:rsid w:val="00ED0992"/>
    <w:rsid w:val="00ED3C9C"/>
    <w:rsid w:val="00ED4102"/>
    <w:rsid w:val="00ED46F8"/>
    <w:rsid w:val="00ED5C63"/>
    <w:rsid w:val="00ED64EF"/>
    <w:rsid w:val="00EE1881"/>
    <w:rsid w:val="00EE3D64"/>
    <w:rsid w:val="00EE6C68"/>
    <w:rsid w:val="00EF0798"/>
    <w:rsid w:val="00EF4669"/>
    <w:rsid w:val="00EF4ED5"/>
    <w:rsid w:val="00EF5946"/>
    <w:rsid w:val="00F0220F"/>
    <w:rsid w:val="00F052EE"/>
    <w:rsid w:val="00F056FD"/>
    <w:rsid w:val="00F05F44"/>
    <w:rsid w:val="00F0659D"/>
    <w:rsid w:val="00F07C74"/>
    <w:rsid w:val="00F10E72"/>
    <w:rsid w:val="00F12110"/>
    <w:rsid w:val="00F137B3"/>
    <w:rsid w:val="00F2010D"/>
    <w:rsid w:val="00F23765"/>
    <w:rsid w:val="00F267A3"/>
    <w:rsid w:val="00F316A4"/>
    <w:rsid w:val="00F3273A"/>
    <w:rsid w:val="00F37DCE"/>
    <w:rsid w:val="00F407EC"/>
    <w:rsid w:val="00F43375"/>
    <w:rsid w:val="00F43F32"/>
    <w:rsid w:val="00F4525C"/>
    <w:rsid w:val="00F45FC3"/>
    <w:rsid w:val="00F46CFE"/>
    <w:rsid w:val="00F520A4"/>
    <w:rsid w:val="00F523B5"/>
    <w:rsid w:val="00F54E11"/>
    <w:rsid w:val="00F56089"/>
    <w:rsid w:val="00F620D9"/>
    <w:rsid w:val="00F64CE1"/>
    <w:rsid w:val="00F67060"/>
    <w:rsid w:val="00F73270"/>
    <w:rsid w:val="00F73653"/>
    <w:rsid w:val="00F75674"/>
    <w:rsid w:val="00F80401"/>
    <w:rsid w:val="00F900C5"/>
    <w:rsid w:val="00F91086"/>
    <w:rsid w:val="00F92407"/>
    <w:rsid w:val="00F930E4"/>
    <w:rsid w:val="00F931A0"/>
    <w:rsid w:val="00F96342"/>
    <w:rsid w:val="00FA0D0A"/>
    <w:rsid w:val="00FA5092"/>
    <w:rsid w:val="00FA6E3B"/>
    <w:rsid w:val="00FB1E54"/>
    <w:rsid w:val="00FB39C4"/>
    <w:rsid w:val="00FB4237"/>
    <w:rsid w:val="00FC0239"/>
    <w:rsid w:val="00FC1373"/>
    <w:rsid w:val="00FC140D"/>
    <w:rsid w:val="00FC37CE"/>
    <w:rsid w:val="00FD0249"/>
    <w:rsid w:val="00FD1A2C"/>
    <w:rsid w:val="00FD39D9"/>
    <w:rsid w:val="00FD59A5"/>
    <w:rsid w:val="00FD70E1"/>
    <w:rsid w:val="00FD7F9D"/>
    <w:rsid w:val="00FE5426"/>
    <w:rsid w:val="00FF2576"/>
    <w:rsid w:val="00FF2FDB"/>
    <w:rsid w:val="00FF34F8"/>
    <w:rsid w:val="00FF53F2"/>
    <w:rsid w:val="00FF6803"/>
    <w:rsid w:val="00FF6A87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F8DE723-6B22-4A24-8228-95A7A1E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rsid w:val="00174C68"/>
    <w:rPr>
      <w:rFonts w:ascii="Arial" w:hAnsi="Arial" w:cs="Arial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8">
    <w:name w:val="Верхній колонтитул Знак"/>
    <w:link w:val="a7"/>
    <w:uiPriority w:val="99"/>
    <w:semiHidden/>
    <w:locked/>
    <w:rPr>
      <w:rFonts w:ascii="Arial" w:hAnsi="Arial" w:cs="Times New Roman"/>
      <w:sz w:val="28"/>
      <w:lang w:val="uk-UA" w:eastAsia="uk-UA"/>
    </w:rPr>
  </w:style>
  <w:style w:type="character" w:styleId="a9">
    <w:name w:val="page number"/>
    <w:uiPriority w:val="99"/>
    <w:rsid w:val="00967E4F"/>
    <w:rPr>
      <w:rFonts w:cs="Times New Roman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Нижній колонтитул Знак"/>
    <w:link w:val="aa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uk-UA" w:eastAsia="uk-UA"/>
    </w:rPr>
  </w:style>
  <w:style w:type="character" w:customStyle="1" w:styleId="rvts23">
    <w:name w:val="rvts23"/>
    <w:rsid w:val="009B7B77"/>
  </w:style>
  <w:style w:type="paragraph" w:customStyle="1" w:styleId="ac">
    <w:name w:val="Назва документа"/>
    <w:basedOn w:val="a"/>
    <w:next w:val="a"/>
    <w:rsid w:val="009B7B77"/>
    <w:pPr>
      <w:keepNext/>
      <w:keepLines/>
      <w:spacing w:before="360" w:after="360"/>
      <w:jc w:val="center"/>
    </w:pPr>
    <w:rPr>
      <w:rFonts w:ascii="Antiqua" w:hAnsi="Antiqua" w:cs="Times New Roman"/>
      <w:b/>
      <w:sz w:val="26"/>
      <w:szCs w:val="20"/>
      <w:lang w:eastAsia="ru-RU"/>
    </w:rPr>
  </w:style>
  <w:style w:type="character" w:customStyle="1" w:styleId="rvts9">
    <w:name w:val="rvts9"/>
    <w:rsid w:val="00785682"/>
  </w:style>
  <w:style w:type="character" w:customStyle="1" w:styleId="rvts0">
    <w:name w:val="rvts0"/>
    <w:rsid w:val="00785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4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84127-EA7D-4DF0-BB14-3114D77B56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91B26A-395E-4A92-9091-8B66C82C1A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D075A3-9E5C-467D-A3D3-AEAE5625C5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C032CF-9691-4C8A-90BF-A89EBF34E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2728</Words>
  <Characters>1555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змін</vt:lpstr>
    </vt:vector>
  </TitlesOfParts>
  <Company/>
  <LinksUpToDate>false</LinksUpToDate>
  <CharactersWithSpaces>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Волинець Михайло Якович</cp:lastModifiedBy>
  <cp:revision>5</cp:revision>
  <cp:lastPrinted>2021-01-27T14:48:00Z</cp:lastPrinted>
  <dcterms:created xsi:type="dcterms:W3CDTF">2021-01-22T13:11:00Z</dcterms:created>
  <dcterms:modified xsi:type="dcterms:W3CDTF">2021-01-28T13:20:00Z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