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9FD99" w14:textId="77777777" w:rsidR="00D65218" w:rsidRPr="008821DB" w:rsidRDefault="00D65218" w:rsidP="00D65218">
      <w:pPr>
        <w:spacing w:after="100" w:afterAutospacing="1"/>
        <w:ind w:firstLine="851"/>
        <w:jc w:val="right"/>
        <w:rPr>
          <w:sz w:val="28"/>
          <w:szCs w:val="28"/>
        </w:rPr>
      </w:pPr>
      <w:r w:rsidRPr="008821DB">
        <w:rPr>
          <w:sz w:val="28"/>
          <w:szCs w:val="28"/>
        </w:rPr>
        <w:t>ПРОЕКТ</w:t>
      </w:r>
    </w:p>
    <w:p w14:paraId="08B9FD9A" w14:textId="00EEC442" w:rsidR="00D65218" w:rsidRDefault="00D65218" w:rsidP="00D65218">
      <w:pPr>
        <w:spacing w:after="100" w:afterAutospacing="1"/>
        <w:ind w:firstLine="851"/>
        <w:jc w:val="right"/>
        <w:rPr>
          <w:sz w:val="28"/>
          <w:szCs w:val="28"/>
        </w:rPr>
      </w:pPr>
      <w:r w:rsidRPr="008821DB">
        <w:rPr>
          <w:sz w:val="28"/>
          <w:szCs w:val="28"/>
        </w:rPr>
        <w:t>вноситься народними депутатами України</w:t>
      </w:r>
    </w:p>
    <w:p w14:paraId="2F56F0FD" w14:textId="77777777" w:rsidR="0077724B" w:rsidRDefault="0077724B" w:rsidP="0077724B">
      <w:pPr>
        <w:widowControl w:val="0"/>
        <w:autoSpaceDE w:val="0"/>
        <w:autoSpaceDN w:val="0"/>
        <w:adjustRightInd w:val="0"/>
        <w:ind w:firstLine="540"/>
        <w:jc w:val="right"/>
        <w:rPr>
          <w:b/>
          <w:iCs/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iCs/>
          <w:color w:val="000000"/>
          <w:sz w:val="28"/>
          <w:szCs w:val="28"/>
          <w:shd w:val="clear" w:color="auto" w:fill="FFFFFF"/>
        </w:rPr>
        <w:t>Наталуха</w:t>
      </w:r>
      <w:proofErr w:type="spellEnd"/>
      <w:r>
        <w:rPr>
          <w:b/>
          <w:iCs/>
          <w:color w:val="000000"/>
          <w:sz w:val="28"/>
          <w:szCs w:val="28"/>
          <w:shd w:val="clear" w:color="auto" w:fill="FFFFFF"/>
        </w:rPr>
        <w:t xml:space="preserve"> Д.А</w:t>
      </w:r>
    </w:p>
    <w:p w14:paraId="3567D8C7" w14:textId="77777777" w:rsidR="0077724B" w:rsidRDefault="0077724B" w:rsidP="0077724B">
      <w:pPr>
        <w:widowControl w:val="0"/>
        <w:autoSpaceDE w:val="0"/>
        <w:autoSpaceDN w:val="0"/>
        <w:adjustRightInd w:val="0"/>
        <w:ind w:firstLine="540"/>
        <w:jc w:val="right"/>
        <w:rPr>
          <w:b/>
          <w:iCs/>
          <w:color w:val="000000"/>
          <w:sz w:val="28"/>
          <w:szCs w:val="28"/>
          <w:shd w:val="clear" w:color="auto" w:fill="FFFFFF"/>
        </w:rPr>
      </w:pPr>
      <w:r>
        <w:rPr>
          <w:b/>
          <w:iCs/>
          <w:color w:val="000000"/>
          <w:sz w:val="28"/>
          <w:szCs w:val="28"/>
          <w:shd w:val="clear" w:color="auto" w:fill="FFFFFF"/>
        </w:rPr>
        <w:t>Ніколаєнко А.І.</w:t>
      </w:r>
    </w:p>
    <w:p w14:paraId="6BF40CFA" w14:textId="77777777" w:rsidR="0077724B" w:rsidRDefault="0077724B" w:rsidP="0077724B">
      <w:pPr>
        <w:widowControl w:val="0"/>
        <w:autoSpaceDE w:val="0"/>
        <w:autoSpaceDN w:val="0"/>
        <w:adjustRightInd w:val="0"/>
        <w:ind w:firstLine="540"/>
        <w:jc w:val="right"/>
        <w:rPr>
          <w:b/>
          <w:iCs/>
          <w:color w:val="000000"/>
          <w:sz w:val="28"/>
          <w:szCs w:val="28"/>
          <w:shd w:val="clear" w:color="auto" w:fill="FFFFFF"/>
        </w:rPr>
      </w:pPr>
      <w:r>
        <w:rPr>
          <w:b/>
          <w:iCs/>
          <w:color w:val="000000"/>
          <w:sz w:val="28"/>
          <w:szCs w:val="28"/>
          <w:shd w:val="clear" w:color="auto" w:fill="FFFFFF"/>
        </w:rPr>
        <w:t>Кубів С.І.</w:t>
      </w:r>
    </w:p>
    <w:p w14:paraId="0CA2C5FD" w14:textId="77777777" w:rsidR="0077724B" w:rsidRDefault="0077724B" w:rsidP="0077724B">
      <w:pPr>
        <w:widowControl w:val="0"/>
        <w:autoSpaceDE w:val="0"/>
        <w:autoSpaceDN w:val="0"/>
        <w:adjustRightInd w:val="0"/>
        <w:ind w:firstLine="540"/>
        <w:jc w:val="right"/>
        <w:rPr>
          <w:b/>
          <w:iCs/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iCs/>
          <w:color w:val="000000"/>
          <w:sz w:val="28"/>
          <w:szCs w:val="28"/>
          <w:shd w:val="clear" w:color="auto" w:fill="FFFFFF"/>
        </w:rPr>
        <w:t>Буймістр</w:t>
      </w:r>
      <w:proofErr w:type="spellEnd"/>
      <w:r>
        <w:rPr>
          <w:b/>
          <w:iCs/>
          <w:color w:val="000000"/>
          <w:sz w:val="28"/>
          <w:szCs w:val="28"/>
          <w:shd w:val="clear" w:color="auto" w:fill="FFFFFF"/>
        </w:rPr>
        <w:t xml:space="preserve"> Л.А.</w:t>
      </w:r>
    </w:p>
    <w:p w14:paraId="10117F13" w14:textId="77777777" w:rsidR="0077724B" w:rsidRPr="008821DB" w:rsidRDefault="0077724B" w:rsidP="00D65218">
      <w:pPr>
        <w:spacing w:after="100" w:afterAutospacing="1"/>
        <w:ind w:firstLine="851"/>
        <w:jc w:val="right"/>
        <w:rPr>
          <w:sz w:val="28"/>
          <w:szCs w:val="28"/>
        </w:rPr>
      </w:pPr>
    </w:p>
    <w:p w14:paraId="08B9FD9F" w14:textId="77777777" w:rsidR="00D65218" w:rsidRPr="008821DB" w:rsidRDefault="00D65218" w:rsidP="00D65218">
      <w:pPr>
        <w:spacing w:after="100" w:afterAutospacing="1"/>
        <w:ind w:firstLine="851"/>
        <w:jc w:val="center"/>
        <w:rPr>
          <w:b/>
          <w:sz w:val="28"/>
          <w:szCs w:val="28"/>
        </w:rPr>
      </w:pPr>
      <w:r w:rsidRPr="008821DB">
        <w:rPr>
          <w:b/>
          <w:sz w:val="28"/>
          <w:szCs w:val="28"/>
        </w:rPr>
        <w:t>ЗАКОН УКРАЇНИ</w:t>
      </w:r>
    </w:p>
    <w:p w14:paraId="08B9FDA0" w14:textId="25D36E0D" w:rsidR="00D65218" w:rsidRPr="008821DB" w:rsidRDefault="00D65218" w:rsidP="00D65218">
      <w:pPr>
        <w:spacing w:after="100" w:afterAutospacing="1"/>
        <w:ind w:firstLine="851"/>
        <w:jc w:val="center"/>
        <w:rPr>
          <w:b/>
          <w:sz w:val="28"/>
          <w:szCs w:val="28"/>
        </w:rPr>
      </w:pPr>
      <w:r w:rsidRPr="008821DB">
        <w:rPr>
          <w:b/>
          <w:sz w:val="28"/>
          <w:szCs w:val="28"/>
        </w:rPr>
        <w:t xml:space="preserve">Про внесення змін до </w:t>
      </w:r>
      <w:bookmarkStart w:id="0" w:name="_Hlk35255377"/>
      <w:r w:rsidR="000C63BB">
        <w:rPr>
          <w:b/>
          <w:sz w:val="28"/>
          <w:szCs w:val="28"/>
        </w:rPr>
        <w:t>р</w:t>
      </w:r>
      <w:r w:rsidR="00477B25">
        <w:rPr>
          <w:b/>
          <w:sz w:val="28"/>
          <w:szCs w:val="28"/>
        </w:rPr>
        <w:t>озділу «</w:t>
      </w:r>
      <w:r w:rsidR="00DE0D5D">
        <w:rPr>
          <w:b/>
          <w:sz w:val="28"/>
          <w:szCs w:val="28"/>
        </w:rPr>
        <w:t>Прикінцев</w:t>
      </w:r>
      <w:r w:rsidR="00477B25">
        <w:rPr>
          <w:b/>
          <w:sz w:val="28"/>
          <w:szCs w:val="28"/>
        </w:rPr>
        <w:t>і</w:t>
      </w:r>
      <w:r w:rsidR="00DE0D5D">
        <w:rPr>
          <w:b/>
          <w:sz w:val="28"/>
          <w:szCs w:val="28"/>
        </w:rPr>
        <w:t xml:space="preserve"> та перехідн</w:t>
      </w:r>
      <w:r w:rsidR="00BA782C">
        <w:rPr>
          <w:b/>
          <w:sz w:val="28"/>
          <w:szCs w:val="28"/>
        </w:rPr>
        <w:t>і</w:t>
      </w:r>
      <w:r w:rsidR="00DE0D5D">
        <w:rPr>
          <w:b/>
          <w:sz w:val="28"/>
          <w:szCs w:val="28"/>
        </w:rPr>
        <w:t xml:space="preserve"> положен</w:t>
      </w:r>
      <w:r w:rsidR="00BA782C">
        <w:rPr>
          <w:b/>
          <w:sz w:val="28"/>
          <w:szCs w:val="28"/>
        </w:rPr>
        <w:t>ня»</w:t>
      </w:r>
      <w:r w:rsidR="00DE0D5D">
        <w:rPr>
          <w:b/>
          <w:sz w:val="28"/>
          <w:szCs w:val="28"/>
        </w:rPr>
        <w:t xml:space="preserve"> </w:t>
      </w:r>
      <w:r w:rsidRPr="008821DB">
        <w:rPr>
          <w:b/>
          <w:sz w:val="28"/>
          <w:szCs w:val="28"/>
        </w:rPr>
        <w:t xml:space="preserve">Кодексу України з процедур банкрутства щодо недопущення </w:t>
      </w:r>
      <w:bookmarkEnd w:id="0"/>
      <w:r w:rsidR="00582DAF">
        <w:rPr>
          <w:b/>
          <w:sz w:val="28"/>
          <w:szCs w:val="28"/>
        </w:rPr>
        <w:t>негативних економічних наслідків недобросовісного банкрутства підприємств внаслідок військової агресії</w:t>
      </w:r>
      <w:r w:rsidR="00477B25">
        <w:rPr>
          <w:b/>
          <w:sz w:val="28"/>
          <w:szCs w:val="28"/>
        </w:rPr>
        <w:t xml:space="preserve"> на сході України</w:t>
      </w:r>
    </w:p>
    <w:p w14:paraId="08B9FDA2" w14:textId="77777777" w:rsidR="00D65218" w:rsidRPr="008821DB" w:rsidRDefault="00D65218" w:rsidP="00D65218">
      <w:pPr>
        <w:spacing w:after="100" w:afterAutospacing="1"/>
        <w:ind w:firstLine="709"/>
        <w:jc w:val="both"/>
        <w:rPr>
          <w:sz w:val="28"/>
          <w:szCs w:val="28"/>
        </w:rPr>
      </w:pPr>
      <w:r w:rsidRPr="008821DB">
        <w:rPr>
          <w:sz w:val="28"/>
          <w:szCs w:val="28"/>
        </w:rPr>
        <w:t>Верховна Рада України постановляє:</w:t>
      </w:r>
    </w:p>
    <w:p w14:paraId="08B9FDA3" w14:textId="5017E991" w:rsidR="00D65218" w:rsidRPr="008821DB" w:rsidRDefault="00D65218" w:rsidP="00D65218">
      <w:pPr>
        <w:spacing w:after="100" w:afterAutospacing="1"/>
        <w:ind w:firstLine="709"/>
        <w:jc w:val="both"/>
        <w:rPr>
          <w:sz w:val="28"/>
          <w:szCs w:val="28"/>
        </w:rPr>
      </w:pPr>
      <w:r w:rsidRPr="008821DB">
        <w:rPr>
          <w:sz w:val="28"/>
          <w:szCs w:val="28"/>
        </w:rPr>
        <w:t xml:space="preserve">I. Розділ </w:t>
      </w:r>
      <w:r w:rsidR="00BA782C">
        <w:rPr>
          <w:sz w:val="28"/>
          <w:szCs w:val="28"/>
        </w:rPr>
        <w:t>«</w:t>
      </w:r>
      <w:r w:rsidRPr="008821DB">
        <w:rPr>
          <w:sz w:val="28"/>
          <w:szCs w:val="28"/>
        </w:rPr>
        <w:t>Прикінцеві та перехідні положення</w:t>
      </w:r>
      <w:r w:rsidR="00BA782C">
        <w:rPr>
          <w:sz w:val="28"/>
          <w:szCs w:val="28"/>
        </w:rPr>
        <w:t>»</w:t>
      </w:r>
      <w:r w:rsidRPr="008821DB">
        <w:rPr>
          <w:sz w:val="28"/>
          <w:szCs w:val="28"/>
        </w:rPr>
        <w:t xml:space="preserve"> Кодексу України з процедур банкрутства (Відомості Верховної Ради України, 2019 р., № 19, ст. 74) доповнити пунктом 1</w:t>
      </w:r>
      <w:r w:rsidR="0009406D">
        <w:rPr>
          <w:sz w:val="28"/>
          <w:szCs w:val="28"/>
          <w:vertAlign w:val="superscript"/>
        </w:rPr>
        <w:t>3</w:t>
      </w:r>
      <w:r w:rsidRPr="008821DB">
        <w:rPr>
          <w:sz w:val="28"/>
          <w:szCs w:val="28"/>
        </w:rPr>
        <w:t xml:space="preserve"> такого змісту:</w:t>
      </w:r>
    </w:p>
    <w:p w14:paraId="08B9FDA9" w14:textId="65652735" w:rsidR="00D65218" w:rsidRPr="00D13B5F" w:rsidRDefault="38B15F69" w:rsidP="6D79FC03">
      <w:pPr>
        <w:spacing w:after="100" w:afterAutospacing="1"/>
        <w:ind w:left="113" w:right="113" w:firstLine="680"/>
        <w:jc w:val="both"/>
        <w:rPr>
          <w:sz w:val="28"/>
          <w:szCs w:val="28"/>
        </w:rPr>
      </w:pPr>
      <w:r w:rsidRPr="6D79FC03">
        <w:rPr>
          <w:sz w:val="28"/>
          <w:szCs w:val="28"/>
        </w:rPr>
        <w:t>«1</w:t>
      </w:r>
      <w:r w:rsidR="0009406D" w:rsidRPr="006A7BDC">
        <w:rPr>
          <w:sz w:val="28"/>
          <w:szCs w:val="28"/>
          <w:vertAlign w:val="superscript"/>
        </w:rPr>
        <w:t>3</w:t>
      </w:r>
      <w:r w:rsidRPr="6D79FC03">
        <w:rPr>
          <w:sz w:val="28"/>
          <w:szCs w:val="28"/>
        </w:rPr>
        <w:t>.</w:t>
      </w:r>
      <w:r w:rsidR="0009406D">
        <w:rPr>
          <w:sz w:val="28"/>
          <w:szCs w:val="28"/>
        </w:rPr>
        <w:t xml:space="preserve"> </w:t>
      </w:r>
      <w:r w:rsidR="00570316" w:rsidRPr="00570316">
        <w:rPr>
          <w:sz w:val="28"/>
          <w:szCs w:val="28"/>
        </w:rPr>
        <w:t>Установити, що тимчасово, н</w:t>
      </w:r>
      <w:r w:rsidR="0009406D" w:rsidRPr="00D13B5F">
        <w:rPr>
          <w:sz w:val="28"/>
          <w:szCs w:val="28"/>
        </w:rPr>
        <w:t>а період дії Закону України Про тимчасові заходи на період проведення антитерористичної операції (Відомості Верховної Ради, 2014, №44, ст.</w:t>
      </w:r>
      <w:r w:rsidR="006A7BDC">
        <w:rPr>
          <w:sz w:val="28"/>
          <w:szCs w:val="28"/>
        </w:rPr>
        <w:t xml:space="preserve"> </w:t>
      </w:r>
      <w:r w:rsidR="0009406D" w:rsidRPr="00E765D4">
        <w:rPr>
          <w:sz w:val="28"/>
          <w:szCs w:val="28"/>
        </w:rPr>
        <w:t>2040)</w:t>
      </w:r>
      <w:r w:rsidR="000572DD" w:rsidRPr="00E765D4">
        <w:rPr>
          <w:sz w:val="28"/>
          <w:szCs w:val="28"/>
        </w:rPr>
        <w:t>,</w:t>
      </w:r>
      <w:r w:rsidR="0009406D" w:rsidRPr="00E765D4">
        <w:rPr>
          <w:sz w:val="28"/>
          <w:szCs w:val="28"/>
        </w:rPr>
        <w:t xml:space="preserve"> юридични</w:t>
      </w:r>
      <w:r w:rsidR="000572DD" w:rsidRPr="00E765D4">
        <w:rPr>
          <w:sz w:val="28"/>
          <w:szCs w:val="28"/>
        </w:rPr>
        <w:t>м</w:t>
      </w:r>
      <w:r w:rsidR="0009406D" w:rsidRPr="00E765D4">
        <w:rPr>
          <w:sz w:val="28"/>
          <w:szCs w:val="28"/>
        </w:rPr>
        <w:t xml:space="preserve"> ос</w:t>
      </w:r>
      <w:r w:rsidR="000572DD" w:rsidRPr="00E765D4">
        <w:rPr>
          <w:sz w:val="28"/>
          <w:szCs w:val="28"/>
        </w:rPr>
        <w:t>обам</w:t>
      </w:r>
      <w:r w:rsidR="0009406D" w:rsidRPr="00E765D4">
        <w:rPr>
          <w:sz w:val="28"/>
          <w:szCs w:val="28"/>
        </w:rPr>
        <w:t>, майно</w:t>
      </w:r>
      <w:r w:rsidR="0009406D" w:rsidRPr="00D13B5F">
        <w:rPr>
          <w:sz w:val="28"/>
          <w:szCs w:val="28"/>
        </w:rPr>
        <w:t xml:space="preserve"> та</w:t>
      </w:r>
      <w:r w:rsidR="006A7BDC">
        <w:rPr>
          <w:sz w:val="28"/>
          <w:szCs w:val="28"/>
        </w:rPr>
        <w:t xml:space="preserve"> </w:t>
      </w:r>
      <w:r w:rsidR="0009406D" w:rsidRPr="00D13B5F">
        <w:rPr>
          <w:sz w:val="28"/>
          <w:szCs w:val="28"/>
        </w:rPr>
        <w:t>активи яких знаходяться</w:t>
      </w:r>
      <w:r w:rsidR="006A7BDC">
        <w:rPr>
          <w:sz w:val="28"/>
          <w:szCs w:val="28"/>
        </w:rPr>
        <w:t xml:space="preserve"> </w:t>
      </w:r>
      <w:r w:rsidR="0009406D" w:rsidRPr="00D13B5F">
        <w:rPr>
          <w:sz w:val="28"/>
          <w:szCs w:val="28"/>
        </w:rPr>
        <w:t>на території проведення антитерористичної операції або тимчасово неконтрольованій території (на якій органи державної влади тимчасово не здійснюють або здійснюють не в повному обсязі свої повноваження) та які змінили своє місцезнаходження з населених пунктів, в яких</w:t>
      </w:r>
      <w:r w:rsidR="00D13B5F" w:rsidRPr="00D13B5F">
        <w:rPr>
          <w:sz w:val="28"/>
          <w:szCs w:val="28"/>
        </w:rPr>
        <w:t xml:space="preserve"> </w:t>
      </w:r>
      <w:r w:rsidR="0009406D" w:rsidRPr="00D13B5F">
        <w:rPr>
          <w:sz w:val="28"/>
          <w:szCs w:val="28"/>
        </w:rPr>
        <w:t xml:space="preserve">органи державної влади тимчасово не здійснюють свої повноваження, та населених пунктів, що розташовані на лінії </w:t>
      </w:r>
      <w:r w:rsidR="0009406D" w:rsidRPr="00E765D4">
        <w:rPr>
          <w:sz w:val="28"/>
          <w:szCs w:val="28"/>
        </w:rPr>
        <w:t>зіткнення в Донецькій та Луганській областях</w:t>
      </w:r>
      <w:r w:rsidR="00D13B5F" w:rsidRPr="00E765D4">
        <w:rPr>
          <w:sz w:val="28"/>
          <w:szCs w:val="28"/>
        </w:rPr>
        <w:t xml:space="preserve"> </w:t>
      </w:r>
      <w:r w:rsidR="0009406D" w:rsidRPr="00E765D4">
        <w:rPr>
          <w:sz w:val="28"/>
          <w:szCs w:val="28"/>
        </w:rPr>
        <w:t>на територію в областях або місті Києві,</w:t>
      </w:r>
      <w:r w:rsidR="00D13B5F" w:rsidRPr="00E765D4">
        <w:rPr>
          <w:sz w:val="28"/>
          <w:szCs w:val="28"/>
        </w:rPr>
        <w:t xml:space="preserve"> суд відмовляє у</w:t>
      </w:r>
      <w:r w:rsidR="00D13B5F" w:rsidRPr="00D13B5F">
        <w:rPr>
          <w:sz w:val="28"/>
          <w:szCs w:val="28"/>
        </w:rPr>
        <w:t xml:space="preserve"> прийнятті заяви про відкриття провадження у справі про банкрутство, або відмовляє у відкритті провадження у справі про банкрутство, а відкриті провадження у справах про банкрутство підлягають закриттю, крім випадків, коли заява про відкриття провадження у справі про банкрутство пода</w:t>
      </w:r>
      <w:r w:rsidR="00534082">
        <w:rPr>
          <w:sz w:val="28"/>
          <w:szCs w:val="28"/>
        </w:rPr>
        <w:t>на</w:t>
      </w:r>
      <w:r w:rsidR="00D13B5F" w:rsidRPr="00D13B5F">
        <w:rPr>
          <w:sz w:val="28"/>
          <w:szCs w:val="28"/>
        </w:rPr>
        <w:t xml:space="preserve"> </w:t>
      </w:r>
      <w:r w:rsidR="00404B32">
        <w:rPr>
          <w:sz w:val="28"/>
          <w:szCs w:val="28"/>
        </w:rPr>
        <w:t>боржником – юридичною особою</w:t>
      </w:r>
      <w:r w:rsidR="013D29E7" w:rsidRPr="6D79FC03">
        <w:rPr>
          <w:sz w:val="28"/>
          <w:szCs w:val="28"/>
        </w:rPr>
        <w:t>.</w:t>
      </w:r>
      <w:r w:rsidRPr="6D79FC03">
        <w:rPr>
          <w:sz w:val="28"/>
          <w:szCs w:val="28"/>
        </w:rPr>
        <w:t>»</w:t>
      </w:r>
    </w:p>
    <w:p w14:paraId="24DE73F9" w14:textId="77777777" w:rsidR="00570316" w:rsidRPr="00570316" w:rsidRDefault="00570316" w:rsidP="000572DD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r w:rsidRPr="00570316">
        <w:rPr>
          <w:sz w:val="28"/>
          <w:szCs w:val="28"/>
          <w:shd w:val="clear" w:color="auto" w:fill="FFFFFF"/>
          <w:lang w:val="ru-RU"/>
        </w:rPr>
        <w:t xml:space="preserve">II.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Прикінцеві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положення</w:t>
      </w:r>
      <w:proofErr w:type="spellEnd"/>
    </w:p>
    <w:p w14:paraId="0513D80D" w14:textId="77777777" w:rsidR="00570316" w:rsidRPr="00570316" w:rsidRDefault="00570316" w:rsidP="000572DD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bookmarkStart w:id="1" w:name="n17"/>
      <w:bookmarkEnd w:id="1"/>
      <w:r w:rsidRPr="00570316">
        <w:rPr>
          <w:sz w:val="28"/>
          <w:szCs w:val="28"/>
          <w:shd w:val="clear" w:color="auto" w:fill="FFFFFF"/>
          <w:lang w:val="ru-RU"/>
        </w:rPr>
        <w:t xml:space="preserve">1.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Цей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Закон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набирає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чинності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 дня,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наступного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за днем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його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опублікування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>.</w:t>
      </w:r>
    </w:p>
    <w:p w14:paraId="65540DDD" w14:textId="77777777" w:rsidR="00570316" w:rsidRPr="00570316" w:rsidRDefault="00570316" w:rsidP="000572DD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bookmarkStart w:id="2" w:name="n18"/>
      <w:bookmarkEnd w:id="2"/>
      <w:r w:rsidRPr="00570316">
        <w:rPr>
          <w:sz w:val="28"/>
          <w:szCs w:val="28"/>
          <w:shd w:val="clear" w:color="auto" w:fill="FFFFFF"/>
          <w:lang w:val="ru-RU"/>
        </w:rPr>
        <w:t xml:space="preserve">2.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Кабінету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Міністрів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місячний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строк з дня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набрання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чинності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цим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Законом:</w:t>
      </w:r>
    </w:p>
    <w:p w14:paraId="64A4B864" w14:textId="77777777" w:rsidR="00570316" w:rsidRPr="00570316" w:rsidRDefault="00570316" w:rsidP="000572DD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bookmarkStart w:id="3" w:name="n19"/>
      <w:bookmarkEnd w:id="3"/>
      <w:r w:rsidRPr="00570316">
        <w:rPr>
          <w:sz w:val="28"/>
          <w:szCs w:val="28"/>
          <w:shd w:val="clear" w:color="auto" w:fill="FFFFFF"/>
          <w:lang w:val="ru-RU"/>
        </w:rPr>
        <w:t xml:space="preserve">привести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свої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нормативно-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правові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акти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відповідність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із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цим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Законом;</w:t>
      </w:r>
    </w:p>
    <w:p w14:paraId="1E42BDC1" w14:textId="77777777" w:rsidR="00570316" w:rsidRPr="00570316" w:rsidRDefault="00570316" w:rsidP="000572DD">
      <w:pPr>
        <w:ind w:firstLine="709"/>
        <w:jc w:val="both"/>
        <w:rPr>
          <w:sz w:val="28"/>
          <w:szCs w:val="28"/>
          <w:shd w:val="clear" w:color="auto" w:fill="FFFFFF"/>
          <w:lang w:val="ru-RU"/>
        </w:rPr>
      </w:pPr>
      <w:bookmarkStart w:id="4" w:name="n20"/>
      <w:bookmarkEnd w:id="4"/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забезпечити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приведення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міністерствами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іншими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центральними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органами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виконавчої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влади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їх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нормативно-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правових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актів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відповідність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із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70316">
        <w:rPr>
          <w:sz w:val="28"/>
          <w:szCs w:val="28"/>
          <w:shd w:val="clear" w:color="auto" w:fill="FFFFFF"/>
          <w:lang w:val="ru-RU"/>
        </w:rPr>
        <w:t>цим</w:t>
      </w:r>
      <w:proofErr w:type="spellEnd"/>
      <w:r w:rsidRPr="00570316">
        <w:rPr>
          <w:sz w:val="28"/>
          <w:szCs w:val="28"/>
          <w:shd w:val="clear" w:color="auto" w:fill="FFFFFF"/>
          <w:lang w:val="ru-RU"/>
        </w:rPr>
        <w:t xml:space="preserve"> Законом.</w:t>
      </w:r>
    </w:p>
    <w:p w14:paraId="08B9FDB1" w14:textId="77777777" w:rsidR="00D65218" w:rsidRPr="008821DB" w:rsidRDefault="00D65218" w:rsidP="00D65218">
      <w:pPr>
        <w:spacing w:after="100" w:afterAutospacing="1"/>
        <w:jc w:val="both"/>
        <w:rPr>
          <w:b/>
          <w:bCs/>
          <w:sz w:val="28"/>
          <w:szCs w:val="28"/>
        </w:rPr>
      </w:pPr>
      <w:bookmarkStart w:id="5" w:name="n21"/>
      <w:bookmarkEnd w:id="5"/>
      <w:r w:rsidRPr="008821DB">
        <w:rPr>
          <w:b/>
          <w:bCs/>
          <w:sz w:val="28"/>
          <w:szCs w:val="28"/>
        </w:rPr>
        <w:t xml:space="preserve">Голова Верховної Ради </w:t>
      </w:r>
    </w:p>
    <w:p w14:paraId="08B9FDB3" w14:textId="5047B2C8" w:rsidR="00D65218" w:rsidRPr="00E765D4" w:rsidRDefault="00D65218" w:rsidP="00E765D4">
      <w:pPr>
        <w:spacing w:after="100" w:afterAutospacing="1"/>
        <w:jc w:val="both"/>
        <w:rPr>
          <w:b/>
          <w:bCs/>
          <w:sz w:val="28"/>
          <w:szCs w:val="28"/>
        </w:rPr>
      </w:pPr>
      <w:r w:rsidRPr="008821DB">
        <w:rPr>
          <w:b/>
          <w:bCs/>
          <w:sz w:val="28"/>
          <w:szCs w:val="28"/>
        </w:rPr>
        <w:t xml:space="preserve">              Україн</w:t>
      </w:r>
      <w:r w:rsidR="00E765D4">
        <w:rPr>
          <w:b/>
          <w:bCs/>
          <w:sz w:val="28"/>
          <w:szCs w:val="28"/>
        </w:rPr>
        <w:t>и</w:t>
      </w:r>
    </w:p>
    <w:sectPr w:rsidR="00D65218" w:rsidRPr="00E765D4" w:rsidSect="0077724B">
      <w:headerReference w:type="default" r:id="rId10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57828" w14:textId="77777777" w:rsidR="007F6BA4" w:rsidRDefault="007F6BA4">
      <w:r>
        <w:separator/>
      </w:r>
    </w:p>
  </w:endnote>
  <w:endnote w:type="continuationSeparator" w:id="0">
    <w:p w14:paraId="5A48F1EA" w14:textId="77777777" w:rsidR="007F6BA4" w:rsidRDefault="007F6BA4">
      <w:r>
        <w:continuationSeparator/>
      </w:r>
    </w:p>
  </w:endnote>
  <w:endnote w:type="continuationNotice" w:id="1">
    <w:p w14:paraId="2444545A" w14:textId="77777777" w:rsidR="007F6BA4" w:rsidRDefault="007F6B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FD7B5" w14:textId="77777777" w:rsidR="007F6BA4" w:rsidRDefault="007F6BA4">
      <w:r>
        <w:separator/>
      </w:r>
    </w:p>
  </w:footnote>
  <w:footnote w:type="continuationSeparator" w:id="0">
    <w:p w14:paraId="3E580C7C" w14:textId="77777777" w:rsidR="007F6BA4" w:rsidRDefault="007F6BA4">
      <w:r>
        <w:continuationSeparator/>
      </w:r>
    </w:p>
  </w:footnote>
  <w:footnote w:type="continuationNotice" w:id="1">
    <w:p w14:paraId="052817F4" w14:textId="77777777" w:rsidR="007F6BA4" w:rsidRDefault="007F6B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4353417"/>
      <w:docPartObj>
        <w:docPartGallery w:val="Page Numbers (Top of Page)"/>
        <w:docPartUnique/>
      </w:docPartObj>
    </w:sdtPr>
    <w:sdtEndPr/>
    <w:sdtContent>
      <w:p w14:paraId="08B9FDB4" w14:textId="5E47DD15" w:rsidR="00DE5CB0" w:rsidRDefault="00D652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2DD">
          <w:rPr>
            <w:noProof/>
          </w:rPr>
          <w:t>2</w:t>
        </w:r>
        <w:r>
          <w:fldChar w:fldCharType="end"/>
        </w:r>
      </w:p>
    </w:sdtContent>
  </w:sdt>
  <w:p w14:paraId="08B9FDB5" w14:textId="77777777" w:rsidR="00DE5CB0" w:rsidRDefault="00DE5C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38128A"/>
    <w:multiLevelType w:val="hybridMultilevel"/>
    <w:tmpl w:val="21089F7C"/>
    <w:lvl w:ilvl="0" w:tplc="562A1954">
      <w:start w:val="1"/>
      <w:numFmt w:val="bullet"/>
      <w:lvlText w:val="-"/>
      <w:lvlJc w:val="left"/>
      <w:pPr>
        <w:ind w:left="115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3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313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3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473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3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218"/>
    <w:rsid w:val="00024D3F"/>
    <w:rsid w:val="000325AB"/>
    <w:rsid w:val="000572DD"/>
    <w:rsid w:val="000631CE"/>
    <w:rsid w:val="00074A65"/>
    <w:rsid w:val="0009406D"/>
    <w:rsid w:val="000A79D9"/>
    <w:rsid w:val="000B4752"/>
    <w:rsid w:val="000C39DF"/>
    <w:rsid w:val="000C63BB"/>
    <w:rsid w:val="00125347"/>
    <w:rsid w:val="00154261"/>
    <w:rsid w:val="00175842"/>
    <w:rsid w:val="00175E3C"/>
    <w:rsid w:val="00187D03"/>
    <w:rsid w:val="00190038"/>
    <w:rsid w:val="001A1914"/>
    <w:rsid w:val="001A280D"/>
    <w:rsid w:val="001C0235"/>
    <w:rsid w:val="001D050F"/>
    <w:rsid w:val="001D5B5F"/>
    <w:rsid w:val="001E2D40"/>
    <w:rsid w:val="001E7BE6"/>
    <w:rsid w:val="00224F7C"/>
    <w:rsid w:val="00272FDD"/>
    <w:rsid w:val="00282CC9"/>
    <w:rsid w:val="002B78EB"/>
    <w:rsid w:val="002E0953"/>
    <w:rsid w:val="003006A8"/>
    <w:rsid w:val="0030597A"/>
    <w:rsid w:val="00311C3B"/>
    <w:rsid w:val="00312A0D"/>
    <w:rsid w:val="003172BE"/>
    <w:rsid w:val="00331273"/>
    <w:rsid w:val="00344AFE"/>
    <w:rsid w:val="0036533B"/>
    <w:rsid w:val="003673D7"/>
    <w:rsid w:val="00367446"/>
    <w:rsid w:val="0038018E"/>
    <w:rsid w:val="00383A32"/>
    <w:rsid w:val="003854A4"/>
    <w:rsid w:val="00394B6F"/>
    <w:rsid w:val="003A0074"/>
    <w:rsid w:val="003A0CB5"/>
    <w:rsid w:val="003A3D71"/>
    <w:rsid w:val="003A5CE0"/>
    <w:rsid w:val="003B4797"/>
    <w:rsid w:val="003B5915"/>
    <w:rsid w:val="003C13CA"/>
    <w:rsid w:val="003C6540"/>
    <w:rsid w:val="00404B32"/>
    <w:rsid w:val="004178AC"/>
    <w:rsid w:val="004216D0"/>
    <w:rsid w:val="00427743"/>
    <w:rsid w:val="0044028A"/>
    <w:rsid w:val="004649CA"/>
    <w:rsid w:val="00467E7D"/>
    <w:rsid w:val="00477B25"/>
    <w:rsid w:val="0049337C"/>
    <w:rsid w:val="004A56C1"/>
    <w:rsid w:val="004A5765"/>
    <w:rsid w:val="004B7EB0"/>
    <w:rsid w:val="004E2BBB"/>
    <w:rsid w:val="004F1652"/>
    <w:rsid w:val="00511C50"/>
    <w:rsid w:val="00517BF1"/>
    <w:rsid w:val="005251CA"/>
    <w:rsid w:val="00531EB5"/>
    <w:rsid w:val="00534082"/>
    <w:rsid w:val="0056106A"/>
    <w:rsid w:val="00565F11"/>
    <w:rsid w:val="00570316"/>
    <w:rsid w:val="00582DAF"/>
    <w:rsid w:val="005A070E"/>
    <w:rsid w:val="005C21C0"/>
    <w:rsid w:val="005C2FDA"/>
    <w:rsid w:val="005C3E11"/>
    <w:rsid w:val="005D2617"/>
    <w:rsid w:val="00603864"/>
    <w:rsid w:val="006147C6"/>
    <w:rsid w:val="006159D6"/>
    <w:rsid w:val="00616A5F"/>
    <w:rsid w:val="00630092"/>
    <w:rsid w:val="0063726E"/>
    <w:rsid w:val="00643F96"/>
    <w:rsid w:val="00644E4E"/>
    <w:rsid w:val="00656B90"/>
    <w:rsid w:val="00666A56"/>
    <w:rsid w:val="006717E6"/>
    <w:rsid w:val="00691E9F"/>
    <w:rsid w:val="006A27EF"/>
    <w:rsid w:val="006A294A"/>
    <w:rsid w:val="006A7BDC"/>
    <w:rsid w:val="006B2C1C"/>
    <w:rsid w:val="006B4960"/>
    <w:rsid w:val="006D0EDF"/>
    <w:rsid w:val="006D139C"/>
    <w:rsid w:val="006D3848"/>
    <w:rsid w:val="006D5DAF"/>
    <w:rsid w:val="006E08D7"/>
    <w:rsid w:val="006E52DE"/>
    <w:rsid w:val="006F2C66"/>
    <w:rsid w:val="0070076F"/>
    <w:rsid w:val="00700B65"/>
    <w:rsid w:val="00713E72"/>
    <w:rsid w:val="00714C09"/>
    <w:rsid w:val="00716B4B"/>
    <w:rsid w:val="007228BC"/>
    <w:rsid w:val="00747A9B"/>
    <w:rsid w:val="00761B63"/>
    <w:rsid w:val="007638BF"/>
    <w:rsid w:val="00771285"/>
    <w:rsid w:val="0077724B"/>
    <w:rsid w:val="00780D18"/>
    <w:rsid w:val="00783A51"/>
    <w:rsid w:val="007903CE"/>
    <w:rsid w:val="007A6BBC"/>
    <w:rsid w:val="007B4147"/>
    <w:rsid w:val="007B48A6"/>
    <w:rsid w:val="007B5AAD"/>
    <w:rsid w:val="007B7E9B"/>
    <w:rsid w:val="007C6964"/>
    <w:rsid w:val="007D08A8"/>
    <w:rsid w:val="007D2AC0"/>
    <w:rsid w:val="007D3EBA"/>
    <w:rsid w:val="007D7912"/>
    <w:rsid w:val="007E3C89"/>
    <w:rsid w:val="007E5F06"/>
    <w:rsid w:val="007F44C3"/>
    <w:rsid w:val="007F516C"/>
    <w:rsid w:val="007F6BA4"/>
    <w:rsid w:val="007F7A05"/>
    <w:rsid w:val="00833E9D"/>
    <w:rsid w:val="00835F48"/>
    <w:rsid w:val="008443A1"/>
    <w:rsid w:val="008444B2"/>
    <w:rsid w:val="00850D81"/>
    <w:rsid w:val="00851797"/>
    <w:rsid w:val="00854197"/>
    <w:rsid w:val="00854D59"/>
    <w:rsid w:val="00857FB9"/>
    <w:rsid w:val="008648E9"/>
    <w:rsid w:val="00874B11"/>
    <w:rsid w:val="008758F5"/>
    <w:rsid w:val="00881A34"/>
    <w:rsid w:val="008820A9"/>
    <w:rsid w:val="008821DB"/>
    <w:rsid w:val="00893B23"/>
    <w:rsid w:val="00897CC5"/>
    <w:rsid w:val="00897F7E"/>
    <w:rsid w:val="008A08A8"/>
    <w:rsid w:val="008A750B"/>
    <w:rsid w:val="008B1093"/>
    <w:rsid w:val="008B1EEB"/>
    <w:rsid w:val="008C00BB"/>
    <w:rsid w:val="008E3008"/>
    <w:rsid w:val="008F32E0"/>
    <w:rsid w:val="00915B7E"/>
    <w:rsid w:val="00921035"/>
    <w:rsid w:val="0093406B"/>
    <w:rsid w:val="009426D2"/>
    <w:rsid w:val="00944813"/>
    <w:rsid w:val="00952DC7"/>
    <w:rsid w:val="00954721"/>
    <w:rsid w:val="00964310"/>
    <w:rsid w:val="009A3229"/>
    <w:rsid w:val="009A64D6"/>
    <w:rsid w:val="009B78A4"/>
    <w:rsid w:val="009D0737"/>
    <w:rsid w:val="00A048B0"/>
    <w:rsid w:val="00A05453"/>
    <w:rsid w:val="00A1274E"/>
    <w:rsid w:val="00A1335C"/>
    <w:rsid w:val="00A23A7D"/>
    <w:rsid w:val="00A25E47"/>
    <w:rsid w:val="00A26557"/>
    <w:rsid w:val="00A26842"/>
    <w:rsid w:val="00A40BA7"/>
    <w:rsid w:val="00A56F82"/>
    <w:rsid w:val="00A7534D"/>
    <w:rsid w:val="00A82D98"/>
    <w:rsid w:val="00A90D75"/>
    <w:rsid w:val="00A93995"/>
    <w:rsid w:val="00A948EA"/>
    <w:rsid w:val="00AE4982"/>
    <w:rsid w:val="00AE5450"/>
    <w:rsid w:val="00AF3664"/>
    <w:rsid w:val="00AF4203"/>
    <w:rsid w:val="00B0712D"/>
    <w:rsid w:val="00B15EE0"/>
    <w:rsid w:val="00B219E8"/>
    <w:rsid w:val="00B33205"/>
    <w:rsid w:val="00B642CE"/>
    <w:rsid w:val="00B66192"/>
    <w:rsid w:val="00B862B6"/>
    <w:rsid w:val="00B863D0"/>
    <w:rsid w:val="00B935C8"/>
    <w:rsid w:val="00BA782C"/>
    <w:rsid w:val="00BC01C0"/>
    <w:rsid w:val="00BC6CA9"/>
    <w:rsid w:val="00BC7681"/>
    <w:rsid w:val="00BD6B89"/>
    <w:rsid w:val="00BE573C"/>
    <w:rsid w:val="00C00CE7"/>
    <w:rsid w:val="00C00F5C"/>
    <w:rsid w:val="00C07448"/>
    <w:rsid w:val="00C208DE"/>
    <w:rsid w:val="00C24D22"/>
    <w:rsid w:val="00C25054"/>
    <w:rsid w:val="00C50217"/>
    <w:rsid w:val="00C56F26"/>
    <w:rsid w:val="00C66AC4"/>
    <w:rsid w:val="00C67570"/>
    <w:rsid w:val="00C72B4F"/>
    <w:rsid w:val="00C77ADC"/>
    <w:rsid w:val="00CC3142"/>
    <w:rsid w:val="00CC6B4B"/>
    <w:rsid w:val="00CC7C66"/>
    <w:rsid w:val="00CD5B02"/>
    <w:rsid w:val="00CF5BCF"/>
    <w:rsid w:val="00D13B5F"/>
    <w:rsid w:val="00D145EC"/>
    <w:rsid w:val="00D171DA"/>
    <w:rsid w:val="00D213C2"/>
    <w:rsid w:val="00D40101"/>
    <w:rsid w:val="00D602F8"/>
    <w:rsid w:val="00D65218"/>
    <w:rsid w:val="00D655F5"/>
    <w:rsid w:val="00D706D9"/>
    <w:rsid w:val="00D8188D"/>
    <w:rsid w:val="00D81D63"/>
    <w:rsid w:val="00D86A96"/>
    <w:rsid w:val="00D87CAB"/>
    <w:rsid w:val="00DB307E"/>
    <w:rsid w:val="00DB4B91"/>
    <w:rsid w:val="00DB57E3"/>
    <w:rsid w:val="00DE0D5D"/>
    <w:rsid w:val="00DE2E1A"/>
    <w:rsid w:val="00DE5CB0"/>
    <w:rsid w:val="00DF437F"/>
    <w:rsid w:val="00E1506D"/>
    <w:rsid w:val="00E203AA"/>
    <w:rsid w:val="00E22BA0"/>
    <w:rsid w:val="00E23914"/>
    <w:rsid w:val="00E30A81"/>
    <w:rsid w:val="00E35D19"/>
    <w:rsid w:val="00E43B44"/>
    <w:rsid w:val="00E462C1"/>
    <w:rsid w:val="00E46CBD"/>
    <w:rsid w:val="00E47173"/>
    <w:rsid w:val="00E54C9B"/>
    <w:rsid w:val="00E6307E"/>
    <w:rsid w:val="00E76358"/>
    <w:rsid w:val="00E765D4"/>
    <w:rsid w:val="00E772BA"/>
    <w:rsid w:val="00E77A69"/>
    <w:rsid w:val="00E915FC"/>
    <w:rsid w:val="00E92F34"/>
    <w:rsid w:val="00E95984"/>
    <w:rsid w:val="00EA581B"/>
    <w:rsid w:val="00EB4874"/>
    <w:rsid w:val="00EB7DC6"/>
    <w:rsid w:val="00EC4EE2"/>
    <w:rsid w:val="00EC5DDA"/>
    <w:rsid w:val="00ED757D"/>
    <w:rsid w:val="00EF4B3E"/>
    <w:rsid w:val="00F1468E"/>
    <w:rsid w:val="00F15A70"/>
    <w:rsid w:val="00F16EDB"/>
    <w:rsid w:val="00F267CD"/>
    <w:rsid w:val="00F318E0"/>
    <w:rsid w:val="00F360FB"/>
    <w:rsid w:val="00F43C00"/>
    <w:rsid w:val="00F44592"/>
    <w:rsid w:val="00F57E24"/>
    <w:rsid w:val="00F66B17"/>
    <w:rsid w:val="00F84FC1"/>
    <w:rsid w:val="00F879AD"/>
    <w:rsid w:val="00F91EA1"/>
    <w:rsid w:val="00F92086"/>
    <w:rsid w:val="00F93916"/>
    <w:rsid w:val="00FE0576"/>
    <w:rsid w:val="00FE60A2"/>
    <w:rsid w:val="013D29E7"/>
    <w:rsid w:val="09B0A294"/>
    <w:rsid w:val="0BCF71CF"/>
    <w:rsid w:val="0C6AFBFC"/>
    <w:rsid w:val="113E9894"/>
    <w:rsid w:val="1167F8F7"/>
    <w:rsid w:val="15570C3F"/>
    <w:rsid w:val="18857188"/>
    <w:rsid w:val="18AE3167"/>
    <w:rsid w:val="1AED77CD"/>
    <w:rsid w:val="1B96FADA"/>
    <w:rsid w:val="27886527"/>
    <w:rsid w:val="28B2B761"/>
    <w:rsid w:val="29F98950"/>
    <w:rsid w:val="2AF74768"/>
    <w:rsid w:val="2AF8B770"/>
    <w:rsid w:val="2B6DE127"/>
    <w:rsid w:val="2C09CC9D"/>
    <w:rsid w:val="2D4A384C"/>
    <w:rsid w:val="2EC240FC"/>
    <w:rsid w:val="31FF863D"/>
    <w:rsid w:val="32EF6A7C"/>
    <w:rsid w:val="3311814F"/>
    <w:rsid w:val="362C11E8"/>
    <w:rsid w:val="370A7E87"/>
    <w:rsid w:val="38B15F69"/>
    <w:rsid w:val="3A8855BD"/>
    <w:rsid w:val="3C970814"/>
    <w:rsid w:val="3E2B2AA8"/>
    <w:rsid w:val="43304CBC"/>
    <w:rsid w:val="43B14702"/>
    <w:rsid w:val="47F016D7"/>
    <w:rsid w:val="4984AC6B"/>
    <w:rsid w:val="4FE756E7"/>
    <w:rsid w:val="5383BF2A"/>
    <w:rsid w:val="5731DDB5"/>
    <w:rsid w:val="580AA834"/>
    <w:rsid w:val="584FF1D0"/>
    <w:rsid w:val="63B4CFF5"/>
    <w:rsid w:val="65919BDA"/>
    <w:rsid w:val="6D79FC03"/>
    <w:rsid w:val="6EE7712E"/>
    <w:rsid w:val="6F4B1832"/>
    <w:rsid w:val="7853F2B9"/>
    <w:rsid w:val="7B81C83F"/>
    <w:rsid w:val="7FC3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FD99"/>
  <w15:chartTrackingRefBased/>
  <w15:docId w15:val="{33A9A8FE-97DB-42D9-83A2-14DC471E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8A8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218"/>
    <w:pPr>
      <w:tabs>
        <w:tab w:val="center" w:pos="4819"/>
        <w:tab w:val="right" w:pos="9639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D65218"/>
    <w:rPr>
      <w:rFonts w:ascii="Calibri" w:eastAsia="Calibri" w:hAnsi="Calibri" w:cs="Times New Roman"/>
      <w:sz w:val="22"/>
      <w:szCs w:val="22"/>
      <w:lang w:val="uk-UA"/>
    </w:rPr>
  </w:style>
  <w:style w:type="paragraph" w:styleId="a5">
    <w:name w:val="List Paragraph"/>
    <w:basedOn w:val="a"/>
    <w:uiPriority w:val="34"/>
    <w:qFormat/>
    <w:rsid w:val="00F15A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1E2D40"/>
    <w:pPr>
      <w:tabs>
        <w:tab w:val="center" w:pos="4513"/>
        <w:tab w:val="right" w:pos="9026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1E2D40"/>
    <w:rPr>
      <w:rFonts w:ascii="Times New Roman" w:eastAsia="Times New Roman" w:hAnsi="Times New Roman" w:cs="Times New Roman"/>
      <w:lang w:eastAsia="ru-RU"/>
    </w:rPr>
  </w:style>
  <w:style w:type="paragraph" w:customStyle="1" w:styleId="rvps2">
    <w:name w:val="rvps2"/>
    <w:basedOn w:val="a"/>
    <w:rsid w:val="00EB4874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5A070E"/>
    <w:rPr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A070E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5703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4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EBDA1B06A92E40ADE940CC38F06112" ma:contentTypeVersion="11" ma:contentTypeDescription="Створення нового документа." ma:contentTypeScope="" ma:versionID="6ac4cd1bc969ca8fbc376cb2da849874">
  <xsd:schema xmlns:xsd="http://www.w3.org/2001/XMLSchema" xmlns:xs="http://www.w3.org/2001/XMLSchema" xmlns:p="http://schemas.microsoft.com/office/2006/metadata/properties" xmlns:ns2="acdd8cb5-40bf-4d84-a734-d15acdf91354" xmlns:ns3="29e174ab-a09f-41bb-8cfa-818fb4a4ac4e" targetNamespace="http://schemas.microsoft.com/office/2006/metadata/properties" ma:root="true" ma:fieldsID="ba554b83aab430d5a68a81b0c3e4a5f7" ns2:_="" ns3:_="">
    <xsd:import namespace="acdd8cb5-40bf-4d84-a734-d15acdf91354"/>
    <xsd:import namespace="29e174ab-a09f-41bb-8cfa-818fb4a4ac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d8cb5-40bf-4d84-a734-d15acdf913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174ab-a09f-41bb-8cfa-818fb4a4ac4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800CF2-B68A-457C-A29F-D15454BD8B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62CFE2-58FF-4D82-BE97-7A4F35C14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dd8cb5-40bf-4d84-a734-d15acdf91354"/>
    <ds:schemaRef ds:uri="29e174ab-a09f-41bb-8cfa-818fb4a4ac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0BD84E-8D3D-4EAC-886D-3B00C535BC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Khorunzhiy</dc:creator>
  <cp:keywords/>
  <dc:description/>
  <cp:lastModifiedBy>Igor Martun</cp:lastModifiedBy>
  <cp:revision>3</cp:revision>
  <dcterms:created xsi:type="dcterms:W3CDTF">2021-01-27T13:42:00Z</dcterms:created>
  <dcterms:modified xsi:type="dcterms:W3CDTF">2021-02-03T10:40:00Z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0x01010089EBDA1B06A92E40ADE940CC38F06112</vt:lpwstr>
  </property>
</Properties>
</file>