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604E44" w14:textId="52093CAD" w:rsidR="00882007" w:rsidRPr="00EA5E52" w:rsidRDefault="00882007" w:rsidP="00A91A52">
      <w:pPr>
        <w:pStyle w:val="a3"/>
        <w:spacing w:after="120" w:line="276" w:lineRule="auto"/>
        <w:ind w:firstLine="0"/>
        <w:rPr>
          <w:b/>
          <w:bCs/>
        </w:rPr>
      </w:pPr>
      <w:bookmarkStart w:id="0" w:name="_GoBack"/>
      <w:bookmarkEnd w:id="0"/>
      <w:r w:rsidRPr="00EA5E52">
        <w:rPr>
          <w:b/>
          <w:bCs/>
        </w:rPr>
        <w:t>ПОЯСНЮВАЛЬНА ЗАПИСКА</w:t>
      </w:r>
    </w:p>
    <w:p w14:paraId="3D604E48" w14:textId="5579A4D6" w:rsidR="00882007" w:rsidRPr="00EA5E52" w:rsidRDefault="00882007" w:rsidP="00A91A52">
      <w:pPr>
        <w:spacing w:after="120" w:line="276" w:lineRule="auto"/>
        <w:jc w:val="center"/>
        <w:rPr>
          <w:b/>
          <w:bCs/>
          <w:sz w:val="28"/>
          <w:szCs w:val="28"/>
        </w:rPr>
      </w:pPr>
      <w:bookmarkStart w:id="1" w:name="_Hlk61877419"/>
      <w:r w:rsidRPr="00EA5E52">
        <w:rPr>
          <w:b/>
          <w:bCs/>
          <w:sz w:val="28"/>
          <w:szCs w:val="28"/>
        </w:rPr>
        <w:t>до проекту</w:t>
      </w:r>
      <w:r w:rsidR="003D5B80" w:rsidRPr="00EA5E52">
        <w:rPr>
          <w:b/>
          <w:bCs/>
          <w:sz w:val="28"/>
          <w:szCs w:val="28"/>
        </w:rPr>
        <w:t xml:space="preserve"> Закону України «Про внесення змін до</w:t>
      </w:r>
      <w:r w:rsidRPr="00EA5E52">
        <w:rPr>
          <w:b/>
          <w:bCs/>
          <w:sz w:val="28"/>
          <w:szCs w:val="28"/>
        </w:rPr>
        <w:t xml:space="preserve"> </w:t>
      </w:r>
      <w:bookmarkEnd w:id="1"/>
      <w:r w:rsidR="00A91A52" w:rsidRPr="00EA5E52">
        <w:rPr>
          <w:b/>
          <w:bCs/>
          <w:sz w:val="28"/>
          <w:szCs w:val="28"/>
        </w:rPr>
        <w:t xml:space="preserve">Закону України </w:t>
      </w:r>
      <w:r w:rsidR="003D5B80" w:rsidRPr="00EA5E52">
        <w:rPr>
          <w:b/>
          <w:bCs/>
          <w:sz w:val="28"/>
          <w:szCs w:val="28"/>
        </w:rPr>
        <w:br/>
      </w:r>
      <w:r w:rsidR="00A91A52" w:rsidRPr="00EA5E52">
        <w:rPr>
          <w:b/>
          <w:bCs/>
          <w:sz w:val="28"/>
          <w:szCs w:val="28"/>
        </w:rPr>
        <w:t xml:space="preserve">«Про місцеве самоврядування в Україні» </w:t>
      </w:r>
      <w:r w:rsidR="003D5B80" w:rsidRPr="00EA5E52">
        <w:rPr>
          <w:b/>
          <w:bCs/>
          <w:sz w:val="28"/>
          <w:szCs w:val="28"/>
        </w:rPr>
        <w:t>(</w:t>
      </w:r>
      <w:r w:rsidR="00A91A52" w:rsidRPr="00EA5E52">
        <w:rPr>
          <w:b/>
          <w:bCs/>
          <w:sz w:val="28"/>
          <w:szCs w:val="28"/>
        </w:rPr>
        <w:t xml:space="preserve">щодо використання </w:t>
      </w:r>
      <w:r w:rsidR="00660B09">
        <w:rPr>
          <w:b/>
          <w:bCs/>
          <w:sz w:val="28"/>
          <w:szCs w:val="28"/>
        </w:rPr>
        <w:br/>
      </w:r>
      <w:r w:rsidR="00A91A52" w:rsidRPr="00EA5E52">
        <w:rPr>
          <w:b/>
          <w:bCs/>
          <w:sz w:val="28"/>
          <w:szCs w:val="28"/>
        </w:rPr>
        <w:t>органами місцевого самоврядування державних символів України</w:t>
      </w:r>
      <w:r w:rsidR="00660B09">
        <w:rPr>
          <w:b/>
          <w:bCs/>
          <w:sz w:val="28"/>
          <w:szCs w:val="28"/>
        </w:rPr>
        <w:t xml:space="preserve">, </w:t>
      </w:r>
      <w:r w:rsidR="00660B09">
        <w:rPr>
          <w:b/>
          <w:bCs/>
          <w:sz w:val="28"/>
          <w:szCs w:val="28"/>
        </w:rPr>
        <w:br/>
      </w:r>
      <w:r w:rsidR="00660B09" w:rsidRPr="00660B09">
        <w:rPr>
          <w:b/>
          <w:bCs/>
          <w:sz w:val="28"/>
          <w:szCs w:val="28"/>
          <w:shd w:val="clear" w:color="auto" w:fill="FFFFFF"/>
        </w:rPr>
        <w:t>символів іноземних держав</w:t>
      </w:r>
      <w:r w:rsidR="00A91A52" w:rsidRPr="00660B09">
        <w:rPr>
          <w:b/>
          <w:bCs/>
          <w:sz w:val="28"/>
          <w:szCs w:val="28"/>
        </w:rPr>
        <w:t xml:space="preserve"> та си</w:t>
      </w:r>
      <w:r w:rsidR="00A91A52" w:rsidRPr="00EA5E52">
        <w:rPr>
          <w:b/>
          <w:bCs/>
          <w:sz w:val="28"/>
          <w:szCs w:val="28"/>
        </w:rPr>
        <w:t xml:space="preserve">мволіки корінних народів </w:t>
      </w:r>
      <w:r w:rsidR="00660B09">
        <w:rPr>
          <w:b/>
          <w:bCs/>
          <w:sz w:val="28"/>
          <w:szCs w:val="28"/>
        </w:rPr>
        <w:br/>
      </w:r>
      <w:r w:rsidR="00A91A52" w:rsidRPr="00EA5E52">
        <w:rPr>
          <w:b/>
          <w:bCs/>
          <w:sz w:val="28"/>
          <w:szCs w:val="28"/>
        </w:rPr>
        <w:t>або народів національних меншин України</w:t>
      </w:r>
      <w:r w:rsidR="003D5B80" w:rsidRPr="00EA5E52">
        <w:rPr>
          <w:b/>
          <w:bCs/>
          <w:sz w:val="28"/>
          <w:szCs w:val="28"/>
        </w:rPr>
        <w:t>)</w:t>
      </w:r>
    </w:p>
    <w:p w14:paraId="3D604E49" w14:textId="2C810011" w:rsidR="00882007" w:rsidRDefault="00882007" w:rsidP="00A91A52">
      <w:pPr>
        <w:spacing w:after="120" w:line="276" w:lineRule="auto"/>
        <w:ind w:firstLine="720"/>
        <w:jc w:val="center"/>
        <w:rPr>
          <w:sz w:val="28"/>
          <w:szCs w:val="28"/>
        </w:rPr>
      </w:pPr>
    </w:p>
    <w:p w14:paraId="6BEC6736" w14:textId="77777777" w:rsidR="002D0B9D" w:rsidRPr="00EA5E52" w:rsidRDefault="002D0B9D" w:rsidP="00A91A52">
      <w:pPr>
        <w:spacing w:after="120" w:line="276" w:lineRule="auto"/>
        <w:ind w:firstLine="720"/>
        <w:jc w:val="center"/>
        <w:rPr>
          <w:sz w:val="28"/>
          <w:szCs w:val="28"/>
        </w:rPr>
      </w:pPr>
    </w:p>
    <w:p w14:paraId="3D604E4A" w14:textId="77777777" w:rsidR="00882007" w:rsidRPr="00EA5E52" w:rsidRDefault="00882007" w:rsidP="008027A0">
      <w:pPr>
        <w:numPr>
          <w:ilvl w:val="0"/>
          <w:numId w:val="1"/>
        </w:numPr>
        <w:tabs>
          <w:tab w:val="clear" w:pos="1080"/>
          <w:tab w:val="num" w:pos="0"/>
        </w:tabs>
        <w:spacing w:after="120" w:line="276" w:lineRule="auto"/>
        <w:ind w:left="0" w:firstLine="720"/>
        <w:jc w:val="both"/>
        <w:rPr>
          <w:b/>
          <w:bCs/>
          <w:sz w:val="28"/>
          <w:szCs w:val="28"/>
        </w:rPr>
      </w:pPr>
      <w:r w:rsidRPr="00EA5E52">
        <w:rPr>
          <w:b/>
          <w:bCs/>
          <w:sz w:val="28"/>
          <w:szCs w:val="28"/>
        </w:rPr>
        <w:t>Обґрунтування необхідності прийняття законопроекту</w:t>
      </w:r>
    </w:p>
    <w:p w14:paraId="1B27230C" w14:textId="77777777" w:rsidR="00DA01F1" w:rsidRPr="00EA5E52" w:rsidRDefault="00D5197D" w:rsidP="008027A0">
      <w:pPr>
        <w:tabs>
          <w:tab w:val="num" w:pos="0"/>
        </w:tabs>
        <w:spacing w:after="120" w:line="276" w:lineRule="auto"/>
        <w:ind w:firstLine="720"/>
        <w:jc w:val="both"/>
        <w:rPr>
          <w:b/>
          <w:bCs/>
          <w:sz w:val="28"/>
          <w:szCs w:val="28"/>
        </w:rPr>
      </w:pPr>
      <w:r w:rsidRPr="00EA5E52">
        <w:rPr>
          <w:b/>
          <w:bCs/>
          <w:sz w:val="28"/>
          <w:szCs w:val="28"/>
        </w:rPr>
        <w:t>Відповідно до Конституції України</w:t>
      </w:r>
      <w:r w:rsidR="00DA01F1" w:rsidRPr="00EA5E52">
        <w:rPr>
          <w:b/>
          <w:bCs/>
          <w:sz w:val="28"/>
          <w:szCs w:val="28"/>
        </w:rPr>
        <w:t>:</w:t>
      </w:r>
      <w:r w:rsidRPr="00EA5E52">
        <w:rPr>
          <w:b/>
          <w:bCs/>
          <w:sz w:val="28"/>
          <w:szCs w:val="28"/>
        </w:rPr>
        <w:t xml:space="preserve"> </w:t>
      </w:r>
    </w:p>
    <w:p w14:paraId="2BD4E751" w14:textId="082F40CE" w:rsidR="00D5197D" w:rsidRPr="00EA5E52" w:rsidRDefault="00D5197D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EA5E52">
        <w:rPr>
          <w:b/>
          <w:bCs/>
          <w:sz w:val="28"/>
          <w:szCs w:val="28"/>
          <w:shd w:val="clear" w:color="auto" w:fill="FFFFFF"/>
        </w:rPr>
        <w:t>державними символами України є Державний Прапор України, Державний Герб України і Державний Гімн України</w:t>
      </w:r>
      <w:r w:rsidR="00DA01F1" w:rsidRPr="00EA5E52">
        <w:rPr>
          <w:sz w:val="28"/>
          <w:szCs w:val="28"/>
          <w:shd w:val="clear" w:color="auto" w:fill="FFFFFF"/>
        </w:rPr>
        <w:t xml:space="preserve"> (стаття 20);</w:t>
      </w:r>
    </w:p>
    <w:p w14:paraId="0E4DC1D8" w14:textId="20F067BD" w:rsidR="00DA01F1" w:rsidRPr="00EA5E52" w:rsidRDefault="00DA01F1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EA5E52">
        <w:rPr>
          <w:b/>
          <w:bCs/>
          <w:sz w:val="28"/>
          <w:szCs w:val="28"/>
          <w:shd w:val="clear" w:color="auto" w:fill="FFFFFF"/>
        </w:rPr>
        <w:t>держава сприяє консолідації та розвиткові української нації, її історичної свідомості, традицій і культури, а також розвиткові етнічної, культурної, мовної та релігійної самобутності всіх корінних народів і національних меншин України</w:t>
      </w:r>
      <w:r w:rsidRPr="00EA5E52">
        <w:rPr>
          <w:sz w:val="28"/>
          <w:szCs w:val="28"/>
          <w:shd w:val="clear" w:color="auto" w:fill="FFFFFF"/>
        </w:rPr>
        <w:t xml:space="preserve"> (стаття 11)</w:t>
      </w:r>
      <w:r w:rsidR="00EA5E52">
        <w:rPr>
          <w:sz w:val="28"/>
          <w:szCs w:val="28"/>
          <w:shd w:val="clear" w:color="auto" w:fill="FFFFFF"/>
        </w:rPr>
        <w:t>;</w:t>
      </w:r>
    </w:p>
    <w:p w14:paraId="4D5F3C80" w14:textId="25733AB3" w:rsidR="00DA01F1" w:rsidRPr="00EA5E52" w:rsidRDefault="00DA01F1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EA5E52">
        <w:rPr>
          <w:sz w:val="28"/>
          <w:szCs w:val="28"/>
          <w:shd w:val="clear" w:color="auto" w:fill="FFFFFF"/>
        </w:rPr>
        <w:t>місцеве самоврядування є правом територіальної громади – жителів села чи добровільного об'єднання у сільську громаду жителів кількох сіл, селища та міста – самостійно вирішувати питання місцевого значення в межах Конституції і законів України; органами місцевого самоврядування, що представляють спільні інтереси територіальних громад сіл, селищ та міст, є районні та обласні ради (стаття 140).</w:t>
      </w:r>
    </w:p>
    <w:p w14:paraId="622DAAE3" w14:textId="04BF0C50" w:rsidR="00DA01F1" w:rsidRPr="00EA5E52" w:rsidRDefault="00AD709D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EA5E52">
        <w:rPr>
          <w:sz w:val="28"/>
          <w:szCs w:val="28"/>
          <w:shd w:val="clear" w:color="auto" w:fill="FFFFFF"/>
        </w:rPr>
        <w:t xml:space="preserve">Відповідно до статті 6 Закону України «Про національні меншини в Україні» </w:t>
      </w:r>
      <w:r w:rsidRPr="00EA5E52">
        <w:rPr>
          <w:b/>
          <w:bCs/>
          <w:sz w:val="28"/>
          <w:szCs w:val="28"/>
          <w:shd w:val="clear" w:color="auto" w:fill="FFFFFF"/>
        </w:rPr>
        <w:t>держава гарантує всім національним меншинам права на</w:t>
      </w:r>
      <w:r w:rsidRPr="00EA5E52">
        <w:rPr>
          <w:sz w:val="28"/>
          <w:szCs w:val="28"/>
          <w:shd w:val="clear" w:color="auto" w:fill="FFFFFF"/>
        </w:rPr>
        <w:t xml:space="preserve"> національно-культурну автономію: користування і навчання рідною мовою чи вивчення рідної мови в державних навчальних закладах або через національні культурні товариства, розвиток національних культурних традицій, </w:t>
      </w:r>
      <w:r w:rsidRPr="00EA5E52">
        <w:rPr>
          <w:b/>
          <w:bCs/>
          <w:sz w:val="28"/>
          <w:szCs w:val="28"/>
          <w:shd w:val="clear" w:color="auto" w:fill="FFFFFF"/>
        </w:rPr>
        <w:t>використання національної символіки,</w:t>
      </w:r>
      <w:r w:rsidRPr="00EA5E52">
        <w:rPr>
          <w:sz w:val="28"/>
          <w:szCs w:val="28"/>
          <w:shd w:val="clear" w:color="auto" w:fill="FFFFFF"/>
        </w:rPr>
        <w:t xml:space="preserve"> відзначення національних свят, сповідування своєї релігії, задоволення потреб у літературі, мистецтві, засобах масової інформації, створення національних культурних і навчальних закладів та будь-яку іншу діяльність, що не суперечить чинному законодавству.</w:t>
      </w:r>
    </w:p>
    <w:p w14:paraId="30480FD6" w14:textId="42253125" w:rsidR="00AD709D" w:rsidRDefault="00AD709D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EA5E52">
        <w:rPr>
          <w:sz w:val="28"/>
          <w:szCs w:val="28"/>
          <w:shd w:val="clear" w:color="auto" w:fill="FFFFFF"/>
        </w:rPr>
        <w:t xml:space="preserve">На жаль, трапляються випадки, коли використання </w:t>
      </w:r>
      <w:r w:rsidR="00690066" w:rsidRPr="00EA5E52">
        <w:rPr>
          <w:sz w:val="28"/>
          <w:szCs w:val="28"/>
          <w:shd w:val="clear" w:color="auto" w:fill="FFFFFF"/>
        </w:rPr>
        <w:t xml:space="preserve">в органах місцевого самоврядування </w:t>
      </w:r>
      <w:r w:rsidRPr="00EA5E52">
        <w:rPr>
          <w:sz w:val="28"/>
          <w:szCs w:val="28"/>
          <w:shd w:val="clear" w:color="auto" w:fill="FFFFFF"/>
        </w:rPr>
        <w:t xml:space="preserve">національної символіки </w:t>
      </w:r>
      <w:r w:rsidR="00690066" w:rsidRPr="00EA5E52">
        <w:rPr>
          <w:sz w:val="28"/>
          <w:szCs w:val="28"/>
          <w:shd w:val="clear" w:color="auto" w:fill="FFFFFF"/>
        </w:rPr>
        <w:t xml:space="preserve">корінних народів та </w:t>
      </w:r>
      <w:r w:rsidRPr="00EA5E52">
        <w:rPr>
          <w:sz w:val="28"/>
          <w:szCs w:val="28"/>
          <w:shd w:val="clear" w:color="auto" w:fill="FFFFFF"/>
        </w:rPr>
        <w:t>національни</w:t>
      </w:r>
      <w:r w:rsidR="00690066" w:rsidRPr="00EA5E52">
        <w:rPr>
          <w:sz w:val="28"/>
          <w:szCs w:val="28"/>
          <w:shd w:val="clear" w:color="auto" w:fill="FFFFFF"/>
        </w:rPr>
        <w:t>х</w:t>
      </w:r>
      <w:r w:rsidRPr="00EA5E52">
        <w:rPr>
          <w:sz w:val="28"/>
          <w:szCs w:val="28"/>
          <w:shd w:val="clear" w:color="auto" w:fill="FFFFFF"/>
        </w:rPr>
        <w:t xml:space="preserve"> меншин України, зокрема</w:t>
      </w:r>
      <w:r w:rsidR="00690066" w:rsidRPr="00EA5E52">
        <w:rPr>
          <w:sz w:val="28"/>
          <w:szCs w:val="28"/>
          <w:shd w:val="clear" w:color="auto" w:fill="FFFFFF"/>
        </w:rPr>
        <w:t xml:space="preserve"> символіки</w:t>
      </w:r>
      <w:r w:rsidRPr="00EA5E52">
        <w:rPr>
          <w:sz w:val="28"/>
          <w:szCs w:val="28"/>
          <w:shd w:val="clear" w:color="auto" w:fill="FFFFFF"/>
        </w:rPr>
        <w:t xml:space="preserve"> угор</w:t>
      </w:r>
      <w:r w:rsidR="00690066" w:rsidRPr="00EA5E52">
        <w:rPr>
          <w:sz w:val="28"/>
          <w:szCs w:val="28"/>
          <w:shd w:val="clear" w:color="auto" w:fill="FFFFFF"/>
        </w:rPr>
        <w:t>ського народу</w:t>
      </w:r>
      <w:r w:rsidRPr="00EA5E52">
        <w:rPr>
          <w:sz w:val="28"/>
          <w:szCs w:val="28"/>
          <w:shd w:val="clear" w:color="auto" w:fill="FFFFFF"/>
        </w:rPr>
        <w:t xml:space="preserve"> </w:t>
      </w:r>
      <w:r w:rsidR="00690066" w:rsidRPr="00EA5E52">
        <w:rPr>
          <w:sz w:val="28"/>
          <w:szCs w:val="28"/>
          <w:shd w:val="clear" w:color="auto" w:fill="FFFFFF"/>
        </w:rPr>
        <w:t xml:space="preserve">в місцях компактного проживання цієї меншини </w:t>
      </w:r>
      <w:r w:rsidRPr="00EA5E52">
        <w:rPr>
          <w:sz w:val="28"/>
          <w:szCs w:val="28"/>
          <w:shd w:val="clear" w:color="auto" w:fill="FFFFFF"/>
        </w:rPr>
        <w:t>на Закарпатті, призводить до непорозумінь та конфліктів.</w:t>
      </w:r>
    </w:p>
    <w:p w14:paraId="27DB4204" w14:textId="11F48880" w:rsidR="003F620F" w:rsidRPr="00EA5E52" w:rsidRDefault="003F620F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lastRenderedPageBreak/>
        <w:t xml:space="preserve">Крім того, врегулювання на законодавчому рівні потребує використання символів іноземних держав, передусім їх прапорів і гімнів, в органах місцевого самоврядування України, що пов’язано у першу чергу з випадками їх відвідування </w:t>
      </w:r>
      <w:r>
        <w:rPr>
          <w:sz w:val="28"/>
          <w:szCs w:val="28"/>
          <w:lang w:eastAsia="uk-UA"/>
        </w:rPr>
        <w:t>офіційними делегаціями, групами осіб чи посадовими особами іноземних держав.</w:t>
      </w:r>
    </w:p>
    <w:p w14:paraId="24AE3293" w14:textId="2406167D" w:rsidR="00DA01F1" w:rsidRDefault="00DA01F1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</w:rPr>
      </w:pPr>
      <w:r w:rsidRPr="00EA5E52">
        <w:rPr>
          <w:sz w:val="28"/>
          <w:szCs w:val="28"/>
        </w:rPr>
        <w:t xml:space="preserve">Таким чином, </w:t>
      </w:r>
      <w:r w:rsidR="00882007" w:rsidRPr="00EA5E52">
        <w:rPr>
          <w:sz w:val="28"/>
          <w:szCs w:val="28"/>
        </w:rPr>
        <w:t>в Україні необхідн</w:t>
      </w:r>
      <w:r w:rsidR="00690066" w:rsidRPr="00EA5E52">
        <w:rPr>
          <w:sz w:val="28"/>
          <w:szCs w:val="28"/>
        </w:rPr>
        <w:t>о</w:t>
      </w:r>
      <w:r w:rsidR="00882007" w:rsidRPr="00EA5E52">
        <w:rPr>
          <w:sz w:val="28"/>
          <w:szCs w:val="28"/>
        </w:rPr>
        <w:t xml:space="preserve"> </w:t>
      </w:r>
      <w:r w:rsidRPr="00EA5E52">
        <w:rPr>
          <w:sz w:val="28"/>
          <w:szCs w:val="28"/>
        </w:rPr>
        <w:t>врегулюва</w:t>
      </w:r>
      <w:r w:rsidR="00690066" w:rsidRPr="00EA5E52">
        <w:rPr>
          <w:sz w:val="28"/>
          <w:szCs w:val="28"/>
        </w:rPr>
        <w:t>ти</w:t>
      </w:r>
      <w:r w:rsidRPr="00EA5E52">
        <w:rPr>
          <w:sz w:val="28"/>
          <w:szCs w:val="28"/>
        </w:rPr>
        <w:t xml:space="preserve"> на законодавчому рівні питан</w:t>
      </w:r>
      <w:r w:rsidR="00690066" w:rsidRPr="00EA5E52">
        <w:rPr>
          <w:sz w:val="28"/>
          <w:szCs w:val="28"/>
        </w:rPr>
        <w:t>ня</w:t>
      </w:r>
      <w:r w:rsidRPr="00EA5E52">
        <w:rPr>
          <w:sz w:val="28"/>
          <w:szCs w:val="28"/>
        </w:rPr>
        <w:t xml:space="preserve"> використання</w:t>
      </w:r>
      <w:r w:rsidR="00690066" w:rsidRPr="00EA5E52">
        <w:rPr>
          <w:sz w:val="28"/>
          <w:szCs w:val="28"/>
        </w:rPr>
        <w:t xml:space="preserve"> органами місцевого самоврядування</w:t>
      </w:r>
      <w:r w:rsidRPr="00EA5E52">
        <w:rPr>
          <w:sz w:val="28"/>
          <w:szCs w:val="28"/>
        </w:rPr>
        <w:t xml:space="preserve"> державних символів України</w:t>
      </w:r>
      <w:r w:rsidR="003F620F">
        <w:rPr>
          <w:sz w:val="28"/>
          <w:szCs w:val="28"/>
        </w:rPr>
        <w:t xml:space="preserve">, </w:t>
      </w:r>
      <w:r w:rsidR="003F620F">
        <w:rPr>
          <w:sz w:val="28"/>
          <w:szCs w:val="28"/>
          <w:shd w:val="clear" w:color="auto" w:fill="FFFFFF"/>
        </w:rPr>
        <w:t>символів іноземних держав</w:t>
      </w:r>
      <w:r w:rsidRPr="00EA5E52">
        <w:rPr>
          <w:sz w:val="28"/>
          <w:szCs w:val="28"/>
        </w:rPr>
        <w:t xml:space="preserve"> та символіки </w:t>
      </w:r>
      <w:r w:rsidR="00AD709D" w:rsidRPr="00EA5E52">
        <w:rPr>
          <w:sz w:val="28"/>
          <w:szCs w:val="28"/>
        </w:rPr>
        <w:t>корінних народів або народів національних меншин України.</w:t>
      </w:r>
    </w:p>
    <w:p w14:paraId="189989BC" w14:textId="77777777" w:rsidR="00B9079D" w:rsidRPr="00EA5E52" w:rsidRDefault="00B9079D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</w:rPr>
      </w:pPr>
    </w:p>
    <w:p w14:paraId="3D604E50" w14:textId="77777777" w:rsidR="00882007" w:rsidRPr="00EA5E52" w:rsidRDefault="00882007" w:rsidP="008027A0">
      <w:pPr>
        <w:numPr>
          <w:ilvl w:val="0"/>
          <w:numId w:val="1"/>
        </w:numPr>
        <w:tabs>
          <w:tab w:val="clear" w:pos="1080"/>
          <w:tab w:val="num" w:pos="0"/>
        </w:tabs>
        <w:spacing w:after="120" w:line="276" w:lineRule="auto"/>
        <w:ind w:left="0" w:firstLine="720"/>
        <w:jc w:val="both"/>
        <w:rPr>
          <w:b/>
          <w:bCs/>
          <w:sz w:val="28"/>
          <w:szCs w:val="28"/>
        </w:rPr>
      </w:pPr>
      <w:r w:rsidRPr="00EA5E52">
        <w:rPr>
          <w:b/>
          <w:bCs/>
          <w:sz w:val="28"/>
          <w:szCs w:val="28"/>
        </w:rPr>
        <w:t>Цілі та завдання прийняття законопроекту</w:t>
      </w:r>
    </w:p>
    <w:p w14:paraId="3D604E51" w14:textId="615FC7A2" w:rsidR="00882007" w:rsidRPr="00EA5E52" w:rsidRDefault="00882007" w:rsidP="008027A0">
      <w:pPr>
        <w:tabs>
          <w:tab w:val="num" w:pos="0"/>
        </w:tabs>
        <w:spacing w:after="120" w:line="276" w:lineRule="auto"/>
        <w:ind w:firstLine="720"/>
        <w:jc w:val="both"/>
        <w:rPr>
          <w:snapToGrid w:val="0"/>
          <w:sz w:val="28"/>
          <w:szCs w:val="28"/>
        </w:rPr>
      </w:pPr>
      <w:r w:rsidRPr="00EA5E52">
        <w:rPr>
          <w:snapToGrid w:val="0"/>
          <w:sz w:val="28"/>
          <w:szCs w:val="28"/>
        </w:rPr>
        <w:t>Метою прийняття законопроекту є врегулювання</w:t>
      </w:r>
      <w:r w:rsidR="00A07955" w:rsidRPr="00EA5E52">
        <w:rPr>
          <w:snapToGrid w:val="0"/>
          <w:sz w:val="28"/>
          <w:szCs w:val="28"/>
        </w:rPr>
        <w:t xml:space="preserve"> питань</w:t>
      </w:r>
      <w:r w:rsidRPr="00EA5E52">
        <w:rPr>
          <w:snapToGrid w:val="0"/>
          <w:sz w:val="28"/>
          <w:szCs w:val="28"/>
        </w:rPr>
        <w:t xml:space="preserve"> </w:t>
      </w:r>
      <w:r w:rsidR="00A07955" w:rsidRPr="00EA5E52">
        <w:rPr>
          <w:sz w:val="28"/>
          <w:szCs w:val="28"/>
        </w:rPr>
        <w:t>використання органами місцевого самоврядування державних символів України</w:t>
      </w:r>
      <w:r w:rsidR="003F620F">
        <w:rPr>
          <w:sz w:val="28"/>
          <w:szCs w:val="28"/>
        </w:rPr>
        <w:t xml:space="preserve">, </w:t>
      </w:r>
      <w:r w:rsidR="003F620F">
        <w:rPr>
          <w:sz w:val="28"/>
          <w:szCs w:val="28"/>
          <w:shd w:val="clear" w:color="auto" w:fill="FFFFFF"/>
        </w:rPr>
        <w:t>символів іноземних держав</w:t>
      </w:r>
      <w:r w:rsidR="00A07955" w:rsidRPr="00EA5E52">
        <w:rPr>
          <w:sz w:val="28"/>
          <w:szCs w:val="28"/>
        </w:rPr>
        <w:t xml:space="preserve"> та символіки корінних народів або народів національних меншин України</w:t>
      </w:r>
      <w:r w:rsidRPr="00EA5E52">
        <w:rPr>
          <w:snapToGrid w:val="0"/>
          <w:sz w:val="28"/>
          <w:szCs w:val="28"/>
        </w:rPr>
        <w:t>.</w:t>
      </w:r>
    </w:p>
    <w:p w14:paraId="2456BF26" w14:textId="5545C058" w:rsidR="00A07955" w:rsidRDefault="00A07955" w:rsidP="008027A0">
      <w:pPr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</w:rPr>
      </w:pPr>
      <w:r w:rsidRPr="00EA5E52">
        <w:rPr>
          <w:snapToGrid w:val="0"/>
          <w:sz w:val="28"/>
          <w:szCs w:val="28"/>
        </w:rPr>
        <w:t xml:space="preserve">Завданням законопроекту є встановлення порядку використання </w:t>
      </w:r>
      <w:r w:rsidRPr="00EA5E52">
        <w:rPr>
          <w:sz w:val="28"/>
          <w:szCs w:val="28"/>
        </w:rPr>
        <w:t>органами місцевого самоврядування державних символів України</w:t>
      </w:r>
      <w:r w:rsidR="003F620F">
        <w:rPr>
          <w:sz w:val="28"/>
          <w:szCs w:val="28"/>
        </w:rPr>
        <w:t xml:space="preserve">, </w:t>
      </w:r>
      <w:r w:rsidR="003F620F">
        <w:rPr>
          <w:sz w:val="28"/>
          <w:szCs w:val="28"/>
          <w:shd w:val="clear" w:color="auto" w:fill="FFFFFF"/>
        </w:rPr>
        <w:t>символів іноземних держав</w:t>
      </w:r>
      <w:r w:rsidRPr="00EA5E52">
        <w:rPr>
          <w:sz w:val="28"/>
          <w:szCs w:val="28"/>
        </w:rPr>
        <w:t xml:space="preserve"> та символіки корінних народів або народів національних меншин України.</w:t>
      </w:r>
    </w:p>
    <w:p w14:paraId="6FF0E202" w14:textId="77777777" w:rsidR="00B9079D" w:rsidRPr="00EA5E52" w:rsidRDefault="00B9079D" w:rsidP="008027A0">
      <w:pPr>
        <w:tabs>
          <w:tab w:val="num" w:pos="0"/>
        </w:tabs>
        <w:spacing w:after="120" w:line="276" w:lineRule="auto"/>
        <w:ind w:firstLine="720"/>
        <w:jc w:val="both"/>
        <w:rPr>
          <w:snapToGrid w:val="0"/>
          <w:sz w:val="28"/>
          <w:szCs w:val="28"/>
        </w:rPr>
      </w:pPr>
    </w:p>
    <w:p w14:paraId="3D604E53" w14:textId="77777777" w:rsidR="00882007" w:rsidRPr="00EA5E52" w:rsidRDefault="00882007" w:rsidP="008027A0">
      <w:pPr>
        <w:numPr>
          <w:ilvl w:val="0"/>
          <w:numId w:val="1"/>
        </w:numPr>
        <w:tabs>
          <w:tab w:val="clear" w:pos="1080"/>
          <w:tab w:val="num" w:pos="0"/>
        </w:tabs>
        <w:spacing w:after="120" w:line="276" w:lineRule="auto"/>
        <w:ind w:left="0" w:firstLine="720"/>
        <w:jc w:val="both"/>
        <w:rPr>
          <w:b/>
          <w:bCs/>
          <w:sz w:val="28"/>
          <w:szCs w:val="28"/>
        </w:rPr>
      </w:pPr>
      <w:r w:rsidRPr="00EA5E52">
        <w:rPr>
          <w:b/>
          <w:bCs/>
          <w:sz w:val="28"/>
          <w:szCs w:val="28"/>
        </w:rPr>
        <w:t>Загальна характеристика та основні положення законопроекту</w:t>
      </w:r>
    </w:p>
    <w:p w14:paraId="46437B94" w14:textId="0D663C8E" w:rsidR="00A07955" w:rsidRPr="00EA5E52" w:rsidRDefault="00882007" w:rsidP="008027A0">
      <w:pPr>
        <w:spacing w:after="120" w:line="276" w:lineRule="auto"/>
        <w:ind w:firstLine="709"/>
        <w:jc w:val="both"/>
        <w:rPr>
          <w:sz w:val="28"/>
          <w:szCs w:val="28"/>
        </w:rPr>
      </w:pPr>
      <w:r w:rsidRPr="00EA5E52">
        <w:rPr>
          <w:sz w:val="28"/>
          <w:szCs w:val="28"/>
        </w:rPr>
        <w:t xml:space="preserve">Законопроектом пропонується внести зміни до Закону України «Про місцеве самоврядування в Україні», </w:t>
      </w:r>
      <w:r w:rsidR="00A07955" w:rsidRPr="00EA5E52">
        <w:rPr>
          <w:sz w:val="28"/>
          <w:szCs w:val="28"/>
        </w:rPr>
        <w:t>встановивши такі норми:</w:t>
      </w:r>
    </w:p>
    <w:p w14:paraId="6B05B1BD" w14:textId="28B9A210" w:rsidR="00A07955" w:rsidRDefault="00A07955" w:rsidP="008027A0">
      <w:pPr>
        <w:spacing w:after="120" w:line="276" w:lineRule="auto"/>
        <w:ind w:firstLine="709"/>
        <w:jc w:val="both"/>
        <w:rPr>
          <w:kern w:val="28"/>
          <w:sz w:val="28"/>
          <w:szCs w:val="28"/>
        </w:rPr>
      </w:pPr>
      <w:r w:rsidRPr="00EA5E52">
        <w:rPr>
          <w:kern w:val="28"/>
          <w:sz w:val="28"/>
          <w:szCs w:val="28"/>
        </w:rPr>
        <w:t xml:space="preserve">на фасадах і в приміщеннях адміністративних будівель, де працюють </w:t>
      </w:r>
      <w:r w:rsidRPr="00EA5E52">
        <w:rPr>
          <w:sz w:val="28"/>
          <w:szCs w:val="28"/>
          <w:lang w:eastAsia="uk-UA"/>
        </w:rPr>
        <w:t xml:space="preserve">сільські, селищні, міські, районні у місті, районні та обласні </w:t>
      </w:r>
      <w:r w:rsidRPr="00EA5E52">
        <w:rPr>
          <w:kern w:val="28"/>
          <w:sz w:val="28"/>
          <w:szCs w:val="28"/>
        </w:rPr>
        <w:t>ради та їх виконавчі органи, а також на фасадах підприємств, установ та організацій, що перебувають у комунальній власності органів місцевого самоврядування, встановлюється Державний Прапор України (частина перша статті 23);</w:t>
      </w:r>
    </w:p>
    <w:p w14:paraId="748B17B3" w14:textId="57BF6FE2" w:rsidR="003F620F" w:rsidRPr="00EA5E52" w:rsidRDefault="0064674D" w:rsidP="008027A0">
      <w:pPr>
        <w:spacing w:after="120" w:line="276" w:lineRule="auto"/>
        <w:ind w:firstLine="709"/>
        <w:jc w:val="both"/>
        <w:rPr>
          <w:sz w:val="28"/>
          <w:szCs w:val="28"/>
        </w:rPr>
      </w:pPr>
      <w:r>
        <w:rPr>
          <w:kern w:val="28"/>
          <w:sz w:val="28"/>
          <w:szCs w:val="28"/>
        </w:rPr>
        <w:t>встановленн</w:t>
      </w:r>
      <w:r>
        <w:rPr>
          <w:sz w:val="28"/>
          <w:szCs w:val="28"/>
          <w:lang w:eastAsia="uk-UA"/>
        </w:rPr>
        <w:t xml:space="preserve">я прапорів іноземних держав </w:t>
      </w:r>
      <w:r>
        <w:rPr>
          <w:sz w:val="28"/>
          <w:szCs w:val="28"/>
        </w:rPr>
        <w:t>н</w:t>
      </w:r>
      <w:r>
        <w:rPr>
          <w:kern w:val="28"/>
          <w:sz w:val="28"/>
          <w:szCs w:val="28"/>
        </w:rPr>
        <w:t xml:space="preserve">а фасадах і в приміщеннях адміністративних будівель, де працюють </w:t>
      </w:r>
      <w:r>
        <w:rPr>
          <w:sz w:val="28"/>
          <w:szCs w:val="28"/>
          <w:lang w:eastAsia="uk-UA"/>
        </w:rPr>
        <w:t xml:space="preserve">сільські, селищні, міські, районні у місті, районні та обласні </w:t>
      </w:r>
      <w:r>
        <w:rPr>
          <w:kern w:val="28"/>
          <w:sz w:val="28"/>
          <w:szCs w:val="28"/>
        </w:rPr>
        <w:t>ради та їх виконавчі органи допускається</w:t>
      </w:r>
      <w:r>
        <w:rPr>
          <w:sz w:val="28"/>
          <w:szCs w:val="28"/>
          <w:lang w:eastAsia="uk-UA"/>
        </w:rPr>
        <w:t>, коли у таких будівлях перебувають офіційні делегації, групи осіб чи посадові особи іноземних держав</w:t>
      </w:r>
      <w:r w:rsidRPr="00EA5E52">
        <w:rPr>
          <w:kern w:val="28"/>
          <w:sz w:val="28"/>
          <w:szCs w:val="28"/>
        </w:rPr>
        <w:t xml:space="preserve"> </w:t>
      </w:r>
      <w:r w:rsidR="003F620F" w:rsidRPr="00EA5E52">
        <w:rPr>
          <w:kern w:val="28"/>
          <w:sz w:val="28"/>
          <w:szCs w:val="28"/>
        </w:rPr>
        <w:t xml:space="preserve">(частина </w:t>
      </w:r>
      <w:r w:rsidR="003F620F">
        <w:rPr>
          <w:kern w:val="28"/>
          <w:sz w:val="28"/>
          <w:szCs w:val="28"/>
        </w:rPr>
        <w:t>друга</w:t>
      </w:r>
      <w:r w:rsidR="003F620F" w:rsidRPr="00EA5E52">
        <w:rPr>
          <w:kern w:val="28"/>
          <w:sz w:val="28"/>
          <w:szCs w:val="28"/>
        </w:rPr>
        <w:t xml:space="preserve"> статті 23);</w:t>
      </w:r>
    </w:p>
    <w:p w14:paraId="62401889" w14:textId="1AE6F109" w:rsidR="00A07955" w:rsidRPr="00EA5E52" w:rsidRDefault="00BD306F" w:rsidP="008027A0">
      <w:pPr>
        <w:spacing w:after="120" w:line="276" w:lineRule="auto"/>
        <w:ind w:firstLine="709"/>
        <w:jc w:val="both"/>
        <w:rPr>
          <w:sz w:val="28"/>
          <w:szCs w:val="28"/>
        </w:rPr>
      </w:pPr>
      <w:r w:rsidRPr="00EA5E52">
        <w:rPr>
          <w:kern w:val="28"/>
          <w:sz w:val="28"/>
          <w:szCs w:val="28"/>
        </w:rPr>
        <w:lastRenderedPageBreak/>
        <w:t xml:space="preserve">за рішенням сільської, селищної, міської, районної в місті, районної, обласної ради прапори корінних народів </w:t>
      </w:r>
      <w:r w:rsidRPr="00EA5E52">
        <w:rPr>
          <w:sz w:val="28"/>
          <w:szCs w:val="28"/>
        </w:rPr>
        <w:t>або народів національних меншин України можуть встановлюватися на постійній основі н</w:t>
      </w:r>
      <w:r w:rsidRPr="00EA5E52">
        <w:rPr>
          <w:kern w:val="28"/>
          <w:sz w:val="28"/>
          <w:szCs w:val="28"/>
        </w:rPr>
        <w:t xml:space="preserve">а фасадах і в приміщеннях адміністративних будівель, де працюють відповідні ради та їх виконавчі органи, а також на фасадах підприємств, установ та організацій, у тому числі закладів освіти, що перебувають у комунальній власності відповідних органів місцевого самоврядування (частина </w:t>
      </w:r>
      <w:r w:rsidR="003F620F">
        <w:rPr>
          <w:kern w:val="28"/>
          <w:sz w:val="28"/>
          <w:szCs w:val="28"/>
        </w:rPr>
        <w:t>третя</w:t>
      </w:r>
      <w:r w:rsidRPr="00EA5E52">
        <w:rPr>
          <w:kern w:val="28"/>
          <w:sz w:val="28"/>
          <w:szCs w:val="28"/>
        </w:rPr>
        <w:t xml:space="preserve"> статті 23);</w:t>
      </w:r>
    </w:p>
    <w:p w14:paraId="4A8F9201" w14:textId="3FCF8FE6" w:rsidR="00A07955" w:rsidRDefault="00BD306F" w:rsidP="00802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20"/>
        <w:jc w:val="both"/>
        <w:rPr>
          <w:sz w:val="28"/>
          <w:szCs w:val="28"/>
          <w:lang w:eastAsia="uk-UA"/>
        </w:rPr>
      </w:pPr>
      <w:r w:rsidRPr="00EA5E52">
        <w:rPr>
          <w:sz w:val="28"/>
          <w:szCs w:val="28"/>
          <w:lang w:eastAsia="uk-UA"/>
        </w:rPr>
        <w:t>перша та всі наступні сесії сільської, селищної, міської, районної у місті, районної та обласної ради починаються внесенням Державного Прапору України, що супроводжується виконанням Державного гімну України, який виконується також після завершення кожної відповідної сесії (частини  тринадцята-чотирнадцята статті 46);</w:t>
      </w:r>
    </w:p>
    <w:p w14:paraId="18D0467F" w14:textId="24ABEECD" w:rsidR="0064674D" w:rsidRDefault="00916E4F" w:rsidP="008027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20"/>
        <w:jc w:val="both"/>
        <w:rPr>
          <w:sz w:val="28"/>
          <w:szCs w:val="28"/>
          <w:lang w:eastAsia="uk-UA"/>
        </w:rPr>
      </w:pPr>
      <w:r w:rsidRPr="00916E4F">
        <w:rPr>
          <w:sz w:val="28"/>
          <w:szCs w:val="28"/>
          <w:lang w:eastAsia="uk-UA"/>
        </w:rPr>
        <w:t>виконання іноземних державних гімнів під час проведення сесій або засідань сільської, селищної, міської, районної у місті, районної та обласної ради допускається, коли у них беруть участь офіційні делегації, групи осіб чи посадові особи іноземних держав</w:t>
      </w:r>
      <w:r w:rsidRPr="00EA5E52">
        <w:rPr>
          <w:kern w:val="28"/>
          <w:sz w:val="28"/>
          <w:szCs w:val="28"/>
        </w:rPr>
        <w:t xml:space="preserve"> </w:t>
      </w:r>
      <w:r w:rsidR="0064674D" w:rsidRPr="00EA5E52">
        <w:rPr>
          <w:kern w:val="28"/>
          <w:sz w:val="28"/>
          <w:szCs w:val="28"/>
        </w:rPr>
        <w:t>(частина п’ятнадцята статті 46)</w:t>
      </w:r>
      <w:r w:rsidR="0064674D">
        <w:rPr>
          <w:kern w:val="28"/>
          <w:sz w:val="28"/>
          <w:szCs w:val="28"/>
        </w:rPr>
        <w:t>;</w:t>
      </w:r>
    </w:p>
    <w:p w14:paraId="55D54D1A" w14:textId="6B1B27E5" w:rsidR="00A07955" w:rsidRPr="00EA5E52" w:rsidRDefault="00BD306F" w:rsidP="008027A0">
      <w:pPr>
        <w:spacing w:after="120" w:line="276" w:lineRule="auto"/>
        <w:ind w:firstLine="709"/>
        <w:jc w:val="both"/>
        <w:rPr>
          <w:sz w:val="28"/>
          <w:szCs w:val="28"/>
        </w:rPr>
      </w:pPr>
      <w:r w:rsidRPr="00EA5E52">
        <w:rPr>
          <w:kern w:val="28"/>
          <w:sz w:val="28"/>
          <w:szCs w:val="28"/>
        </w:rPr>
        <w:t xml:space="preserve">за рішенням сільської, селищної, міської, районної в місті, районної, обласної ради після виконання Державного гімну України може виконуватися гімн корінного народу або народу національної меншини України (частина </w:t>
      </w:r>
      <w:r w:rsidR="0064674D">
        <w:rPr>
          <w:kern w:val="28"/>
          <w:sz w:val="28"/>
          <w:szCs w:val="28"/>
        </w:rPr>
        <w:t>шіс</w:t>
      </w:r>
      <w:r w:rsidRPr="00EA5E52">
        <w:rPr>
          <w:kern w:val="28"/>
          <w:sz w:val="28"/>
          <w:szCs w:val="28"/>
        </w:rPr>
        <w:t>тнадцята статті 46)</w:t>
      </w:r>
      <w:r w:rsidR="007041E7">
        <w:rPr>
          <w:kern w:val="28"/>
          <w:sz w:val="28"/>
          <w:szCs w:val="28"/>
        </w:rPr>
        <w:t>.</w:t>
      </w:r>
    </w:p>
    <w:p w14:paraId="4DDD51F6" w14:textId="501C4023" w:rsidR="00BD306F" w:rsidRPr="00EA5E52" w:rsidRDefault="007041E7" w:rsidP="008027A0">
      <w:pPr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kern w:val="28"/>
          <w:sz w:val="28"/>
          <w:szCs w:val="28"/>
        </w:rPr>
        <w:t xml:space="preserve">В прикінцевих положенням законопроекту </w:t>
      </w:r>
      <w:r w:rsidR="00BD306F" w:rsidRPr="00EA5E52">
        <w:rPr>
          <w:kern w:val="28"/>
          <w:sz w:val="28"/>
          <w:szCs w:val="28"/>
        </w:rPr>
        <w:t xml:space="preserve">сільським, селищним, міським, районним в містах, районним, обласним радам </w:t>
      </w:r>
      <w:r w:rsidRPr="00EA5E52">
        <w:rPr>
          <w:sz w:val="28"/>
          <w:szCs w:val="28"/>
        </w:rPr>
        <w:t xml:space="preserve">доручається </w:t>
      </w:r>
      <w:r w:rsidR="00BD306F" w:rsidRPr="00EA5E52">
        <w:rPr>
          <w:kern w:val="28"/>
          <w:sz w:val="28"/>
          <w:szCs w:val="28"/>
        </w:rPr>
        <w:t xml:space="preserve">у місячний строк з </w:t>
      </w:r>
      <w:r w:rsidR="00BD306F" w:rsidRPr="00EA5E52">
        <w:rPr>
          <w:sz w:val="28"/>
          <w:szCs w:val="28"/>
        </w:rPr>
        <w:t>дня набрання чинності цим Законом</w:t>
      </w:r>
      <w:r w:rsidR="00547EE9" w:rsidRPr="00EA5E52">
        <w:rPr>
          <w:sz w:val="28"/>
          <w:szCs w:val="28"/>
        </w:rPr>
        <w:t xml:space="preserve"> </w:t>
      </w:r>
      <w:r w:rsidR="00BD306F" w:rsidRPr="00EA5E52">
        <w:rPr>
          <w:sz w:val="28"/>
          <w:szCs w:val="28"/>
        </w:rPr>
        <w:t>у разі наявності рішень відповідних рад, які стосуються питань, що регулюються цим Законом</w:t>
      </w:r>
      <w:r w:rsidR="0064674D">
        <w:rPr>
          <w:sz w:val="28"/>
          <w:szCs w:val="28"/>
        </w:rPr>
        <w:t>,</w:t>
      </w:r>
      <w:r w:rsidR="00BD306F" w:rsidRPr="00EA5E52">
        <w:rPr>
          <w:sz w:val="28"/>
          <w:szCs w:val="28"/>
        </w:rPr>
        <w:t xml:space="preserve"> привести їх у відповідність із цим Законом.</w:t>
      </w:r>
    </w:p>
    <w:p w14:paraId="6D9B5341" w14:textId="7AD5CFAF" w:rsidR="00593023" w:rsidRPr="00EA5E52" w:rsidRDefault="00593023" w:rsidP="008027A0">
      <w:pPr>
        <w:pStyle w:val="a5"/>
        <w:tabs>
          <w:tab w:val="num" w:pos="0"/>
        </w:tabs>
        <w:spacing w:before="0" w:after="120" w:line="276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654B1D5A" w14:textId="77777777" w:rsidR="00657899" w:rsidRPr="00EA5E52" w:rsidRDefault="00657899" w:rsidP="008027A0">
      <w:pPr>
        <w:spacing w:after="120" w:line="276" w:lineRule="auto"/>
        <w:ind w:firstLine="540"/>
        <w:jc w:val="both"/>
        <w:rPr>
          <w:b/>
          <w:sz w:val="28"/>
          <w:szCs w:val="28"/>
        </w:rPr>
      </w:pPr>
      <w:r w:rsidRPr="00EA5E52">
        <w:rPr>
          <w:b/>
          <w:sz w:val="28"/>
          <w:szCs w:val="28"/>
        </w:rPr>
        <w:t xml:space="preserve">4. Стан нормативно-правової бази для прийняття законопроекту </w:t>
      </w:r>
    </w:p>
    <w:p w14:paraId="0DB203A7" w14:textId="6306FBDB" w:rsidR="00657899" w:rsidRPr="00EA5E52" w:rsidRDefault="00657899" w:rsidP="008027A0">
      <w:pPr>
        <w:spacing w:after="120" w:line="276" w:lineRule="auto"/>
        <w:ind w:firstLine="540"/>
        <w:jc w:val="both"/>
        <w:rPr>
          <w:sz w:val="28"/>
          <w:szCs w:val="28"/>
        </w:rPr>
      </w:pPr>
      <w:r w:rsidRPr="00EA5E52">
        <w:rPr>
          <w:sz w:val="28"/>
          <w:szCs w:val="28"/>
        </w:rPr>
        <w:t xml:space="preserve">Нормативно-правовою базою для прийняття даного законопроекту є Конституція України, закони України </w:t>
      </w:r>
      <w:r w:rsidRPr="00EA5E52">
        <w:rPr>
          <w:snapToGrid w:val="0"/>
          <w:sz w:val="28"/>
          <w:szCs w:val="28"/>
        </w:rPr>
        <w:t xml:space="preserve">«Про Державний Гімн України», «Про місцеве самоврядування в Україні», </w:t>
      </w:r>
      <w:r w:rsidRPr="00EA5E52">
        <w:rPr>
          <w:sz w:val="28"/>
          <w:szCs w:val="28"/>
          <w:shd w:val="clear" w:color="auto" w:fill="FFFFFF"/>
        </w:rPr>
        <w:t xml:space="preserve">«Про національні меншини в Україні», </w:t>
      </w:r>
      <w:r w:rsidRPr="00EA5E52">
        <w:rPr>
          <w:snapToGrid w:val="0"/>
          <w:sz w:val="28"/>
          <w:szCs w:val="28"/>
        </w:rPr>
        <w:t>Постанова Верховної Ради України «Про Державний прапор України».</w:t>
      </w:r>
    </w:p>
    <w:p w14:paraId="0142DE1C" w14:textId="77777777" w:rsidR="00657899" w:rsidRPr="00EA5E52" w:rsidRDefault="00657899" w:rsidP="008027A0">
      <w:pPr>
        <w:spacing w:after="120" w:line="276" w:lineRule="auto"/>
        <w:ind w:firstLine="540"/>
        <w:jc w:val="both"/>
        <w:rPr>
          <w:sz w:val="28"/>
          <w:szCs w:val="28"/>
        </w:rPr>
      </w:pPr>
      <w:r w:rsidRPr="00EA5E52">
        <w:rPr>
          <w:sz w:val="28"/>
          <w:szCs w:val="28"/>
        </w:rPr>
        <w:t>Положення даного законопроекту не потребують внесення змін до інших законодавчих актів України.</w:t>
      </w:r>
    </w:p>
    <w:p w14:paraId="7D4F93BD" w14:textId="6740770E" w:rsidR="00657899" w:rsidRDefault="00657899" w:rsidP="008027A0">
      <w:pPr>
        <w:spacing w:after="120" w:line="276" w:lineRule="auto"/>
        <w:ind w:firstLine="540"/>
        <w:jc w:val="both"/>
        <w:rPr>
          <w:sz w:val="28"/>
          <w:szCs w:val="28"/>
        </w:rPr>
      </w:pPr>
    </w:p>
    <w:p w14:paraId="2F24386B" w14:textId="77777777" w:rsidR="002D0B9D" w:rsidRPr="00EA5E52" w:rsidRDefault="002D0B9D" w:rsidP="008027A0">
      <w:pPr>
        <w:spacing w:after="120" w:line="276" w:lineRule="auto"/>
        <w:ind w:firstLine="540"/>
        <w:jc w:val="both"/>
        <w:rPr>
          <w:sz w:val="28"/>
          <w:szCs w:val="28"/>
        </w:rPr>
      </w:pPr>
    </w:p>
    <w:p w14:paraId="70E3A302" w14:textId="77777777" w:rsidR="00657899" w:rsidRPr="00EA5E52" w:rsidRDefault="00657899" w:rsidP="008027A0">
      <w:pPr>
        <w:spacing w:after="120" w:line="276" w:lineRule="auto"/>
        <w:ind w:firstLine="540"/>
        <w:jc w:val="both"/>
        <w:rPr>
          <w:b/>
          <w:sz w:val="28"/>
          <w:szCs w:val="28"/>
        </w:rPr>
      </w:pPr>
      <w:r w:rsidRPr="00EA5E52">
        <w:rPr>
          <w:b/>
          <w:sz w:val="28"/>
          <w:szCs w:val="28"/>
        </w:rPr>
        <w:lastRenderedPageBreak/>
        <w:t>5. Фінансово-економічне обґрунтування</w:t>
      </w:r>
    </w:p>
    <w:p w14:paraId="67F177F0" w14:textId="77777777" w:rsidR="00657899" w:rsidRPr="00EA5E52" w:rsidRDefault="00657899" w:rsidP="008027A0">
      <w:pPr>
        <w:spacing w:after="120" w:line="276" w:lineRule="auto"/>
        <w:ind w:firstLine="567"/>
        <w:jc w:val="both"/>
        <w:rPr>
          <w:sz w:val="28"/>
          <w:szCs w:val="28"/>
        </w:rPr>
      </w:pPr>
      <w:r w:rsidRPr="00EA5E52">
        <w:rPr>
          <w:sz w:val="28"/>
          <w:szCs w:val="28"/>
        </w:rPr>
        <w:t>Реалізація положень законопроекту не потребує виділення додаткових коштів з державного або місцевих бюджетів.</w:t>
      </w:r>
    </w:p>
    <w:p w14:paraId="3D604E5A" w14:textId="77777777" w:rsidR="00882007" w:rsidRPr="00EA5E52" w:rsidRDefault="00882007" w:rsidP="008027A0">
      <w:pPr>
        <w:pStyle w:val="a5"/>
        <w:widowControl w:val="0"/>
        <w:tabs>
          <w:tab w:val="num" w:pos="0"/>
        </w:tabs>
        <w:spacing w:before="0" w:after="120" w:line="276" w:lineRule="auto"/>
        <w:ind w:firstLine="720"/>
        <w:rPr>
          <w:rFonts w:ascii="Times New Roman" w:hAnsi="Times New Roman" w:cs="Times New Roman"/>
          <w:snapToGrid w:val="0"/>
          <w:sz w:val="28"/>
          <w:szCs w:val="28"/>
        </w:rPr>
      </w:pPr>
    </w:p>
    <w:p w14:paraId="3D604E5E" w14:textId="77777777" w:rsidR="00882007" w:rsidRPr="00EA5E52" w:rsidRDefault="00882007" w:rsidP="008027A0">
      <w:pPr>
        <w:pStyle w:val="2"/>
        <w:numPr>
          <w:ilvl w:val="0"/>
          <w:numId w:val="2"/>
        </w:numPr>
        <w:tabs>
          <w:tab w:val="clear" w:pos="1080"/>
          <w:tab w:val="num" w:pos="0"/>
        </w:tabs>
        <w:spacing w:after="120" w:line="276" w:lineRule="auto"/>
        <w:ind w:left="0" w:firstLine="720"/>
        <w:rPr>
          <w:b/>
          <w:bCs/>
        </w:rPr>
      </w:pPr>
      <w:r w:rsidRPr="00EA5E52">
        <w:rPr>
          <w:b/>
          <w:bCs/>
        </w:rPr>
        <w:t xml:space="preserve">Прогноз соціально-економічних та інших наслідків прийняття законопроекту </w:t>
      </w:r>
    </w:p>
    <w:p w14:paraId="1AC2C73F" w14:textId="66D56810" w:rsidR="00657899" w:rsidRPr="00EA5E52" w:rsidRDefault="00657899" w:rsidP="008027A0">
      <w:pPr>
        <w:widowControl w:val="0"/>
        <w:tabs>
          <w:tab w:val="num" w:pos="0"/>
        </w:tabs>
        <w:spacing w:after="120" w:line="276" w:lineRule="auto"/>
        <w:ind w:firstLine="720"/>
        <w:jc w:val="both"/>
        <w:rPr>
          <w:sz w:val="28"/>
          <w:szCs w:val="28"/>
        </w:rPr>
      </w:pPr>
      <w:r w:rsidRPr="00EA5E52">
        <w:rPr>
          <w:sz w:val="28"/>
          <w:szCs w:val="28"/>
        </w:rPr>
        <w:t>Прийняття законо</w:t>
      </w:r>
      <w:r w:rsidRPr="00EA5E52">
        <w:rPr>
          <w:iCs/>
          <w:sz w:val="28"/>
          <w:szCs w:val="28"/>
        </w:rPr>
        <w:t xml:space="preserve">проекту </w:t>
      </w:r>
      <w:r w:rsidRPr="00EA5E52">
        <w:rPr>
          <w:sz w:val="28"/>
          <w:szCs w:val="28"/>
        </w:rPr>
        <w:t xml:space="preserve">дозволить врегулювати на законодавчому рівні </w:t>
      </w:r>
      <w:r w:rsidRPr="00EA5E52">
        <w:rPr>
          <w:snapToGrid w:val="0"/>
          <w:sz w:val="28"/>
          <w:szCs w:val="28"/>
        </w:rPr>
        <w:t xml:space="preserve">питання </w:t>
      </w:r>
      <w:r w:rsidRPr="00EA5E52">
        <w:rPr>
          <w:sz w:val="28"/>
          <w:szCs w:val="28"/>
        </w:rPr>
        <w:t>використання органами місцевого самоврядування державних символів України</w:t>
      </w:r>
      <w:r w:rsidR="0064674D">
        <w:rPr>
          <w:sz w:val="28"/>
          <w:szCs w:val="28"/>
        </w:rPr>
        <w:t xml:space="preserve">, </w:t>
      </w:r>
      <w:r w:rsidR="0064674D">
        <w:rPr>
          <w:sz w:val="28"/>
          <w:szCs w:val="28"/>
          <w:shd w:val="clear" w:color="auto" w:fill="FFFFFF"/>
        </w:rPr>
        <w:t>символів іноземних держав</w:t>
      </w:r>
      <w:r w:rsidRPr="00EA5E52">
        <w:rPr>
          <w:sz w:val="28"/>
          <w:szCs w:val="28"/>
        </w:rPr>
        <w:t xml:space="preserve"> та символіки корінних народів або народів національних меншин України, а також сприятиме реалізації конституційних прав корінних народів та національних меншин України, інтеграції їх в </w:t>
      </w:r>
      <w:r w:rsidR="00D074C3" w:rsidRPr="00EA5E52">
        <w:rPr>
          <w:sz w:val="28"/>
          <w:szCs w:val="28"/>
        </w:rPr>
        <w:t>у</w:t>
      </w:r>
      <w:r w:rsidRPr="00EA5E52">
        <w:rPr>
          <w:sz w:val="28"/>
          <w:szCs w:val="28"/>
        </w:rPr>
        <w:t>країнське суспільство.</w:t>
      </w:r>
    </w:p>
    <w:p w14:paraId="3D604E60" w14:textId="30103F4E" w:rsidR="00882007" w:rsidRPr="00EA5E52" w:rsidRDefault="00882007" w:rsidP="008027A0">
      <w:pPr>
        <w:widowControl w:val="0"/>
        <w:tabs>
          <w:tab w:val="num" w:pos="0"/>
        </w:tabs>
        <w:spacing w:after="120" w:line="276" w:lineRule="auto"/>
        <w:ind w:firstLine="720"/>
        <w:jc w:val="both"/>
        <w:rPr>
          <w:snapToGrid w:val="0"/>
          <w:sz w:val="28"/>
          <w:szCs w:val="28"/>
        </w:rPr>
      </w:pPr>
    </w:p>
    <w:p w14:paraId="35FCA954" w14:textId="3CB67444" w:rsidR="00657899" w:rsidRPr="00EA5E52" w:rsidRDefault="00657899" w:rsidP="008027A0">
      <w:pPr>
        <w:spacing w:after="120" w:line="276" w:lineRule="auto"/>
        <w:ind w:firstLine="708"/>
        <w:jc w:val="both"/>
        <w:rPr>
          <w:b/>
          <w:kern w:val="28"/>
          <w:sz w:val="28"/>
          <w:szCs w:val="28"/>
        </w:rPr>
      </w:pPr>
      <w:r w:rsidRPr="00EA5E52">
        <w:rPr>
          <w:b/>
          <w:kern w:val="28"/>
          <w:sz w:val="28"/>
          <w:szCs w:val="28"/>
        </w:rPr>
        <w:t>Народний депутат України</w:t>
      </w:r>
      <w:r w:rsidRPr="00EA5E52">
        <w:rPr>
          <w:b/>
          <w:kern w:val="28"/>
          <w:sz w:val="28"/>
          <w:szCs w:val="28"/>
        </w:rPr>
        <w:tab/>
      </w:r>
      <w:r w:rsidRPr="00EA5E52">
        <w:rPr>
          <w:b/>
          <w:kern w:val="28"/>
          <w:sz w:val="28"/>
          <w:szCs w:val="28"/>
        </w:rPr>
        <w:tab/>
      </w:r>
      <w:r w:rsidRPr="00EA5E52">
        <w:rPr>
          <w:b/>
          <w:kern w:val="28"/>
          <w:sz w:val="28"/>
          <w:szCs w:val="28"/>
        </w:rPr>
        <w:tab/>
      </w:r>
      <w:r w:rsidRPr="00EA5E52">
        <w:rPr>
          <w:b/>
          <w:kern w:val="28"/>
          <w:sz w:val="28"/>
          <w:szCs w:val="28"/>
        </w:rPr>
        <w:tab/>
      </w:r>
      <w:r w:rsidRPr="00EA5E52">
        <w:rPr>
          <w:b/>
          <w:kern w:val="28"/>
          <w:sz w:val="28"/>
          <w:szCs w:val="28"/>
        </w:rPr>
        <w:tab/>
      </w:r>
      <w:r w:rsidR="00D074C3" w:rsidRPr="00EA5E52">
        <w:rPr>
          <w:b/>
          <w:kern w:val="28"/>
          <w:sz w:val="28"/>
          <w:szCs w:val="28"/>
        </w:rPr>
        <w:t xml:space="preserve"> </w:t>
      </w:r>
      <w:r w:rsidRPr="00EA5E52">
        <w:rPr>
          <w:b/>
          <w:kern w:val="28"/>
          <w:sz w:val="28"/>
          <w:szCs w:val="28"/>
        </w:rPr>
        <w:t>О.А. Волошин</w:t>
      </w:r>
    </w:p>
    <w:p w14:paraId="3D604E64" w14:textId="557F42D1" w:rsidR="008F46C8" w:rsidRPr="00EA5E52" w:rsidRDefault="00657899" w:rsidP="008027A0">
      <w:pPr>
        <w:spacing w:after="120" w:line="276" w:lineRule="auto"/>
        <w:ind w:firstLine="708"/>
        <w:jc w:val="right"/>
        <w:rPr>
          <w:bCs/>
          <w:kern w:val="28"/>
          <w:sz w:val="28"/>
          <w:szCs w:val="28"/>
        </w:rPr>
      </w:pPr>
      <w:r w:rsidRPr="00EA5E52">
        <w:rPr>
          <w:bCs/>
          <w:kern w:val="28"/>
          <w:sz w:val="28"/>
          <w:szCs w:val="28"/>
        </w:rPr>
        <w:t>(посв. № 154)</w:t>
      </w:r>
    </w:p>
    <w:sectPr w:rsidR="008F46C8" w:rsidRPr="00EA5E52" w:rsidSect="00A91A52">
      <w:headerReference w:type="default" r:id="rId10"/>
      <w:pgSz w:w="11906" w:h="16838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F33F6" w14:textId="77777777" w:rsidR="006879E3" w:rsidRDefault="006879E3">
      <w:r>
        <w:separator/>
      </w:r>
    </w:p>
  </w:endnote>
  <w:endnote w:type="continuationSeparator" w:id="0">
    <w:p w14:paraId="67C12D10" w14:textId="77777777" w:rsidR="006879E3" w:rsidRDefault="0068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42DE9" w14:textId="77777777" w:rsidR="006879E3" w:rsidRDefault="006879E3">
      <w:r>
        <w:separator/>
      </w:r>
    </w:p>
  </w:footnote>
  <w:footnote w:type="continuationSeparator" w:id="0">
    <w:p w14:paraId="4DB343BF" w14:textId="77777777" w:rsidR="006879E3" w:rsidRDefault="00687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04E65" w14:textId="2404E796" w:rsidR="00FF3C16" w:rsidRDefault="00882007" w:rsidP="00834221">
    <w:pPr>
      <w:pStyle w:val="a7"/>
      <w:framePr w:wrap="auto" w:vAnchor="text" w:hAnchor="margin" w:xAlign="center" w:y="187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579D3">
      <w:rPr>
        <w:rStyle w:val="a9"/>
        <w:noProof/>
      </w:rPr>
      <w:t>4</w:t>
    </w:r>
    <w:r>
      <w:rPr>
        <w:rStyle w:val="a9"/>
      </w:rPr>
      <w:fldChar w:fldCharType="end"/>
    </w:r>
  </w:p>
  <w:p w14:paraId="3D604E66" w14:textId="77777777" w:rsidR="00FF3C16" w:rsidRDefault="006879E3">
    <w:pPr>
      <w:pStyle w:val="a7"/>
    </w:pPr>
  </w:p>
  <w:p w14:paraId="3D604E67" w14:textId="77777777" w:rsidR="00834221" w:rsidRDefault="006879E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72963207"/>
    <w:multiLevelType w:val="hybridMultilevel"/>
    <w:tmpl w:val="631A6DC4"/>
    <w:lvl w:ilvl="0" w:tplc="DF92A494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75"/>
    <w:rsid w:val="00027D55"/>
    <w:rsid w:val="00250B7B"/>
    <w:rsid w:val="00287E8C"/>
    <w:rsid w:val="002D0B9D"/>
    <w:rsid w:val="003D5B80"/>
    <w:rsid w:val="003F620F"/>
    <w:rsid w:val="00547EE9"/>
    <w:rsid w:val="005579D3"/>
    <w:rsid w:val="00593023"/>
    <w:rsid w:val="0064674D"/>
    <w:rsid w:val="00657150"/>
    <w:rsid w:val="00657899"/>
    <w:rsid w:val="00660B09"/>
    <w:rsid w:val="006879E3"/>
    <w:rsid w:val="00690066"/>
    <w:rsid w:val="006E7848"/>
    <w:rsid w:val="007041E7"/>
    <w:rsid w:val="00772BEC"/>
    <w:rsid w:val="007E5CA8"/>
    <w:rsid w:val="008027A0"/>
    <w:rsid w:val="00882007"/>
    <w:rsid w:val="008F46C8"/>
    <w:rsid w:val="00916E4F"/>
    <w:rsid w:val="00963325"/>
    <w:rsid w:val="00A07955"/>
    <w:rsid w:val="00A56D75"/>
    <w:rsid w:val="00A91A52"/>
    <w:rsid w:val="00AD709D"/>
    <w:rsid w:val="00B72E0C"/>
    <w:rsid w:val="00B86192"/>
    <w:rsid w:val="00B9079D"/>
    <w:rsid w:val="00BD306F"/>
    <w:rsid w:val="00C50392"/>
    <w:rsid w:val="00D074C3"/>
    <w:rsid w:val="00D5197D"/>
    <w:rsid w:val="00D70FF0"/>
    <w:rsid w:val="00DA01F1"/>
    <w:rsid w:val="00EA5E52"/>
    <w:rsid w:val="00EB1A34"/>
    <w:rsid w:val="00ED3660"/>
    <w:rsid w:val="00E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04E44"/>
  <w15:chartTrackingRefBased/>
  <w15:docId w15:val="{8A153F13-2BC7-4853-8853-A00D4286B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007"/>
    <w:pPr>
      <w:ind w:firstLine="720"/>
      <w:jc w:val="center"/>
    </w:pPr>
    <w:rPr>
      <w:sz w:val="28"/>
      <w:szCs w:val="28"/>
    </w:rPr>
  </w:style>
  <w:style w:type="character" w:customStyle="1" w:styleId="a4">
    <w:name w:val="Назва Знак"/>
    <w:basedOn w:val="a0"/>
    <w:link w:val="a3"/>
    <w:uiPriority w:val="99"/>
    <w:rsid w:val="0088200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iPriority w:val="99"/>
    <w:rsid w:val="00882007"/>
    <w:pPr>
      <w:ind w:firstLine="720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88200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Нормальний текст"/>
    <w:basedOn w:val="a"/>
    <w:link w:val="a6"/>
    <w:uiPriority w:val="99"/>
    <w:rsid w:val="00882007"/>
    <w:pPr>
      <w:spacing w:before="120"/>
      <w:ind w:firstLine="567"/>
      <w:jc w:val="both"/>
    </w:pPr>
    <w:rPr>
      <w:rFonts w:ascii="Antiqua" w:hAnsi="Antiqua" w:cs="Antiqua"/>
      <w:sz w:val="20"/>
      <w:szCs w:val="20"/>
    </w:rPr>
  </w:style>
  <w:style w:type="character" w:customStyle="1" w:styleId="a6">
    <w:name w:val="Нормальний текст Знак"/>
    <w:link w:val="a5"/>
    <w:uiPriority w:val="99"/>
    <w:locked/>
    <w:rsid w:val="00882007"/>
    <w:rPr>
      <w:rFonts w:ascii="Antiqua" w:eastAsia="Times New Roman" w:hAnsi="Antiqua" w:cs="Antiqua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882007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820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882007"/>
    <w:rPr>
      <w:rFonts w:cs="Times New Roman"/>
    </w:rPr>
  </w:style>
  <w:style w:type="paragraph" w:styleId="aa">
    <w:name w:val="List Paragraph"/>
    <w:basedOn w:val="a"/>
    <w:uiPriority w:val="34"/>
    <w:qFormat/>
    <w:rsid w:val="00BD306F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F2052A-DF7F-458F-A7D3-8CE9D5389E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0A1EE7-A3AF-4317-8AB5-2EC4B1254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C74DBE-CD03-4A4E-AD2D-BB7F95F949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4296</Words>
  <Characters>2449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2021-02-17T09:03:00Z</dcterms:created>
  <dcterms:modified xsi:type="dcterms:W3CDTF">2021-02-17T09:03:00Z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