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638" w:rsidRPr="000A114D" w:rsidRDefault="00453B8D" w:rsidP="008E5397">
      <w:pPr>
        <w:jc w:val="center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>ПОЯСНЮВАЛЬНА ЗАПИСКА</w:t>
      </w:r>
    </w:p>
    <w:p w:rsidR="003A4359" w:rsidRPr="000A114D" w:rsidRDefault="00407638" w:rsidP="008E5397">
      <w:pPr>
        <w:jc w:val="center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>до про</w:t>
      </w:r>
      <w:r w:rsidR="00D03787" w:rsidRPr="000A114D">
        <w:rPr>
          <w:b/>
          <w:sz w:val="28"/>
          <w:szCs w:val="28"/>
          <w:lang w:val="uk-UA"/>
        </w:rPr>
        <w:t>е</w:t>
      </w:r>
      <w:r w:rsidRPr="000A114D">
        <w:rPr>
          <w:b/>
          <w:sz w:val="28"/>
          <w:szCs w:val="28"/>
          <w:lang w:val="uk-UA"/>
        </w:rPr>
        <w:t xml:space="preserve">кту Закону України </w:t>
      </w:r>
      <w:r w:rsidR="00541F64" w:rsidRPr="000A114D">
        <w:rPr>
          <w:b/>
          <w:sz w:val="28"/>
          <w:szCs w:val="28"/>
          <w:lang w:val="uk-UA"/>
        </w:rPr>
        <w:t>«</w:t>
      </w:r>
      <w:r w:rsidR="005B3A75" w:rsidRPr="000A114D">
        <w:rPr>
          <w:b/>
          <w:sz w:val="28"/>
          <w:szCs w:val="28"/>
          <w:lang w:val="uk-UA"/>
        </w:rPr>
        <w:t xml:space="preserve">Про ратифікацію Протоколу про внесення змін до </w:t>
      </w:r>
      <w:r w:rsidR="005B3A75" w:rsidRPr="000A114D">
        <w:rPr>
          <w:b/>
          <w:bCs/>
          <w:sz w:val="28"/>
          <w:szCs w:val="28"/>
          <w:lang w:val="uk-UA" w:eastAsia="uk-UA"/>
        </w:rPr>
        <w:t>Конвенції 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3A4359" w:rsidRPr="000A114D">
        <w:rPr>
          <w:b/>
          <w:sz w:val="28"/>
          <w:szCs w:val="28"/>
          <w:lang w:val="uk-UA"/>
        </w:rPr>
        <w:t>»</w:t>
      </w:r>
    </w:p>
    <w:p w:rsidR="008E5397" w:rsidRPr="000A114D" w:rsidRDefault="008E5397" w:rsidP="008E5397">
      <w:pPr>
        <w:jc w:val="center"/>
        <w:rPr>
          <w:b/>
          <w:sz w:val="16"/>
          <w:szCs w:val="16"/>
          <w:lang w:val="uk-UA"/>
        </w:rPr>
      </w:pPr>
    </w:p>
    <w:p w:rsidR="001F4B68" w:rsidRPr="000A114D" w:rsidRDefault="001F4B68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 xml:space="preserve">1. Резюме </w:t>
      </w:r>
    </w:p>
    <w:p w:rsidR="001E6056" w:rsidRPr="000A114D" w:rsidRDefault="00B754B1" w:rsidP="008E5397">
      <w:pPr>
        <w:ind w:firstLine="709"/>
        <w:jc w:val="both"/>
        <w:rPr>
          <w:spacing w:val="-8"/>
          <w:sz w:val="28"/>
          <w:szCs w:val="28"/>
          <w:lang w:val="en-US"/>
        </w:rPr>
      </w:pPr>
      <w:r w:rsidRPr="000A114D">
        <w:rPr>
          <w:sz w:val="28"/>
          <w:szCs w:val="28"/>
          <w:lang w:val="uk-UA"/>
        </w:rPr>
        <w:t>Проект Закону України «Про ратифікацію Протоколу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майно»</w:t>
      </w:r>
      <w:r w:rsidR="001E6056" w:rsidRPr="000A114D">
        <w:rPr>
          <w:sz w:val="28"/>
          <w:szCs w:val="28"/>
          <w:lang w:val="uk-UA"/>
        </w:rPr>
        <w:t xml:space="preserve"> (далі –</w:t>
      </w:r>
      <w:r w:rsidR="001A19A1" w:rsidRPr="000A114D">
        <w:rPr>
          <w:sz w:val="28"/>
          <w:szCs w:val="28"/>
          <w:lang w:val="uk-UA"/>
        </w:rPr>
        <w:t> </w:t>
      </w:r>
      <w:r w:rsidR="001E6056" w:rsidRPr="000A114D">
        <w:rPr>
          <w:sz w:val="28"/>
          <w:szCs w:val="28"/>
          <w:lang w:val="uk-UA"/>
        </w:rPr>
        <w:t>проект Закону)</w:t>
      </w:r>
      <w:r w:rsidRPr="000A114D">
        <w:rPr>
          <w:sz w:val="28"/>
          <w:szCs w:val="28"/>
          <w:lang w:val="uk-UA"/>
        </w:rPr>
        <w:t xml:space="preserve"> підготовлений з метою виконання внутрішн</w:t>
      </w:r>
      <w:r w:rsidR="004326C3" w:rsidRPr="000A114D">
        <w:rPr>
          <w:sz w:val="28"/>
          <w:szCs w:val="28"/>
          <w:lang w:val="uk-UA"/>
        </w:rPr>
        <w:t>ьо</w:t>
      </w:r>
      <w:r w:rsidRPr="000A114D">
        <w:rPr>
          <w:sz w:val="28"/>
          <w:szCs w:val="28"/>
          <w:lang w:val="uk-UA"/>
        </w:rPr>
        <w:t>державних процедур, необхідних для того, щоб Протокол про внесення змін до Конвенції між Україною і Королівством Нідерландів про уни</w:t>
      </w:r>
      <w:bookmarkStart w:id="0" w:name="_GoBack"/>
      <w:bookmarkEnd w:id="0"/>
      <w:r w:rsidRPr="000A114D">
        <w:rPr>
          <w:sz w:val="28"/>
          <w:szCs w:val="28"/>
          <w:lang w:val="uk-UA"/>
        </w:rPr>
        <w:t>кнення подвійного оподаткування та попередження податкових ухилень стосовно податків на доходи і майно (далі – Протокол) набрав чинності у відносинах між двома країнами.</w:t>
      </w:r>
      <w:r w:rsidR="001E6056" w:rsidRPr="000A114D">
        <w:rPr>
          <w:sz w:val="28"/>
          <w:szCs w:val="28"/>
          <w:lang w:val="uk-UA"/>
        </w:rPr>
        <w:t xml:space="preserve"> Проект Закону спрямований на досягнення цілі 6.2 Програми діяльності Кабінету Міністрів України, </w:t>
      </w:r>
      <w:r w:rsidR="001E6056" w:rsidRPr="000A114D">
        <w:rPr>
          <w:spacing w:val="-8"/>
          <w:sz w:val="28"/>
          <w:szCs w:val="28"/>
          <w:lang w:val="uk-UA"/>
        </w:rPr>
        <w:t xml:space="preserve">схваленої Постановою Верховної Ради України від </w:t>
      </w:r>
      <w:r w:rsidR="008E5397" w:rsidRPr="000A114D">
        <w:rPr>
          <w:spacing w:val="-8"/>
          <w:sz w:val="28"/>
          <w:szCs w:val="28"/>
          <w:lang w:val="uk-UA"/>
        </w:rPr>
        <w:t>0</w:t>
      </w:r>
      <w:r w:rsidR="001E6056" w:rsidRPr="000A114D">
        <w:rPr>
          <w:spacing w:val="-8"/>
          <w:sz w:val="28"/>
          <w:szCs w:val="28"/>
          <w:lang w:val="uk-UA"/>
        </w:rPr>
        <w:t>4 жовтня 2019 року № 188-</w:t>
      </w:r>
      <w:r w:rsidR="001E6056" w:rsidRPr="000A114D">
        <w:rPr>
          <w:spacing w:val="-8"/>
          <w:sz w:val="28"/>
          <w:szCs w:val="28"/>
          <w:lang w:val="en-US"/>
        </w:rPr>
        <w:t>IX.</w:t>
      </w:r>
    </w:p>
    <w:p w:rsidR="008E5397" w:rsidRPr="000A114D" w:rsidRDefault="008E5397" w:rsidP="008E5397">
      <w:pPr>
        <w:ind w:firstLine="709"/>
        <w:jc w:val="both"/>
        <w:rPr>
          <w:sz w:val="16"/>
          <w:szCs w:val="16"/>
        </w:rPr>
      </w:pPr>
    </w:p>
    <w:p w:rsidR="00BD0951" w:rsidRPr="000A114D" w:rsidRDefault="00BD0951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 xml:space="preserve">2. Проблема, яка потребує розв’язання </w:t>
      </w:r>
    </w:p>
    <w:p w:rsidR="00BD0951" w:rsidRPr="000A114D" w:rsidRDefault="00BD0951" w:rsidP="008E5397">
      <w:pPr>
        <w:tabs>
          <w:tab w:val="left" w:pos="-3240"/>
        </w:tabs>
        <w:ind w:firstLine="709"/>
        <w:jc w:val="both"/>
        <w:rPr>
          <w:rStyle w:val="rvts9"/>
          <w:bCs/>
          <w:sz w:val="28"/>
          <w:szCs w:val="28"/>
          <w:shd w:val="clear" w:color="auto" w:fill="FFFFFF"/>
          <w:lang w:val="uk-UA"/>
        </w:rPr>
      </w:pPr>
      <w:r w:rsidRPr="000A114D">
        <w:rPr>
          <w:rStyle w:val="rvts9"/>
          <w:bCs/>
          <w:sz w:val="28"/>
          <w:szCs w:val="28"/>
          <w:shd w:val="clear" w:color="auto" w:fill="FFFFFF"/>
          <w:lang w:val="uk-UA"/>
        </w:rPr>
        <w:t>Застосування правил міжнародного договору як частини національного законодавства України можливе лише за умови надання Верховною Радою України згоди на обов</w:t>
      </w:r>
      <w:r w:rsidRPr="000A114D">
        <w:rPr>
          <w:rStyle w:val="rvts9"/>
          <w:bCs/>
          <w:sz w:val="28"/>
          <w:szCs w:val="28"/>
          <w:shd w:val="clear" w:color="auto" w:fill="FFFFFF"/>
        </w:rPr>
        <w:t>’</w:t>
      </w:r>
      <w:r w:rsidRPr="000A114D">
        <w:rPr>
          <w:rStyle w:val="rvts9"/>
          <w:bCs/>
          <w:sz w:val="28"/>
          <w:szCs w:val="28"/>
          <w:shd w:val="clear" w:color="auto" w:fill="FFFFFF"/>
          <w:lang w:val="uk-UA"/>
        </w:rPr>
        <w:t>язковість такого договору</w:t>
      </w:r>
      <w:r w:rsidRPr="000A114D">
        <w:rPr>
          <w:rStyle w:val="rvts9"/>
          <w:bCs/>
          <w:sz w:val="28"/>
          <w:szCs w:val="28"/>
          <w:shd w:val="clear" w:color="auto" w:fill="FFFFFF"/>
        </w:rPr>
        <w:t xml:space="preserve"> (cтаття 9 Конституції України</w:t>
      </w:r>
      <w:r w:rsidRPr="000A114D">
        <w:rPr>
          <w:rStyle w:val="rvts9"/>
          <w:bCs/>
          <w:sz w:val="28"/>
          <w:szCs w:val="28"/>
          <w:shd w:val="clear" w:color="auto" w:fill="FFFFFF"/>
          <w:lang w:val="uk-UA"/>
        </w:rPr>
        <w:t xml:space="preserve">, </w:t>
      </w:r>
      <w:r w:rsidRPr="000A114D">
        <w:rPr>
          <w:sz w:val="28"/>
          <w:szCs w:val="28"/>
          <w:shd w:val="clear" w:color="auto" w:fill="FFFFFF"/>
        </w:rPr>
        <w:t xml:space="preserve">стаття </w:t>
      </w:r>
      <w:r w:rsidRPr="000A114D">
        <w:rPr>
          <w:sz w:val="28"/>
          <w:szCs w:val="28"/>
          <w:shd w:val="clear" w:color="auto" w:fill="FFFFFF"/>
          <w:lang w:val="uk-UA"/>
        </w:rPr>
        <w:t>3 Податкового кодексу України)</w:t>
      </w:r>
      <w:r w:rsidRPr="000A114D">
        <w:rPr>
          <w:rStyle w:val="rvts9"/>
          <w:bCs/>
          <w:sz w:val="28"/>
          <w:szCs w:val="28"/>
          <w:shd w:val="clear" w:color="auto" w:fill="FFFFFF"/>
          <w:lang w:val="uk-UA"/>
        </w:rPr>
        <w:t>.</w:t>
      </w:r>
    </w:p>
    <w:p w:rsidR="00BD0951" w:rsidRPr="000A114D" w:rsidRDefault="00BD0951" w:rsidP="008E5397">
      <w:pPr>
        <w:tabs>
          <w:tab w:val="left" w:pos="-3240"/>
        </w:tabs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Від прийняття цього проекту Закону залежить набрання чинності Протоколом та можливість застосування норм, встановлених ним.</w:t>
      </w:r>
    </w:p>
    <w:p w:rsidR="00BD0951" w:rsidRPr="000A114D" w:rsidRDefault="00BD0951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Протоколом вносяться зміни до чинної Конвенції, зокрема:</w:t>
      </w:r>
    </w:p>
    <w:p w:rsidR="00E07FEC" w:rsidRPr="000A114D" w:rsidRDefault="00E07FEC" w:rsidP="008E5397">
      <w:pPr>
        <w:tabs>
          <w:tab w:val="left" w:pos="-3240"/>
        </w:tabs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- збільшен</w:t>
      </w:r>
      <w:r w:rsidR="007C0A89" w:rsidRPr="000A114D">
        <w:rPr>
          <w:sz w:val="28"/>
          <w:szCs w:val="28"/>
          <w:lang w:val="uk-UA"/>
        </w:rPr>
        <w:t>о</w:t>
      </w:r>
      <w:r w:rsidRPr="000A114D">
        <w:rPr>
          <w:sz w:val="28"/>
          <w:szCs w:val="28"/>
          <w:lang w:val="uk-UA"/>
        </w:rPr>
        <w:t xml:space="preserve"> загальн</w:t>
      </w:r>
      <w:r w:rsidR="007C0A89" w:rsidRPr="000A114D">
        <w:rPr>
          <w:sz w:val="28"/>
          <w:szCs w:val="28"/>
          <w:lang w:val="uk-UA"/>
        </w:rPr>
        <w:t>у</w:t>
      </w:r>
      <w:r w:rsidRPr="000A114D">
        <w:rPr>
          <w:sz w:val="28"/>
          <w:szCs w:val="28"/>
          <w:lang w:val="uk-UA"/>
        </w:rPr>
        <w:t xml:space="preserve"> ставк</w:t>
      </w:r>
      <w:r w:rsidR="007C0A89" w:rsidRPr="000A114D">
        <w:rPr>
          <w:sz w:val="28"/>
          <w:szCs w:val="28"/>
          <w:lang w:val="uk-UA"/>
        </w:rPr>
        <w:t>у</w:t>
      </w:r>
      <w:r w:rsidRPr="000A114D">
        <w:rPr>
          <w:sz w:val="28"/>
          <w:szCs w:val="28"/>
          <w:lang w:val="uk-UA"/>
        </w:rPr>
        <w:t xml:space="preserve"> оподаткування процентів – з 2 % до 5%;</w:t>
      </w:r>
    </w:p>
    <w:p w:rsidR="00E07FEC" w:rsidRPr="000A114D" w:rsidRDefault="00E07FEC" w:rsidP="008E5397">
      <w:pPr>
        <w:tabs>
          <w:tab w:val="left" w:pos="-3240"/>
        </w:tabs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- виключено положення щодо оподаткування дивідендів за ставкою 0</w:t>
      </w:r>
      <w:r w:rsidR="008E5397" w:rsidRPr="000A114D">
        <w:rPr>
          <w:sz w:val="28"/>
          <w:szCs w:val="28"/>
          <w:lang w:val="uk-UA"/>
        </w:rPr>
        <w:t> </w:t>
      </w:r>
      <w:r w:rsidRPr="000A114D">
        <w:rPr>
          <w:sz w:val="28"/>
          <w:szCs w:val="28"/>
          <w:lang w:val="uk-UA"/>
        </w:rPr>
        <w:t>%, встановлюється  оподаткування дивідендів за ставкою 5% ‒ якщо фактичним власником дивідендів є компанія (інша ніж партнерство), яка володіє безпосередньо щонайменше 20% капіталу компанії, що сплачує дивіденди, та 15% ‒ в усіх інших випадках;</w:t>
      </w:r>
    </w:p>
    <w:p w:rsidR="007D0B87" w:rsidRPr="000A114D" w:rsidRDefault="00E07FEC" w:rsidP="008E5397">
      <w:pPr>
        <w:tabs>
          <w:tab w:val="left" w:pos="-3240"/>
        </w:tabs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- виключено положення щодо оподаткування роялті за ставкою 0</w:t>
      </w:r>
      <w:r w:rsidR="008E5397" w:rsidRPr="000A114D">
        <w:rPr>
          <w:sz w:val="28"/>
          <w:szCs w:val="28"/>
          <w:lang w:val="uk-UA"/>
        </w:rPr>
        <w:t> </w:t>
      </w:r>
      <w:r w:rsidRPr="000A114D">
        <w:rPr>
          <w:sz w:val="28"/>
          <w:szCs w:val="28"/>
          <w:lang w:val="uk-UA"/>
        </w:rPr>
        <w:t>%, встановлюється оподаткування роялті за ставками 5 % та 10 %;</w:t>
      </w:r>
    </w:p>
    <w:p w:rsidR="007D0B87" w:rsidRPr="000A114D" w:rsidRDefault="007D0B87" w:rsidP="008E5397">
      <w:pPr>
        <w:tabs>
          <w:tab w:val="left" w:pos="-3240"/>
        </w:tabs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- приймається нова редакція статті щодо обміну інформацією, якою передбачається значне розширення можливостей компетентних органів Договірних Держав щодо обміну податковою інформацією.</w:t>
      </w:r>
    </w:p>
    <w:p w:rsidR="00CD646F" w:rsidRPr="000A114D" w:rsidRDefault="00CD646F" w:rsidP="008E5397">
      <w:pPr>
        <w:tabs>
          <w:tab w:val="left" w:pos="-3240"/>
        </w:tabs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Суб’єктами виконання Протоколу є Міністерство фінансів України та Державна податкова служба України.</w:t>
      </w:r>
    </w:p>
    <w:p w:rsidR="008E5397" w:rsidRPr="000A114D" w:rsidRDefault="008E5397" w:rsidP="008E5397">
      <w:pPr>
        <w:tabs>
          <w:tab w:val="left" w:pos="-3240"/>
        </w:tabs>
        <w:ind w:firstLine="709"/>
        <w:jc w:val="both"/>
        <w:rPr>
          <w:sz w:val="16"/>
          <w:szCs w:val="16"/>
          <w:lang w:val="uk-UA"/>
        </w:rPr>
      </w:pPr>
    </w:p>
    <w:p w:rsidR="00407638" w:rsidRPr="000A114D" w:rsidRDefault="004528E1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>3</w:t>
      </w:r>
      <w:r w:rsidR="00936B14" w:rsidRPr="000A114D">
        <w:rPr>
          <w:b/>
          <w:sz w:val="28"/>
          <w:szCs w:val="28"/>
        </w:rPr>
        <w:t>. </w:t>
      </w:r>
      <w:r w:rsidRPr="000A114D">
        <w:rPr>
          <w:b/>
          <w:sz w:val="28"/>
          <w:szCs w:val="28"/>
          <w:lang w:val="uk-UA"/>
        </w:rPr>
        <w:t>Суть про</w:t>
      </w:r>
      <w:r w:rsidR="001E6056" w:rsidRPr="000A114D">
        <w:rPr>
          <w:b/>
          <w:sz w:val="28"/>
          <w:szCs w:val="28"/>
        </w:rPr>
        <w:t>е</w:t>
      </w:r>
      <w:r w:rsidRPr="000A114D">
        <w:rPr>
          <w:b/>
          <w:sz w:val="28"/>
          <w:szCs w:val="28"/>
          <w:lang w:val="uk-UA"/>
        </w:rPr>
        <w:t>кту акта</w:t>
      </w:r>
    </w:p>
    <w:p w:rsidR="00854AFF" w:rsidRPr="000A114D" w:rsidRDefault="00EE79BF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Проектом Закону пропонується ратифікувати Протокол</w:t>
      </w:r>
      <w:r w:rsidR="001434DD" w:rsidRPr="000A114D">
        <w:rPr>
          <w:sz w:val="28"/>
          <w:szCs w:val="28"/>
          <w:lang w:val="uk-UA"/>
        </w:rPr>
        <w:t xml:space="preserve">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475DFB" w:rsidRPr="000A114D">
        <w:rPr>
          <w:sz w:val="28"/>
          <w:szCs w:val="28"/>
          <w:lang w:val="uk-UA"/>
        </w:rPr>
        <w:t>,</w:t>
      </w:r>
      <w:r w:rsidR="00475DFB" w:rsidRPr="000A114D">
        <w:rPr>
          <w:sz w:val="28"/>
          <w:lang w:val="uk-UA"/>
        </w:rPr>
        <w:t xml:space="preserve"> вчинений у м. Гаага 12 березня 2018 року</w:t>
      </w:r>
      <w:r w:rsidR="001434DD" w:rsidRPr="000A114D">
        <w:rPr>
          <w:sz w:val="28"/>
          <w:szCs w:val="28"/>
          <w:lang w:val="uk-UA"/>
        </w:rPr>
        <w:t>.</w:t>
      </w:r>
    </w:p>
    <w:p w:rsidR="001434DD" w:rsidRPr="000A114D" w:rsidRDefault="00B717EA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lastRenderedPageBreak/>
        <w:t>Разом з тим п</w:t>
      </w:r>
      <w:r w:rsidR="00854AFF" w:rsidRPr="000A114D">
        <w:rPr>
          <w:sz w:val="28"/>
          <w:szCs w:val="28"/>
          <w:lang w:val="uk-UA"/>
        </w:rPr>
        <w:t>ід час здійснення внутрішньодержавних процедур, необхідних для набрання Протоколом чинності, у тексті Протоколу українською мовою виявлен</w:t>
      </w:r>
      <w:r w:rsidR="008E5397" w:rsidRPr="000A114D">
        <w:rPr>
          <w:sz w:val="28"/>
          <w:szCs w:val="28"/>
          <w:lang w:val="uk-UA"/>
        </w:rPr>
        <w:t>о</w:t>
      </w:r>
      <w:r w:rsidR="00854AFF" w:rsidRPr="000A114D">
        <w:rPr>
          <w:sz w:val="28"/>
          <w:szCs w:val="28"/>
          <w:lang w:val="uk-UA"/>
        </w:rPr>
        <w:t xml:space="preserve"> помилки</w:t>
      </w:r>
      <w:r w:rsidRPr="000A114D">
        <w:rPr>
          <w:sz w:val="28"/>
          <w:szCs w:val="28"/>
          <w:lang w:val="uk-UA"/>
        </w:rPr>
        <w:t xml:space="preserve"> редакційного характеру</w:t>
      </w:r>
      <w:r w:rsidR="00854AFF" w:rsidRPr="000A114D">
        <w:rPr>
          <w:sz w:val="28"/>
          <w:szCs w:val="28"/>
          <w:lang w:val="uk-UA"/>
        </w:rPr>
        <w:t xml:space="preserve">, </w:t>
      </w:r>
      <w:r w:rsidRPr="000A114D">
        <w:rPr>
          <w:sz w:val="28"/>
          <w:szCs w:val="28"/>
          <w:lang w:val="uk-UA"/>
        </w:rPr>
        <w:t xml:space="preserve">які були узгоджені з нідерландською стороною та виправлені </w:t>
      </w:r>
      <w:r w:rsidR="00854AFF" w:rsidRPr="000A114D">
        <w:rPr>
          <w:sz w:val="28"/>
          <w:szCs w:val="28"/>
          <w:lang w:val="uk-UA"/>
        </w:rPr>
        <w:t xml:space="preserve"> </w:t>
      </w:r>
      <w:r w:rsidRPr="000A114D">
        <w:rPr>
          <w:sz w:val="28"/>
          <w:szCs w:val="28"/>
          <w:lang w:val="uk-UA"/>
        </w:rPr>
        <w:t>шляхом обміну нотами</w:t>
      </w:r>
      <w:r w:rsidR="008E5397" w:rsidRPr="000A114D">
        <w:rPr>
          <w:sz w:val="28"/>
          <w:szCs w:val="28"/>
          <w:lang w:val="uk-UA"/>
        </w:rPr>
        <w:t>, з</w:t>
      </w:r>
      <w:r w:rsidRPr="000A114D">
        <w:rPr>
          <w:sz w:val="28"/>
          <w:szCs w:val="28"/>
          <w:lang w:val="uk-UA"/>
        </w:rPr>
        <w:t>окр</w:t>
      </w:r>
      <w:r w:rsidR="00194F42" w:rsidRPr="000A114D">
        <w:rPr>
          <w:sz w:val="28"/>
          <w:szCs w:val="28"/>
          <w:lang w:val="uk-UA"/>
        </w:rPr>
        <w:t>е</w:t>
      </w:r>
      <w:r w:rsidRPr="000A114D">
        <w:rPr>
          <w:sz w:val="28"/>
          <w:szCs w:val="28"/>
          <w:lang w:val="uk-UA"/>
        </w:rPr>
        <w:t>ма</w:t>
      </w:r>
      <w:r w:rsidR="001434DD" w:rsidRPr="000A114D">
        <w:rPr>
          <w:sz w:val="28"/>
          <w:szCs w:val="28"/>
          <w:lang w:val="uk-UA"/>
        </w:rPr>
        <w:t>:</w:t>
      </w:r>
    </w:p>
    <w:p w:rsidR="001434DD" w:rsidRPr="000A114D" w:rsidRDefault="00194F42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нотами Посольства України в Королівстві Нідерланди від 27 лютого 2019</w:t>
      </w:r>
      <w:r w:rsidR="007D0B87" w:rsidRPr="000A114D">
        <w:rPr>
          <w:sz w:val="28"/>
          <w:szCs w:val="28"/>
          <w:lang w:val="en-US"/>
        </w:rPr>
        <w:t> </w:t>
      </w:r>
      <w:r w:rsidRPr="000A114D">
        <w:rPr>
          <w:sz w:val="28"/>
          <w:szCs w:val="28"/>
          <w:lang w:val="uk-UA"/>
        </w:rPr>
        <w:t>року №</w:t>
      </w:r>
      <w:r w:rsidRPr="000A114D">
        <w:rPr>
          <w:sz w:val="28"/>
          <w:szCs w:val="28"/>
        </w:rPr>
        <w:t> </w:t>
      </w:r>
      <w:r w:rsidRPr="000A114D">
        <w:rPr>
          <w:sz w:val="28"/>
          <w:szCs w:val="28"/>
          <w:lang w:val="uk-UA"/>
        </w:rPr>
        <w:t>61219/36-012-522 та Міністерства закордонних справ Королівства Нідерланди від 28 лютого</w:t>
      </w:r>
      <w:r w:rsidRPr="000A114D">
        <w:rPr>
          <w:sz w:val="28"/>
          <w:szCs w:val="28"/>
        </w:rPr>
        <w:t> </w:t>
      </w:r>
      <w:r w:rsidRPr="000A114D">
        <w:rPr>
          <w:sz w:val="28"/>
          <w:szCs w:val="28"/>
          <w:lang w:val="uk-UA"/>
        </w:rPr>
        <w:t>2019 року № 2019.133408 внесен</w:t>
      </w:r>
      <w:r w:rsidR="008E5397" w:rsidRPr="000A114D">
        <w:rPr>
          <w:sz w:val="28"/>
          <w:szCs w:val="28"/>
          <w:lang w:val="uk-UA"/>
        </w:rPr>
        <w:t xml:space="preserve">о </w:t>
      </w:r>
      <w:r w:rsidRPr="000A114D">
        <w:rPr>
          <w:sz w:val="28"/>
          <w:szCs w:val="28"/>
          <w:lang w:val="uk-UA"/>
        </w:rPr>
        <w:t xml:space="preserve">необхідні виправлення в текст  Протоколу українською мовою в статті  </w:t>
      </w:r>
      <w:r w:rsidRPr="000A114D">
        <w:rPr>
          <w:sz w:val="28"/>
          <w:szCs w:val="28"/>
          <w:lang w:val="en-US"/>
        </w:rPr>
        <w:t>VI</w:t>
      </w:r>
      <w:r w:rsidRPr="000A114D">
        <w:rPr>
          <w:sz w:val="28"/>
          <w:szCs w:val="28"/>
          <w:lang w:val="uk-UA"/>
        </w:rPr>
        <w:t xml:space="preserve">, </w:t>
      </w:r>
      <w:r w:rsidRPr="000A114D">
        <w:rPr>
          <w:sz w:val="28"/>
          <w:szCs w:val="28"/>
        </w:rPr>
        <w:t>VIII</w:t>
      </w:r>
      <w:r w:rsidRPr="000A114D">
        <w:rPr>
          <w:sz w:val="28"/>
          <w:szCs w:val="28"/>
          <w:lang w:val="uk-UA"/>
        </w:rPr>
        <w:t xml:space="preserve">, </w:t>
      </w:r>
      <w:r w:rsidRPr="000A114D">
        <w:rPr>
          <w:sz w:val="28"/>
          <w:szCs w:val="28"/>
        </w:rPr>
        <w:t>XIII</w:t>
      </w:r>
      <w:r w:rsidRPr="000A114D">
        <w:rPr>
          <w:sz w:val="28"/>
          <w:szCs w:val="28"/>
          <w:lang w:val="uk-UA"/>
        </w:rPr>
        <w:t xml:space="preserve">,  </w:t>
      </w:r>
      <w:r w:rsidRPr="000A114D">
        <w:rPr>
          <w:sz w:val="28"/>
          <w:szCs w:val="28"/>
        </w:rPr>
        <w:t>XXI</w:t>
      </w:r>
      <w:r w:rsidRPr="000A114D">
        <w:rPr>
          <w:sz w:val="28"/>
          <w:szCs w:val="28"/>
          <w:lang w:val="uk-UA"/>
        </w:rPr>
        <w:t xml:space="preserve">, </w:t>
      </w:r>
      <w:r w:rsidRPr="000A114D">
        <w:rPr>
          <w:sz w:val="28"/>
          <w:szCs w:val="28"/>
        </w:rPr>
        <w:t>XXII</w:t>
      </w:r>
      <w:r w:rsidRPr="000A114D">
        <w:rPr>
          <w:sz w:val="28"/>
          <w:szCs w:val="28"/>
          <w:lang w:val="uk-UA"/>
        </w:rPr>
        <w:t xml:space="preserve">,  </w:t>
      </w:r>
      <w:r w:rsidRPr="000A114D">
        <w:rPr>
          <w:sz w:val="28"/>
          <w:szCs w:val="28"/>
        </w:rPr>
        <w:t>XXIV</w:t>
      </w:r>
      <w:r w:rsidRPr="000A114D">
        <w:rPr>
          <w:sz w:val="28"/>
          <w:szCs w:val="28"/>
          <w:lang w:val="uk-UA"/>
        </w:rPr>
        <w:t xml:space="preserve">, </w:t>
      </w:r>
      <w:r w:rsidRPr="000A114D">
        <w:rPr>
          <w:sz w:val="28"/>
          <w:szCs w:val="28"/>
        </w:rPr>
        <w:t>XXV</w:t>
      </w:r>
      <w:r w:rsidRPr="000A114D">
        <w:rPr>
          <w:sz w:val="28"/>
          <w:szCs w:val="28"/>
          <w:lang w:val="uk-UA"/>
        </w:rPr>
        <w:t xml:space="preserve">, </w:t>
      </w:r>
      <w:r w:rsidRPr="000A114D">
        <w:rPr>
          <w:sz w:val="28"/>
          <w:szCs w:val="28"/>
        </w:rPr>
        <w:t>XXVI</w:t>
      </w:r>
      <w:r w:rsidR="001434DD" w:rsidRPr="000A114D">
        <w:rPr>
          <w:sz w:val="28"/>
          <w:szCs w:val="28"/>
          <w:lang w:val="uk-UA"/>
        </w:rPr>
        <w:t>;</w:t>
      </w:r>
      <w:r w:rsidR="00B76C8B" w:rsidRPr="000A114D">
        <w:rPr>
          <w:sz w:val="28"/>
          <w:szCs w:val="28"/>
          <w:lang w:val="uk-UA"/>
        </w:rPr>
        <w:t xml:space="preserve"> </w:t>
      </w:r>
    </w:p>
    <w:p w:rsidR="00194F42" w:rsidRPr="000A114D" w:rsidRDefault="001434DD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нотами Посольства України в Королівстві Нідерланди від 17 серпня</w:t>
      </w:r>
      <w:r w:rsidR="007D0B87" w:rsidRPr="000A114D">
        <w:rPr>
          <w:sz w:val="28"/>
          <w:szCs w:val="28"/>
          <w:lang w:val="en-US"/>
        </w:rPr>
        <w:t> </w:t>
      </w:r>
      <w:r w:rsidRPr="000A114D">
        <w:rPr>
          <w:sz w:val="28"/>
          <w:szCs w:val="28"/>
          <w:lang w:val="uk-UA"/>
        </w:rPr>
        <w:t>2020</w:t>
      </w:r>
      <w:r w:rsidR="007D0B87" w:rsidRPr="000A114D">
        <w:rPr>
          <w:sz w:val="28"/>
          <w:szCs w:val="28"/>
          <w:lang w:val="en-US"/>
        </w:rPr>
        <w:t> </w:t>
      </w:r>
      <w:r w:rsidRPr="000A114D">
        <w:rPr>
          <w:sz w:val="28"/>
          <w:szCs w:val="28"/>
          <w:lang w:val="uk-UA"/>
        </w:rPr>
        <w:t>року №</w:t>
      </w:r>
      <w:r w:rsidRPr="000A114D">
        <w:rPr>
          <w:sz w:val="28"/>
          <w:szCs w:val="28"/>
        </w:rPr>
        <w:t> </w:t>
      </w:r>
      <w:r w:rsidRPr="000A114D">
        <w:rPr>
          <w:sz w:val="28"/>
          <w:szCs w:val="28"/>
          <w:lang w:val="uk-UA"/>
        </w:rPr>
        <w:t>61219/36-012-2012 та Міністерства закордонних справ Королівства Нідерланди від 09 вересня</w:t>
      </w:r>
      <w:r w:rsidRPr="000A114D">
        <w:rPr>
          <w:sz w:val="28"/>
          <w:szCs w:val="28"/>
        </w:rPr>
        <w:t> </w:t>
      </w:r>
      <w:r w:rsidRPr="000A114D">
        <w:rPr>
          <w:sz w:val="28"/>
          <w:szCs w:val="28"/>
          <w:lang w:val="uk-UA"/>
        </w:rPr>
        <w:t>2020 року № 2020.615695 внесен</w:t>
      </w:r>
      <w:r w:rsidR="008E5397" w:rsidRPr="000A114D">
        <w:rPr>
          <w:sz w:val="28"/>
          <w:szCs w:val="28"/>
          <w:lang w:val="uk-UA"/>
        </w:rPr>
        <w:t>о</w:t>
      </w:r>
      <w:r w:rsidRPr="000A114D">
        <w:rPr>
          <w:sz w:val="28"/>
          <w:szCs w:val="28"/>
          <w:lang w:val="uk-UA"/>
        </w:rPr>
        <w:t xml:space="preserve"> д</w:t>
      </w:r>
      <w:r w:rsidR="00B76C8B" w:rsidRPr="000A114D">
        <w:rPr>
          <w:sz w:val="28"/>
          <w:szCs w:val="28"/>
          <w:lang w:val="uk-UA"/>
        </w:rPr>
        <w:t xml:space="preserve">одаткові виправлення в  статті </w:t>
      </w:r>
      <w:r w:rsidR="00B76C8B" w:rsidRPr="000A114D">
        <w:rPr>
          <w:sz w:val="28"/>
          <w:szCs w:val="28"/>
          <w:lang w:val="en-US"/>
        </w:rPr>
        <w:t>XII</w:t>
      </w:r>
      <w:r w:rsidR="00B76C8B" w:rsidRPr="000A114D">
        <w:rPr>
          <w:sz w:val="28"/>
          <w:szCs w:val="28"/>
          <w:lang w:val="uk-UA"/>
        </w:rPr>
        <w:t xml:space="preserve">, </w:t>
      </w:r>
      <w:r w:rsidR="00B76C8B" w:rsidRPr="000A114D">
        <w:rPr>
          <w:sz w:val="28"/>
          <w:szCs w:val="28"/>
          <w:lang w:val="en-US"/>
        </w:rPr>
        <w:t>XX</w:t>
      </w:r>
      <w:r w:rsidR="00B76C8B" w:rsidRPr="000A114D">
        <w:rPr>
          <w:sz w:val="28"/>
          <w:szCs w:val="28"/>
          <w:lang w:val="uk-UA"/>
        </w:rPr>
        <w:t xml:space="preserve"> та </w:t>
      </w:r>
      <w:r w:rsidR="00B76C8B" w:rsidRPr="000A114D">
        <w:rPr>
          <w:sz w:val="28"/>
          <w:szCs w:val="28"/>
          <w:lang w:val="en-US"/>
        </w:rPr>
        <w:t>XXIII</w:t>
      </w:r>
      <w:r w:rsidR="00B76C8B" w:rsidRPr="000A114D">
        <w:rPr>
          <w:sz w:val="28"/>
          <w:szCs w:val="28"/>
          <w:lang w:val="uk-UA"/>
        </w:rPr>
        <w:t xml:space="preserve"> Протоколу. </w:t>
      </w:r>
    </w:p>
    <w:p w:rsidR="00C62540" w:rsidRPr="000A114D" w:rsidRDefault="00854AFF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 xml:space="preserve">Протокол </w:t>
      </w:r>
      <w:r w:rsidR="00C62540" w:rsidRPr="000A114D">
        <w:rPr>
          <w:sz w:val="28"/>
          <w:szCs w:val="28"/>
          <w:lang w:val="uk-UA"/>
        </w:rPr>
        <w:t xml:space="preserve">набирає чинності в останній день місяця, наступного за місяцем, в якому отримано дипломатичними каналами останнє письмове повідомлення про завершення Договірними Державами усіх процедур </w:t>
      </w:r>
      <w:r w:rsidR="008E5397" w:rsidRPr="000A114D">
        <w:rPr>
          <w:sz w:val="28"/>
          <w:szCs w:val="28"/>
          <w:lang w:val="uk-UA"/>
        </w:rPr>
        <w:t>згідно</w:t>
      </w:r>
      <w:r w:rsidR="00C62540" w:rsidRPr="000A114D">
        <w:rPr>
          <w:sz w:val="28"/>
          <w:szCs w:val="28"/>
          <w:lang w:val="uk-UA"/>
        </w:rPr>
        <w:t xml:space="preserve"> з національним законодавством, необхідних для набрання чинності цим Протоколом</w:t>
      </w:r>
      <w:r w:rsidR="007C0A89" w:rsidRPr="000A114D">
        <w:rPr>
          <w:sz w:val="28"/>
          <w:szCs w:val="28"/>
          <w:lang w:val="uk-UA"/>
        </w:rPr>
        <w:t>.</w:t>
      </w:r>
      <w:r w:rsidRPr="000A114D">
        <w:rPr>
          <w:sz w:val="28"/>
          <w:szCs w:val="28"/>
          <w:lang w:val="uk-UA"/>
        </w:rPr>
        <w:t xml:space="preserve"> </w:t>
      </w:r>
    </w:p>
    <w:p w:rsidR="008E5397" w:rsidRPr="000A114D" w:rsidRDefault="008E5397" w:rsidP="008E5397">
      <w:pPr>
        <w:ind w:firstLine="709"/>
        <w:jc w:val="both"/>
        <w:rPr>
          <w:sz w:val="16"/>
          <w:szCs w:val="16"/>
          <w:lang w:val="uk-UA"/>
        </w:rPr>
      </w:pPr>
    </w:p>
    <w:p w:rsidR="00016BF8" w:rsidRPr="000A114D" w:rsidRDefault="004528E1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>4</w:t>
      </w:r>
      <w:r w:rsidR="00936B14" w:rsidRPr="000A114D">
        <w:rPr>
          <w:b/>
          <w:sz w:val="28"/>
          <w:szCs w:val="28"/>
          <w:lang w:val="uk-UA"/>
        </w:rPr>
        <w:t>. </w:t>
      </w:r>
      <w:r w:rsidR="00360BC0" w:rsidRPr="000A114D">
        <w:rPr>
          <w:b/>
          <w:sz w:val="28"/>
          <w:szCs w:val="28"/>
          <w:lang w:val="uk-UA"/>
        </w:rPr>
        <w:t xml:space="preserve">Вплив на бюджет </w:t>
      </w:r>
    </w:p>
    <w:p w:rsidR="00360BC0" w:rsidRPr="000A114D" w:rsidRDefault="00360BC0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Реалізація проекту Закону не потребує додаткового бюджетного фінансування.</w:t>
      </w:r>
    </w:p>
    <w:p w:rsidR="00597EC5" w:rsidRPr="000A114D" w:rsidRDefault="00597EC5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 xml:space="preserve">Прийняття проекту Закону дозволить збільшити надходження податків до бюджету та, відповідно, забезпечити його збалансування, а також створить стимули для виведення з тіні доходів, прихованих від оподаткування, сприятиме підвищенню ефективності протидії розмиванню податкової бази, залученню в економіку України додаткових ресурсів та її активізації. </w:t>
      </w:r>
    </w:p>
    <w:p w:rsidR="008E5397" w:rsidRPr="000A114D" w:rsidRDefault="008E5397" w:rsidP="008E5397">
      <w:pPr>
        <w:ind w:firstLine="709"/>
        <w:jc w:val="both"/>
        <w:rPr>
          <w:sz w:val="16"/>
          <w:szCs w:val="16"/>
          <w:lang w:val="uk-UA"/>
        </w:rPr>
      </w:pPr>
    </w:p>
    <w:p w:rsidR="00360BC0" w:rsidRPr="000A114D" w:rsidRDefault="00360BC0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 xml:space="preserve">5. Позиція заінтересованих сторін </w:t>
      </w:r>
    </w:p>
    <w:p w:rsidR="00597EC5" w:rsidRPr="000A114D" w:rsidRDefault="00597EC5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Стосовно проекту Закону не проводилися консультації із заінтересованими сторонами.</w:t>
      </w:r>
    </w:p>
    <w:p w:rsidR="00597EC5" w:rsidRPr="000A114D" w:rsidRDefault="00597EC5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Проект Закону не стосується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 та їх спілок.</w:t>
      </w:r>
    </w:p>
    <w:p w:rsidR="00597EC5" w:rsidRPr="000A114D" w:rsidRDefault="00597EC5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 xml:space="preserve">Проект Закону не  стосується сфери наукової та науково-технічної діяльності, тому не надсилався на розгляд Науковому комітету Національної ради з питань розвитку науки і технологій. </w:t>
      </w:r>
    </w:p>
    <w:p w:rsidR="00597EC5" w:rsidRPr="000A114D" w:rsidRDefault="00597EC5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 xml:space="preserve">У </w:t>
      </w:r>
      <w:r w:rsidR="00E5328F" w:rsidRPr="000A114D">
        <w:rPr>
          <w:sz w:val="28"/>
          <w:szCs w:val="28"/>
          <w:lang w:val="uk-UA"/>
        </w:rPr>
        <w:t>проекті Закону</w:t>
      </w:r>
      <w:r w:rsidRPr="000A114D">
        <w:rPr>
          <w:sz w:val="28"/>
          <w:szCs w:val="28"/>
          <w:lang w:val="uk-UA"/>
        </w:rPr>
        <w:t xml:space="preserve"> відсутні положення, які відповідно до вимог 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 03</w:t>
      </w:r>
      <w:r w:rsidR="008E5397" w:rsidRPr="000A114D">
        <w:rPr>
          <w:sz w:val="28"/>
          <w:szCs w:val="28"/>
          <w:lang w:val="uk-UA"/>
        </w:rPr>
        <w:t xml:space="preserve"> листопада </w:t>
      </w:r>
      <w:r w:rsidRPr="000A114D">
        <w:rPr>
          <w:sz w:val="28"/>
          <w:szCs w:val="28"/>
          <w:lang w:val="uk-UA"/>
        </w:rPr>
        <w:t>2010</w:t>
      </w:r>
      <w:r w:rsidR="008E5397" w:rsidRPr="000A114D">
        <w:rPr>
          <w:sz w:val="28"/>
          <w:szCs w:val="28"/>
          <w:lang w:val="uk-UA"/>
        </w:rPr>
        <w:t xml:space="preserve"> року</w:t>
      </w:r>
      <w:r w:rsidRPr="000A114D">
        <w:rPr>
          <w:sz w:val="28"/>
          <w:szCs w:val="28"/>
          <w:lang w:val="uk-UA"/>
        </w:rPr>
        <w:t xml:space="preserve"> № 996, потребують обговорення з громадськістю. </w:t>
      </w:r>
    </w:p>
    <w:p w:rsidR="008E5397" w:rsidRPr="000A114D" w:rsidRDefault="008E5397" w:rsidP="008E5397">
      <w:pPr>
        <w:ind w:firstLine="709"/>
        <w:jc w:val="both"/>
        <w:rPr>
          <w:sz w:val="16"/>
          <w:szCs w:val="16"/>
          <w:lang w:val="uk-UA"/>
        </w:rPr>
      </w:pPr>
    </w:p>
    <w:p w:rsidR="008E5397" w:rsidRPr="000A114D" w:rsidRDefault="008E5397" w:rsidP="008E5397">
      <w:pPr>
        <w:ind w:firstLine="709"/>
        <w:jc w:val="both"/>
        <w:rPr>
          <w:b/>
          <w:sz w:val="28"/>
          <w:szCs w:val="28"/>
          <w:lang w:val="uk-UA"/>
        </w:rPr>
      </w:pPr>
    </w:p>
    <w:p w:rsidR="00281F3F" w:rsidRPr="000A114D" w:rsidRDefault="00281F3F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>6. Прогноз впливу</w:t>
      </w:r>
    </w:p>
    <w:p w:rsidR="00D537B7" w:rsidRPr="000A114D" w:rsidRDefault="00D537B7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Дія проекту Закону поширюється на суб’єктів господарювання та фізичних осіб, які відповідно до вимог Податкового кодексу України зобов’язані сплачувати податки та збори.</w:t>
      </w:r>
    </w:p>
    <w:p w:rsidR="00D537B7" w:rsidRPr="000A114D" w:rsidRDefault="007C0A89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Реалізація проекту Закону</w:t>
      </w:r>
      <w:r w:rsidR="00D537B7" w:rsidRPr="000A114D">
        <w:rPr>
          <w:sz w:val="28"/>
          <w:szCs w:val="28"/>
          <w:lang w:val="uk-UA"/>
        </w:rPr>
        <w:t xml:space="preserve"> не матиме впливу на розвиток окремих регіонів.</w:t>
      </w:r>
    </w:p>
    <w:p w:rsidR="00D537B7" w:rsidRPr="000A114D" w:rsidRDefault="00D537B7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 xml:space="preserve">Реалізація </w:t>
      </w:r>
      <w:r w:rsidR="007C0A89" w:rsidRPr="000A114D">
        <w:rPr>
          <w:sz w:val="28"/>
          <w:szCs w:val="28"/>
          <w:lang w:val="uk-UA"/>
        </w:rPr>
        <w:t xml:space="preserve">проекту Закону </w:t>
      </w:r>
      <w:r w:rsidRPr="000A114D">
        <w:rPr>
          <w:sz w:val="28"/>
          <w:szCs w:val="28"/>
          <w:lang w:val="uk-UA"/>
        </w:rPr>
        <w:t xml:space="preserve">не матиме впливу на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середовище, обсяг природних ресурсів, рівень забруднення атмосферного повітря, води, земель, зокрема забруднення утвореними відходами. </w:t>
      </w:r>
    </w:p>
    <w:p w:rsidR="008E5397" w:rsidRPr="000A114D" w:rsidRDefault="008E5397" w:rsidP="008E5397">
      <w:pPr>
        <w:ind w:firstLine="709"/>
        <w:jc w:val="both"/>
        <w:rPr>
          <w:sz w:val="16"/>
          <w:szCs w:val="16"/>
          <w:lang w:val="uk-UA"/>
        </w:rPr>
      </w:pPr>
    </w:p>
    <w:p w:rsidR="00281F3F" w:rsidRPr="000A114D" w:rsidRDefault="00281F3F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 xml:space="preserve">7. Позиція заінтересованих </w:t>
      </w:r>
      <w:r w:rsidR="001A19A1" w:rsidRPr="000A114D">
        <w:rPr>
          <w:b/>
          <w:sz w:val="28"/>
          <w:szCs w:val="28"/>
          <w:lang w:val="uk-UA"/>
        </w:rPr>
        <w:t>органів</w:t>
      </w:r>
    </w:p>
    <w:p w:rsidR="004C0753" w:rsidRPr="000A114D" w:rsidRDefault="004C0753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Проект Закону погоджено без зауважень Міністерством закордонних справ України, Міністерством розвитку економіки, торгівлі та сільського господарства України, Міністерством юстиції України та Державною податковою службою України.</w:t>
      </w:r>
    </w:p>
    <w:p w:rsidR="008E5397" w:rsidRPr="000A114D" w:rsidRDefault="008E5397" w:rsidP="008E5397">
      <w:pPr>
        <w:ind w:firstLine="709"/>
        <w:jc w:val="both"/>
        <w:rPr>
          <w:sz w:val="16"/>
          <w:szCs w:val="16"/>
          <w:lang w:val="uk-UA"/>
        </w:rPr>
      </w:pPr>
    </w:p>
    <w:p w:rsidR="00281F3F" w:rsidRPr="000A114D" w:rsidRDefault="00281F3F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 xml:space="preserve">8. </w:t>
      </w:r>
      <w:r w:rsidR="004C0753" w:rsidRPr="000A114D">
        <w:rPr>
          <w:b/>
          <w:sz w:val="28"/>
          <w:szCs w:val="28"/>
          <w:lang w:val="uk-UA"/>
        </w:rPr>
        <w:t xml:space="preserve">Ризики та обмеження </w:t>
      </w:r>
    </w:p>
    <w:p w:rsidR="00533C49" w:rsidRPr="000A114D" w:rsidRDefault="00533C49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>Проект Закону відповідає положенням Конвенції про захист прав людини і основоположних свобод та практиці Європейського суду з прав людини та основним принципам забезпечення рівних прав та можливостей жінок і чоловіків.</w:t>
      </w:r>
    </w:p>
    <w:p w:rsidR="00533C49" w:rsidRPr="000A114D" w:rsidRDefault="00533C49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 xml:space="preserve">Правила та процедури, які можуть містити ризики вчинення корупційних правопорушень, у проекті Закону відсутні. </w:t>
      </w:r>
    </w:p>
    <w:p w:rsidR="00533C49" w:rsidRPr="000A114D" w:rsidRDefault="00533C49" w:rsidP="008E5397">
      <w:pPr>
        <w:ind w:firstLine="709"/>
        <w:jc w:val="both"/>
        <w:rPr>
          <w:sz w:val="28"/>
          <w:szCs w:val="28"/>
          <w:lang w:val="uk-UA"/>
        </w:rPr>
      </w:pPr>
      <w:r w:rsidRPr="000A114D">
        <w:rPr>
          <w:sz w:val="28"/>
          <w:szCs w:val="28"/>
          <w:lang w:val="uk-UA"/>
        </w:rPr>
        <w:t xml:space="preserve">Положення, які можуть містити ознаки дискримінації, у </w:t>
      </w:r>
      <w:r w:rsidR="007C0A89" w:rsidRPr="000A114D">
        <w:rPr>
          <w:sz w:val="28"/>
          <w:szCs w:val="28"/>
          <w:lang w:val="uk-UA"/>
        </w:rPr>
        <w:t>проекті Закону</w:t>
      </w:r>
      <w:r w:rsidRPr="000A114D">
        <w:rPr>
          <w:sz w:val="28"/>
          <w:szCs w:val="28"/>
          <w:lang w:val="uk-UA"/>
        </w:rPr>
        <w:t xml:space="preserve"> відсутні.</w:t>
      </w:r>
    </w:p>
    <w:p w:rsidR="008E5397" w:rsidRPr="000A114D" w:rsidRDefault="008E5397" w:rsidP="008E5397">
      <w:pPr>
        <w:ind w:firstLine="709"/>
        <w:jc w:val="both"/>
        <w:rPr>
          <w:sz w:val="16"/>
          <w:szCs w:val="16"/>
          <w:lang w:val="uk-UA"/>
        </w:rPr>
      </w:pPr>
    </w:p>
    <w:p w:rsidR="00723405" w:rsidRPr="000A114D" w:rsidRDefault="00F307F5" w:rsidP="008E5397">
      <w:pPr>
        <w:ind w:firstLine="709"/>
        <w:jc w:val="both"/>
        <w:rPr>
          <w:b/>
          <w:sz w:val="28"/>
          <w:szCs w:val="28"/>
          <w:lang w:val="uk-UA"/>
        </w:rPr>
      </w:pPr>
      <w:r w:rsidRPr="000A114D">
        <w:rPr>
          <w:b/>
          <w:sz w:val="28"/>
          <w:szCs w:val="28"/>
          <w:lang w:val="uk-UA"/>
        </w:rPr>
        <w:t>9. Підстава розроблення проекту акта</w:t>
      </w:r>
    </w:p>
    <w:p w:rsidR="00723405" w:rsidRPr="000A114D" w:rsidRDefault="00F307F5" w:rsidP="008E5397">
      <w:pPr>
        <w:ind w:firstLine="709"/>
        <w:jc w:val="both"/>
        <w:rPr>
          <w:sz w:val="28"/>
          <w:szCs w:val="28"/>
          <w:lang w:val="en-US"/>
        </w:rPr>
      </w:pPr>
      <w:r w:rsidRPr="000A114D">
        <w:rPr>
          <w:sz w:val="28"/>
          <w:szCs w:val="28"/>
          <w:lang w:val="uk-UA"/>
        </w:rPr>
        <w:t xml:space="preserve">Проект </w:t>
      </w:r>
      <w:r w:rsidR="001A27ED" w:rsidRPr="000A114D">
        <w:rPr>
          <w:sz w:val="28"/>
          <w:szCs w:val="28"/>
          <w:lang w:val="uk-UA"/>
        </w:rPr>
        <w:t>З</w:t>
      </w:r>
      <w:r w:rsidRPr="000A114D">
        <w:rPr>
          <w:sz w:val="28"/>
          <w:szCs w:val="28"/>
          <w:lang w:val="uk-UA"/>
        </w:rPr>
        <w:t xml:space="preserve">акону розроблено відповідно до пунктів 2 ‒ 5 статті 9 Закону України «Про міжнародні договори України» та цілі 6.2 Програми діяльності Кабінету Міністрів України, схваленої Постановою Верховної Ради України </w:t>
      </w:r>
      <w:r w:rsidR="008E5397" w:rsidRPr="000A114D">
        <w:rPr>
          <w:sz w:val="28"/>
          <w:szCs w:val="28"/>
          <w:lang w:val="uk-UA"/>
        </w:rPr>
        <w:br/>
      </w:r>
      <w:r w:rsidRPr="000A114D">
        <w:rPr>
          <w:sz w:val="28"/>
          <w:szCs w:val="28"/>
          <w:lang w:val="uk-UA"/>
        </w:rPr>
        <w:t xml:space="preserve">від </w:t>
      </w:r>
      <w:r w:rsidR="008E5397" w:rsidRPr="000A114D">
        <w:rPr>
          <w:sz w:val="28"/>
          <w:szCs w:val="28"/>
          <w:lang w:val="uk-UA"/>
        </w:rPr>
        <w:t>0</w:t>
      </w:r>
      <w:r w:rsidRPr="000A114D">
        <w:rPr>
          <w:sz w:val="28"/>
          <w:szCs w:val="28"/>
          <w:lang w:val="uk-UA"/>
        </w:rPr>
        <w:t>4 жовтня 2019 року № 188-</w:t>
      </w:r>
      <w:r w:rsidRPr="000A114D">
        <w:rPr>
          <w:sz w:val="28"/>
          <w:szCs w:val="28"/>
          <w:lang w:val="en-US"/>
        </w:rPr>
        <w:t>IX.</w:t>
      </w:r>
    </w:p>
    <w:p w:rsidR="008E5397" w:rsidRPr="000A114D" w:rsidRDefault="008E5397" w:rsidP="008E5397">
      <w:pPr>
        <w:ind w:firstLine="709"/>
        <w:jc w:val="both"/>
        <w:rPr>
          <w:sz w:val="28"/>
          <w:szCs w:val="28"/>
          <w:lang w:val="en-US"/>
        </w:rPr>
      </w:pPr>
    </w:p>
    <w:p w:rsidR="008E5397" w:rsidRPr="000A114D" w:rsidRDefault="008E5397" w:rsidP="008E5397">
      <w:pPr>
        <w:ind w:firstLine="709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723405" w:rsidRPr="000A114D" w:rsidTr="00723C3C">
        <w:tc>
          <w:tcPr>
            <w:tcW w:w="4927" w:type="dxa"/>
            <w:shd w:val="clear" w:color="auto" w:fill="auto"/>
          </w:tcPr>
          <w:p w:rsidR="00723405" w:rsidRPr="000A114D" w:rsidRDefault="00723405" w:rsidP="008E5397">
            <w:pPr>
              <w:jc w:val="both"/>
              <w:rPr>
                <w:sz w:val="28"/>
                <w:szCs w:val="28"/>
                <w:lang w:val="uk-UA"/>
              </w:rPr>
            </w:pPr>
            <w:r w:rsidRPr="000A114D">
              <w:rPr>
                <w:b/>
                <w:sz w:val="28"/>
                <w:szCs w:val="28"/>
                <w:lang w:val="uk-UA"/>
              </w:rPr>
              <w:t>Міністр фінансів України</w:t>
            </w:r>
          </w:p>
        </w:tc>
        <w:tc>
          <w:tcPr>
            <w:tcW w:w="4927" w:type="dxa"/>
            <w:shd w:val="clear" w:color="auto" w:fill="auto"/>
          </w:tcPr>
          <w:p w:rsidR="00723405" w:rsidRPr="000A114D" w:rsidRDefault="00723405" w:rsidP="008E5397">
            <w:pPr>
              <w:jc w:val="right"/>
              <w:rPr>
                <w:sz w:val="28"/>
                <w:szCs w:val="28"/>
                <w:lang w:val="uk-UA"/>
              </w:rPr>
            </w:pPr>
            <w:r w:rsidRPr="000A114D">
              <w:rPr>
                <w:b/>
                <w:sz w:val="28"/>
                <w:szCs w:val="28"/>
                <w:lang w:val="uk-UA"/>
              </w:rPr>
              <w:t>Сергій МАРЧЕНКО</w:t>
            </w:r>
          </w:p>
        </w:tc>
      </w:tr>
    </w:tbl>
    <w:p w:rsidR="008E5397" w:rsidRPr="000A114D" w:rsidRDefault="008E5397" w:rsidP="008E5397">
      <w:pPr>
        <w:jc w:val="both"/>
        <w:rPr>
          <w:sz w:val="28"/>
          <w:szCs w:val="28"/>
          <w:lang w:val="uk-UA"/>
        </w:rPr>
      </w:pPr>
    </w:p>
    <w:p w:rsidR="008E5397" w:rsidRPr="000A114D" w:rsidRDefault="008E5397" w:rsidP="008E5397">
      <w:pPr>
        <w:jc w:val="both"/>
        <w:rPr>
          <w:sz w:val="28"/>
          <w:szCs w:val="28"/>
          <w:lang w:val="uk-UA"/>
        </w:rPr>
      </w:pPr>
    </w:p>
    <w:p w:rsidR="00281F3F" w:rsidRPr="000A114D" w:rsidRDefault="00723405" w:rsidP="008E5397">
      <w:pPr>
        <w:jc w:val="both"/>
        <w:rPr>
          <w:sz w:val="28"/>
          <w:szCs w:val="28"/>
          <w:lang w:val="en-US"/>
        </w:rPr>
      </w:pPr>
      <w:r w:rsidRPr="000A114D">
        <w:rPr>
          <w:sz w:val="28"/>
          <w:szCs w:val="28"/>
          <w:lang w:val="uk-UA"/>
        </w:rPr>
        <w:t xml:space="preserve">«___» ____________ 2020 </w:t>
      </w:r>
      <w:r w:rsidR="00281F3F" w:rsidRPr="000A114D">
        <w:rPr>
          <w:sz w:val="28"/>
          <w:szCs w:val="28"/>
          <w:lang w:val="uk-UA"/>
        </w:rPr>
        <w:t>року</w:t>
      </w:r>
    </w:p>
    <w:sectPr w:rsidR="00281F3F" w:rsidRPr="000A114D" w:rsidSect="008E5397">
      <w:headerReference w:type="default" r:id="rId8"/>
      <w:pgSz w:w="11906" w:h="16838"/>
      <w:pgMar w:top="709" w:right="567" w:bottom="155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640" w:rsidRDefault="00A65640" w:rsidP="000E63C5">
      <w:r>
        <w:separator/>
      </w:r>
    </w:p>
  </w:endnote>
  <w:endnote w:type="continuationSeparator" w:id="0">
    <w:p w:rsidR="00A65640" w:rsidRDefault="00A65640" w:rsidP="000E6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640" w:rsidRDefault="00A65640" w:rsidP="000E63C5">
      <w:r>
        <w:separator/>
      </w:r>
    </w:p>
  </w:footnote>
  <w:footnote w:type="continuationSeparator" w:id="0">
    <w:p w:rsidR="00A65640" w:rsidRDefault="00A65640" w:rsidP="000E6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3C5" w:rsidRDefault="000E63C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1575">
      <w:rPr>
        <w:noProof/>
      </w:rPr>
      <w:t>2</w:t>
    </w:r>
    <w:r>
      <w:rPr>
        <w:noProof/>
      </w:rPr>
      <w:fldChar w:fldCharType="end"/>
    </w:r>
  </w:p>
  <w:p w:rsidR="000E63C5" w:rsidRDefault="000E63C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B12F6"/>
    <w:multiLevelType w:val="hybridMultilevel"/>
    <w:tmpl w:val="B224A486"/>
    <w:lvl w:ilvl="0" w:tplc="2870A62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965991"/>
    <w:multiLevelType w:val="hybridMultilevel"/>
    <w:tmpl w:val="3474BA64"/>
    <w:lvl w:ilvl="0" w:tplc="4B58C1E6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470E266A"/>
    <w:multiLevelType w:val="hybridMultilevel"/>
    <w:tmpl w:val="0D42FCFE"/>
    <w:lvl w:ilvl="0" w:tplc="F214A0EC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7D2557B4"/>
    <w:multiLevelType w:val="hybridMultilevel"/>
    <w:tmpl w:val="0FFEDF32"/>
    <w:lvl w:ilvl="0" w:tplc="A336DFEC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638"/>
    <w:rsid w:val="00016BF8"/>
    <w:rsid w:val="00022872"/>
    <w:rsid w:val="0004238B"/>
    <w:rsid w:val="00051D12"/>
    <w:rsid w:val="000A114D"/>
    <w:rsid w:val="000C7959"/>
    <w:rsid w:val="000E63C5"/>
    <w:rsid w:val="000F157B"/>
    <w:rsid w:val="001039F6"/>
    <w:rsid w:val="001057CD"/>
    <w:rsid w:val="00125264"/>
    <w:rsid w:val="00137A5C"/>
    <w:rsid w:val="001434DD"/>
    <w:rsid w:val="00146A03"/>
    <w:rsid w:val="001603E3"/>
    <w:rsid w:val="001629A3"/>
    <w:rsid w:val="001930FE"/>
    <w:rsid w:val="00194F42"/>
    <w:rsid w:val="001A19A1"/>
    <w:rsid w:val="001A27ED"/>
    <w:rsid w:val="001E6056"/>
    <w:rsid w:val="001F4B68"/>
    <w:rsid w:val="00280FC1"/>
    <w:rsid w:val="00281F3F"/>
    <w:rsid w:val="0029796D"/>
    <w:rsid w:val="002A1330"/>
    <w:rsid w:val="00352E26"/>
    <w:rsid w:val="00360BC0"/>
    <w:rsid w:val="00361575"/>
    <w:rsid w:val="0037502A"/>
    <w:rsid w:val="00392979"/>
    <w:rsid w:val="003A4359"/>
    <w:rsid w:val="003F7401"/>
    <w:rsid w:val="00407638"/>
    <w:rsid w:val="004326C3"/>
    <w:rsid w:val="004528E1"/>
    <w:rsid w:val="00453B8D"/>
    <w:rsid w:val="00475DFB"/>
    <w:rsid w:val="004C0753"/>
    <w:rsid w:val="004F7A3E"/>
    <w:rsid w:val="0052724B"/>
    <w:rsid w:val="005327A8"/>
    <w:rsid w:val="00533C49"/>
    <w:rsid w:val="00541F64"/>
    <w:rsid w:val="005616B0"/>
    <w:rsid w:val="0059664D"/>
    <w:rsid w:val="00597EC5"/>
    <w:rsid w:val="005B1850"/>
    <w:rsid w:val="005B3A75"/>
    <w:rsid w:val="005C5545"/>
    <w:rsid w:val="00605C10"/>
    <w:rsid w:val="00620425"/>
    <w:rsid w:val="006341C0"/>
    <w:rsid w:val="00642274"/>
    <w:rsid w:val="00663882"/>
    <w:rsid w:val="006655DE"/>
    <w:rsid w:val="00672455"/>
    <w:rsid w:val="0068033C"/>
    <w:rsid w:val="006B7C34"/>
    <w:rsid w:val="006F0CB9"/>
    <w:rsid w:val="00712AB8"/>
    <w:rsid w:val="00723405"/>
    <w:rsid w:val="00723C3C"/>
    <w:rsid w:val="007C0A89"/>
    <w:rsid w:val="007D0B87"/>
    <w:rsid w:val="007E64AB"/>
    <w:rsid w:val="007F35D3"/>
    <w:rsid w:val="00824A1C"/>
    <w:rsid w:val="0083690A"/>
    <w:rsid w:val="00854AFF"/>
    <w:rsid w:val="00881E99"/>
    <w:rsid w:val="008A7809"/>
    <w:rsid w:val="008E5397"/>
    <w:rsid w:val="009316EB"/>
    <w:rsid w:val="00935083"/>
    <w:rsid w:val="00936B14"/>
    <w:rsid w:val="00993F71"/>
    <w:rsid w:val="00995489"/>
    <w:rsid w:val="00A20354"/>
    <w:rsid w:val="00A459CC"/>
    <w:rsid w:val="00A5268A"/>
    <w:rsid w:val="00A52BCF"/>
    <w:rsid w:val="00A65640"/>
    <w:rsid w:val="00A67263"/>
    <w:rsid w:val="00A71A22"/>
    <w:rsid w:val="00A904DC"/>
    <w:rsid w:val="00AD589A"/>
    <w:rsid w:val="00B0376D"/>
    <w:rsid w:val="00B053A7"/>
    <w:rsid w:val="00B05C6A"/>
    <w:rsid w:val="00B717EA"/>
    <w:rsid w:val="00B754B1"/>
    <w:rsid w:val="00B76C8B"/>
    <w:rsid w:val="00BA3AB5"/>
    <w:rsid w:val="00BB6B8E"/>
    <w:rsid w:val="00BC15DC"/>
    <w:rsid w:val="00BD0951"/>
    <w:rsid w:val="00BD7F30"/>
    <w:rsid w:val="00BE279E"/>
    <w:rsid w:val="00BE65F2"/>
    <w:rsid w:val="00C142B8"/>
    <w:rsid w:val="00C306C3"/>
    <w:rsid w:val="00C60FFE"/>
    <w:rsid w:val="00C62540"/>
    <w:rsid w:val="00C93140"/>
    <w:rsid w:val="00C96A7D"/>
    <w:rsid w:val="00CA24A1"/>
    <w:rsid w:val="00CD646F"/>
    <w:rsid w:val="00CE72DD"/>
    <w:rsid w:val="00CF1A6C"/>
    <w:rsid w:val="00D03787"/>
    <w:rsid w:val="00D25EB0"/>
    <w:rsid w:val="00D4663A"/>
    <w:rsid w:val="00D5239D"/>
    <w:rsid w:val="00D537B7"/>
    <w:rsid w:val="00D6553C"/>
    <w:rsid w:val="00D973EE"/>
    <w:rsid w:val="00DD540D"/>
    <w:rsid w:val="00DE0C24"/>
    <w:rsid w:val="00E07FEC"/>
    <w:rsid w:val="00E27388"/>
    <w:rsid w:val="00E508C1"/>
    <w:rsid w:val="00E5328F"/>
    <w:rsid w:val="00E97D7C"/>
    <w:rsid w:val="00EE79BF"/>
    <w:rsid w:val="00F307F5"/>
    <w:rsid w:val="00F32B20"/>
    <w:rsid w:val="00F51464"/>
    <w:rsid w:val="00F948F3"/>
    <w:rsid w:val="00FF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948B2-4CEB-4437-A86A-5A5C8D441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63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"/>
    <w:qFormat/>
    <w:rsid w:val="00BC15D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6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04DC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rsid w:val="00A904DC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rvts9">
    <w:name w:val="rvts9"/>
    <w:rsid w:val="008A7809"/>
  </w:style>
  <w:style w:type="character" w:customStyle="1" w:styleId="apple-converted-space">
    <w:name w:val="apple-converted-space"/>
    <w:rsid w:val="008A7809"/>
  </w:style>
  <w:style w:type="paragraph" w:styleId="HTML">
    <w:name w:val="HTML Preformatted"/>
    <w:basedOn w:val="a"/>
    <w:link w:val="HTML0"/>
    <w:rsid w:val="008A78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rsid w:val="008A7809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20">
    <w:name w:val="Заголовок 2 Знак"/>
    <w:link w:val="2"/>
    <w:uiPriority w:val="9"/>
    <w:rsid w:val="00BC15DC"/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0E63C5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rsid w:val="000E63C5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0E63C5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0E63C5"/>
    <w:rPr>
      <w:rFonts w:ascii="Times New Roman" w:eastAsia="Times New Roman" w:hAnsi="Times New Roman"/>
      <w:sz w:val="24"/>
      <w:szCs w:val="24"/>
      <w:lang w:val="ru-RU" w:eastAsia="ru-RU"/>
    </w:rPr>
  </w:style>
  <w:style w:type="table" w:styleId="aa">
    <w:name w:val="Table Grid"/>
    <w:basedOn w:val="a1"/>
    <w:uiPriority w:val="59"/>
    <w:rsid w:val="00723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rsid w:val="00597EC5"/>
    <w:pPr>
      <w:spacing w:after="120" w:line="480" w:lineRule="auto"/>
    </w:pPr>
    <w:rPr>
      <w:rFonts w:ascii="Calibri" w:hAnsi="Calibri"/>
      <w:sz w:val="22"/>
      <w:szCs w:val="22"/>
      <w:lang w:val="uk-UA" w:eastAsia="en-US"/>
    </w:rPr>
  </w:style>
  <w:style w:type="character" w:customStyle="1" w:styleId="22">
    <w:name w:val="Основний текст 2 Знак"/>
    <w:link w:val="21"/>
    <w:uiPriority w:val="99"/>
    <w:semiHidden/>
    <w:rsid w:val="00597EC5"/>
    <w:rPr>
      <w:rFonts w:eastAsia="Times New Roman"/>
      <w:sz w:val="22"/>
      <w:szCs w:val="22"/>
      <w:lang w:eastAsia="en-US"/>
    </w:rPr>
  </w:style>
  <w:style w:type="paragraph" w:customStyle="1" w:styleId="rvps2">
    <w:name w:val="rvps2"/>
    <w:basedOn w:val="a"/>
    <w:rsid w:val="00597EC5"/>
    <w:pPr>
      <w:spacing w:before="100" w:beforeAutospacing="1" w:after="100" w:afterAutospacing="1"/>
    </w:pPr>
    <w:rPr>
      <w:rFonts w:eastAsia="Calibri"/>
    </w:rPr>
  </w:style>
  <w:style w:type="paragraph" w:customStyle="1" w:styleId="ab">
    <w:name w:val="Нормальний текст"/>
    <w:basedOn w:val="a"/>
    <w:uiPriority w:val="99"/>
    <w:rsid w:val="00D537B7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26D90-A9AD-4816-97D5-59BD7FDDE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4235</Words>
  <Characters>2414</Characters>
  <Application>Microsoft Office Word</Application>
  <DocSecurity>4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cp:lastModifiedBy>Марченко Людмила Іванівна</cp:lastModifiedBy>
  <cp:revision>2</cp:revision>
  <cp:lastPrinted>2020-12-01T14:06:00Z</cp:lastPrinted>
  <dcterms:created xsi:type="dcterms:W3CDTF">2021-01-29T14:41:00Z</dcterms:created>
  <dcterms:modified xsi:type="dcterms:W3CDTF">2021-01-29T14:41:00Z</dcterms:modified>
</cp:coreProperties>
</file>