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49C" w:rsidRPr="003001B5" w:rsidRDefault="0038649C" w:rsidP="003E708B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38649C" w:rsidRPr="003001B5" w:rsidRDefault="0038649C" w:rsidP="003E708B">
      <w:pPr>
        <w:jc w:val="center"/>
        <w:rPr>
          <w:b/>
          <w:sz w:val="28"/>
          <w:szCs w:val="28"/>
        </w:rPr>
      </w:pPr>
    </w:p>
    <w:p w:rsidR="003E708B" w:rsidRPr="003001B5" w:rsidRDefault="003E708B" w:rsidP="003E708B">
      <w:pPr>
        <w:jc w:val="center"/>
        <w:rPr>
          <w:sz w:val="28"/>
          <w:szCs w:val="28"/>
        </w:rPr>
      </w:pPr>
      <w:r w:rsidRPr="003001B5">
        <w:rPr>
          <w:b/>
          <w:sz w:val="28"/>
          <w:szCs w:val="28"/>
        </w:rPr>
        <w:t>ПОРІВНЯЛЬНА ТАБЛИЦЯ</w:t>
      </w:r>
    </w:p>
    <w:p w:rsidR="0038649C" w:rsidRPr="003001B5" w:rsidRDefault="000008D2" w:rsidP="003E708B">
      <w:pPr>
        <w:jc w:val="center"/>
        <w:rPr>
          <w:b/>
          <w:sz w:val="28"/>
          <w:szCs w:val="28"/>
        </w:rPr>
      </w:pPr>
      <w:bookmarkStart w:id="1" w:name="30j0zll" w:colFirst="0" w:colLast="0"/>
      <w:bookmarkEnd w:id="1"/>
      <w:r>
        <w:rPr>
          <w:b/>
          <w:sz w:val="28"/>
          <w:szCs w:val="28"/>
        </w:rPr>
        <w:t>до проє</w:t>
      </w:r>
      <w:r w:rsidR="003E708B" w:rsidRPr="003001B5">
        <w:rPr>
          <w:b/>
          <w:sz w:val="28"/>
          <w:szCs w:val="28"/>
        </w:rPr>
        <w:t xml:space="preserve">кту Закону України </w:t>
      </w:r>
    </w:p>
    <w:p w:rsidR="0038649C" w:rsidRPr="003001B5" w:rsidRDefault="0038649C" w:rsidP="00F544C1">
      <w:pPr>
        <w:pStyle w:val="a4"/>
        <w:spacing w:before="0" w:after="0"/>
        <w:rPr>
          <w:b w:val="0"/>
          <w:bCs/>
          <w:sz w:val="28"/>
          <w:szCs w:val="28"/>
        </w:rPr>
      </w:pPr>
      <w:r w:rsidRPr="003001B5">
        <w:rPr>
          <w:b w:val="0"/>
          <w:sz w:val="28"/>
          <w:szCs w:val="28"/>
        </w:rPr>
        <w:t>«</w:t>
      </w:r>
      <w:r w:rsidR="00F544C1" w:rsidRPr="003001B5">
        <w:rPr>
          <w:rFonts w:ascii="Times New Roman" w:hAnsi="Times New Roman"/>
          <w:bCs/>
          <w:sz w:val="28"/>
          <w:szCs w:val="28"/>
        </w:rPr>
        <w:t xml:space="preserve">Про внесення зміни до статті 3 Закону України «Про публічні закупівлі» щодо уточнення деяких положень закупівлі товарів і послуг, що здійснюється закладами </w:t>
      </w:r>
      <w:r w:rsidR="003001B5" w:rsidRPr="003001B5">
        <w:rPr>
          <w:rFonts w:ascii="Times New Roman" w:hAnsi="Times New Roman"/>
          <w:sz w:val="28"/>
          <w:szCs w:val="28"/>
        </w:rPr>
        <w:t xml:space="preserve">професійної (професійно-технічної), </w:t>
      </w:r>
      <w:r w:rsidR="00F544C1" w:rsidRPr="003001B5">
        <w:rPr>
          <w:rFonts w:ascii="Times New Roman" w:hAnsi="Times New Roman"/>
          <w:bCs/>
          <w:sz w:val="28"/>
          <w:szCs w:val="28"/>
        </w:rPr>
        <w:t xml:space="preserve">фахової </w:t>
      </w:r>
      <w:proofErr w:type="spellStart"/>
      <w:r w:rsidR="00F544C1" w:rsidRPr="003001B5">
        <w:rPr>
          <w:rFonts w:ascii="Times New Roman" w:hAnsi="Times New Roman"/>
          <w:bCs/>
          <w:sz w:val="28"/>
          <w:szCs w:val="28"/>
        </w:rPr>
        <w:t>передвищої</w:t>
      </w:r>
      <w:proofErr w:type="spellEnd"/>
      <w:r w:rsidR="00F544C1" w:rsidRPr="003001B5">
        <w:rPr>
          <w:rFonts w:ascii="Times New Roman" w:hAnsi="Times New Roman"/>
          <w:bCs/>
          <w:sz w:val="28"/>
          <w:szCs w:val="28"/>
        </w:rPr>
        <w:t xml:space="preserve"> та вищої освіти</w:t>
      </w:r>
      <w:r w:rsidR="00A34FDF" w:rsidRPr="003001B5">
        <w:rPr>
          <w:sz w:val="28"/>
          <w:szCs w:val="28"/>
        </w:rPr>
        <w:t>»</w:t>
      </w:r>
    </w:p>
    <w:p w:rsidR="0038649C" w:rsidRPr="003001B5" w:rsidRDefault="0038649C" w:rsidP="0038649C">
      <w:pPr>
        <w:jc w:val="center"/>
        <w:rPr>
          <w:b/>
          <w:sz w:val="28"/>
          <w:szCs w:val="28"/>
        </w:rPr>
      </w:pPr>
    </w:p>
    <w:p w:rsidR="003E708B" w:rsidRPr="003001B5" w:rsidRDefault="003E708B" w:rsidP="003E708B">
      <w:pPr>
        <w:rPr>
          <w:sz w:val="28"/>
          <w:szCs w:val="28"/>
        </w:rPr>
      </w:pPr>
    </w:p>
    <w:tbl>
      <w:tblPr>
        <w:tblW w:w="15475" w:type="dxa"/>
        <w:tblInd w:w="-4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7797"/>
        <w:gridCol w:w="7678"/>
      </w:tblGrid>
      <w:tr w:rsidR="00955204" w:rsidRPr="003001B5" w:rsidTr="00955204">
        <w:tc>
          <w:tcPr>
            <w:tcW w:w="1547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204" w:rsidRPr="003001B5" w:rsidRDefault="00955204" w:rsidP="00955204">
            <w:pPr>
              <w:pStyle w:val="a4"/>
              <w:spacing w:before="0" w:after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3001B5">
              <w:rPr>
                <w:rFonts w:ascii="Times New Roman" w:hAnsi="Times New Roman"/>
                <w:bCs/>
                <w:sz w:val="28"/>
                <w:szCs w:val="28"/>
              </w:rPr>
              <w:t xml:space="preserve">Закон України </w:t>
            </w:r>
            <w:r w:rsidRPr="003001B5">
              <w:rPr>
                <w:rStyle w:val="rvts23"/>
                <w:rFonts w:ascii="Times New Roman" w:hAnsi="Times New Roman"/>
                <w:bCs/>
                <w:sz w:val="28"/>
                <w:szCs w:val="28"/>
              </w:rPr>
              <w:t>«Про публічні закупівлі»</w:t>
            </w:r>
          </w:p>
        </w:tc>
      </w:tr>
      <w:tr w:rsidR="00955204" w:rsidRPr="003001B5" w:rsidTr="0038649C">
        <w:tc>
          <w:tcPr>
            <w:tcW w:w="7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204" w:rsidRPr="003001B5" w:rsidRDefault="00955204" w:rsidP="00955204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bookmarkStart w:id="2" w:name="1fob9te" w:colFirst="0" w:colLast="0"/>
            <w:bookmarkStart w:id="3" w:name="2et92p0" w:colFirst="0" w:colLast="0"/>
            <w:bookmarkStart w:id="4" w:name="tyjcwt" w:colFirst="0" w:colLast="0"/>
            <w:bookmarkEnd w:id="2"/>
            <w:bookmarkEnd w:id="3"/>
            <w:bookmarkEnd w:id="4"/>
            <w:r w:rsidRPr="003001B5">
              <w:rPr>
                <w:b/>
                <w:bCs/>
                <w:iCs/>
                <w:sz w:val="28"/>
                <w:szCs w:val="28"/>
              </w:rPr>
              <w:t xml:space="preserve">Чинна редакція </w:t>
            </w:r>
          </w:p>
        </w:tc>
        <w:tc>
          <w:tcPr>
            <w:tcW w:w="7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204" w:rsidRPr="003001B5" w:rsidRDefault="00955204" w:rsidP="00955204">
            <w:pPr>
              <w:ind w:firstLine="709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3001B5">
              <w:rPr>
                <w:b/>
                <w:bCs/>
                <w:iCs/>
                <w:sz w:val="28"/>
                <w:szCs w:val="28"/>
              </w:rPr>
              <w:t>Редакція з урахуванням змін</w:t>
            </w:r>
          </w:p>
        </w:tc>
      </w:tr>
      <w:tr w:rsidR="00955204" w:rsidRPr="003001B5" w:rsidTr="0038649C">
        <w:trPr>
          <w:trHeight w:val="1682"/>
        </w:trPr>
        <w:tc>
          <w:tcPr>
            <w:tcW w:w="779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649C" w:rsidRPr="003001B5" w:rsidRDefault="0038649C" w:rsidP="00955204">
            <w:pPr>
              <w:widowControl w:val="0"/>
              <w:ind w:firstLine="566"/>
              <w:jc w:val="both"/>
              <w:rPr>
                <w:b/>
                <w:sz w:val="28"/>
                <w:szCs w:val="28"/>
              </w:rPr>
            </w:pPr>
          </w:p>
          <w:p w:rsidR="0038649C" w:rsidRPr="003001B5" w:rsidRDefault="0038649C" w:rsidP="00955204">
            <w:pPr>
              <w:widowControl w:val="0"/>
              <w:ind w:firstLine="566"/>
              <w:jc w:val="both"/>
              <w:rPr>
                <w:b/>
                <w:sz w:val="28"/>
                <w:szCs w:val="28"/>
              </w:rPr>
            </w:pPr>
          </w:p>
          <w:p w:rsidR="00955204" w:rsidRPr="003001B5" w:rsidRDefault="00955204" w:rsidP="00955204">
            <w:pPr>
              <w:widowControl w:val="0"/>
              <w:ind w:firstLine="566"/>
              <w:jc w:val="both"/>
              <w:rPr>
                <w:sz w:val="28"/>
                <w:szCs w:val="28"/>
              </w:rPr>
            </w:pPr>
            <w:r w:rsidRPr="003001B5">
              <w:rPr>
                <w:b/>
                <w:sz w:val="28"/>
                <w:szCs w:val="28"/>
              </w:rPr>
              <w:t xml:space="preserve">Стаття 3. </w:t>
            </w:r>
            <w:r w:rsidRPr="003001B5">
              <w:rPr>
                <w:sz w:val="28"/>
                <w:szCs w:val="28"/>
              </w:rPr>
              <w:t>Сфера застосування Закону</w:t>
            </w:r>
          </w:p>
          <w:p w:rsidR="0038649C" w:rsidRPr="003001B5" w:rsidRDefault="00955204" w:rsidP="00955204">
            <w:pPr>
              <w:widowControl w:val="0"/>
              <w:ind w:firstLine="566"/>
              <w:jc w:val="both"/>
              <w:rPr>
                <w:sz w:val="28"/>
                <w:szCs w:val="28"/>
              </w:rPr>
            </w:pPr>
            <w:r w:rsidRPr="003001B5">
              <w:rPr>
                <w:sz w:val="28"/>
                <w:szCs w:val="28"/>
              </w:rPr>
              <w:t xml:space="preserve">  </w:t>
            </w:r>
          </w:p>
          <w:p w:rsidR="0038649C" w:rsidRPr="003001B5" w:rsidRDefault="0038649C" w:rsidP="00955204">
            <w:pPr>
              <w:widowControl w:val="0"/>
              <w:ind w:firstLine="566"/>
              <w:jc w:val="both"/>
              <w:rPr>
                <w:sz w:val="28"/>
                <w:szCs w:val="28"/>
              </w:rPr>
            </w:pPr>
          </w:p>
          <w:p w:rsidR="00955204" w:rsidRPr="003001B5" w:rsidRDefault="00955204" w:rsidP="00955204">
            <w:pPr>
              <w:widowControl w:val="0"/>
              <w:ind w:firstLine="566"/>
              <w:jc w:val="both"/>
              <w:rPr>
                <w:b/>
                <w:sz w:val="28"/>
                <w:szCs w:val="28"/>
              </w:rPr>
            </w:pPr>
            <w:r w:rsidRPr="003001B5">
              <w:rPr>
                <w:sz w:val="28"/>
                <w:szCs w:val="28"/>
              </w:rPr>
              <w:t>…</w:t>
            </w:r>
          </w:p>
          <w:p w:rsidR="0038649C" w:rsidRPr="003001B5" w:rsidRDefault="0038649C" w:rsidP="00955204">
            <w:pPr>
              <w:widowControl w:val="0"/>
              <w:ind w:firstLine="700"/>
              <w:jc w:val="both"/>
              <w:rPr>
                <w:sz w:val="28"/>
                <w:szCs w:val="28"/>
              </w:rPr>
            </w:pPr>
          </w:p>
          <w:p w:rsidR="00955204" w:rsidRPr="003001B5" w:rsidRDefault="00955204" w:rsidP="00955204">
            <w:pPr>
              <w:widowControl w:val="0"/>
              <w:ind w:firstLine="700"/>
              <w:jc w:val="both"/>
              <w:rPr>
                <w:sz w:val="28"/>
                <w:szCs w:val="28"/>
              </w:rPr>
            </w:pPr>
            <w:r w:rsidRPr="003001B5">
              <w:rPr>
                <w:sz w:val="28"/>
                <w:szCs w:val="28"/>
              </w:rPr>
              <w:t xml:space="preserve">7. Придбання замовником товарів, робіт і послуг, вартість яких дорівнює або перевищує 50 тисяч гривень та є меншою за вартість, що встановлена у пунктах 1 та 2 частини першої цієї статті, здійснюється без застосування порядку проведення спрощених </w:t>
            </w:r>
            <w:proofErr w:type="spellStart"/>
            <w:r w:rsidRPr="003001B5">
              <w:rPr>
                <w:sz w:val="28"/>
                <w:szCs w:val="28"/>
              </w:rPr>
              <w:t>закупівель</w:t>
            </w:r>
            <w:proofErr w:type="spellEnd"/>
            <w:r w:rsidRPr="003001B5">
              <w:rPr>
                <w:sz w:val="28"/>
                <w:szCs w:val="28"/>
              </w:rPr>
              <w:t>, встановленого цим Законом, у разі:</w:t>
            </w:r>
          </w:p>
          <w:p w:rsidR="0038649C" w:rsidRPr="003001B5" w:rsidRDefault="0038649C" w:rsidP="00955204">
            <w:pPr>
              <w:widowControl w:val="0"/>
              <w:ind w:firstLine="700"/>
              <w:jc w:val="both"/>
              <w:rPr>
                <w:sz w:val="28"/>
                <w:szCs w:val="28"/>
              </w:rPr>
            </w:pPr>
          </w:p>
          <w:p w:rsidR="00955204" w:rsidRPr="003001B5" w:rsidRDefault="00955204" w:rsidP="00955204">
            <w:pPr>
              <w:widowControl w:val="0"/>
              <w:ind w:firstLine="700"/>
              <w:jc w:val="both"/>
              <w:rPr>
                <w:sz w:val="28"/>
                <w:szCs w:val="28"/>
              </w:rPr>
            </w:pPr>
            <w:r w:rsidRPr="003001B5">
              <w:rPr>
                <w:sz w:val="28"/>
                <w:szCs w:val="28"/>
              </w:rPr>
              <w:t>…</w:t>
            </w:r>
          </w:p>
          <w:p w:rsidR="0038649C" w:rsidRPr="003001B5" w:rsidRDefault="0038649C" w:rsidP="00955204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</w:p>
          <w:p w:rsidR="00A34FDF" w:rsidRPr="003001B5" w:rsidRDefault="00A34FDF" w:rsidP="00A34FDF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  <w:r w:rsidRPr="003001B5">
              <w:rPr>
                <w:sz w:val="28"/>
                <w:szCs w:val="28"/>
              </w:rPr>
              <w:t>7) якщо закупівля товарів здійснюється з використанням електронного каталогу;</w:t>
            </w:r>
          </w:p>
          <w:p w:rsidR="00A34FDF" w:rsidRPr="003001B5" w:rsidRDefault="00A34FDF" w:rsidP="00A34FDF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</w:p>
          <w:p w:rsidR="00A34FDF" w:rsidRPr="003001B5" w:rsidRDefault="00A34FDF" w:rsidP="00A34FDF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  <w:r w:rsidRPr="003001B5">
              <w:rPr>
                <w:sz w:val="28"/>
                <w:szCs w:val="28"/>
              </w:rPr>
              <w:t>8) якщо закупівля товарів і послуг здійснюється у підприємств громадських організацій осіб з інвалідністю;</w:t>
            </w:r>
          </w:p>
          <w:p w:rsidR="00A34FDF" w:rsidRPr="003001B5" w:rsidRDefault="00A34FDF" w:rsidP="00A34FDF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</w:p>
          <w:p w:rsidR="00955204" w:rsidRPr="003001B5" w:rsidRDefault="00A34FDF" w:rsidP="00A34FDF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  <w:r w:rsidRPr="003001B5">
              <w:rPr>
                <w:sz w:val="28"/>
                <w:szCs w:val="28"/>
              </w:rPr>
              <w:t xml:space="preserve">9) якщо здійснюється закупівля послуг, необхідних для проведення заходів з фізичної культури і спорту, фізкультурно-спортивної реабілітації та забезпечення підготовки і участі </w:t>
            </w:r>
            <w:r w:rsidRPr="003001B5">
              <w:rPr>
                <w:sz w:val="28"/>
                <w:szCs w:val="28"/>
              </w:rPr>
              <w:lastRenderedPageBreak/>
              <w:t>національних збірних команд України з видів спорту в міжнародних спортивних заходах, що включені до Єдиного календарного плану фізкультурно-оздоровчих та спортивних заходів України.</w:t>
            </w:r>
          </w:p>
          <w:p w:rsidR="00A34FDF" w:rsidRPr="003001B5" w:rsidRDefault="00A34FDF" w:rsidP="00A34FDF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</w:p>
          <w:p w:rsidR="0079659B" w:rsidRPr="003001B5" w:rsidRDefault="0079659B" w:rsidP="00A34FDF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</w:p>
          <w:p w:rsidR="003001B5" w:rsidRDefault="00955204" w:rsidP="00955204">
            <w:pPr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3001B5">
              <w:rPr>
                <w:rStyle w:val="rvts9"/>
                <w:b/>
                <w:bCs/>
                <w:sz w:val="28"/>
                <w:szCs w:val="28"/>
              </w:rPr>
              <w:t xml:space="preserve">            </w:t>
            </w:r>
          </w:p>
          <w:p w:rsidR="00955204" w:rsidRPr="003001B5" w:rsidRDefault="003001B5" w:rsidP="00955204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rStyle w:val="rvts9"/>
                <w:b/>
                <w:bCs/>
                <w:sz w:val="28"/>
                <w:szCs w:val="28"/>
              </w:rPr>
              <w:t xml:space="preserve">            </w:t>
            </w:r>
            <w:r w:rsidR="00955204" w:rsidRPr="003001B5">
              <w:rPr>
                <w:rStyle w:val="rvts9"/>
                <w:b/>
                <w:bCs/>
                <w:sz w:val="28"/>
                <w:szCs w:val="28"/>
              </w:rPr>
              <w:t>норма відсутня</w:t>
            </w:r>
          </w:p>
          <w:p w:rsidR="00955204" w:rsidRPr="003001B5" w:rsidRDefault="00955204" w:rsidP="00955204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</w:p>
          <w:p w:rsidR="00955204" w:rsidRPr="003001B5" w:rsidRDefault="00955204" w:rsidP="00955204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</w:p>
          <w:p w:rsidR="0079659B" w:rsidRPr="003001B5" w:rsidRDefault="0079659B" w:rsidP="0079659B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79659B" w:rsidRPr="003001B5" w:rsidRDefault="0079659B" w:rsidP="00955204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</w:p>
          <w:p w:rsidR="0038649C" w:rsidRDefault="0038649C" w:rsidP="00955204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3001B5" w:rsidRDefault="003001B5" w:rsidP="00955204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3001B5" w:rsidRPr="003001B5" w:rsidRDefault="003001B5" w:rsidP="00955204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955204" w:rsidRPr="003001B5" w:rsidRDefault="00955204" w:rsidP="00955204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  <w:r w:rsidRPr="003001B5">
              <w:rPr>
                <w:sz w:val="28"/>
                <w:szCs w:val="28"/>
              </w:rPr>
              <w:t xml:space="preserve">У разі здійснення закупівлі у випадках, передбачених цією частиною, замовник обов'язково оприлюднює в електронній системі </w:t>
            </w:r>
            <w:proofErr w:type="spellStart"/>
            <w:r w:rsidRPr="003001B5">
              <w:rPr>
                <w:sz w:val="28"/>
                <w:szCs w:val="28"/>
              </w:rPr>
              <w:t>закупівель</w:t>
            </w:r>
            <w:proofErr w:type="spellEnd"/>
            <w:r w:rsidRPr="003001B5">
              <w:rPr>
                <w:sz w:val="28"/>
                <w:szCs w:val="28"/>
              </w:rPr>
              <w:t xml:space="preserve"> відповідно до статті 10 цього Закону звіт про договір про закупівлю, укладений без використання електронної системи </w:t>
            </w:r>
            <w:proofErr w:type="spellStart"/>
            <w:r w:rsidRPr="003001B5">
              <w:rPr>
                <w:sz w:val="28"/>
                <w:szCs w:val="28"/>
              </w:rPr>
              <w:t>закупівель</w:t>
            </w:r>
            <w:proofErr w:type="spellEnd"/>
            <w:r w:rsidRPr="003001B5">
              <w:rPr>
                <w:sz w:val="28"/>
                <w:szCs w:val="28"/>
              </w:rPr>
              <w:t>.</w:t>
            </w:r>
          </w:p>
          <w:p w:rsidR="00955204" w:rsidRPr="003001B5" w:rsidRDefault="00955204" w:rsidP="00955204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</w:p>
          <w:p w:rsidR="00955204" w:rsidRPr="003001B5" w:rsidRDefault="00955204" w:rsidP="00955204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  <w:r w:rsidRPr="003001B5">
              <w:rPr>
                <w:sz w:val="28"/>
                <w:szCs w:val="28"/>
              </w:rPr>
              <w:t>…</w:t>
            </w:r>
          </w:p>
        </w:tc>
        <w:tc>
          <w:tcPr>
            <w:tcW w:w="7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649C" w:rsidRPr="003001B5" w:rsidRDefault="0038649C" w:rsidP="00955204">
            <w:pPr>
              <w:widowControl w:val="0"/>
              <w:ind w:firstLine="566"/>
              <w:jc w:val="both"/>
              <w:rPr>
                <w:b/>
                <w:sz w:val="28"/>
                <w:szCs w:val="28"/>
              </w:rPr>
            </w:pPr>
          </w:p>
          <w:p w:rsidR="0038649C" w:rsidRPr="003001B5" w:rsidRDefault="0038649C" w:rsidP="00955204">
            <w:pPr>
              <w:widowControl w:val="0"/>
              <w:ind w:firstLine="566"/>
              <w:jc w:val="both"/>
              <w:rPr>
                <w:b/>
                <w:sz w:val="28"/>
                <w:szCs w:val="28"/>
              </w:rPr>
            </w:pPr>
          </w:p>
          <w:p w:rsidR="00955204" w:rsidRPr="003001B5" w:rsidRDefault="00955204" w:rsidP="00955204">
            <w:pPr>
              <w:widowControl w:val="0"/>
              <w:ind w:firstLine="566"/>
              <w:jc w:val="both"/>
              <w:rPr>
                <w:sz w:val="28"/>
                <w:szCs w:val="28"/>
              </w:rPr>
            </w:pPr>
            <w:r w:rsidRPr="003001B5">
              <w:rPr>
                <w:b/>
                <w:sz w:val="28"/>
                <w:szCs w:val="28"/>
              </w:rPr>
              <w:t xml:space="preserve">Стаття 3. </w:t>
            </w:r>
            <w:r w:rsidRPr="003001B5">
              <w:rPr>
                <w:sz w:val="28"/>
                <w:szCs w:val="28"/>
              </w:rPr>
              <w:t>Сфера застосування Закону</w:t>
            </w:r>
          </w:p>
          <w:p w:rsidR="0038649C" w:rsidRPr="003001B5" w:rsidRDefault="0038649C" w:rsidP="00955204">
            <w:pPr>
              <w:widowControl w:val="0"/>
              <w:ind w:firstLine="566"/>
              <w:jc w:val="both"/>
              <w:rPr>
                <w:sz w:val="28"/>
                <w:szCs w:val="28"/>
              </w:rPr>
            </w:pPr>
          </w:p>
          <w:p w:rsidR="00955204" w:rsidRPr="003001B5" w:rsidRDefault="00955204" w:rsidP="00955204">
            <w:pPr>
              <w:widowControl w:val="0"/>
              <w:ind w:firstLine="566"/>
              <w:jc w:val="both"/>
              <w:rPr>
                <w:b/>
                <w:sz w:val="28"/>
                <w:szCs w:val="28"/>
              </w:rPr>
            </w:pPr>
            <w:r w:rsidRPr="003001B5">
              <w:rPr>
                <w:sz w:val="28"/>
                <w:szCs w:val="28"/>
              </w:rPr>
              <w:t xml:space="preserve">  …</w:t>
            </w:r>
          </w:p>
          <w:p w:rsidR="0038649C" w:rsidRDefault="0038649C" w:rsidP="000008D2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0008D2" w:rsidRPr="003001B5" w:rsidRDefault="000008D2" w:rsidP="000008D2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38649C" w:rsidRPr="003001B5" w:rsidRDefault="00955204" w:rsidP="000008D2">
            <w:pPr>
              <w:widowControl w:val="0"/>
              <w:ind w:firstLine="700"/>
              <w:jc w:val="both"/>
              <w:rPr>
                <w:sz w:val="28"/>
                <w:szCs w:val="28"/>
              </w:rPr>
            </w:pPr>
            <w:r w:rsidRPr="003001B5">
              <w:rPr>
                <w:sz w:val="28"/>
                <w:szCs w:val="28"/>
              </w:rPr>
              <w:t xml:space="preserve">7. Придбання замовником товарів, робіт і послуг, вартість яких дорівнює або перевищує 50 тисяч гривень та є меншою за вартість, що встановлена у пунктах 1 та 2 частини першої цієї статті, здійснюється без застосування порядку проведення спрощених </w:t>
            </w:r>
            <w:proofErr w:type="spellStart"/>
            <w:r w:rsidRPr="003001B5">
              <w:rPr>
                <w:sz w:val="28"/>
                <w:szCs w:val="28"/>
              </w:rPr>
              <w:t>закупівель</w:t>
            </w:r>
            <w:proofErr w:type="spellEnd"/>
            <w:r w:rsidRPr="003001B5">
              <w:rPr>
                <w:sz w:val="28"/>
                <w:szCs w:val="28"/>
              </w:rPr>
              <w:t>, встановленого цим Законом, у разі:</w:t>
            </w:r>
          </w:p>
          <w:p w:rsidR="00955204" w:rsidRPr="003001B5" w:rsidRDefault="00955204" w:rsidP="00955204">
            <w:pPr>
              <w:widowControl w:val="0"/>
              <w:ind w:firstLine="700"/>
              <w:jc w:val="both"/>
              <w:rPr>
                <w:sz w:val="28"/>
                <w:szCs w:val="28"/>
              </w:rPr>
            </w:pPr>
            <w:r w:rsidRPr="003001B5">
              <w:rPr>
                <w:sz w:val="28"/>
                <w:szCs w:val="28"/>
              </w:rPr>
              <w:t>…</w:t>
            </w:r>
          </w:p>
          <w:p w:rsidR="0038649C" w:rsidRPr="003001B5" w:rsidRDefault="0038649C" w:rsidP="00955204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</w:p>
          <w:p w:rsidR="00A34FDF" w:rsidRPr="003001B5" w:rsidRDefault="00A34FDF" w:rsidP="00A34FDF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  <w:r w:rsidRPr="003001B5">
              <w:rPr>
                <w:sz w:val="28"/>
                <w:szCs w:val="28"/>
              </w:rPr>
              <w:t>7) якщо закупівля товарів здійснюється з використанням електронного каталогу;</w:t>
            </w:r>
          </w:p>
          <w:p w:rsidR="00A34FDF" w:rsidRPr="003001B5" w:rsidRDefault="00A34FDF" w:rsidP="00A34FDF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</w:p>
          <w:p w:rsidR="00A34FDF" w:rsidRPr="003001B5" w:rsidRDefault="00A34FDF" w:rsidP="00A34FDF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  <w:r w:rsidRPr="003001B5">
              <w:rPr>
                <w:sz w:val="28"/>
                <w:szCs w:val="28"/>
              </w:rPr>
              <w:t>8) якщо закупівля товарів і послуг здійснюється у підприємств громадських організацій осіб з інвалідністю;</w:t>
            </w:r>
          </w:p>
          <w:p w:rsidR="00A34FDF" w:rsidRPr="003001B5" w:rsidRDefault="00A34FDF" w:rsidP="00A34FDF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</w:p>
          <w:p w:rsidR="00955204" w:rsidRPr="003001B5" w:rsidRDefault="00A34FDF" w:rsidP="00A34FDF">
            <w:pPr>
              <w:widowControl w:val="0"/>
              <w:ind w:firstLine="720"/>
              <w:jc w:val="both"/>
              <w:rPr>
                <w:b/>
                <w:bCs/>
                <w:sz w:val="28"/>
                <w:szCs w:val="28"/>
              </w:rPr>
            </w:pPr>
            <w:r w:rsidRPr="003001B5">
              <w:rPr>
                <w:sz w:val="28"/>
                <w:szCs w:val="28"/>
              </w:rPr>
              <w:t xml:space="preserve">9) якщо здійснюється закупівля послуг, необхідних для проведення заходів з фізичної культури і спорту, фізкультурно-спортивної реабілітації та забезпечення </w:t>
            </w:r>
            <w:r w:rsidRPr="003001B5">
              <w:rPr>
                <w:sz w:val="28"/>
                <w:szCs w:val="28"/>
              </w:rPr>
              <w:lastRenderedPageBreak/>
              <w:t>підготовки і участі національних збірних команд України з видів спорту в міжнародних спортивних заходах, що включені до Єдиного календарного плану фізкультурно-оздоровчих та спортивних заходів України.</w:t>
            </w:r>
          </w:p>
          <w:p w:rsidR="0038649C" w:rsidRPr="003001B5" w:rsidRDefault="0038649C" w:rsidP="00955204">
            <w:pPr>
              <w:widowControl w:val="0"/>
              <w:ind w:firstLine="720"/>
              <w:jc w:val="both"/>
              <w:rPr>
                <w:b/>
                <w:bCs/>
                <w:sz w:val="28"/>
                <w:szCs w:val="28"/>
              </w:rPr>
            </w:pPr>
          </w:p>
          <w:p w:rsidR="0079659B" w:rsidRPr="003001B5" w:rsidRDefault="0079659B" w:rsidP="00955204">
            <w:pPr>
              <w:widowControl w:val="0"/>
              <w:ind w:firstLine="720"/>
              <w:jc w:val="both"/>
              <w:rPr>
                <w:b/>
                <w:bCs/>
                <w:sz w:val="28"/>
                <w:szCs w:val="28"/>
              </w:rPr>
            </w:pPr>
          </w:p>
          <w:p w:rsidR="0038649C" w:rsidRPr="003001B5" w:rsidRDefault="0079659B" w:rsidP="00955204">
            <w:pPr>
              <w:widowControl w:val="0"/>
              <w:ind w:firstLine="720"/>
              <w:jc w:val="both"/>
              <w:rPr>
                <w:b/>
                <w:bCs/>
                <w:sz w:val="28"/>
                <w:szCs w:val="28"/>
              </w:rPr>
            </w:pPr>
            <w:r w:rsidRPr="003001B5">
              <w:rPr>
                <w:b/>
                <w:bCs/>
                <w:sz w:val="28"/>
                <w:szCs w:val="28"/>
              </w:rPr>
              <w:t xml:space="preserve">10) якщо закупівля товарів і послуг здійснюється за рахунок коштів спеціального фонду для забезпечення діяльності закладів </w:t>
            </w:r>
            <w:r w:rsidR="003001B5">
              <w:rPr>
                <w:b/>
                <w:bCs/>
                <w:sz w:val="28"/>
                <w:szCs w:val="28"/>
              </w:rPr>
              <w:t xml:space="preserve">професійної (професійно-технічної), </w:t>
            </w:r>
            <w:r w:rsidRPr="003001B5">
              <w:rPr>
                <w:b/>
                <w:bCs/>
                <w:sz w:val="28"/>
                <w:szCs w:val="28"/>
              </w:rPr>
              <w:t xml:space="preserve">фахової </w:t>
            </w:r>
            <w:proofErr w:type="spellStart"/>
            <w:r w:rsidRPr="003001B5">
              <w:rPr>
                <w:b/>
                <w:bCs/>
                <w:sz w:val="28"/>
                <w:szCs w:val="28"/>
              </w:rPr>
              <w:t>передвищої</w:t>
            </w:r>
            <w:proofErr w:type="spellEnd"/>
            <w:r w:rsidRPr="003001B5">
              <w:rPr>
                <w:b/>
                <w:bCs/>
                <w:sz w:val="28"/>
                <w:szCs w:val="28"/>
              </w:rPr>
              <w:t xml:space="preserve"> та вищої освіти, що передбачена </w:t>
            </w:r>
            <w:r w:rsidR="003001B5">
              <w:rPr>
                <w:b/>
                <w:bCs/>
                <w:sz w:val="28"/>
                <w:szCs w:val="28"/>
              </w:rPr>
              <w:t xml:space="preserve">Законом України «Про професійну (професійно-технічну) освіту», </w:t>
            </w:r>
            <w:r w:rsidRPr="003001B5">
              <w:rPr>
                <w:b/>
                <w:bCs/>
                <w:sz w:val="28"/>
                <w:szCs w:val="28"/>
              </w:rPr>
              <w:t xml:space="preserve">Законом України </w:t>
            </w:r>
            <w:r w:rsidR="003001B5">
              <w:rPr>
                <w:b/>
                <w:bCs/>
                <w:sz w:val="28"/>
                <w:szCs w:val="28"/>
              </w:rPr>
              <w:t xml:space="preserve">"Про фахову </w:t>
            </w:r>
            <w:proofErr w:type="spellStart"/>
            <w:r w:rsidR="003001B5">
              <w:rPr>
                <w:b/>
                <w:bCs/>
                <w:sz w:val="28"/>
                <w:szCs w:val="28"/>
              </w:rPr>
              <w:t>передвищу</w:t>
            </w:r>
            <w:proofErr w:type="spellEnd"/>
            <w:r w:rsidR="003001B5">
              <w:rPr>
                <w:b/>
                <w:bCs/>
                <w:sz w:val="28"/>
                <w:szCs w:val="28"/>
              </w:rPr>
              <w:t xml:space="preserve"> освіту" та</w:t>
            </w:r>
            <w:r w:rsidRPr="003001B5">
              <w:rPr>
                <w:b/>
                <w:bCs/>
                <w:sz w:val="28"/>
                <w:szCs w:val="28"/>
              </w:rPr>
              <w:t xml:space="preserve"> Законом України "Про вищу освіту".</w:t>
            </w:r>
          </w:p>
          <w:p w:rsidR="00A34FDF" w:rsidRPr="003001B5" w:rsidRDefault="00A34FDF" w:rsidP="00955204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</w:p>
          <w:p w:rsidR="00955204" w:rsidRPr="003001B5" w:rsidRDefault="00955204" w:rsidP="00955204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  <w:r w:rsidRPr="003001B5">
              <w:rPr>
                <w:sz w:val="28"/>
                <w:szCs w:val="28"/>
              </w:rPr>
              <w:t xml:space="preserve">У разі здійснення закупівлі у випадках, передбачених цією частиною, замовник обов'язково оприлюднює в електронній системі </w:t>
            </w:r>
            <w:proofErr w:type="spellStart"/>
            <w:r w:rsidRPr="003001B5">
              <w:rPr>
                <w:sz w:val="28"/>
                <w:szCs w:val="28"/>
              </w:rPr>
              <w:t>закупівель</w:t>
            </w:r>
            <w:proofErr w:type="spellEnd"/>
            <w:r w:rsidRPr="003001B5">
              <w:rPr>
                <w:sz w:val="28"/>
                <w:szCs w:val="28"/>
              </w:rPr>
              <w:t xml:space="preserve"> відповідно до статті 10 цього Закону звіт про договір про закупівлю, укладений без використання електронної системи </w:t>
            </w:r>
            <w:proofErr w:type="spellStart"/>
            <w:r w:rsidRPr="003001B5">
              <w:rPr>
                <w:sz w:val="28"/>
                <w:szCs w:val="28"/>
              </w:rPr>
              <w:t>закупівель</w:t>
            </w:r>
            <w:proofErr w:type="spellEnd"/>
            <w:r w:rsidRPr="003001B5">
              <w:rPr>
                <w:sz w:val="28"/>
                <w:szCs w:val="28"/>
              </w:rPr>
              <w:t>.</w:t>
            </w:r>
          </w:p>
          <w:p w:rsidR="00955204" w:rsidRPr="003001B5" w:rsidRDefault="00955204" w:rsidP="00955204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</w:p>
          <w:p w:rsidR="00955204" w:rsidRPr="003001B5" w:rsidRDefault="00955204" w:rsidP="00955204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  <w:r w:rsidRPr="003001B5">
              <w:rPr>
                <w:sz w:val="28"/>
                <w:szCs w:val="28"/>
              </w:rPr>
              <w:t>…</w:t>
            </w:r>
          </w:p>
          <w:p w:rsidR="0038649C" w:rsidRPr="003001B5" w:rsidRDefault="0038649C" w:rsidP="00955204">
            <w:pPr>
              <w:widowControl w:val="0"/>
              <w:ind w:firstLine="720"/>
              <w:jc w:val="both"/>
              <w:rPr>
                <w:sz w:val="28"/>
                <w:szCs w:val="28"/>
              </w:rPr>
            </w:pPr>
          </w:p>
        </w:tc>
      </w:tr>
    </w:tbl>
    <w:p w:rsidR="000B0529" w:rsidRPr="003001B5" w:rsidRDefault="000B0529">
      <w:pPr>
        <w:rPr>
          <w:sz w:val="28"/>
          <w:szCs w:val="28"/>
        </w:rPr>
      </w:pPr>
    </w:p>
    <w:p w:rsidR="0038649C" w:rsidRPr="003001B5" w:rsidRDefault="0038649C">
      <w:pPr>
        <w:rPr>
          <w:sz w:val="28"/>
          <w:szCs w:val="28"/>
        </w:rPr>
      </w:pPr>
    </w:p>
    <w:p w:rsidR="00ED595A" w:rsidRPr="003001B5" w:rsidRDefault="000008D2" w:rsidP="000008D2">
      <w:pPr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Народні</w:t>
      </w:r>
      <w:r w:rsidR="00A34FDF" w:rsidRPr="003001B5">
        <w:rPr>
          <w:b/>
          <w:bCs/>
          <w:sz w:val="28"/>
          <w:szCs w:val="28"/>
        </w:rPr>
        <w:t xml:space="preserve"> депутат</w:t>
      </w:r>
      <w:r>
        <w:rPr>
          <w:b/>
          <w:bCs/>
          <w:sz w:val="28"/>
          <w:szCs w:val="28"/>
        </w:rPr>
        <w:t>и</w:t>
      </w:r>
      <w:r w:rsidR="00ED595A" w:rsidRPr="003001B5">
        <w:rPr>
          <w:b/>
          <w:bCs/>
          <w:sz w:val="28"/>
          <w:szCs w:val="28"/>
        </w:rPr>
        <w:t xml:space="preserve"> України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3E0152" w:rsidRPr="003001B5">
        <w:rPr>
          <w:b/>
          <w:bCs/>
          <w:sz w:val="28"/>
          <w:szCs w:val="28"/>
        </w:rPr>
        <w:t>Констанкевич І.М.</w:t>
      </w:r>
      <w:r>
        <w:rPr>
          <w:b/>
          <w:bCs/>
          <w:sz w:val="28"/>
          <w:szCs w:val="28"/>
        </w:rPr>
        <w:t xml:space="preserve"> та інші</w:t>
      </w:r>
    </w:p>
    <w:p w:rsidR="00ED595A" w:rsidRPr="003001B5" w:rsidRDefault="00ED595A">
      <w:pPr>
        <w:rPr>
          <w:sz w:val="28"/>
          <w:szCs w:val="28"/>
        </w:rPr>
      </w:pPr>
    </w:p>
    <w:sectPr w:rsidR="00ED595A" w:rsidRPr="003001B5" w:rsidSect="00A8661A">
      <w:pgSz w:w="16838" w:h="11906" w:orient="landscape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alibri"/>
    <w:charset w:val="00"/>
    <w:family w:val="swiss"/>
    <w:pitch w:val="variable"/>
    <w:sig w:usb0="00000003" w:usb1="00000000" w:usb2="00000000" w:usb3="00000000" w:csb0="00000005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08B"/>
    <w:rsid w:val="000008D2"/>
    <w:rsid w:val="000B0529"/>
    <w:rsid w:val="000D17C7"/>
    <w:rsid w:val="001C22E7"/>
    <w:rsid w:val="002A066B"/>
    <w:rsid w:val="003001B5"/>
    <w:rsid w:val="0038649C"/>
    <w:rsid w:val="003E0152"/>
    <w:rsid w:val="003E708B"/>
    <w:rsid w:val="00566C96"/>
    <w:rsid w:val="00655E1F"/>
    <w:rsid w:val="0079659B"/>
    <w:rsid w:val="008D3697"/>
    <w:rsid w:val="008D57F2"/>
    <w:rsid w:val="00955204"/>
    <w:rsid w:val="00A34FDF"/>
    <w:rsid w:val="00A8661A"/>
    <w:rsid w:val="00C104C1"/>
    <w:rsid w:val="00ED595A"/>
    <w:rsid w:val="00F544C1"/>
    <w:rsid w:val="00F83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E25C60D-081C-441A-BBDD-48EB1803F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708B"/>
    <w:pPr>
      <w:spacing w:after="0" w:line="240" w:lineRule="auto"/>
    </w:pPr>
    <w:rPr>
      <w:rFonts w:ascii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708B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ED595A"/>
  </w:style>
  <w:style w:type="paragraph" w:customStyle="1" w:styleId="a4">
    <w:name w:val="Назва документа"/>
    <w:basedOn w:val="a"/>
    <w:next w:val="a"/>
    <w:rsid w:val="00955204"/>
    <w:pPr>
      <w:keepNext/>
      <w:keepLines/>
      <w:spacing w:before="360" w:after="360"/>
      <w:jc w:val="center"/>
    </w:pPr>
    <w:rPr>
      <w:rFonts w:ascii="Antiqua" w:hAnsi="Antiqua"/>
      <w:b/>
      <w:color w:val="auto"/>
      <w:sz w:val="26"/>
      <w:lang w:eastAsia="ru-RU"/>
    </w:rPr>
  </w:style>
  <w:style w:type="character" w:customStyle="1" w:styleId="rvts23">
    <w:name w:val="rvts23"/>
    <w:rsid w:val="009552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38858-2E54-4826-85C5-A608A0BC1F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3455146-6709-4E79-871E-8FD9F85407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443A95-73CB-4FC5-9672-A4D74BB0F0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C89E310-20B8-47FD-8FC3-2E4F35D94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2001</Words>
  <Characters>1141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2021-02-19T14:30:00Z</dcterms:created>
  <dcterms:modified xsi:type="dcterms:W3CDTF">2021-02-19T14:30:00Z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