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7AF406" w14:textId="77777777" w:rsidR="00D8233F" w:rsidRPr="005424FE" w:rsidRDefault="00D8233F" w:rsidP="00D8233F">
      <w:pPr>
        <w:pStyle w:val="1"/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424FE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14:paraId="73F07267" w14:textId="77777777" w:rsidR="00D8233F" w:rsidRPr="005424FE" w:rsidRDefault="00D8233F" w:rsidP="00D8233F">
      <w:pPr>
        <w:pStyle w:val="1"/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424FE">
        <w:rPr>
          <w:rFonts w:ascii="Times New Roman" w:hAnsi="Times New Roman"/>
          <w:b/>
          <w:sz w:val="28"/>
          <w:szCs w:val="28"/>
        </w:rPr>
        <w:t>до проекту Закону України</w:t>
      </w:r>
    </w:p>
    <w:p w14:paraId="7F3BAE6D" w14:textId="77777777" w:rsidR="00D8233F" w:rsidRDefault="00D8233F" w:rsidP="00D8233F">
      <w:pPr>
        <w:pStyle w:val="1"/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5424FE">
        <w:rPr>
          <w:rFonts w:ascii="Times New Roman" w:hAnsi="Times New Roman"/>
          <w:b/>
          <w:sz w:val="28"/>
          <w:szCs w:val="28"/>
        </w:rPr>
        <w:t>«</w:t>
      </w:r>
      <w:r w:rsidRPr="005424FE">
        <w:rPr>
          <w:rFonts w:ascii="Times New Roman" w:hAnsi="Times New Roman"/>
          <w:b/>
          <w:bCs/>
          <w:sz w:val="28"/>
          <w:szCs w:val="28"/>
        </w:rPr>
        <w:t xml:space="preserve">Про внесення змін до деяких законодавчих актів України </w:t>
      </w:r>
    </w:p>
    <w:p w14:paraId="6A61CCA8" w14:textId="6107B1C5" w:rsidR="00D8233F" w:rsidRPr="005424FE" w:rsidRDefault="00D8233F" w:rsidP="00D8233F">
      <w:pPr>
        <w:pStyle w:val="1"/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D8233F">
        <w:rPr>
          <w:rFonts w:ascii="Times New Roman" w:hAnsi="Times New Roman"/>
          <w:b/>
          <w:bCs/>
          <w:sz w:val="28"/>
          <w:szCs w:val="28"/>
        </w:rPr>
        <w:t>(щодо посилення кримінальної відповідальності за виготовлення та поширення забороненої інформаційної продукції)»</w:t>
      </w:r>
    </w:p>
    <w:p w14:paraId="44F530F5" w14:textId="77777777" w:rsidR="00D8233F" w:rsidRPr="005424FE" w:rsidRDefault="00D8233F" w:rsidP="00D8233F">
      <w:pPr>
        <w:pStyle w:val="1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</w:p>
    <w:p w14:paraId="0D63FE60" w14:textId="77777777" w:rsidR="00D8233F" w:rsidRPr="005424FE" w:rsidRDefault="00D8233F" w:rsidP="00D8233F">
      <w:pPr>
        <w:pStyle w:val="a3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Обґрунтування необхідності прийняття </w:t>
      </w:r>
      <w:proofErr w:type="spellStart"/>
      <w:r w:rsidRPr="005424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</w:p>
    <w:p w14:paraId="05B77886" w14:textId="4A8E0A7D" w:rsidR="001513AF" w:rsidRDefault="001513AF" w:rsidP="008830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3075">
        <w:rPr>
          <w:rFonts w:ascii="Times New Roman" w:hAnsi="Times New Roman" w:cs="Times New Roman"/>
          <w:sz w:val="28"/>
          <w:szCs w:val="28"/>
        </w:rPr>
        <w:t xml:space="preserve">За умов швидкого формування і розвитку інформаційного суспільства в Україні та глобального інформаційного простору, широкого використання інформаційно-комунікаційних технологій у всіх сферах життя особливого значення набувають проблеми інформаційної безпеки. </w:t>
      </w:r>
    </w:p>
    <w:p w14:paraId="463548A2" w14:textId="540C08A4" w:rsidR="00731428" w:rsidRPr="00731428" w:rsidRDefault="00731428" w:rsidP="008830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1428">
        <w:rPr>
          <w:rStyle w:val="a6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Інформаційна безпека є невід’ємною складовою кожної зі сфер національної безпеки. Водночас інформаційна безпека є важливою самостійною сферою забезпечення національної безпеки.</w:t>
      </w:r>
      <w:r w:rsidRPr="0073142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731428">
        <w:rPr>
          <w:rFonts w:ascii="Times New Roman" w:hAnsi="Times New Roman" w:cs="Times New Roman"/>
          <w:sz w:val="28"/>
          <w:szCs w:val="28"/>
          <w:shd w:val="clear" w:color="auto" w:fill="FFFFFF"/>
        </w:rPr>
        <w:t>Саме тому розвиток України як суверенної, демократичної, правової та економічно стабільної держави можливий лише за умови забезпечення належного рівня її інформаційної безпеки</w:t>
      </w:r>
      <w:r w:rsidRPr="0073142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</w:p>
    <w:p w14:paraId="6A977090" w14:textId="79BBEDC9" w:rsidR="001513AF" w:rsidRPr="00883075" w:rsidRDefault="001513AF" w:rsidP="00883075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883075">
        <w:rPr>
          <w:sz w:val="28"/>
          <w:szCs w:val="28"/>
        </w:rPr>
        <w:t xml:space="preserve">Унаслідок неналежного правового регулювання в національному інформаційному просторі України </w:t>
      </w:r>
      <w:r w:rsidR="00883075">
        <w:rPr>
          <w:sz w:val="28"/>
          <w:szCs w:val="28"/>
        </w:rPr>
        <w:t xml:space="preserve">останніми роками </w:t>
      </w:r>
      <w:r w:rsidRPr="00883075">
        <w:rPr>
          <w:sz w:val="28"/>
          <w:szCs w:val="28"/>
        </w:rPr>
        <w:t>спостерігається низка негативних явищ, які створюють реальні та потенційні загрози інформаційній безпеці людини і громадянина, суспільства і держави.</w:t>
      </w:r>
    </w:p>
    <w:p w14:paraId="343957F5" w14:textId="780D2F2D" w:rsidR="00D8233F" w:rsidRPr="00883075" w:rsidRDefault="00883075" w:rsidP="00883075">
      <w:pPr>
        <w:pStyle w:val="1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883075">
        <w:rPr>
          <w:rFonts w:ascii="Times New Roman" w:hAnsi="Times New Roman"/>
          <w:bCs/>
          <w:sz w:val="28"/>
          <w:szCs w:val="28"/>
        </w:rPr>
        <w:t xml:space="preserve">Ці загрози стали істотним фактором, що </w:t>
      </w:r>
      <w:r>
        <w:rPr>
          <w:rFonts w:ascii="Times New Roman" w:hAnsi="Times New Roman"/>
          <w:bCs/>
          <w:sz w:val="28"/>
          <w:szCs w:val="28"/>
        </w:rPr>
        <w:t xml:space="preserve">безпосередньо </w:t>
      </w:r>
      <w:r w:rsidRPr="00883075">
        <w:rPr>
          <w:rFonts w:ascii="Times New Roman" w:hAnsi="Times New Roman"/>
          <w:bCs/>
          <w:sz w:val="28"/>
          <w:szCs w:val="28"/>
        </w:rPr>
        <w:t xml:space="preserve">підриває інформаційну безпеку держави в умовах триваючої з 2014 року </w:t>
      </w:r>
      <w:r w:rsidR="00D8233F" w:rsidRPr="00883075">
        <w:rPr>
          <w:rFonts w:ascii="Times New Roman" w:hAnsi="Times New Roman"/>
          <w:bCs/>
          <w:sz w:val="28"/>
          <w:szCs w:val="28"/>
        </w:rPr>
        <w:t>збройн</w:t>
      </w:r>
      <w:r w:rsidRPr="00883075">
        <w:rPr>
          <w:rFonts w:ascii="Times New Roman" w:hAnsi="Times New Roman"/>
          <w:bCs/>
          <w:sz w:val="28"/>
          <w:szCs w:val="28"/>
        </w:rPr>
        <w:t>ої</w:t>
      </w:r>
      <w:r w:rsidR="00D8233F" w:rsidRPr="00883075">
        <w:rPr>
          <w:rFonts w:ascii="Times New Roman" w:hAnsi="Times New Roman"/>
          <w:bCs/>
          <w:sz w:val="28"/>
          <w:szCs w:val="28"/>
        </w:rPr>
        <w:t xml:space="preserve"> агресі</w:t>
      </w:r>
      <w:r w:rsidRPr="00883075">
        <w:rPr>
          <w:rFonts w:ascii="Times New Roman" w:hAnsi="Times New Roman"/>
          <w:bCs/>
          <w:sz w:val="28"/>
          <w:szCs w:val="28"/>
        </w:rPr>
        <w:t>ї</w:t>
      </w:r>
      <w:r w:rsidR="00D8233F" w:rsidRPr="00883075">
        <w:rPr>
          <w:rFonts w:ascii="Times New Roman" w:hAnsi="Times New Roman"/>
          <w:bCs/>
          <w:sz w:val="28"/>
          <w:szCs w:val="28"/>
        </w:rPr>
        <w:t xml:space="preserve"> Російської Федерації проти України</w:t>
      </w:r>
      <w:r w:rsidRPr="00883075">
        <w:rPr>
          <w:rFonts w:ascii="Times New Roman" w:hAnsi="Times New Roman"/>
          <w:bCs/>
          <w:sz w:val="28"/>
          <w:szCs w:val="28"/>
        </w:rPr>
        <w:t>.</w:t>
      </w:r>
    </w:p>
    <w:p w14:paraId="7103C058" w14:textId="7BE291A6" w:rsidR="00D8233F" w:rsidRDefault="00D8233F" w:rsidP="00D8233F">
      <w:pPr>
        <w:pStyle w:val="1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З плином часу </w:t>
      </w:r>
      <w:r w:rsidR="00F41878">
        <w:rPr>
          <w:rFonts w:ascii="Times New Roman" w:hAnsi="Times New Roman"/>
          <w:bCs/>
          <w:sz w:val="28"/>
          <w:szCs w:val="28"/>
        </w:rPr>
        <w:t>Росія</w:t>
      </w:r>
      <w:r>
        <w:rPr>
          <w:rFonts w:ascii="Times New Roman" w:hAnsi="Times New Roman"/>
          <w:bCs/>
          <w:sz w:val="28"/>
          <w:szCs w:val="28"/>
        </w:rPr>
        <w:t xml:space="preserve"> посилює свою агресивну політику, </w:t>
      </w:r>
      <w:r w:rsidR="00F41878">
        <w:rPr>
          <w:rFonts w:ascii="Times New Roman" w:hAnsi="Times New Roman"/>
          <w:bCs/>
          <w:sz w:val="28"/>
          <w:szCs w:val="28"/>
        </w:rPr>
        <w:t xml:space="preserve">зокрема ведучи </w:t>
      </w:r>
      <w:r w:rsidR="00883075">
        <w:rPr>
          <w:rFonts w:ascii="Times New Roman" w:hAnsi="Times New Roman"/>
          <w:bCs/>
          <w:sz w:val="28"/>
          <w:szCs w:val="28"/>
        </w:rPr>
        <w:t>широкомасштабн</w:t>
      </w:r>
      <w:r w:rsidR="00F41878">
        <w:rPr>
          <w:rFonts w:ascii="Times New Roman" w:hAnsi="Times New Roman"/>
          <w:bCs/>
          <w:sz w:val="28"/>
          <w:szCs w:val="28"/>
        </w:rPr>
        <w:t>у</w:t>
      </w:r>
      <w:r w:rsidR="00883075">
        <w:rPr>
          <w:rFonts w:ascii="Times New Roman" w:hAnsi="Times New Roman"/>
          <w:bCs/>
          <w:sz w:val="28"/>
          <w:szCs w:val="28"/>
        </w:rPr>
        <w:t xml:space="preserve"> глибинн</w:t>
      </w:r>
      <w:r w:rsidR="00F41878">
        <w:rPr>
          <w:rFonts w:ascii="Times New Roman" w:hAnsi="Times New Roman"/>
          <w:bCs/>
          <w:sz w:val="28"/>
          <w:szCs w:val="28"/>
        </w:rPr>
        <w:t>у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883075">
        <w:rPr>
          <w:rFonts w:ascii="Times New Roman" w:hAnsi="Times New Roman"/>
          <w:bCs/>
          <w:sz w:val="28"/>
          <w:szCs w:val="28"/>
        </w:rPr>
        <w:t>інформаційн</w:t>
      </w:r>
      <w:r w:rsidR="00F41878">
        <w:rPr>
          <w:rFonts w:ascii="Times New Roman" w:hAnsi="Times New Roman"/>
          <w:bCs/>
          <w:sz w:val="28"/>
          <w:szCs w:val="28"/>
        </w:rPr>
        <w:t>у</w:t>
      </w:r>
      <w:r>
        <w:rPr>
          <w:rFonts w:ascii="Times New Roman" w:hAnsi="Times New Roman"/>
          <w:bCs/>
          <w:sz w:val="28"/>
          <w:szCs w:val="28"/>
        </w:rPr>
        <w:t xml:space="preserve"> війн</w:t>
      </w:r>
      <w:r w:rsidR="00F41878">
        <w:rPr>
          <w:rFonts w:ascii="Times New Roman" w:hAnsi="Times New Roman"/>
          <w:bCs/>
          <w:sz w:val="28"/>
          <w:szCs w:val="28"/>
        </w:rPr>
        <w:t>у проти</w:t>
      </w:r>
      <w:r>
        <w:rPr>
          <w:rFonts w:ascii="Times New Roman" w:hAnsi="Times New Roman"/>
          <w:bCs/>
          <w:sz w:val="28"/>
          <w:szCs w:val="28"/>
        </w:rPr>
        <w:t xml:space="preserve"> нашої держави.</w:t>
      </w:r>
    </w:p>
    <w:p w14:paraId="5E440E13" w14:textId="3CA13CA4" w:rsidR="00D8233F" w:rsidRDefault="00D8233F" w:rsidP="00D8233F">
      <w:pPr>
        <w:pStyle w:val="1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Вагомою складовою такої гібридної </w:t>
      </w:r>
      <w:r w:rsidR="00883075">
        <w:rPr>
          <w:rFonts w:ascii="Times New Roman" w:hAnsi="Times New Roman"/>
          <w:bCs/>
          <w:sz w:val="28"/>
          <w:szCs w:val="28"/>
        </w:rPr>
        <w:t>інформаційної</w:t>
      </w:r>
      <w:r>
        <w:rPr>
          <w:rFonts w:ascii="Times New Roman" w:hAnsi="Times New Roman"/>
          <w:bCs/>
          <w:sz w:val="28"/>
          <w:szCs w:val="28"/>
        </w:rPr>
        <w:t xml:space="preserve"> війни проти України були і залишаються прояви ворожою пропаганди, що </w:t>
      </w:r>
      <w:r w:rsidR="00883075">
        <w:rPr>
          <w:rFonts w:ascii="Times New Roman" w:hAnsi="Times New Roman"/>
          <w:bCs/>
          <w:sz w:val="28"/>
          <w:szCs w:val="28"/>
        </w:rPr>
        <w:t>негативно</w:t>
      </w:r>
      <w:r>
        <w:rPr>
          <w:rFonts w:ascii="Times New Roman" w:hAnsi="Times New Roman"/>
          <w:bCs/>
          <w:sz w:val="28"/>
          <w:szCs w:val="28"/>
        </w:rPr>
        <w:t xml:space="preserve"> впливають на суспільну свідомість в Україні.</w:t>
      </w:r>
    </w:p>
    <w:p w14:paraId="13E9EAA5" w14:textId="2BCD67EF" w:rsidR="00D8233F" w:rsidRDefault="00D8233F" w:rsidP="00D8233F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Особливу небезпеку </w:t>
      </w:r>
      <w:r w:rsidR="00883075">
        <w:rPr>
          <w:rFonts w:ascii="Times New Roman" w:hAnsi="Times New Roman"/>
          <w:bCs/>
          <w:sz w:val="28"/>
          <w:szCs w:val="28"/>
        </w:rPr>
        <w:t>являють</w:t>
      </w:r>
      <w:r>
        <w:rPr>
          <w:rFonts w:ascii="Times New Roman" w:hAnsi="Times New Roman"/>
          <w:bCs/>
          <w:sz w:val="28"/>
          <w:szCs w:val="28"/>
        </w:rPr>
        <w:t xml:space="preserve"> собою виготовлення та поширення в Україні </w:t>
      </w:r>
      <w:r w:rsidR="00883075">
        <w:rPr>
          <w:rFonts w:ascii="Times New Roman" w:hAnsi="Times New Roman"/>
          <w:bCs/>
          <w:sz w:val="28"/>
          <w:szCs w:val="28"/>
        </w:rPr>
        <w:t>інформаційних</w:t>
      </w:r>
      <w:r>
        <w:rPr>
          <w:rFonts w:ascii="Times New Roman" w:hAnsi="Times New Roman"/>
          <w:bCs/>
          <w:sz w:val="28"/>
          <w:szCs w:val="28"/>
        </w:rPr>
        <w:t xml:space="preserve"> матеріалів, спрямованих на пряме чи оп</w:t>
      </w:r>
      <w:r w:rsidR="00B969CD">
        <w:rPr>
          <w:rFonts w:ascii="Times New Roman" w:hAnsi="Times New Roman"/>
          <w:bCs/>
          <w:sz w:val="28"/>
          <w:szCs w:val="28"/>
        </w:rPr>
        <w:t>осе</w:t>
      </w:r>
      <w:r>
        <w:rPr>
          <w:rFonts w:ascii="Times New Roman" w:hAnsi="Times New Roman"/>
          <w:bCs/>
          <w:sz w:val="28"/>
          <w:szCs w:val="28"/>
        </w:rPr>
        <w:t xml:space="preserve">редковане </w:t>
      </w:r>
      <w:proofErr w:type="spellStart"/>
      <w:r>
        <w:rPr>
          <w:rFonts w:ascii="Times New Roman" w:hAnsi="Times New Roman"/>
          <w:bCs/>
          <w:sz w:val="28"/>
          <w:szCs w:val="28"/>
        </w:rPr>
        <w:t>в</w:t>
      </w:r>
      <w:r w:rsidRPr="00D8233F">
        <w:rPr>
          <w:rFonts w:ascii="Times New Roman" w:hAnsi="Times New Roman"/>
          <w:sz w:val="28"/>
          <w:szCs w:val="28"/>
        </w:rPr>
        <w:t>иправдовування</w:t>
      </w:r>
      <w:proofErr w:type="spellEnd"/>
      <w:r w:rsidRPr="00D8233F">
        <w:rPr>
          <w:rFonts w:ascii="Times New Roman" w:hAnsi="Times New Roman"/>
          <w:sz w:val="28"/>
          <w:szCs w:val="28"/>
        </w:rPr>
        <w:t>, визнання правомірною, заперечення збройної агресії Російської Федерації проти України</w:t>
      </w:r>
      <w:r>
        <w:rPr>
          <w:rFonts w:ascii="Times New Roman" w:hAnsi="Times New Roman"/>
          <w:sz w:val="28"/>
          <w:szCs w:val="28"/>
        </w:rPr>
        <w:t xml:space="preserve">, розпочатої </w:t>
      </w:r>
      <w:r w:rsidRPr="00D8233F">
        <w:rPr>
          <w:rFonts w:ascii="Times New Roman" w:hAnsi="Times New Roman"/>
          <w:sz w:val="28"/>
          <w:szCs w:val="28"/>
        </w:rPr>
        <w:t>у 2014 році, у тому числі, шляхом представлення збройної агресії Російської Федерації проти України, у тому числі шляхом представлення збройної агресії Російської Федерації проти України як «внутрішнього конфлікту», «громадянського конфлікту», «громадянської війни», заперечення тимчасової окупації частини території України</w:t>
      </w:r>
      <w:r>
        <w:rPr>
          <w:rFonts w:ascii="Times New Roman" w:hAnsi="Times New Roman"/>
          <w:sz w:val="28"/>
          <w:szCs w:val="28"/>
        </w:rPr>
        <w:t>.</w:t>
      </w:r>
    </w:p>
    <w:p w14:paraId="39D3E9C2" w14:textId="160D8F0B" w:rsidR="00D8233F" w:rsidRPr="00D8233F" w:rsidRDefault="00D8233F" w:rsidP="00D8233F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 само </w:t>
      </w:r>
      <w:r w:rsidR="00883075">
        <w:rPr>
          <w:rFonts w:ascii="Times New Roman" w:hAnsi="Times New Roman"/>
          <w:sz w:val="28"/>
          <w:szCs w:val="28"/>
        </w:rPr>
        <w:t>елементом</w:t>
      </w:r>
      <w:r>
        <w:rPr>
          <w:rFonts w:ascii="Times New Roman" w:hAnsi="Times New Roman"/>
          <w:sz w:val="28"/>
          <w:szCs w:val="28"/>
        </w:rPr>
        <w:t xml:space="preserve"> цієї пропаганди є </w:t>
      </w:r>
      <w:proofErr w:type="spellStart"/>
      <w:r w:rsidRPr="00D8233F">
        <w:rPr>
          <w:rFonts w:ascii="Times New Roman" w:hAnsi="Times New Roman"/>
          <w:sz w:val="28"/>
          <w:szCs w:val="28"/>
        </w:rPr>
        <w:t>глорифікація</w:t>
      </w:r>
      <w:proofErr w:type="spellEnd"/>
      <w:r w:rsidRPr="00D8233F">
        <w:rPr>
          <w:rFonts w:ascii="Times New Roman" w:hAnsi="Times New Roman"/>
          <w:sz w:val="28"/>
          <w:szCs w:val="28"/>
        </w:rPr>
        <w:t xml:space="preserve"> осіб, які здійснювали збройну агресію Російської Федерації проти України</w:t>
      </w:r>
      <w:r>
        <w:rPr>
          <w:rFonts w:ascii="Times New Roman" w:hAnsi="Times New Roman"/>
          <w:sz w:val="28"/>
          <w:szCs w:val="28"/>
        </w:rPr>
        <w:t>, розпочатої</w:t>
      </w:r>
      <w:r w:rsidRPr="00D8233F">
        <w:rPr>
          <w:rFonts w:ascii="Times New Roman" w:hAnsi="Times New Roman"/>
          <w:sz w:val="28"/>
          <w:szCs w:val="28"/>
        </w:rPr>
        <w:t xml:space="preserve"> у 2014 році, представників як збройних формувань Російської Федерації, так і іррегулярних незаконних збройних формувань, озброєних банд та груп найманців, створених, підпорядкованих, керованих та фінансованих Російською Федерацією, а також представників окупаційної адміністрації </w:t>
      </w:r>
      <w:r w:rsidRPr="00D8233F">
        <w:rPr>
          <w:rFonts w:ascii="Times New Roman" w:hAnsi="Times New Roman"/>
          <w:sz w:val="28"/>
          <w:szCs w:val="28"/>
        </w:rPr>
        <w:lastRenderedPageBreak/>
        <w:t>Російської Федерації, яку складають її державні органи і структури, функціонально відповідальні за управління тимчасово окупованими територіями України, та представників підконтрольних Російській Федерації самопроголошених органів, які узурпували виконання владних функцій на тимчасово окупованих територіях України, у тому числі, шляхом їх визначення як «повстанці», «ополченці», «ввічливі військові люди».</w:t>
      </w:r>
    </w:p>
    <w:p w14:paraId="6F7F6C10" w14:textId="77777777" w:rsidR="00883075" w:rsidRDefault="00D8233F" w:rsidP="00D8233F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 w:rsidRPr="005424FE">
        <w:rPr>
          <w:rFonts w:ascii="Times New Roman" w:hAnsi="Times New Roman"/>
          <w:sz w:val="28"/>
          <w:szCs w:val="28"/>
        </w:rPr>
        <w:t xml:space="preserve">Гібридний характер агресії, який здійснюється Росією </w:t>
      </w:r>
      <w:r>
        <w:rPr>
          <w:rFonts w:ascii="Times New Roman" w:hAnsi="Times New Roman"/>
          <w:sz w:val="28"/>
          <w:szCs w:val="28"/>
        </w:rPr>
        <w:t>в інформаційній сфері, несе загрозу державному суверенітетові та територіальній цілісності України.</w:t>
      </w:r>
    </w:p>
    <w:p w14:paraId="69E2E312" w14:textId="02BAAB0B" w:rsidR="00D8233F" w:rsidRPr="00D8233F" w:rsidRDefault="00D8233F" w:rsidP="00D8233F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Нерозроблені</w:t>
      </w:r>
      <w:r w:rsidR="00883075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ть</w:t>
      </w:r>
      <w:proofErr w:type="spellEnd"/>
      <w:r>
        <w:rPr>
          <w:rFonts w:ascii="Times New Roman" w:hAnsi="Times New Roman"/>
          <w:sz w:val="28"/>
          <w:szCs w:val="28"/>
        </w:rPr>
        <w:t xml:space="preserve"> законодавства та необхідність протидіяти ворожим </w:t>
      </w:r>
      <w:r w:rsidR="00883075">
        <w:rPr>
          <w:rFonts w:ascii="Times New Roman" w:hAnsi="Times New Roman"/>
          <w:sz w:val="28"/>
          <w:szCs w:val="28"/>
        </w:rPr>
        <w:t>інформаційним</w:t>
      </w:r>
      <w:r>
        <w:rPr>
          <w:rFonts w:ascii="Times New Roman" w:hAnsi="Times New Roman"/>
          <w:sz w:val="28"/>
          <w:szCs w:val="28"/>
        </w:rPr>
        <w:t xml:space="preserve"> впливам засобами кримінально-</w:t>
      </w:r>
      <w:r w:rsidR="00883075">
        <w:rPr>
          <w:rFonts w:ascii="Times New Roman" w:hAnsi="Times New Roman"/>
          <w:sz w:val="28"/>
          <w:szCs w:val="28"/>
        </w:rPr>
        <w:t>правової</w:t>
      </w:r>
      <w:r>
        <w:rPr>
          <w:rFonts w:ascii="Times New Roman" w:hAnsi="Times New Roman"/>
          <w:sz w:val="28"/>
          <w:szCs w:val="28"/>
        </w:rPr>
        <w:t xml:space="preserve"> політики обумовили необхідність розробки законопроекту, спрямованого на </w:t>
      </w:r>
      <w:r w:rsidRPr="00D8233F">
        <w:rPr>
          <w:rFonts w:ascii="Times New Roman" w:hAnsi="Times New Roman"/>
          <w:sz w:val="28"/>
          <w:szCs w:val="28"/>
        </w:rPr>
        <w:t>посилення кримінальної відповідальності за виготовлення та поширення забороненої інформаційної продукції</w:t>
      </w:r>
      <w:r>
        <w:rPr>
          <w:rFonts w:ascii="Times New Roman" w:hAnsi="Times New Roman"/>
          <w:sz w:val="28"/>
          <w:szCs w:val="28"/>
        </w:rPr>
        <w:t xml:space="preserve">, щонайперше </w:t>
      </w:r>
      <w:r w:rsidR="00883075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продукції</w:t>
      </w:r>
      <w:r w:rsidR="00883075">
        <w:rPr>
          <w:rFonts w:ascii="Times New Roman" w:hAnsi="Times New Roman"/>
          <w:sz w:val="28"/>
          <w:szCs w:val="28"/>
        </w:rPr>
        <w:t xml:space="preserve"> </w:t>
      </w:r>
      <w:r w:rsidR="00B969CD">
        <w:rPr>
          <w:rFonts w:ascii="Times New Roman" w:hAnsi="Times New Roman"/>
          <w:sz w:val="28"/>
          <w:szCs w:val="28"/>
        </w:rPr>
        <w:t xml:space="preserve">агітаційного характеру, спрямованої передусім </w:t>
      </w:r>
      <w:r w:rsidR="00B969CD">
        <w:rPr>
          <w:rFonts w:ascii="Times New Roman" w:hAnsi="Times New Roman"/>
          <w:bCs/>
          <w:sz w:val="28"/>
          <w:szCs w:val="28"/>
        </w:rPr>
        <w:t xml:space="preserve">на пряме чи опосередковане </w:t>
      </w:r>
      <w:proofErr w:type="spellStart"/>
      <w:r w:rsidR="00B969CD">
        <w:rPr>
          <w:rFonts w:ascii="Times New Roman" w:hAnsi="Times New Roman"/>
          <w:bCs/>
          <w:sz w:val="28"/>
          <w:szCs w:val="28"/>
        </w:rPr>
        <w:t>в</w:t>
      </w:r>
      <w:r w:rsidR="00B969CD" w:rsidRPr="00D8233F">
        <w:rPr>
          <w:rFonts w:ascii="Times New Roman" w:hAnsi="Times New Roman"/>
          <w:sz w:val="28"/>
          <w:szCs w:val="28"/>
        </w:rPr>
        <w:t>иправдовування</w:t>
      </w:r>
      <w:proofErr w:type="spellEnd"/>
      <w:r w:rsidR="00B969CD" w:rsidRPr="00D8233F">
        <w:rPr>
          <w:rFonts w:ascii="Times New Roman" w:hAnsi="Times New Roman"/>
          <w:sz w:val="28"/>
          <w:szCs w:val="28"/>
        </w:rPr>
        <w:t>, визнання правомірною, заперечення збройної агресії Російської Федерації проти України</w:t>
      </w:r>
      <w:r w:rsidR="00B969CD">
        <w:rPr>
          <w:rFonts w:ascii="Times New Roman" w:hAnsi="Times New Roman"/>
          <w:sz w:val="28"/>
          <w:szCs w:val="28"/>
        </w:rPr>
        <w:t xml:space="preserve">, розпочатої </w:t>
      </w:r>
      <w:r w:rsidR="00B969CD" w:rsidRPr="00D8233F">
        <w:rPr>
          <w:rFonts w:ascii="Times New Roman" w:hAnsi="Times New Roman"/>
          <w:sz w:val="28"/>
          <w:szCs w:val="28"/>
        </w:rPr>
        <w:t>у 2014 році, у тому числі, шляхом представлення збройної агресії Російської Федерації проти України, у тому числі шляхом представлення збройної агресії Російської Федерації проти України як «внутрішнього конфлікту», «громадянського конфлікту», «громадянської війни», заперечення тимчасової окупації частини території України</w:t>
      </w:r>
      <w:r w:rsidRPr="00D8233F">
        <w:rPr>
          <w:rFonts w:ascii="Times New Roman" w:hAnsi="Times New Roman"/>
          <w:sz w:val="28"/>
          <w:szCs w:val="28"/>
        </w:rPr>
        <w:t>.</w:t>
      </w:r>
    </w:p>
    <w:p w14:paraId="3C688254" w14:textId="77777777" w:rsidR="00D8233F" w:rsidRPr="005424FE" w:rsidRDefault="00D8233F" w:rsidP="00D8233F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105C9C1F" w14:textId="77777777" w:rsidR="00D8233F" w:rsidRDefault="00D8233F" w:rsidP="00D8233F">
      <w:pPr>
        <w:pStyle w:val="1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5424FE">
        <w:rPr>
          <w:rFonts w:ascii="Times New Roman" w:hAnsi="Times New Roman"/>
          <w:b/>
          <w:sz w:val="28"/>
          <w:szCs w:val="28"/>
        </w:rPr>
        <w:t xml:space="preserve">2. </w:t>
      </w:r>
      <w:r w:rsidRPr="005424FE">
        <w:rPr>
          <w:rFonts w:ascii="Times New Roman" w:hAnsi="Times New Roman"/>
          <w:b/>
          <w:bCs/>
          <w:sz w:val="28"/>
          <w:szCs w:val="28"/>
        </w:rPr>
        <w:t>Мета проекту</w:t>
      </w:r>
    </w:p>
    <w:p w14:paraId="4BDE0F4D" w14:textId="72195857" w:rsidR="00D8233F" w:rsidRPr="005424FE" w:rsidRDefault="00B969CD" w:rsidP="00D8233F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Законопроект</w:t>
      </w:r>
      <w:r w:rsidR="00D8233F">
        <w:rPr>
          <w:rFonts w:ascii="Times New Roman" w:hAnsi="Times New Roman"/>
          <w:sz w:val="28"/>
          <w:szCs w:val="28"/>
        </w:rPr>
        <w:t xml:space="preserve"> має на меті протидію засобами кримінально-</w:t>
      </w:r>
      <w:r>
        <w:rPr>
          <w:rFonts w:ascii="Times New Roman" w:hAnsi="Times New Roman"/>
          <w:sz w:val="28"/>
          <w:szCs w:val="28"/>
        </w:rPr>
        <w:t>правового</w:t>
      </w:r>
      <w:r w:rsidR="00D8233F">
        <w:rPr>
          <w:rFonts w:ascii="Times New Roman" w:hAnsi="Times New Roman"/>
          <w:sz w:val="28"/>
          <w:szCs w:val="28"/>
        </w:rPr>
        <w:t xml:space="preserve"> впливу ворожим </w:t>
      </w:r>
      <w:r>
        <w:rPr>
          <w:rFonts w:ascii="Times New Roman" w:hAnsi="Times New Roman"/>
          <w:sz w:val="28"/>
          <w:szCs w:val="28"/>
        </w:rPr>
        <w:t>інформаційним</w:t>
      </w:r>
      <w:r w:rsidR="00D8233F">
        <w:rPr>
          <w:rFonts w:ascii="Times New Roman" w:hAnsi="Times New Roman"/>
          <w:sz w:val="28"/>
          <w:szCs w:val="28"/>
        </w:rPr>
        <w:t xml:space="preserve"> впливам </w:t>
      </w:r>
      <w:r>
        <w:rPr>
          <w:rFonts w:ascii="Times New Roman" w:hAnsi="Times New Roman"/>
          <w:sz w:val="28"/>
          <w:szCs w:val="28"/>
        </w:rPr>
        <w:t>в</w:t>
      </w:r>
      <w:r w:rsidR="00D8233F">
        <w:rPr>
          <w:rFonts w:ascii="Times New Roman" w:hAnsi="Times New Roman"/>
          <w:sz w:val="28"/>
          <w:szCs w:val="28"/>
        </w:rPr>
        <w:t xml:space="preserve"> умовах триваючої гібридної війни РФ з Україною.</w:t>
      </w:r>
      <w:r w:rsidR="00D8233F" w:rsidRPr="005424FE">
        <w:rPr>
          <w:rFonts w:ascii="Times New Roman" w:hAnsi="Times New Roman"/>
          <w:sz w:val="28"/>
          <w:szCs w:val="28"/>
        </w:rPr>
        <w:t xml:space="preserve"> </w:t>
      </w:r>
    </w:p>
    <w:p w14:paraId="20FDE619" w14:textId="77777777" w:rsidR="00D8233F" w:rsidRPr="005424FE" w:rsidRDefault="00D8233F" w:rsidP="00D8233F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477120DA" w14:textId="77777777" w:rsidR="00D8233F" w:rsidRPr="005424FE" w:rsidRDefault="00D8233F" w:rsidP="00D8233F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 w:rsidRPr="005424FE">
        <w:rPr>
          <w:rFonts w:ascii="Times New Roman" w:hAnsi="Times New Roman"/>
          <w:b/>
          <w:sz w:val="28"/>
          <w:szCs w:val="28"/>
        </w:rPr>
        <w:t>3. Загальна характеристика та основні положення проекту</w:t>
      </w:r>
    </w:p>
    <w:p w14:paraId="5A0627E1" w14:textId="299D3DF2" w:rsidR="00D8233F" w:rsidRPr="005424FE" w:rsidRDefault="00D8233F" w:rsidP="00D8233F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5424FE">
        <w:rPr>
          <w:rFonts w:ascii="Times New Roman" w:hAnsi="Times New Roman"/>
          <w:sz w:val="28"/>
          <w:szCs w:val="28"/>
        </w:rPr>
        <w:t xml:space="preserve">роект Закону передбачає внесення змін до </w:t>
      </w:r>
      <w:r>
        <w:rPr>
          <w:rFonts w:ascii="Times New Roman" w:hAnsi="Times New Roman"/>
          <w:sz w:val="28"/>
          <w:szCs w:val="28"/>
        </w:rPr>
        <w:t xml:space="preserve">КК України та КПК України </w:t>
      </w:r>
      <w:r w:rsidRPr="005424FE">
        <w:rPr>
          <w:rFonts w:ascii="Times New Roman" w:hAnsi="Times New Roman"/>
          <w:sz w:val="28"/>
          <w:szCs w:val="28"/>
        </w:rPr>
        <w:t xml:space="preserve">з метою </w:t>
      </w:r>
      <w:r>
        <w:rPr>
          <w:rFonts w:ascii="Times New Roman" w:hAnsi="Times New Roman"/>
          <w:sz w:val="28"/>
          <w:szCs w:val="28"/>
        </w:rPr>
        <w:t xml:space="preserve">посилення </w:t>
      </w:r>
      <w:r w:rsidRPr="005424FE">
        <w:rPr>
          <w:rFonts w:ascii="Times New Roman" w:hAnsi="Times New Roman"/>
          <w:sz w:val="28"/>
          <w:szCs w:val="28"/>
        </w:rPr>
        <w:t xml:space="preserve">кримінальної відповідальності за </w:t>
      </w:r>
      <w:r>
        <w:rPr>
          <w:rFonts w:ascii="Times New Roman" w:hAnsi="Times New Roman"/>
          <w:sz w:val="28"/>
          <w:szCs w:val="28"/>
        </w:rPr>
        <w:t xml:space="preserve">виготовлення та поширення забороненої </w:t>
      </w:r>
      <w:r w:rsidR="00B969CD">
        <w:rPr>
          <w:rFonts w:ascii="Times New Roman" w:hAnsi="Times New Roman"/>
          <w:sz w:val="28"/>
          <w:szCs w:val="28"/>
        </w:rPr>
        <w:t>інформаційної</w:t>
      </w:r>
      <w:r>
        <w:rPr>
          <w:rFonts w:ascii="Times New Roman" w:hAnsi="Times New Roman"/>
          <w:sz w:val="28"/>
          <w:szCs w:val="28"/>
        </w:rPr>
        <w:t xml:space="preserve"> </w:t>
      </w:r>
      <w:r w:rsidR="00B969CD">
        <w:rPr>
          <w:rFonts w:ascii="Times New Roman" w:hAnsi="Times New Roman"/>
          <w:sz w:val="28"/>
          <w:szCs w:val="28"/>
        </w:rPr>
        <w:t>продукції</w:t>
      </w:r>
      <w:r w:rsidRPr="005424FE">
        <w:rPr>
          <w:rFonts w:ascii="Times New Roman" w:hAnsi="Times New Roman"/>
          <w:sz w:val="28"/>
          <w:szCs w:val="28"/>
        </w:rPr>
        <w:t>.</w:t>
      </w:r>
    </w:p>
    <w:p w14:paraId="19F84D8E" w14:textId="4FE5FC73" w:rsidR="00D8233F" w:rsidRDefault="00D8233F" w:rsidP="00D8233F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Змінами до КК України запропоновано</w:t>
      </w:r>
      <w:r w:rsidR="00ED1346">
        <w:rPr>
          <w:rFonts w:ascii="Times New Roman" w:hAnsi="Times New Roman"/>
          <w:sz w:val="28"/>
          <w:szCs w:val="28"/>
        </w:rPr>
        <w:t>, зокрема: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4A166D9F" w14:textId="4B8FDDA6" w:rsidR="00ED1346" w:rsidRPr="00ED1346" w:rsidRDefault="00ED1346" w:rsidP="00D8233F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криміналізувати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</w:t>
      </w:r>
      <w:r w:rsidRPr="008D2834">
        <w:rPr>
          <w:rFonts w:ascii="Times New Roman" w:hAnsi="Times New Roman" w:cs="Times New Roman"/>
          <w:sz w:val="28"/>
          <w:szCs w:val="28"/>
        </w:rPr>
        <w:t>мисні дії, спрямовані на розпалювання регіональної ворожнечі та ненависті,</w:t>
      </w:r>
      <w:r>
        <w:rPr>
          <w:rFonts w:ascii="Times New Roman" w:hAnsi="Times New Roman" w:cs="Times New Roman"/>
          <w:sz w:val="28"/>
          <w:szCs w:val="28"/>
        </w:rPr>
        <w:t xml:space="preserve"> прирівнявши ці діяння до діянь, спрямованих на </w:t>
      </w:r>
      <w:r w:rsidRPr="008D2834">
        <w:rPr>
          <w:rFonts w:ascii="Times New Roman" w:hAnsi="Times New Roman" w:cs="Times New Roman"/>
          <w:sz w:val="28"/>
          <w:szCs w:val="28"/>
        </w:rPr>
        <w:t>розпалювання національної, расової чи релігійної ворожнечі та ненависті, на приниження національної честі та гідності, а також прям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D2834">
        <w:rPr>
          <w:rFonts w:ascii="Times New Roman" w:hAnsi="Times New Roman" w:cs="Times New Roman"/>
          <w:sz w:val="28"/>
          <w:szCs w:val="28"/>
        </w:rPr>
        <w:t xml:space="preserve"> чи непрям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D2834">
        <w:rPr>
          <w:rFonts w:ascii="Times New Roman" w:hAnsi="Times New Roman" w:cs="Times New Roman"/>
          <w:sz w:val="28"/>
          <w:szCs w:val="28"/>
        </w:rPr>
        <w:t xml:space="preserve"> обмеження прав або встановлення прямих чи непрямих привілеїв громадян за ознаками раси, кольору шкіри, політичних, релігійних та інших переконань, статі, інвалідності, етнічного та соціального походження, майнового стану, місця проживання, за </w:t>
      </w:r>
      <w:proofErr w:type="spellStart"/>
      <w:r w:rsidRPr="008D2834">
        <w:rPr>
          <w:rFonts w:ascii="Times New Roman" w:hAnsi="Times New Roman" w:cs="Times New Roman"/>
          <w:sz w:val="28"/>
          <w:szCs w:val="28"/>
        </w:rPr>
        <w:t>мовними</w:t>
      </w:r>
      <w:proofErr w:type="spellEnd"/>
      <w:r w:rsidRPr="008D2834">
        <w:rPr>
          <w:rFonts w:ascii="Times New Roman" w:hAnsi="Times New Roman" w:cs="Times New Roman"/>
          <w:sz w:val="28"/>
          <w:szCs w:val="28"/>
        </w:rPr>
        <w:t xml:space="preserve"> або іншими ознаками</w:t>
      </w:r>
      <w:r>
        <w:rPr>
          <w:rFonts w:ascii="Times New Roman" w:hAnsi="Times New Roman" w:cs="Times New Roman"/>
          <w:sz w:val="28"/>
          <w:szCs w:val="28"/>
        </w:rPr>
        <w:t xml:space="preserve"> (стаття 161 КК України);</w:t>
      </w:r>
    </w:p>
    <w:p w14:paraId="51F91F10" w14:textId="765CEC57" w:rsidR="00ED1346" w:rsidRPr="00ED1346" w:rsidRDefault="00ED1346" w:rsidP="00ED1346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134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додатково </w:t>
      </w:r>
      <w:proofErr w:type="spellStart"/>
      <w:r w:rsidRPr="00ED1346">
        <w:rPr>
          <w:rFonts w:ascii="Times New Roman" w:hAnsi="Times New Roman"/>
          <w:color w:val="000000"/>
          <w:sz w:val="28"/>
          <w:szCs w:val="28"/>
          <w:lang w:eastAsia="ru-RU"/>
        </w:rPr>
        <w:t>криміналізув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ат</w:t>
      </w:r>
      <w:r w:rsidRPr="00ED1346"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proofErr w:type="spellEnd"/>
      <w:r w:rsidRPr="00ED134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діяння, пов’язані із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  <w:r w:rsidRPr="00ED134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а) о</w:t>
      </w:r>
      <w:r w:rsidRPr="00ED1346">
        <w:rPr>
          <w:rFonts w:ascii="Times New Roman" w:hAnsi="Times New Roman" w:cs="Times New Roman"/>
          <w:sz w:val="28"/>
          <w:szCs w:val="28"/>
        </w:rPr>
        <w:t>браз</w:t>
      </w:r>
      <w:r>
        <w:rPr>
          <w:rFonts w:ascii="Times New Roman" w:hAnsi="Times New Roman" w:cs="Times New Roman"/>
          <w:sz w:val="28"/>
          <w:szCs w:val="28"/>
        </w:rPr>
        <w:t>ою</w:t>
      </w:r>
      <w:r w:rsidRPr="00ED1346">
        <w:rPr>
          <w:rFonts w:ascii="Times New Roman" w:hAnsi="Times New Roman" w:cs="Times New Roman"/>
          <w:sz w:val="28"/>
          <w:szCs w:val="28"/>
        </w:rPr>
        <w:t xml:space="preserve"> честі і гідності, погроз</w:t>
      </w:r>
      <w:r>
        <w:rPr>
          <w:rFonts w:ascii="Times New Roman" w:hAnsi="Times New Roman" w:cs="Times New Roman"/>
          <w:sz w:val="28"/>
          <w:szCs w:val="28"/>
        </w:rPr>
        <w:t>ою</w:t>
      </w:r>
      <w:r w:rsidRPr="00ED1346">
        <w:rPr>
          <w:rFonts w:ascii="Times New Roman" w:hAnsi="Times New Roman" w:cs="Times New Roman"/>
          <w:sz w:val="28"/>
          <w:szCs w:val="28"/>
        </w:rPr>
        <w:t xml:space="preserve"> вбивством, насильством або знищенням чи пошкодженням майна військовослужбовцю, який здійснює заходи із забезпечення </w:t>
      </w:r>
      <w:r w:rsidRPr="00ED1346">
        <w:rPr>
          <w:rFonts w:ascii="Times New Roman" w:hAnsi="Times New Roman" w:cs="Times New Roman"/>
          <w:sz w:val="28"/>
          <w:szCs w:val="28"/>
        </w:rPr>
        <w:lastRenderedPageBreak/>
        <w:t>національної безпеки і оборони, відсічі і стримування збройної агресії Російської Федерації, його близьким родичам чи членам сім’ї; б) виготовлення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D1346">
        <w:rPr>
          <w:rFonts w:ascii="Times New Roman" w:hAnsi="Times New Roman" w:cs="Times New Roman"/>
          <w:sz w:val="28"/>
          <w:szCs w:val="28"/>
        </w:rPr>
        <w:t xml:space="preserve"> та поширення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D1346">
        <w:rPr>
          <w:rFonts w:ascii="Times New Roman" w:hAnsi="Times New Roman" w:cs="Times New Roman"/>
          <w:sz w:val="28"/>
          <w:szCs w:val="28"/>
        </w:rPr>
        <w:t xml:space="preserve"> матеріалів, які містять образу честі і гідності, погрозу вбивством, насильством або знищенням чи пошкодженням майна військовослужбовцю, який здійснює заходи із забезпечення національної безпеки і оборони, відсічі і стримування збройної агресії Російської Федерації, його близьким родичам чи членам сім’ї</w:t>
      </w:r>
      <w:r>
        <w:rPr>
          <w:rFonts w:ascii="Times New Roman" w:hAnsi="Times New Roman" w:cs="Times New Roman"/>
          <w:sz w:val="28"/>
          <w:szCs w:val="28"/>
        </w:rPr>
        <w:t xml:space="preserve"> (нова стаття 435-1 КК України);</w:t>
      </w:r>
    </w:p>
    <w:p w14:paraId="65E3AC41" w14:textId="038CA44E" w:rsidR="00ED1346" w:rsidRPr="00ED1346" w:rsidRDefault="00ED1346" w:rsidP="00ED1346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34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додатково </w:t>
      </w:r>
      <w:proofErr w:type="spellStart"/>
      <w:r w:rsidRPr="00ED1346">
        <w:rPr>
          <w:rFonts w:ascii="Times New Roman" w:hAnsi="Times New Roman"/>
          <w:color w:val="000000"/>
          <w:sz w:val="28"/>
          <w:szCs w:val="28"/>
          <w:lang w:eastAsia="ru-RU"/>
        </w:rPr>
        <w:t>криміналізув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ат</w:t>
      </w:r>
      <w:r w:rsidRPr="00ED1346"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proofErr w:type="spellEnd"/>
      <w:r w:rsidRPr="00ED134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діяння, пов’язані із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  <w:r w:rsidRPr="00ED134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в</w:t>
      </w:r>
      <w:r w:rsidRPr="00ED1346">
        <w:rPr>
          <w:rFonts w:ascii="Times New Roman" w:hAnsi="Times New Roman" w:cs="Times New Roman"/>
          <w:sz w:val="28"/>
          <w:szCs w:val="28"/>
        </w:rPr>
        <w:t>иправдовування</w:t>
      </w:r>
      <w:r w:rsidR="00731428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ED1346">
        <w:rPr>
          <w:rFonts w:ascii="Times New Roman" w:hAnsi="Times New Roman" w:cs="Times New Roman"/>
          <w:sz w:val="28"/>
          <w:szCs w:val="28"/>
        </w:rPr>
        <w:t>, визнання</w:t>
      </w:r>
      <w:r w:rsidR="00731428">
        <w:rPr>
          <w:rFonts w:ascii="Times New Roman" w:hAnsi="Times New Roman" w:cs="Times New Roman"/>
          <w:sz w:val="28"/>
          <w:szCs w:val="28"/>
        </w:rPr>
        <w:t>м</w:t>
      </w:r>
      <w:r w:rsidRPr="00ED1346">
        <w:rPr>
          <w:rFonts w:ascii="Times New Roman" w:hAnsi="Times New Roman" w:cs="Times New Roman"/>
          <w:sz w:val="28"/>
          <w:szCs w:val="28"/>
        </w:rPr>
        <w:t xml:space="preserve"> правомірною, заперечення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D1346">
        <w:rPr>
          <w:rFonts w:ascii="Times New Roman" w:hAnsi="Times New Roman" w:cs="Times New Roman"/>
          <w:sz w:val="28"/>
          <w:szCs w:val="28"/>
        </w:rPr>
        <w:t xml:space="preserve"> збройної агресії Російської Федерації проти України, </w:t>
      </w:r>
      <w:proofErr w:type="spellStart"/>
      <w:r w:rsidRPr="00ED1346">
        <w:rPr>
          <w:rFonts w:ascii="Times New Roman" w:hAnsi="Times New Roman" w:cs="Times New Roman"/>
          <w:sz w:val="28"/>
          <w:szCs w:val="28"/>
        </w:rPr>
        <w:t>глорифікаці</w:t>
      </w:r>
      <w:r>
        <w:rPr>
          <w:rFonts w:ascii="Times New Roman" w:hAnsi="Times New Roman" w:cs="Times New Roman"/>
          <w:sz w:val="28"/>
          <w:szCs w:val="28"/>
        </w:rPr>
        <w:t>єю</w:t>
      </w:r>
      <w:proofErr w:type="spellEnd"/>
      <w:r w:rsidRPr="00ED1346">
        <w:rPr>
          <w:rFonts w:ascii="Times New Roman" w:hAnsi="Times New Roman" w:cs="Times New Roman"/>
          <w:sz w:val="28"/>
          <w:szCs w:val="28"/>
        </w:rPr>
        <w:t xml:space="preserve"> її учасників</w:t>
      </w:r>
      <w:r>
        <w:rPr>
          <w:rFonts w:ascii="Times New Roman" w:hAnsi="Times New Roman" w:cs="Times New Roman"/>
          <w:sz w:val="28"/>
          <w:szCs w:val="28"/>
        </w:rPr>
        <w:t xml:space="preserve"> (нова стаття 436-2 КК України).</w:t>
      </w:r>
    </w:p>
    <w:p w14:paraId="77046BFE" w14:textId="77777777" w:rsidR="00D8233F" w:rsidRPr="005424FE" w:rsidRDefault="00D8233F" w:rsidP="00D8233F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7FAFD685" w14:textId="77777777" w:rsidR="00D8233F" w:rsidRPr="005424FE" w:rsidRDefault="00D8233F" w:rsidP="00D8233F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24FE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>Стан нормативно-правової бази у зазначеній сфері правового регулювання</w:t>
      </w:r>
    </w:p>
    <w:p w14:paraId="17C5B836" w14:textId="79985EEE" w:rsidR="00D8233F" w:rsidRPr="005424FE" w:rsidRDefault="00D8233F" w:rsidP="00D823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Регулювання правовідносин у зазначеній сфері здійснюється Конституцією України, Кримінальним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Кримінальним процесуальним </w:t>
      </w: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</w:t>
      </w:r>
      <w:r w:rsidR="00B969CD">
        <w:rPr>
          <w:rFonts w:ascii="Times New Roman" w:eastAsia="Times New Roman" w:hAnsi="Times New Roman" w:cs="Times New Roman"/>
          <w:sz w:val="28"/>
          <w:szCs w:val="28"/>
          <w:lang w:eastAsia="ru-RU"/>
        </w:rPr>
        <w:t>, іншими актами законодавства України</w:t>
      </w: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738A7E4" w14:textId="77777777" w:rsidR="00D8233F" w:rsidRPr="005424FE" w:rsidRDefault="00D8233F" w:rsidP="00D8233F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8D991C" w14:textId="77777777" w:rsidR="00D8233F" w:rsidRPr="001D2A03" w:rsidRDefault="00D8233F" w:rsidP="00D8233F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Фінансово-економічне обґрунтування проекту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Закону</w:t>
      </w:r>
    </w:p>
    <w:p w14:paraId="1A37CBB9" w14:textId="77777777" w:rsidR="00D8233F" w:rsidRPr="005424FE" w:rsidRDefault="00D8233F" w:rsidP="00D8233F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Реалізація положень проекту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</w:t>
      </w: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додаткових бюджетних кошів не потребуватиме.</w:t>
      </w:r>
    </w:p>
    <w:p w14:paraId="698F381E" w14:textId="77777777" w:rsidR="00D8233F" w:rsidRPr="005424FE" w:rsidRDefault="00D8233F" w:rsidP="00D8233F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68D4C7" w14:textId="77777777" w:rsidR="00D8233F" w:rsidRPr="006B38D1" w:rsidRDefault="00D8233F" w:rsidP="00D8233F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Прогноз соціально-економічних та інших наслідків прийняття проекту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Закону</w:t>
      </w:r>
    </w:p>
    <w:p w14:paraId="4B5BCE92" w14:textId="1870F43F" w:rsidR="009D3CA8" w:rsidRDefault="00D8233F" w:rsidP="009D3CA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5424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Прийняття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Закону дозволить посилити ефективну протидію гібридній інформаційній війні, що її веде </w:t>
      </w:r>
      <w:r w:rsidR="00F418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держав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а-агресор проти України, захист державного суверенітету та територіальної цілісності України</w:t>
      </w:r>
      <w:r w:rsidR="009D3C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сприятиме зміцненню п</w:t>
      </w:r>
      <w:r w:rsidR="009D3CA8">
        <w:rPr>
          <w:rFonts w:ascii="Times New Roman" w:hAnsi="Times New Roman" w:cs="Times New Roman"/>
          <w:bCs/>
          <w:sz w:val="28"/>
          <w:szCs w:val="28"/>
        </w:rPr>
        <w:t>атріотичних настроїв у ЗСУ та загалом в українському суспільстві.</w:t>
      </w:r>
    </w:p>
    <w:p w14:paraId="6A7608F8" w14:textId="2D25FDDC" w:rsidR="00D8233F" w:rsidRDefault="00D8233F" w:rsidP="00D8233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88B7EA" w14:textId="77777777" w:rsidR="009D3CA8" w:rsidRPr="001C64A5" w:rsidRDefault="009D3CA8" w:rsidP="00D8233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7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61"/>
        <w:gridCol w:w="5219"/>
      </w:tblGrid>
      <w:tr w:rsidR="00963204" w:rsidRPr="00963204" w14:paraId="2D083861" w14:textId="77777777" w:rsidTr="0049553B">
        <w:trPr>
          <w:trHeight w:val="305"/>
        </w:trPr>
        <w:tc>
          <w:tcPr>
            <w:tcW w:w="3961" w:type="dxa"/>
          </w:tcPr>
          <w:p w14:paraId="52C897F8" w14:textId="77777777" w:rsidR="00963204" w:rsidRPr="00963204" w:rsidRDefault="00963204" w:rsidP="0049553B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</w:rPr>
              <w:t>Народні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</w:rPr>
              <w:t>депутати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</w:rPr>
              <w:t xml:space="preserve"> України     </w:t>
            </w:r>
          </w:p>
        </w:tc>
        <w:tc>
          <w:tcPr>
            <w:tcW w:w="5219" w:type="dxa"/>
          </w:tcPr>
          <w:p w14:paraId="747AE560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963204">
              <w:rPr>
                <w:rFonts w:ascii="Times New Roman" w:hAnsi="Times New Roman"/>
                <w:b/>
                <w:sz w:val="28"/>
                <w:szCs w:val="28"/>
              </w:rPr>
              <w:tab/>
              <w:t>Порошенко П.О.</w:t>
            </w:r>
          </w:p>
          <w:p w14:paraId="29BE88D7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963204">
              <w:rPr>
                <w:rFonts w:ascii="Times New Roman" w:hAnsi="Times New Roman"/>
                <w:b/>
                <w:sz w:val="28"/>
                <w:szCs w:val="28"/>
              </w:rPr>
              <w:t>Геращенко І.В.</w:t>
            </w:r>
          </w:p>
          <w:p w14:paraId="0D94686A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963204">
              <w:rPr>
                <w:rFonts w:ascii="Times New Roman" w:hAnsi="Times New Roman"/>
                <w:b/>
                <w:sz w:val="28"/>
                <w:szCs w:val="28"/>
              </w:rPr>
              <w:t>Герасимов А.В.</w:t>
            </w:r>
          </w:p>
          <w:p w14:paraId="117668DA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Сюмар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В.П.</w:t>
            </w:r>
          </w:p>
          <w:p w14:paraId="06A12B78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963204">
              <w:rPr>
                <w:rFonts w:ascii="Times New Roman" w:hAnsi="Times New Roman"/>
                <w:b/>
                <w:sz w:val="28"/>
                <w:szCs w:val="28"/>
              </w:rPr>
              <w:t>В’ятрович В.М.</w:t>
            </w:r>
          </w:p>
          <w:p w14:paraId="700D5DE0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Климпуш-Цинцадзе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І.О.</w:t>
            </w:r>
          </w:p>
          <w:p w14:paraId="4BD75EEC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</w:rPr>
              <w:t>Величкович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</w:rPr>
              <w:t xml:space="preserve"> М.Р.</w:t>
            </w:r>
          </w:p>
          <w:p w14:paraId="20616A04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963204">
              <w:rPr>
                <w:rFonts w:ascii="Times New Roman" w:hAnsi="Times New Roman"/>
                <w:b/>
                <w:sz w:val="28"/>
                <w:szCs w:val="28"/>
              </w:rPr>
              <w:t>Павленко Р.М.</w:t>
            </w:r>
          </w:p>
          <w:p w14:paraId="542CCC9B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Фріз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І.В.</w:t>
            </w:r>
          </w:p>
          <w:p w14:paraId="55B23624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Гончаренко О.О.</w:t>
            </w:r>
          </w:p>
          <w:p w14:paraId="30D3E922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963204">
              <w:rPr>
                <w:rFonts w:ascii="Times New Roman" w:hAnsi="Times New Roman"/>
                <w:b/>
                <w:sz w:val="28"/>
                <w:szCs w:val="28"/>
              </w:rPr>
              <w:t>Федина С.Р.</w:t>
            </w:r>
          </w:p>
          <w:p w14:paraId="4CA37FF6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Чийгоз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А.З.</w:t>
            </w:r>
          </w:p>
          <w:p w14:paraId="3770EC91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963204">
              <w:rPr>
                <w:rFonts w:ascii="Times New Roman" w:hAnsi="Times New Roman"/>
                <w:b/>
                <w:sz w:val="28"/>
                <w:szCs w:val="28"/>
              </w:rPr>
              <w:t>Саврасов М.В.</w:t>
            </w:r>
          </w:p>
          <w:p w14:paraId="0230353F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Ар’єв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В.І.</w:t>
            </w:r>
          </w:p>
          <w:p w14:paraId="0E7758B4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Совсун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І.Р.</w:t>
            </w:r>
          </w:p>
          <w:p w14:paraId="1392A852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Лозинський Р.М.</w:t>
            </w:r>
          </w:p>
          <w:p w14:paraId="7C4FFB5F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Цибаль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В.В.</w:t>
            </w:r>
          </w:p>
          <w:p w14:paraId="236B6473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Юрчишин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Я.Р.</w:t>
            </w:r>
          </w:p>
          <w:p w14:paraId="69F949D8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Железняк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Я.І.</w:t>
            </w:r>
          </w:p>
          <w:p w14:paraId="1B92DAE8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Костенко Р.В.</w:t>
            </w:r>
          </w:p>
          <w:p w14:paraId="6BE4BE49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Шараськін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А.А.</w:t>
            </w:r>
          </w:p>
          <w:p w14:paraId="4164E5B7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Василенко Л.В.</w:t>
            </w:r>
          </w:p>
          <w:p w14:paraId="56CD663C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Констанкевич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І.М.</w:t>
            </w:r>
          </w:p>
          <w:p w14:paraId="20D7F3F3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Батенко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Т.І.</w:t>
            </w:r>
          </w:p>
          <w:p w14:paraId="17B67730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Гузь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І.В.</w:t>
            </w:r>
          </w:p>
          <w:p w14:paraId="4E0731F8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Богуцька Є.П.</w:t>
            </w:r>
          </w:p>
          <w:p w14:paraId="0514E684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Синютка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О.М.</w:t>
            </w:r>
          </w:p>
          <w:p w14:paraId="0DDC0D41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Бакунець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П.А.</w:t>
            </w:r>
          </w:p>
          <w:p w14:paraId="4DF52C09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Рущишин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Я.І.</w:t>
            </w:r>
          </w:p>
          <w:p w14:paraId="51A742AA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Потураєв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М.Р.</w:t>
            </w:r>
          </w:p>
          <w:p w14:paraId="18B55518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Парубій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А.В.</w:t>
            </w:r>
          </w:p>
          <w:p w14:paraId="7F8E2B51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Циба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Т.В.</w:t>
            </w:r>
          </w:p>
          <w:p w14:paraId="0C20CC13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Княжицький</w:t>
            </w:r>
            <w:proofErr w:type="spellEnd"/>
            <w:r w:rsidRPr="009632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М.Л.</w:t>
            </w:r>
          </w:p>
          <w:p w14:paraId="61419BF0" w14:textId="77777777" w:rsidR="00963204" w:rsidRPr="00963204" w:rsidRDefault="00963204" w:rsidP="0049553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14:paraId="2038E9C2" w14:textId="77777777" w:rsidR="00D8233F" w:rsidRPr="00752679" w:rsidRDefault="00D8233F" w:rsidP="00D8233F">
      <w:pPr>
        <w:pStyle w:val="1"/>
        <w:spacing w:after="0"/>
        <w:rPr>
          <w:rFonts w:ascii="Times New Roman" w:hAnsi="Times New Roman"/>
        </w:rPr>
      </w:pPr>
    </w:p>
    <w:p w14:paraId="426C8567" w14:textId="77777777" w:rsidR="00D8233F" w:rsidRPr="00752679" w:rsidRDefault="00D8233F" w:rsidP="00D8233F">
      <w:pPr>
        <w:pStyle w:val="1"/>
        <w:jc w:val="center"/>
        <w:rPr>
          <w:rFonts w:ascii="Times New Roman" w:hAnsi="Times New Roman"/>
        </w:rPr>
      </w:pPr>
    </w:p>
    <w:p w14:paraId="584696A9" w14:textId="77777777" w:rsidR="00D8233F" w:rsidRPr="00752679" w:rsidRDefault="00D8233F" w:rsidP="00D8233F">
      <w:pPr>
        <w:pStyle w:val="1"/>
        <w:rPr>
          <w:rFonts w:ascii="Times New Roman" w:hAnsi="Times New Roman"/>
        </w:rPr>
      </w:pPr>
    </w:p>
    <w:p w14:paraId="270EADDC" w14:textId="77777777" w:rsidR="00D8233F" w:rsidRPr="005424FE" w:rsidRDefault="00D8233F" w:rsidP="00D8233F"/>
    <w:p w14:paraId="70274A46" w14:textId="77777777" w:rsidR="00887660" w:rsidRDefault="00887660"/>
    <w:sectPr w:rsidR="0088766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5BAC58" w14:textId="77777777" w:rsidR="00C71F71" w:rsidRDefault="00C71F71">
      <w:pPr>
        <w:spacing w:after="0" w:line="240" w:lineRule="auto"/>
      </w:pPr>
      <w:r>
        <w:separator/>
      </w:r>
    </w:p>
  </w:endnote>
  <w:endnote w:type="continuationSeparator" w:id="0">
    <w:p w14:paraId="335A3773" w14:textId="77777777" w:rsidR="00C71F71" w:rsidRDefault="00C71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??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4711780"/>
      <w:docPartObj>
        <w:docPartGallery w:val="Page Numbers (Bottom of Page)"/>
        <w:docPartUnique/>
      </w:docPartObj>
    </w:sdtPr>
    <w:sdtEndPr/>
    <w:sdtContent>
      <w:p w14:paraId="793089F0" w14:textId="5A447688" w:rsidR="001D2A03" w:rsidRDefault="0073142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3204" w:rsidRPr="00963204">
          <w:rPr>
            <w:noProof/>
            <w:lang w:val="ru-RU"/>
          </w:rPr>
          <w:t>4</w:t>
        </w:r>
        <w:r>
          <w:fldChar w:fldCharType="end"/>
        </w:r>
      </w:p>
    </w:sdtContent>
  </w:sdt>
  <w:p w14:paraId="5628C528" w14:textId="77777777" w:rsidR="001D2A03" w:rsidRDefault="00C71F7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97270E" w14:textId="77777777" w:rsidR="00C71F71" w:rsidRDefault="00C71F71">
      <w:pPr>
        <w:spacing w:after="0" w:line="240" w:lineRule="auto"/>
      </w:pPr>
      <w:r>
        <w:separator/>
      </w:r>
    </w:p>
  </w:footnote>
  <w:footnote w:type="continuationSeparator" w:id="0">
    <w:p w14:paraId="69BA53F6" w14:textId="77777777" w:rsidR="00C71F71" w:rsidRDefault="00C71F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335CC"/>
    <w:multiLevelType w:val="multilevel"/>
    <w:tmpl w:val="FFFFFFFF"/>
    <w:lvl w:ilvl="0">
      <w:start w:val="1"/>
      <w:numFmt w:val="decimal"/>
      <w:lvlText w:val="%1)"/>
      <w:lvlJc w:val="left"/>
      <w:pPr>
        <w:ind w:left="896" w:firstLine="536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16" w:firstLine="1256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36" w:firstLine="2156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56" w:firstLine="2696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76" w:firstLine="3416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96" w:firstLine="4316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16" w:firstLine="4856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36" w:firstLine="5576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56" w:firstLine="6476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33F"/>
    <w:rsid w:val="001513AF"/>
    <w:rsid w:val="00731428"/>
    <w:rsid w:val="00813B57"/>
    <w:rsid w:val="00883075"/>
    <w:rsid w:val="00887660"/>
    <w:rsid w:val="00963204"/>
    <w:rsid w:val="009D3CA8"/>
    <w:rsid w:val="00B969CD"/>
    <w:rsid w:val="00C71F71"/>
    <w:rsid w:val="00D8233F"/>
    <w:rsid w:val="00ED1346"/>
    <w:rsid w:val="00F41878"/>
    <w:rsid w:val="00FE5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94BB5"/>
  <w15:chartTrackingRefBased/>
  <w15:docId w15:val="{0E80E264-C7E7-4721-B34D-1BB642A2E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23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D8233F"/>
    <w:pPr>
      <w:keepNext/>
      <w:spacing w:after="12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D8233F"/>
    <w:pPr>
      <w:spacing w:line="256" w:lineRule="auto"/>
      <w:ind w:left="720"/>
      <w:contextualSpacing/>
    </w:pPr>
  </w:style>
  <w:style w:type="paragraph" w:customStyle="1" w:styleId="10">
    <w:name w:val="Обычный1"/>
    <w:rsid w:val="00D8233F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  <w:style w:type="paragraph" w:styleId="a4">
    <w:name w:val="footer"/>
    <w:basedOn w:val="a"/>
    <w:link w:val="a5"/>
    <w:uiPriority w:val="99"/>
    <w:unhideWhenUsed/>
    <w:rsid w:val="00D823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ій колонтитул Знак"/>
    <w:basedOn w:val="a0"/>
    <w:link w:val="a4"/>
    <w:uiPriority w:val="99"/>
    <w:rsid w:val="00D8233F"/>
  </w:style>
  <w:style w:type="paragraph" w:customStyle="1" w:styleId="StyleZakonu">
    <w:name w:val="StyleZakonu"/>
    <w:basedOn w:val="a"/>
    <w:uiPriority w:val="99"/>
    <w:rsid w:val="001513AF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Strong"/>
    <w:basedOn w:val="a0"/>
    <w:uiPriority w:val="22"/>
    <w:qFormat/>
    <w:rsid w:val="00731428"/>
    <w:rPr>
      <w:b/>
      <w:bCs/>
    </w:rPr>
  </w:style>
  <w:style w:type="table" w:styleId="a7">
    <w:name w:val="Table Grid"/>
    <w:basedOn w:val="a1"/>
    <w:uiPriority w:val="99"/>
    <w:rsid w:val="00963204"/>
    <w:pPr>
      <w:spacing w:after="0" w:line="240" w:lineRule="auto"/>
    </w:pPr>
    <w:rPr>
      <w:rFonts w:ascii="Calibri" w:eastAsia="Times New Roman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4585</Words>
  <Characters>2615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Чалих  Світлана Григорівна</cp:lastModifiedBy>
  <cp:revision>2</cp:revision>
  <dcterms:created xsi:type="dcterms:W3CDTF">2021-02-18T14:40:00Z</dcterms:created>
  <dcterms:modified xsi:type="dcterms:W3CDTF">2021-02-18T14:40:00Z</dcterms:modified>
</cp:coreProperties>
</file>