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B6E" w:rsidRPr="00276B4F" w:rsidRDefault="001A5B6E" w:rsidP="0084606D">
      <w:pPr>
        <w:widowControl w:val="0"/>
        <w:spacing w:after="0" w:line="240" w:lineRule="auto"/>
        <w:jc w:val="center"/>
        <w:rPr>
          <w:rFonts w:ascii="Times New Roman" w:eastAsia="Times New Roman" w:hAnsi="Times New Roman" w:cs="Times New Roman"/>
          <w:b/>
          <w:spacing w:val="-4"/>
          <w:sz w:val="28"/>
          <w:szCs w:val="28"/>
          <w:lang w:eastAsia="uk-UA"/>
        </w:rPr>
      </w:pPr>
      <w:bookmarkStart w:id="0" w:name="_GoBack"/>
      <w:bookmarkEnd w:id="0"/>
      <w:r w:rsidRPr="00276B4F">
        <w:rPr>
          <w:rFonts w:ascii="Times New Roman" w:eastAsia="Times New Roman" w:hAnsi="Times New Roman" w:cs="Times New Roman"/>
          <w:b/>
          <w:bCs/>
          <w:sz w:val="28"/>
          <w:szCs w:val="28"/>
          <w:lang w:eastAsia="ru-RU"/>
        </w:rPr>
        <w:t>ПОРІВНЯЛЬНА ТАБЛИЦЯ</w:t>
      </w:r>
    </w:p>
    <w:p w:rsidR="001A5B6E" w:rsidRPr="00276B4F" w:rsidRDefault="001A5B6E" w:rsidP="0084606D">
      <w:pPr>
        <w:widowControl w:val="0"/>
        <w:spacing w:after="0" w:line="240" w:lineRule="auto"/>
        <w:jc w:val="center"/>
        <w:rPr>
          <w:rFonts w:ascii="Times New Roman" w:eastAsia="Times New Roman" w:hAnsi="Times New Roman" w:cs="Times New Roman"/>
          <w:b/>
          <w:bCs/>
          <w:spacing w:val="-4"/>
          <w:sz w:val="28"/>
          <w:szCs w:val="28"/>
          <w:lang w:eastAsia="uk-UA"/>
        </w:rPr>
      </w:pPr>
      <w:r w:rsidRPr="00276B4F">
        <w:rPr>
          <w:rFonts w:ascii="Times New Roman" w:eastAsia="Times New Roman" w:hAnsi="Times New Roman" w:cs="Times New Roman"/>
          <w:b/>
          <w:spacing w:val="-4"/>
          <w:sz w:val="28"/>
          <w:szCs w:val="28"/>
          <w:lang w:eastAsia="uk-UA"/>
        </w:rPr>
        <w:t xml:space="preserve">до проекту Закону України </w:t>
      </w:r>
      <w:r w:rsidR="00AD305F" w:rsidRPr="00276B4F">
        <w:rPr>
          <w:rFonts w:ascii="Times New Roman" w:eastAsia="Times New Roman" w:hAnsi="Times New Roman" w:cs="Times New Roman"/>
          <w:b/>
          <w:spacing w:val="-4"/>
          <w:sz w:val="28"/>
          <w:szCs w:val="28"/>
          <w:lang w:eastAsia="uk-UA"/>
        </w:rPr>
        <w:t>"</w:t>
      </w:r>
      <w:r w:rsidR="00F27076" w:rsidRPr="00276B4F">
        <w:rPr>
          <w:rFonts w:ascii="Times New Roman" w:eastAsia="Times New Roman" w:hAnsi="Times New Roman" w:cs="Times New Roman"/>
          <w:b/>
          <w:bCs/>
          <w:spacing w:val="-4"/>
          <w:sz w:val="28"/>
          <w:szCs w:val="28"/>
          <w:lang w:eastAsia="uk-UA"/>
        </w:rPr>
        <w:t xml:space="preserve">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w:t>
      </w:r>
      <w:r w:rsidR="00F27076" w:rsidRPr="00276B4F">
        <w:rPr>
          <w:rFonts w:ascii="Times New Roman" w:eastAsia="Times New Roman" w:hAnsi="Times New Roman" w:cs="Times New Roman"/>
          <w:b/>
          <w:bCs/>
          <w:spacing w:val="-4"/>
          <w:sz w:val="28"/>
          <w:szCs w:val="28"/>
          <w:lang w:eastAsia="uk-UA"/>
        </w:rPr>
        <w:br/>
        <w:t>послуг (адміністративного збору)</w:t>
      </w:r>
      <w:r w:rsidR="00AD305F" w:rsidRPr="00276B4F">
        <w:rPr>
          <w:rFonts w:ascii="Times New Roman" w:eastAsia="Times New Roman" w:hAnsi="Times New Roman" w:cs="Times New Roman"/>
          <w:b/>
          <w:bCs/>
          <w:spacing w:val="-4"/>
          <w:sz w:val="28"/>
          <w:szCs w:val="28"/>
          <w:lang w:eastAsia="uk-UA"/>
        </w:rPr>
        <w:t>"</w:t>
      </w:r>
    </w:p>
    <w:p w:rsidR="001A5B6E" w:rsidRPr="00276B4F" w:rsidRDefault="001A5B6E" w:rsidP="0084606D">
      <w:pPr>
        <w:widowControl w:val="0"/>
        <w:spacing w:after="0" w:line="240" w:lineRule="auto"/>
        <w:jc w:val="center"/>
        <w:rPr>
          <w:rFonts w:ascii="Times New Roman" w:eastAsia="Times New Roman" w:hAnsi="Times New Roman" w:cs="Times New Roman"/>
          <w:b/>
          <w:bCs/>
          <w:sz w:val="28"/>
          <w:szCs w:val="28"/>
          <w:lang w:eastAsia="ru-RU"/>
        </w:rPr>
      </w:pPr>
    </w:p>
    <w:tbl>
      <w:tblPr>
        <w:tblpPr w:leftFromText="180" w:rightFromText="180" w:vertAnchor="text" w:tblpX="-5" w:tblpY="1"/>
        <w:tblOverlap w:val="neve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gridCol w:w="7371"/>
      </w:tblGrid>
      <w:tr w:rsidR="00CD387A" w:rsidRPr="00276B4F" w:rsidTr="00093DD1">
        <w:tc>
          <w:tcPr>
            <w:tcW w:w="7513" w:type="dxa"/>
          </w:tcPr>
          <w:p w:rsidR="00CB5202" w:rsidRPr="00276B4F" w:rsidRDefault="00CB5202" w:rsidP="0084606D">
            <w:pPr>
              <w:widowControl w:val="0"/>
              <w:spacing w:after="0" w:line="240" w:lineRule="auto"/>
              <w:jc w:val="center"/>
              <w:rPr>
                <w:rFonts w:ascii="Times New Roman" w:eastAsia="Times New Roman" w:hAnsi="Times New Roman" w:cs="Times New Roman"/>
                <w:b/>
                <w:bCs/>
                <w:sz w:val="28"/>
                <w:szCs w:val="28"/>
                <w:lang w:eastAsia="ru-RU"/>
              </w:rPr>
            </w:pPr>
          </w:p>
          <w:p w:rsidR="00CD387A" w:rsidRPr="00276B4F" w:rsidRDefault="00CD387A" w:rsidP="0084606D">
            <w:pPr>
              <w:widowControl w:val="0"/>
              <w:spacing w:after="0" w:line="240" w:lineRule="auto"/>
              <w:jc w:val="center"/>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Зміст положення (норми) чинного акта законодавства</w:t>
            </w:r>
          </w:p>
          <w:p w:rsidR="00CB5202" w:rsidRPr="00276B4F" w:rsidRDefault="00CB5202" w:rsidP="0084606D">
            <w:pPr>
              <w:widowControl w:val="0"/>
              <w:spacing w:after="0" w:line="240" w:lineRule="auto"/>
              <w:jc w:val="center"/>
              <w:rPr>
                <w:rFonts w:ascii="Times New Roman" w:eastAsia="Times New Roman" w:hAnsi="Times New Roman" w:cs="Times New Roman"/>
                <w:b/>
                <w:bCs/>
                <w:sz w:val="28"/>
                <w:szCs w:val="28"/>
                <w:lang w:eastAsia="ru-RU"/>
              </w:rPr>
            </w:pPr>
          </w:p>
        </w:tc>
        <w:tc>
          <w:tcPr>
            <w:tcW w:w="7371" w:type="dxa"/>
            <w:vAlign w:val="center"/>
          </w:tcPr>
          <w:p w:rsidR="00CD387A" w:rsidRPr="00276B4F" w:rsidRDefault="00CD387A" w:rsidP="0084606D">
            <w:pPr>
              <w:widowControl w:val="0"/>
              <w:spacing w:after="0" w:line="240" w:lineRule="auto"/>
              <w:jc w:val="center"/>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Зміст відповідного положення (норми) проекту акта</w:t>
            </w:r>
          </w:p>
        </w:tc>
      </w:tr>
      <w:tr w:rsidR="00CD387A" w:rsidRPr="00276B4F" w:rsidTr="00093DD1">
        <w:tc>
          <w:tcPr>
            <w:tcW w:w="14884" w:type="dxa"/>
            <w:gridSpan w:val="2"/>
          </w:tcPr>
          <w:p w:rsidR="00CD387A" w:rsidRPr="00276B4F" w:rsidRDefault="00CD387A"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КОДЕКС ЦИВІЛЬНОГО ЗАХИСТУ УКРАЇНИ</w:t>
            </w:r>
          </w:p>
        </w:tc>
      </w:tr>
      <w:tr w:rsidR="00CB5202" w:rsidRPr="00276B4F" w:rsidTr="00093DD1">
        <w:tc>
          <w:tcPr>
            <w:tcW w:w="7513" w:type="dxa"/>
          </w:tcPr>
          <w:p w:rsidR="00CB5202" w:rsidRPr="00276B4F" w:rsidRDefault="00CB5202" w:rsidP="00276B4F">
            <w:pPr>
              <w:pStyle w:val="NoSpacing1"/>
              <w:ind w:firstLine="567"/>
              <w:jc w:val="both"/>
              <w:rPr>
                <w:sz w:val="28"/>
                <w:szCs w:val="28"/>
              </w:rPr>
            </w:pPr>
            <w:r w:rsidRPr="00276B4F">
              <w:rPr>
                <w:rStyle w:val="rvts9"/>
                <w:sz w:val="28"/>
                <w:szCs w:val="28"/>
              </w:rPr>
              <w:t>Стаття 121.</w:t>
            </w:r>
            <w:r w:rsidRPr="00276B4F">
              <w:rPr>
                <w:sz w:val="28"/>
                <w:szCs w:val="28"/>
              </w:rPr>
              <w:t xml:space="preserve"> Соціальний захист членів сімей осіб рядового і начальницького складу служби цивільного захисту та основних працівників професійних аварійно-рятувальних служб</w:t>
            </w:r>
          </w:p>
          <w:p w:rsidR="00CB5202" w:rsidRPr="00276B4F" w:rsidRDefault="00CB5202" w:rsidP="00276B4F">
            <w:pPr>
              <w:pStyle w:val="NoSpacing1"/>
              <w:ind w:firstLine="567"/>
              <w:jc w:val="both"/>
              <w:rPr>
                <w:sz w:val="28"/>
                <w:szCs w:val="28"/>
              </w:rPr>
            </w:pPr>
            <w:r w:rsidRPr="00276B4F">
              <w:rPr>
                <w:sz w:val="28"/>
                <w:szCs w:val="28"/>
              </w:rPr>
              <w:t>1. Діти загиблих (померлих) під час виконання службових обов’язків осіб рядового і начальницького складу служби цивільного захисту та основних працівників професійних аварійно-рятувальних служб мають право вступу до навчальних закладів цивільного захисту поза конкурсом, а також до інших на</w:t>
            </w:r>
            <w:r w:rsidR="00D26520">
              <w:rPr>
                <w:sz w:val="28"/>
                <w:szCs w:val="28"/>
              </w:rPr>
              <w:t>вчальних закладів відповідно до</w:t>
            </w:r>
            <w:r w:rsidR="00C0456A" w:rsidRPr="00276B4F">
              <w:rPr>
                <w:sz w:val="28"/>
                <w:szCs w:val="28"/>
              </w:rPr>
              <w:t xml:space="preserve"> </w:t>
            </w:r>
            <w:r w:rsidRPr="00276B4F">
              <w:rPr>
                <w:sz w:val="28"/>
                <w:szCs w:val="28"/>
              </w:rPr>
              <w:t>закону.</w:t>
            </w:r>
          </w:p>
          <w:p w:rsidR="00CB5202" w:rsidRPr="00276B4F" w:rsidRDefault="00CB5202" w:rsidP="00276B4F">
            <w:pPr>
              <w:pStyle w:val="NoSpacing1"/>
              <w:ind w:firstLine="567"/>
              <w:jc w:val="both"/>
              <w:rPr>
                <w:sz w:val="28"/>
                <w:szCs w:val="28"/>
              </w:rPr>
            </w:pPr>
            <w:r w:rsidRPr="00276B4F">
              <w:rPr>
                <w:sz w:val="28"/>
                <w:szCs w:val="28"/>
              </w:rPr>
              <w:t xml:space="preserve">2. У разі загибелі (смерті) особи рядового чи начальницького складу служби цивільного захисту </w:t>
            </w:r>
            <w:r w:rsidRPr="00276B4F">
              <w:rPr>
                <w:b/>
                <w:bCs/>
                <w:sz w:val="28"/>
                <w:szCs w:val="28"/>
              </w:rPr>
              <w:t xml:space="preserve">під час виконання службових обов’язків </w:t>
            </w:r>
            <w:r w:rsidRPr="00276B4F">
              <w:rPr>
                <w:sz w:val="28"/>
                <w:szCs w:val="28"/>
              </w:rPr>
              <w:t>членам її сім’ї або особі, яка здійснила її поховання, виплачується допомога на поховання і компенсація матеріальних витрат на ритуальні послуги та спорудження надгробка у розмірі</w:t>
            </w:r>
            <w:r w:rsidRPr="00276B4F">
              <w:rPr>
                <w:b/>
                <w:bCs/>
                <w:sz w:val="28"/>
                <w:szCs w:val="28"/>
              </w:rPr>
              <w:t>,</w:t>
            </w:r>
            <w:r w:rsidRPr="00276B4F">
              <w:rPr>
                <w:sz w:val="28"/>
                <w:szCs w:val="28"/>
              </w:rPr>
              <w:t xml:space="preserve"> </w:t>
            </w:r>
            <w:r w:rsidRPr="00276B4F">
              <w:rPr>
                <w:b/>
                <w:bCs/>
                <w:sz w:val="28"/>
                <w:szCs w:val="28"/>
              </w:rPr>
              <w:t>встановленому Кабінетом Міністрів України</w:t>
            </w:r>
            <w:r w:rsidRPr="00276B4F">
              <w:rPr>
                <w:sz w:val="28"/>
                <w:szCs w:val="28"/>
              </w:rPr>
              <w:t>.</w:t>
            </w:r>
          </w:p>
          <w:p w:rsidR="00CB5202" w:rsidRPr="00276B4F" w:rsidRDefault="00CB5202" w:rsidP="00276B4F">
            <w:pPr>
              <w:pStyle w:val="NoSpacing1"/>
              <w:ind w:firstLine="567"/>
              <w:jc w:val="both"/>
              <w:rPr>
                <w:sz w:val="28"/>
                <w:szCs w:val="28"/>
              </w:rPr>
            </w:pPr>
          </w:p>
          <w:p w:rsidR="00CB5202" w:rsidRPr="00276B4F" w:rsidRDefault="00CB5202" w:rsidP="00276B4F">
            <w:pPr>
              <w:pStyle w:val="NoSpacing1"/>
              <w:ind w:firstLine="567"/>
              <w:jc w:val="both"/>
              <w:rPr>
                <w:sz w:val="28"/>
                <w:szCs w:val="28"/>
              </w:rPr>
            </w:pPr>
            <w:r w:rsidRPr="00276B4F">
              <w:rPr>
                <w:sz w:val="28"/>
                <w:szCs w:val="28"/>
              </w:rPr>
              <w:t xml:space="preserve">3. За сім’єю загиблого (померлого) працівника, який забезпечував відомчу і місцеву пожежну охорону, та особи, яка забезпечувала добровільну пожежну охорону, </w:t>
            </w:r>
            <w:r w:rsidRPr="00276B4F">
              <w:rPr>
                <w:sz w:val="28"/>
                <w:szCs w:val="28"/>
              </w:rPr>
              <w:lastRenderedPageBreak/>
              <w:t>зберігається право на пільги, якими вони користувалися за місцем роботи</w:t>
            </w:r>
          </w:p>
        </w:tc>
        <w:tc>
          <w:tcPr>
            <w:tcW w:w="7371" w:type="dxa"/>
          </w:tcPr>
          <w:p w:rsidR="00CB5202" w:rsidRPr="00276B4F" w:rsidRDefault="00CB5202" w:rsidP="00276B4F">
            <w:pPr>
              <w:pStyle w:val="NoSpacing1"/>
              <w:ind w:firstLine="567"/>
              <w:jc w:val="both"/>
              <w:rPr>
                <w:sz w:val="28"/>
                <w:szCs w:val="28"/>
              </w:rPr>
            </w:pPr>
            <w:r w:rsidRPr="00276B4F">
              <w:rPr>
                <w:rStyle w:val="rvts9"/>
                <w:sz w:val="28"/>
                <w:szCs w:val="28"/>
              </w:rPr>
              <w:lastRenderedPageBreak/>
              <w:t>Стаття 121.</w:t>
            </w:r>
            <w:r w:rsidRPr="00276B4F">
              <w:rPr>
                <w:sz w:val="28"/>
                <w:szCs w:val="28"/>
              </w:rPr>
              <w:t xml:space="preserve"> Соціальний захист членів сімей осіб рядового і начальницького складу служби цивільного захисту та основних працівників професійних аварійно-рятувальних служб</w:t>
            </w:r>
          </w:p>
          <w:p w:rsidR="00CB5202" w:rsidRPr="00276B4F" w:rsidRDefault="00CB5202" w:rsidP="00276B4F">
            <w:pPr>
              <w:pStyle w:val="NoSpacing1"/>
              <w:ind w:firstLine="567"/>
              <w:jc w:val="both"/>
              <w:rPr>
                <w:sz w:val="28"/>
                <w:szCs w:val="28"/>
              </w:rPr>
            </w:pPr>
            <w:r w:rsidRPr="00276B4F">
              <w:rPr>
                <w:sz w:val="28"/>
                <w:szCs w:val="28"/>
              </w:rPr>
              <w:t>1. Діти загиблих (померлих) під час виконання службових обов’язків осіб рядового і начальницького складу служби цивільного захисту та основних працівників професійних аварійно-рятувальних служб мають право вступу до навчальних закладів цивільного захисту поза конкурсом, а також до інших навчальних закладів відповідно до закону.</w:t>
            </w:r>
          </w:p>
          <w:p w:rsidR="00CB5202" w:rsidRPr="00276B4F" w:rsidRDefault="00CB5202" w:rsidP="00276B4F">
            <w:pPr>
              <w:pStyle w:val="rvps20"/>
              <w:spacing w:before="0" w:beforeAutospacing="0" w:after="0" w:afterAutospacing="0"/>
              <w:ind w:firstLine="567"/>
              <w:jc w:val="both"/>
              <w:rPr>
                <w:rFonts w:ascii="Times New Roman" w:hAnsi="Times New Roman" w:cs="Times New Roman"/>
                <w:b/>
                <w:bCs/>
                <w:sz w:val="28"/>
                <w:szCs w:val="28"/>
              </w:rPr>
            </w:pPr>
            <w:r w:rsidRPr="00276B4F">
              <w:rPr>
                <w:rFonts w:ascii="Times New Roman" w:hAnsi="Times New Roman" w:cs="Times New Roman"/>
                <w:sz w:val="28"/>
                <w:szCs w:val="28"/>
              </w:rPr>
              <w:t xml:space="preserve">2. У разі загибелі (смерті) особи рядового чи начальницького складу служби цивільного захисту </w:t>
            </w:r>
            <w:r w:rsidRPr="00276B4F">
              <w:rPr>
                <w:rFonts w:ascii="Times New Roman" w:hAnsi="Times New Roman" w:cs="Times New Roman"/>
                <w:b/>
                <w:bCs/>
                <w:sz w:val="28"/>
                <w:szCs w:val="28"/>
              </w:rPr>
              <w:t xml:space="preserve">під час проходження служби </w:t>
            </w:r>
            <w:r w:rsidRPr="00276B4F">
              <w:rPr>
                <w:rFonts w:ascii="Times New Roman" w:hAnsi="Times New Roman" w:cs="Times New Roman"/>
                <w:sz w:val="28"/>
                <w:szCs w:val="28"/>
              </w:rPr>
              <w:t>членам її сім’ї або особі, яка здійснила її поховання, виплачується допомога на поховання і компенсація матеріальних витрат на ритуальні послуги та спорудження надгробка у розмірі</w:t>
            </w:r>
            <w:r w:rsidRPr="00276B4F">
              <w:rPr>
                <w:rFonts w:ascii="Times New Roman" w:hAnsi="Times New Roman" w:cs="Times New Roman"/>
                <w:b/>
                <w:bCs/>
                <w:sz w:val="28"/>
                <w:szCs w:val="28"/>
              </w:rPr>
              <w:t xml:space="preserve"> двадцяти прожиткових мінімумів, встановлених для працездатних осіб на день загибелі (смерті).</w:t>
            </w:r>
          </w:p>
          <w:p w:rsidR="00CB5202" w:rsidRPr="00276B4F" w:rsidRDefault="00CB5202" w:rsidP="00276B4F">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 xml:space="preserve">3. За сім’єю загиблого (померлого) працівника, який забезпечував відомчу і місцеву пожежну охорону, та особи, яка забезпечувала добровільну пожежну охорону, </w:t>
            </w:r>
            <w:r w:rsidRPr="00276B4F">
              <w:rPr>
                <w:rFonts w:ascii="Times New Roman" w:hAnsi="Times New Roman" w:cs="Times New Roman"/>
                <w:sz w:val="28"/>
                <w:szCs w:val="28"/>
              </w:rPr>
              <w:lastRenderedPageBreak/>
              <w:t>зберігається право на пільги, якими вони користувалися за місцем роботи</w:t>
            </w:r>
          </w:p>
        </w:tc>
      </w:tr>
      <w:tr w:rsidR="00CD387A" w:rsidRPr="00276B4F" w:rsidTr="00093DD1">
        <w:tc>
          <w:tcPr>
            <w:tcW w:w="14884" w:type="dxa"/>
            <w:gridSpan w:val="2"/>
          </w:tcPr>
          <w:p w:rsidR="00CD387A" w:rsidRPr="00276B4F" w:rsidRDefault="00CD387A"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shd w:val="clear" w:color="auto" w:fill="FFFFFF"/>
                <w:lang w:eastAsia="uk-UA"/>
              </w:rPr>
              <w:lastRenderedPageBreak/>
              <w:t>ГОСПОДАРСЬКИЙ ПРОЦЕСУАЛЬНИЙ КОДЕКС УКРАЇНИ</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12. </w:t>
            </w:r>
            <w:r w:rsidRPr="00276B4F">
              <w:rPr>
                <w:rFonts w:ascii="Times New Roman" w:eastAsia="Times New Roman" w:hAnsi="Times New Roman" w:cs="Times New Roman"/>
                <w:spacing w:val="-4"/>
                <w:sz w:val="28"/>
                <w:szCs w:val="28"/>
                <w:lang w:eastAsia="ru-RU"/>
              </w:rPr>
              <w:t>Форми господарського судочинства</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5. Для цілей цього Кодексу малозначними справами є:</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справи, у яких ціна позову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w:t>
            </w:r>
            <w:r w:rsidRPr="00276B4F">
              <w:rPr>
                <w:rFonts w:ascii="Times New Roman" w:eastAsia="Times New Roman" w:hAnsi="Times New Roman" w:cs="Times New Roman"/>
                <w:i/>
                <w:spacing w:val="-4"/>
                <w:sz w:val="28"/>
                <w:szCs w:val="28"/>
                <w:lang w:eastAsia="ru-RU"/>
              </w:rPr>
              <w:t>п’ятсот</w:t>
            </w:r>
            <w:r w:rsidRPr="00276B4F">
              <w:rPr>
                <w:rFonts w:ascii="Times New Roman" w:eastAsia="Times New Roman" w:hAnsi="Times New Roman" w:cs="Times New Roman"/>
                <w:spacing w:val="-4"/>
                <w:sz w:val="28"/>
                <w:szCs w:val="28"/>
                <w:lang w:eastAsia="ru-RU"/>
              </w:rPr>
              <w:t xml:space="preserve">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7. Для цілей цього Кодексу розмір</w:t>
            </w:r>
            <w:r w:rsidRPr="00276B4F">
              <w:rPr>
                <w:rFonts w:ascii="Times New Roman" w:eastAsia="Times New Roman" w:hAnsi="Times New Roman" w:cs="Times New Roman"/>
                <w:b/>
                <w:spacing w:val="-4"/>
                <w:sz w:val="28"/>
                <w:szCs w:val="28"/>
                <w:lang w:eastAsia="ru-RU"/>
              </w:rPr>
              <w:t xml:space="preserve"> </w:t>
            </w:r>
            <w:r w:rsidRPr="00276B4F">
              <w:rPr>
                <w:rFonts w:ascii="Times New Roman" w:eastAsia="Times New Roman" w:hAnsi="Times New Roman" w:cs="Times New Roman"/>
                <w:i/>
                <w:spacing w:val="-4"/>
                <w:sz w:val="28"/>
                <w:szCs w:val="28"/>
                <w:lang w:eastAsia="ru-RU"/>
              </w:rPr>
              <w:t xml:space="preserve">прожиткового мінімуму для працездатних осіб </w:t>
            </w:r>
            <w:r w:rsidRPr="00276B4F">
              <w:rPr>
                <w:rFonts w:ascii="Times New Roman" w:eastAsia="Times New Roman" w:hAnsi="Times New Roman" w:cs="Times New Roman"/>
                <w:spacing w:val="-4"/>
                <w:sz w:val="28"/>
                <w:szCs w:val="28"/>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12. </w:t>
            </w:r>
            <w:r w:rsidRPr="00276B4F">
              <w:rPr>
                <w:rFonts w:ascii="Times New Roman" w:eastAsia="Times New Roman" w:hAnsi="Times New Roman" w:cs="Times New Roman"/>
                <w:spacing w:val="-4"/>
                <w:sz w:val="28"/>
                <w:szCs w:val="28"/>
                <w:lang w:eastAsia="ru-RU"/>
              </w:rPr>
              <w:t>Форми господарського судочинства</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5. Для цілей цього Кодексу малозначними справами є:</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1) справи, у яких ціна позову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w:t>
            </w:r>
            <w:r w:rsidRPr="00276B4F">
              <w:rPr>
                <w:rFonts w:ascii="Times New Roman" w:eastAsia="Times New Roman" w:hAnsi="Times New Roman" w:cs="Times New Roman"/>
                <w:b/>
                <w:spacing w:val="-4"/>
                <w:sz w:val="28"/>
                <w:szCs w:val="28"/>
                <w:lang w:eastAsia="ru-RU"/>
              </w:rPr>
              <w:t>п’ятисот 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7. Для цілей цього Кодексу розмір</w:t>
            </w:r>
            <w:r w:rsidRPr="00276B4F">
              <w:rPr>
                <w:rFonts w:ascii="Times New Roman" w:eastAsia="Times New Roman" w:hAnsi="Times New Roman" w:cs="Times New Roman"/>
                <w:b/>
                <w:spacing w:val="-4"/>
                <w:sz w:val="28"/>
                <w:szCs w:val="28"/>
                <w:lang w:eastAsia="ru-RU"/>
              </w:rPr>
              <w:t xml:space="preserve"> базової величини для грошових платежів і стягнень </w:t>
            </w:r>
            <w:r w:rsidRPr="00276B4F">
              <w:rPr>
                <w:rFonts w:ascii="Times New Roman" w:eastAsia="Times New Roman" w:hAnsi="Times New Roman" w:cs="Times New Roman"/>
                <w:spacing w:val="-4"/>
                <w:sz w:val="28"/>
                <w:szCs w:val="28"/>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135. </w:t>
            </w:r>
            <w:r w:rsidRPr="00276B4F">
              <w:rPr>
                <w:rFonts w:ascii="Times New Roman" w:eastAsia="Times New Roman" w:hAnsi="Times New Roman" w:cs="Times New Roman"/>
                <w:spacing w:val="-4"/>
                <w:sz w:val="28"/>
                <w:szCs w:val="28"/>
                <w:lang w:eastAsia="ru-RU"/>
              </w:rPr>
              <w:t>Штраф</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Суд може постановити ухвалу про стягнення в дохід державного бюджету з відповідної особи штрафу у сумі </w:t>
            </w:r>
            <w:r w:rsidRPr="00276B4F">
              <w:rPr>
                <w:rFonts w:ascii="Times New Roman" w:eastAsia="Times New Roman" w:hAnsi="Times New Roman" w:cs="Times New Roman"/>
                <w:iCs/>
                <w:spacing w:val="-4"/>
                <w:sz w:val="28"/>
                <w:szCs w:val="28"/>
                <w:lang w:eastAsia="ru-RU"/>
              </w:rPr>
              <w:t>від </w:t>
            </w:r>
            <w:r w:rsidRPr="00276B4F">
              <w:rPr>
                <w:rFonts w:ascii="Times New Roman" w:eastAsia="Times New Roman" w:hAnsi="Times New Roman" w:cs="Times New Roman"/>
                <w:spacing w:val="-4"/>
                <w:sz w:val="28"/>
                <w:szCs w:val="28"/>
                <w:lang w:eastAsia="ru-RU"/>
              </w:rPr>
              <w:t>одного до десяти</w:t>
            </w:r>
            <w:r w:rsidRPr="00276B4F">
              <w:rPr>
                <w:rFonts w:ascii="Times New Roman" w:eastAsia="Times New Roman" w:hAnsi="Times New Roman" w:cs="Times New Roman"/>
                <w:i/>
                <w:spacing w:val="-4"/>
                <w:sz w:val="28"/>
                <w:szCs w:val="28"/>
                <w:lang w:eastAsia="ru-RU"/>
              </w:rPr>
              <w:t xml:space="preserve"> розмірів прожиткового мінімуму для працездатних осіб</w:t>
            </w:r>
            <w:r w:rsidRPr="00276B4F">
              <w:rPr>
                <w:rFonts w:ascii="Times New Roman" w:eastAsia="Times New Roman" w:hAnsi="Times New Roman" w:cs="Times New Roman"/>
                <w:b/>
                <w:spacing w:val="-4"/>
                <w:sz w:val="28"/>
                <w:szCs w:val="28"/>
                <w:lang w:eastAsia="ru-RU"/>
              </w:rPr>
              <w:t xml:space="preserve"> </w:t>
            </w:r>
            <w:r w:rsidRPr="00276B4F">
              <w:rPr>
                <w:rFonts w:ascii="Times New Roman" w:eastAsia="Times New Roman" w:hAnsi="Times New Roman" w:cs="Times New Roman"/>
                <w:spacing w:val="-4"/>
                <w:sz w:val="28"/>
                <w:szCs w:val="28"/>
                <w:lang w:eastAsia="ru-RU"/>
              </w:rPr>
              <w:t>у випадках:</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i/>
                <w:spacing w:val="-4"/>
                <w:sz w:val="28"/>
                <w:szCs w:val="28"/>
                <w:lang w:eastAsia="ru-RU"/>
              </w:rPr>
            </w:pPr>
            <w:r w:rsidRPr="00276B4F">
              <w:rPr>
                <w:rFonts w:ascii="Times New Roman" w:eastAsia="Times New Roman" w:hAnsi="Times New Roman" w:cs="Times New Roman"/>
                <w:spacing w:val="-4"/>
                <w:sz w:val="28"/>
                <w:szCs w:val="28"/>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в дохід державного </w:t>
            </w:r>
            <w:r w:rsidRPr="00276B4F">
              <w:rPr>
                <w:rFonts w:ascii="Times New Roman" w:eastAsia="Times New Roman" w:hAnsi="Times New Roman" w:cs="Times New Roman"/>
                <w:spacing w:val="-4"/>
                <w:sz w:val="28"/>
                <w:szCs w:val="28"/>
                <w:lang w:eastAsia="ru-RU"/>
              </w:rPr>
              <w:lastRenderedPageBreak/>
              <w:t xml:space="preserve">бюджету з відповідного учасника судового процесу або відповідної іншої особи штраф у сумі від п'яти до п'ятдесяти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b/>
                <w:bCs/>
                <w:spacing w:val="-4"/>
                <w:sz w:val="28"/>
                <w:szCs w:val="28"/>
                <w:shd w:val="clear" w:color="auto" w:fill="FFFFFF"/>
                <w:lang w:eastAsia="uk-UA"/>
              </w:rPr>
            </w:pP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135. </w:t>
            </w:r>
            <w:r w:rsidRPr="00276B4F">
              <w:rPr>
                <w:rFonts w:ascii="Times New Roman" w:eastAsia="Times New Roman" w:hAnsi="Times New Roman" w:cs="Times New Roman"/>
                <w:spacing w:val="-4"/>
                <w:sz w:val="28"/>
                <w:szCs w:val="28"/>
                <w:lang w:eastAsia="ru-RU"/>
              </w:rPr>
              <w:t>Штраф</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 Суд може постановити ухвалу про стягнення в дохід державного бюджету з відповідної особи штрафу у сумі</w:t>
            </w:r>
            <w:r w:rsidRPr="00276B4F">
              <w:rPr>
                <w:rFonts w:ascii="Times New Roman" w:eastAsia="Times New Roman" w:hAnsi="Times New Roman" w:cs="Times New Roman"/>
                <w:b/>
                <w:spacing w:val="-4"/>
                <w:sz w:val="28"/>
                <w:szCs w:val="28"/>
                <w:lang w:eastAsia="ru-RU"/>
              </w:rPr>
              <w:t xml:space="preserve"> </w:t>
            </w:r>
            <w:r w:rsidRPr="00276B4F">
              <w:rPr>
                <w:rFonts w:ascii="Times New Roman" w:eastAsia="Times New Roman" w:hAnsi="Times New Roman" w:cs="Times New Roman"/>
                <w:iCs/>
                <w:spacing w:val="-4"/>
                <w:sz w:val="28"/>
                <w:szCs w:val="28"/>
                <w:lang w:eastAsia="ru-RU"/>
              </w:rPr>
              <w:t xml:space="preserve"> від </w:t>
            </w:r>
            <w:r w:rsidRPr="00276B4F">
              <w:rPr>
                <w:rFonts w:ascii="Times New Roman" w:eastAsia="Times New Roman" w:hAnsi="Times New Roman" w:cs="Times New Roman"/>
                <w:spacing w:val="-4"/>
                <w:sz w:val="28"/>
                <w:szCs w:val="28"/>
                <w:lang w:eastAsia="ru-RU"/>
              </w:rPr>
              <w:t xml:space="preserve">одного до десяти </w:t>
            </w:r>
            <w:r w:rsidRPr="00276B4F">
              <w:rPr>
                <w:rFonts w:ascii="Times New Roman" w:eastAsia="Times New Roman" w:hAnsi="Times New Roman" w:cs="Times New Roman"/>
                <w:b/>
                <w:spacing w:val="-4"/>
                <w:sz w:val="28"/>
                <w:szCs w:val="28"/>
                <w:lang w:eastAsia="ru-RU"/>
              </w:rPr>
              <w:t xml:space="preserve">базових величин для грошових платежів і стягнень </w:t>
            </w:r>
            <w:r w:rsidRPr="00276B4F">
              <w:rPr>
                <w:rFonts w:ascii="Times New Roman" w:eastAsia="Times New Roman" w:hAnsi="Times New Roman" w:cs="Times New Roman"/>
                <w:spacing w:val="-4"/>
                <w:sz w:val="28"/>
                <w:szCs w:val="28"/>
                <w:lang w:eastAsia="ru-RU"/>
              </w:rPr>
              <w:t>у випадках:</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в </w:t>
            </w:r>
            <w:r w:rsidRPr="00276B4F">
              <w:rPr>
                <w:rFonts w:ascii="Times New Roman" w:eastAsia="Times New Roman" w:hAnsi="Times New Roman" w:cs="Times New Roman"/>
                <w:spacing w:val="-4"/>
                <w:sz w:val="28"/>
                <w:szCs w:val="28"/>
                <w:lang w:eastAsia="ru-RU"/>
              </w:rPr>
              <w:lastRenderedPageBreak/>
              <w:t xml:space="preserve">дохід державного бюджету з відповідного учасника судового процесу або відповідної іншої особи штраф у сумі від п'яти до п'ятдесяти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b/>
                <w:bCs/>
                <w:spacing w:val="-4"/>
                <w:sz w:val="28"/>
                <w:szCs w:val="28"/>
                <w:shd w:val="clear" w:color="auto" w:fill="FFFFFF"/>
                <w:lang w:eastAsia="uk-UA"/>
              </w:rPr>
            </w:pP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148. </w:t>
            </w:r>
            <w:r w:rsidRPr="00276B4F">
              <w:rPr>
                <w:rFonts w:ascii="Times New Roman" w:eastAsia="Times New Roman" w:hAnsi="Times New Roman" w:cs="Times New Roman"/>
                <w:spacing w:val="-4"/>
                <w:sz w:val="28"/>
                <w:szCs w:val="28"/>
                <w:lang w:eastAsia="ru-RU"/>
              </w:rPr>
              <w:t>Вимоги, за якими може бути видано судовий наказ</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Судовий наказ може бути видано тільки за вимогами про стягнення грошової заборгованості за договором, укладеним у письмовій (в тому числі електронній) формі, якщо сума вимоги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148. </w:t>
            </w:r>
            <w:r w:rsidRPr="00276B4F">
              <w:rPr>
                <w:rFonts w:ascii="Times New Roman" w:eastAsia="Times New Roman" w:hAnsi="Times New Roman" w:cs="Times New Roman"/>
                <w:spacing w:val="-4"/>
                <w:sz w:val="28"/>
                <w:szCs w:val="28"/>
                <w:lang w:eastAsia="ru-RU"/>
              </w:rPr>
              <w:t>Вимоги, за якими може бути видано судовий наказ</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1. Судовий наказ може бути видано тільки за вимогами про стягнення грошової заборгованості за договором, укладеним у письмовій (в тому числі електронній) формі, якщо сума вимоги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247. </w:t>
            </w:r>
            <w:r w:rsidRPr="00276B4F">
              <w:rPr>
                <w:rFonts w:ascii="Times New Roman" w:eastAsia="Times New Roman" w:hAnsi="Times New Roman" w:cs="Times New Roman"/>
                <w:spacing w:val="-4"/>
                <w:sz w:val="28"/>
                <w:szCs w:val="28"/>
                <w:lang w:eastAsia="ru-RU"/>
              </w:rPr>
              <w:t>Справи, що розглядаються в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4. У порядку спрощеного позовного провадження не можуть бути розглянуті справи: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4) у спорах щодо захисту прав інтелектуальної власності, крім справ про стягнення грошової суми, розмір якої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i/>
                <w:spacing w:val="-4"/>
                <w:sz w:val="28"/>
                <w:szCs w:val="28"/>
                <w:lang w:eastAsia="ru-RU"/>
              </w:rPr>
            </w:pPr>
            <w:r w:rsidRPr="00276B4F">
              <w:rPr>
                <w:rFonts w:ascii="Times New Roman" w:eastAsia="Times New Roman" w:hAnsi="Times New Roman" w:cs="Times New Roman"/>
                <w:spacing w:val="-4"/>
                <w:sz w:val="28"/>
                <w:szCs w:val="28"/>
                <w:lang w:eastAsia="ru-RU"/>
              </w:rPr>
              <w:t xml:space="preserve">8) в яких ціна позову перевищує п’ятсот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247. </w:t>
            </w:r>
            <w:r w:rsidRPr="00276B4F">
              <w:rPr>
                <w:rFonts w:ascii="Times New Roman" w:eastAsia="Times New Roman" w:hAnsi="Times New Roman" w:cs="Times New Roman"/>
                <w:spacing w:val="-4"/>
                <w:sz w:val="28"/>
                <w:szCs w:val="28"/>
                <w:lang w:eastAsia="ru-RU"/>
              </w:rPr>
              <w:t>Справи, що розглядаються в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4. У порядку спрощеного позовного провадження не можуть бути розглянуті справи: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4) у спорах щодо захисту прав інтелектуальної власності, крім справ про стягнення грошової суми, розмір якої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8) в яких ціна позову перевищує п’ятсот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252. </w:t>
            </w:r>
            <w:r w:rsidRPr="00276B4F">
              <w:rPr>
                <w:rFonts w:ascii="Times New Roman" w:eastAsia="Times New Roman" w:hAnsi="Times New Roman" w:cs="Times New Roman"/>
                <w:spacing w:val="-4"/>
                <w:sz w:val="28"/>
                <w:szCs w:val="28"/>
                <w:lang w:eastAsia="ru-RU"/>
              </w:rPr>
              <w:t>Особливості розгляду справи у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276B4F" w:rsidRDefault="00CD387A" w:rsidP="00276B4F">
            <w:pPr>
              <w:spacing w:after="0" w:line="240" w:lineRule="auto"/>
              <w:ind w:firstLine="567"/>
              <w:jc w:val="both"/>
              <w:rPr>
                <w:rFonts w:ascii="Times New Roman" w:eastAsia="Times New Roman" w:hAnsi="Times New Roman" w:cs="Times New Roman"/>
                <w:i/>
                <w:spacing w:val="-4"/>
                <w:sz w:val="28"/>
                <w:szCs w:val="28"/>
                <w:lang w:eastAsia="ru-RU"/>
              </w:rPr>
            </w:pPr>
            <w:r w:rsidRPr="00276B4F">
              <w:rPr>
                <w:rFonts w:ascii="Times New Roman" w:eastAsia="Times New Roman" w:hAnsi="Times New Roman" w:cs="Times New Roman"/>
                <w:spacing w:val="-4"/>
                <w:sz w:val="28"/>
                <w:szCs w:val="28"/>
                <w:lang w:eastAsia="ru-RU"/>
              </w:rPr>
              <w:t xml:space="preserve">1) предметом позову є стягнення грошової суми, розмір якої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252. </w:t>
            </w:r>
            <w:r w:rsidRPr="00276B4F">
              <w:rPr>
                <w:rFonts w:ascii="Times New Roman" w:eastAsia="Times New Roman" w:hAnsi="Times New Roman" w:cs="Times New Roman"/>
                <w:spacing w:val="-4"/>
                <w:sz w:val="28"/>
                <w:szCs w:val="28"/>
                <w:lang w:eastAsia="ru-RU"/>
              </w:rPr>
              <w:t>Особливості розгляду справи у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1) предметом позову є стягнення грошової суми, розмір якої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F413A1" w:rsidRPr="00276B4F" w:rsidRDefault="00F413A1" w:rsidP="00276B4F">
            <w:pPr>
              <w:spacing w:after="0" w:line="240" w:lineRule="auto"/>
              <w:ind w:firstLine="567"/>
              <w:jc w:val="both"/>
              <w:rPr>
                <w:rFonts w:ascii="Times New Roman" w:eastAsia="Times New Roman" w:hAnsi="Times New Roman" w:cs="Times New Roman"/>
                <w:spacing w:val="-4"/>
                <w:sz w:val="28"/>
                <w:szCs w:val="28"/>
                <w:lang w:eastAsia="ru-RU"/>
              </w:rPr>
            </w:pP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270. </w:t>
            </w:r>
            <w:r w:rsidRPr="00276B4F">
              <w:rPr>
                <w:rFonts w:ascii="Times New Roman" w:eastAsia="Times New Roman" w:hAnsi="Times New Roman" w:cs="Times New Roman"/>
                <w:spacing w:val="-4"/>
                <w:sz w:val="28"/>
                <w:szCs w:val="28"/>
                <w:lang w:eastAsia="ru-RU"/>
              </w:rPr>
              <w:t>Порядок розгляду апеляційної скарги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10. Апеляційні скарги на рішення господарського суду у справах з ціною позову менше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270. </w:t>
            </w:r>
            <w:r w:rsidRPr="00276B4F">
              <w:rPr>
                <w:rFonts w:ascii="Times New Roman" w:eastAsia="Times New Roman" w:hAnsi="Times New Roman" w:cs="Times New Roman"/>
                <w:spacing w:val="-4"/>
                <w:sz w:val="28"/>
                <w:szCs w:val="28"/>
                <w:lang w:eastAsia="ru-RU"/>
              </w:rPr>
              <w:t>Порядок розгляду апеляційної скарги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10. Апеляційні скарги на рішення господарського суду у справах з ціною позову менше ста </w:t>
            </w:r>
            <w:r w:rsidRPr="00276B4F">
              <w:rPr>
                <w:rFonts w:ascii="Times New Roman" w:eastAsia="Times New Roman" w:hAnsi="Times New Roman" w:cs="Times New Roman"/>
                <w:b/>
                <w:spacing w:val="-4"/>
                <w:sz w:val="28"/>
                <w:szCs w:val="28"/>
                <w:lang w:eastAsia="ru-RU"/>
              </w:rPr>
              <w:t xml:space="preserve">базових величин для грошових платежів і стягнень, </w:t>
            </w:r>
            <w:r w:rsidRPr="00276B4F">
              <w:rPr>
                <w:rFonts w:ascii="Times New Roman" w:eastAsia="Times New Roman" w:hAnsi="Times New Roman" w:cs="Times New Roman"/>
                <w:spacing w:val="-4"/>
                <w:sz w:val="28"/>
                <w:szCs w:val="28"/>
                <w:lang w:eastAsia="ru-RU"/>
              </w:rPr>
              <w:t>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287. </w:t>
            </w:r>
            <w:r w:rsidRPr="00276B4F">
              <w:rPr>
                <w:rFonts w:ascii="Times New Roman" w:eastAsia="Times New Roman" w:hAnsi="Times New Roman" w:cs="Times New Roman"/>
                <w:spacing w:val="-4"/>
                <w:sz w:val="28"/>
                <w:szCs w:val="28"/>
                <w:lang w:eastAsia="ru-RU"/>
              </w:rPr>
              <w:t>Право касаційного оскарження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3. Не підлягають касаційному оскарженню:</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судові рішення у малозначних справах та у справах з ціною позову, що не перевищує </w:t>
            </w:r>
            <w:bookmarkStart w:id="1" w:name="_Hlk51315492"/>
            <w:r w:rsidRPr="00276B4F">
              <w:rPr>
                <w:rFonts w:ascii="Times New Roman" w:eastAsia="Times New Roman" w:hAnsi="Times New Roman" w:cs="Times New Roman"/>
                <w:i/>
                <w:spacing w:val="-4"/>
                <w:sz w:val="28"/>
                <w:szCs w:val="28"/>
                <w:lang w:eastAsia="ru-RU"/>
              </w:rPr>
              <w:t xml:space="preserve">п’ятиста </w:t>
            </w:r>
            <w:bookmarkEnd w:id="1"/>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 xml:space="preserve"> крім випадків,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287. </w:t>
            </w:r>
            <w:r w:rsidRPr="00276B4F">
              <w:rPr>
                <w:rFonts w:ascii="Times New Roman" w:eastAsia="Times New Roman" w:hAnsi="Times New Roman" w:cs="Times New Roman"/>
                <w:spacing w:val="-4"/>
                <w:sz w:val="28"/>
                <w:szCs w:val="28"/>
                <w:lang w:eastAsia="ru-RU"/>
              </w:rPr>
              <w:t>Право касаційного оскарження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3. Не підлягають касаційному оскарженню:</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судові рішення у малозначних справах та у справах з ціною позову, що не перевищує </w:t>
            </w:r>
            <w:r w:rsidRPr="00276B4F">
              <w:rPr>
                <w:rFonts w:ascii="Times New Roman" w:eastAsia="Times New Roman" w:hAnsi="Times New Roman" w:cs="Times New Roman"/>
                <w:b/>
                <w:spacing w:val="-4"/>
                <w:sz w:val="28"/>
                <w:szCs w:val="28"/>
                <w:lang w:eastAsia="ru-RU"/>
              </w:rPr>
              <w:t>п’ятисот</w:t>
            </w:r>
            <w:r w:rsidRPr="00276B4F">
              <w:rPr>
                <w:rFonts w:ascii="Times New Roman" w:eastAsia="Times New Roman" w:hAnsi="Times New Roman" w:cs="Times New Roman"/>
                <w:spacing w:val="-4"/>
                <w:sz w:val="28"/>
                <w:szCs w:val="28"/>
                <w:lang w:eastAsia="ru-RU"/>
              </w:rPr>
              <w:t xml:space="preserve"> </w:t>
            </w:r>
            <w:r w:rsidRPr="00276B4F">
              <w:rPr>
                <w:rFonts w:ascii="Times New Roman" w:eastAsia="Times New Roman" w:hAnsi="Times New Roman" w:cs="Times New Roman"/>
                <w:b/>
                <w:spacing w:val="-4"/>
                <w:sz w:val="28"/>
                <w:szCs w:val="28"/>
                <w:lang w:eastAsia="ru-RU"/>
              </w:rPr>
              <w:t xml:space="preserve">базових величин для грошових платежів і стягнень, </w:t>
            </w:r>
            <w:r w:rsidRPr="00276B4F">
              <w:rPr>
                <w:rFonts w:ascii="Times New Roman" w:eastAsia="Times New Roman" w:hAnsi="Times New Roman" w:cs="Times New Roman"/>
                <w:spacing w:val="-4"/>
                <w:sz w:val="28"/>
                <w:szCs w:val="28"/>
                <w:lang w:eastAsia="ru-RU"/>
              </w:rPr>
              <w:t>крім випадків,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Стаття 301. Порядок розгляду касаційної скарги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4. Перегляд рішень суду першої інстанції та постанов апеляційної інстанції у справах, ціна позову в яких не перевищує </w:t>
            </w:r>
            <w:r w:rsidRPr="00276B4F">
              <w:rPr>
                <w:rFonts w:ascii="Times New Roman" w:eastAsia="Times New Roman" w:hAnsi="Times New Roman" w:cs="Times New Roman"/>
                <w:i/>
                <w:spacing w:val="-4"/>
                <w:sz w:val="28"/>
                <w:szCs w:val="28"/>
                <w:lang w:eastAsia="ru-RU"/>
              </w:rPr>
              <w:t>п’ятсот</w:t>
            </w:r>
            <w:r w:rsidRPr="00276B4F">
              <w:rPr>
                <w:rFonts w:ascii="Times New Roman" w:eastAsia="Times New Roman" w:hAnsi="Times New Roman" w:cs="Times New Roman"/>
                <w:spacing w:val="-4"/>
                <w:sz w:val="28"/>
                <w:szCs w:val="28"/>
                <w:lang w:eastAsia="ru-RU"/>
              </w:rPr>
              <w:t xml:space="preserve"> </w:t>
            </w:r>
            <w:r w:rsidRPr="00276B4F">
              <w:rPr>
                <w:rFonts w:ascii="Times New Roman" w:eastAsia="Times New Roman" w:hAnsi="Times New Roman" w:cs="Times New Roman"/>
                <w:i/>
                <w:spacing w:val="-4"/>
                <w:sz w:val="28"/>
                <w:szCs w:val="28"/>
                <w:lang w:eastAsia="ru-RU"/>
              </w:rPr>
              <w:t xml:space="preserve">розмірів прожиткового мінімуму для </w:t>
            </w:r>
            <w:r w:rsidRPr="00276B4F">
              <w:rPr>
                <w:rFonts w:ascii="Times New Roman" w:eastAsia="Times New Roman" w:hAnsi="Times New Roman" w:cs="Times New Roman"/>
                <w:i/>
                <w:spacing w:val="-4"/>
                <w:sz w:val="28"/>
                <w:szCs w:val="28"/>
                <w:lang w:eastAsia="ru-RU"/>
              </w:rPr>
              <w:lastRenderedPageBreak/>
              <w:t>працездатних осіб</w:t>
            </w:r>
            <w:r w:rsidRPr="00276B4F">
              <w:rPr>
                <w:rFonts w:ascii="Times New Roman" w:eastAsia="Times New Roman" w:hAnsi="Times New Roman" w:cs="Times New Roman"/>
                <w:spacing w:val="-4"/>
                <w:sz w:val="28"/>
                <w:szCs w:val="28"/>
                <w:lang w:eastAsia="ru-RU"/>
              </w:rPr>
              <w:t>, здійснюється без повідомлення учасників справи, крім справ, які не підлягають розгляду в порядку спрощеного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Стаття 301. Порядок розгляду касаційної скарги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4. Перегляд рішень суду першої інстанції та постанов апеляційної інстанції у справах, ціна позову в яких не перевищує </w:t>
            </w:r>
            <w:r w:rsidRPr="00276B4F">
              <w:rPr>
                <w:rFonts w:ascii="Times New Roman" w:eastAsia="Times New Roman" w:hAnsi="Times New Roman" w:cs="Times New Roman"/>
                <w:b/>
                <w:spacing w:val="-4"/>
                <w:sz w:val="28"/>
                <w:szCs w:val="28"/>
                <w:lang w:eastAsia="ru-RU"/>
              </w:rPr>
              <w:t>п’ятисот</w:t>
            </w:r>
            <w:r w:rsidRPr="00276B4F">
              <w:rPr>
                <w:rFonts w:ascii="Times New Roman" w:eastAsia="Times New Roman" w:hAnsi="Times New Roman" w:cs="Times New Roman"/>
                <w:spacing w:val="-4"/>
                <w:sz w:val="28"/>
                <w:szCs w:val="28"/>
                <w:lang w:eastAsia="ru-RU"/>
              </w:rPr>
              <w:t xml:space="preserve"> </w:t>
            </w:r>
            <w:r w:rsidRPr="00276B4F">
              <w:rPr>
                <w:rFonts w:ascii="Times New Roman" w:eastAsia="Times New Roman" w:hAnsi="Times New Roman" w:cs="Times New Roman"/>
                <w:b/>
                <w:spacing w:val="-4"/>
                <w:sz w:val="28"/>
                <w:szCs w:val="28"/>
                <w:lang w:eastAsia="ru-RU"/>
              </w:rPr>
              <w:t xml:space="preserve">базових величин для грошових </w:t>
            </w:r>
            <w:r w:rsidRPr="00276B4F">
              <w:rPr>
                <w:rFonts w:ascii="Times New Roman" w:eastAsia="Times New Roman" w:hAnsi="Times New Roman" w:cs="Times New Roman"/>
                <w:b/>
                <w:spacing w:val="-4"/>
                <w:sz w:val="28"/>
                <w:szCs w:val="28"/>
                <w:lang w:eastAsia="ru-RU"/>
              </w:rPr>
              <w:lastRenderedPageBreak/>
              <w:t xml:space="preserve">платежів і стягнень, </w:t>
            </w:r>
            <w:r w:rsidRPr="00276B4F">
              <w:rPr>
                <w:rFonts w:ascii="Times New Roman" w:eastAsia="Times New Roman" w:hAnsi="Times New Roman" w:cs="Times New Roman"/>
                <w:spacing w:val="-4"/>
                <w:sz w:val="28"/>
                <w:szCs w:val="28"/>
                <w:lang w:eastAsia="ru-RU"/>
              </w:rPr>
              <w:t>здійснюється без повідомлення учасників справи, крім справ, які не підлягають розгляду в порядку спрощеного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Розділ XI</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ПЕРЕХІДНІ ПОЛОЖЕННЯ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 Установити, що зміни до цього Кодексу вводяться в дію з урахуванням таких особливостей:</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19) до дня початку функціонування Єдиного державного реєстру виконавчих документів: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19.4)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276B4F">
              <w:rPr>
                <w:rFonts w:ascii="Times New Roman" w:eastAsia="Times New Roman" w:hAnsi="Times New Roman" w:cs="Times New Roman"/>
                <w:i/>
                <w:spacing w:val="-4"/>
                <w:sz w:val="28"/>
                <w:szCs w:val="28"/>
                <w:lang w:eastAsia="ru-RU"/>
              </w:rPr>
              <w:t>розміру прожиткового мінімуму для працездатних осіб</w:t>
            </w:r>
            <w:r w:rsidRPr="00276B4F">
              <w:rPr>
                <w:rFonts w:ascii="Times New Roman" w:eastAsia="Times New Roman" w:hAnsi="Times New Roman" w:cs="Times New Roman"/>
                <w:spacing w:val="-4"/>
                <w:sz w:val="28"/>
                <w:szCs w:val="28"/>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Розділ XI</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ПЕРЕХІДНІ ПОЛОЖЕННЯ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 Установити, що зміни до цього Кодексу вводяться в дію з урахуванням таких особливостей:</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19) до дня початку функціонування Єдиного державного реєстру виконавчих документів: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19.4)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276B4F">
              <w:rPr>
                <w:rFonts w:ascii="Times New Roman" w:eastAsia="Times New Roman" w:hAnsi="Times New Roman" w:cs="Times New Roman"/>
                <w:b/>
                <w:spacing w:val="-4"/>
                <w:sz w:val="28"/>
                <w:szCs w:val="28"/>
                <w:lang w:eastAsia="ru-RU"/>
              </w:rPr>
              <w:t>базової величини для грошових платежів і стягнень</w:t>
            </w:r>
            <w:r w:rsidRPr="00276B4F">
              <w:rPr>
                <w:rFonts w:ascii="Times New Roman" w:eastAsia="Times New Roman" w:hAnsi="Times New Roman" w:cs="Times New Roman"/>
                <w:spacing w:val="-4"/>
                <w:sz w:val="28"/>
                <w:szCs w:val="28"/>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14884" w:type="dxa"/>
            <w:gridSpan w:val="2"/>
          </w:tcPr>
          <w:p w:rsidR="00CD387A" w:rsidRPr="00276B4F" w:rsidRDefault="00CD387A"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shd w:val="clear" w:color="auto" w:fill="FFFFFF"/>
                <w:lang w:eastAsia="uk-UA"/>
              </w:rPr>
              <w:t>ЦИВІЛЬНИЙ ПРОЦЕСУАЛЬНИЙ КОДЕКС УКРАЇНИ</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19. </w:t>
            </w:r>
            <w:r w:rsidRPr="00276B4F">
              <w:rPr>
                <w:rFonts w:ascii="Times New Roman" w:eastAsia="Times New Roman" w:hAnsi="Times New Roman" w:cs="Times New Roman"/>
                <w:spacing w:val="-4"/>
                <w:sz w:val="28"/>
                <w:szCs w:val="28"/>
                <w:lang w:eastAsia="ru-RU"/>
              </w:rPr>
              <w:t>Справи, що відносяться до юрисдикції загальних судів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Для цілей цього Кодексу малозначними справами є:</w:t>
            </w:r>
          </w:p>
          <w:p w:rsidR="00CD387A" w:rsidRPr="00276B4F" w:rsidRDefault="00CD387A" w:rsidP="00276B4F">
            <w:pPr>
              <w:spacing w:after="0" w:line="240" w:lineRule="auto"/>
              <w:ind w:firstLine="567"/>
              <w:jc w:val="both"/>
              <w:rPr>
                <w:rFonts w:ascii="Times New Roman" w:eastAsia="Times New Roman" w:hAnsi="Times New Roman" w:cs="Times New Roman"/>
                <w:i/>
                <w:spacing w:val="-4"/>
                <w:sz w:val="28"/>
                <w:szCs w:val="28"/>
                <w:lang w:eastAsia="ru-RU"/>
              </w:rPr>
            </w:pPr>
            <w:r w:rsidRPr="00276B4F">
              <w:rPr>
                <w:rFonts w:ascii="Times New Roman" w:eastAsia="Times New Roman" w:hAnsi="Times New Roman" w:cs="Times New Roman"/>
                <w:spacing w:val="-4"/>
                <w:sz w:val="28"/>
                <w:szCs w:val="28"/>
                <w:lang w:eastAsia="ru-RU"/>
              </w:rPr>
              <w:t xml:space="preserve">1) справи, у яких ціна позову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двісті п’ятдесят</w:t>
            </w:r>
            <w:r w:rsidRPr="00276B4F">
              <w:rPr>
                <w:rFonts w:ascii="Times New Roman" w:eastAsia="Times New Roman" w:hAnsi="Times New Roman" w:cs="Times New Roman"/>
                <w:i/>
                <w:spacing w:val="-4"/>
                <w:sz w:val="28"/>
                <w:szCs w:val="28"/>
                <w:lang w:eastAsia="ru-RU"/>
              </w:rPr>
              <w:t xml:space="preserve"> 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5) справи про захист прав споживачів, ціна позову в яких не перевищує </w:t>
            </w:r>
            <w:bookmarkStart w:id="2" w:name="_Hlk51316020"/>
            <w:r w:rsidRPr="00276B4F">
              <w:rPr>
                <w:rFonts w:ascii="Times New Roman" w:eastAsia="Times New Roman" w:hAnsi="Times New Roman" w:cs="Times New Roman"/>
                <w:spacing w:val="-4"/>
                <w:sz w:val="28"/>
                <w:szCs w:val="28"/>
                <w:lang w:eastAsia="ru-RU"/>
              </w:rPr>
              <w:t xml:space="preserve"> двохсот п’ятдесяти </w:t>
            </w:r>
            <w:bookmarkEnd w:id="2"/>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9. Для цілей цього Кодексу розмір </w:t>
            </w:r>
            <w:r w:rsidRPr="00276B4F">
              <w:rPr>
                <w:rFonts w:ascii="Times New Roman" w:eastAsia="Times New Roman" w:hAnsi="Times New Roman" w:cs="Times New Roman"/>
                <w:i/>
                <w:spacing w:val="-4"/>
                <w:sz w:val="28"/>
                <w:szCs w:val="28"/>
                <w:lang w:eastAsia="ru-RU"/>
              </w:rPr>
              <w:t xml:space="preserve">прожиткового мінімуму для працездатних осіб </w:t>
            </w:r>
            <w:r w:rsidRPr="00276B4F">
              <w:rPr>
                <w:rFonts w:ascii="Times New Roman" w:eastAsia="Times New Roman" w:hAnsi="Times New Roman" w:cs="Times New Roman"/>
                <w:spacing w:val="-4"/>
                <w:sz w:val="28"/>
                <w:szCs w:val="28"/>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19. </w:t>
            </w:r>
            <w:r w:rsidRPr="00276B4F">
              <w:rPr>
                <w:rFonts w:ascii="Times New Roman" w:eastAsia="Times New Roman" w:hAnsi="Times New Roman" w:cs="Times New Roman"/>
                <w:spacing w:val="-4"/>
                <w:sz w:val="28"/>
                <w:szCs w:val="28"/>
                <w:lang w:eastAsia="ru-RU"/>
              </w:rPr>
              <w:t>Справи, що відносяться до юрисдикції загальних судів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Для цілей цього Кодексу малозначними справами є:</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справи, у яких ціна позову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двісті п’ятдесят</w:t>
            </w:r>
            <w:r w:rsidRPr="00276B4F">
              <w:rPr>
                <w:rFonts w:ascii="Times New Roman" w:eastAsia="Times New Roman" w:hAnsi="Times New Roman" w:cs="Times New Roman"/>
                <w:i/>
                <w:spacing w:val="-4"/>
                <w:sz w:val="28"/>
                <w:szCs w:val="28"/>
                <w:lang w:eastAsia="ru-RU"/>
              </w:rPr>
              <w:t xml:space="preserve">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5) справи про захист прав споживачів, ціна позову в яких не перевищує  </w:t>
            </w:r>
            <w:bookmarkStart w:id="3" w:name="_Hlk51316043"/>
            <w:r w:rsidRPr="00276B4F">
              <w:rPr>
                <w:rFonts w:ascii="Times New Roman" w:eastAsia="Times New Roman" w:hAnsi="Times New Roman" w:cs="Times New Roman"/>
                <w:spacing w:val="-4"/>
                <w:sz w:val="28"/>
                <w:szCs w:val="28"/>
                <w:lang w:eastAsia="ru-RU"/>
              </w:rPr>
              <w:t>двохсот п’ятдесяти</w:t>
            </w:r>
            <w:r w:rsidRPr="00276B4F">
              <w:rPr>
                <w:rFonts w:ascii="Times New Roman" w:eastAsia="Times New Roman" w:hAnsi="Times New Roman" w:cs="Times New Roman"/>
                <w:i/>
                <w:spacing w:val="-4"/>
                <w:sz w:val="28"/>
                <w:szCs w:val="28"/>
                <w:lang w:eastAsia="ru-RU"/>
              </w:rPr>
              <w:t xml:space="preserve"> </w:t>
            </w:r>
            <w:bookmarkEnd w:id="3"/>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9. Для цілей цього Кодексу розмір </w:t>
            </w:r>
            <w:r w:rsidRPr="00276B4F">
              <w:rPr>
                <w:rFonts w:ascii="Times New Roman" w:eastAsia="Times New Roman" w:hAnsi="Times New Roman" w:cs="Times New Roman"/>
                <w:b/>
                <w:spacing w:val="-4"/>
                <w:sz w:val="28"/>
                <w:szCs w:val="28"/>
                <w:lang w:eastAsia="ru-RU"/>
              </w:rPr>
              <w:t xml:space="preserve">базової величини для грошових платежів і стягнень </w:t>
            </w:r>
            <w:r w:rsidRPr="00276B4F">
              <w:rPr>
                <w:rFonts w:ascii="Times New Roman" w:eastAsia="Times New Roman" w:hAnsi="Times New Roman" w:cs="Times New Roman"/>
                <w:spacing w:val="-4"/>
                <w:sz w:val="28"/>
                <w:szCs w:val="28"/>
                <w:lang w:eastAsia="ru-RU"/>
              </w:rPr>
              <w:t>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148. </w:t>
            </w:r>
            <w:r w:rsidRPr="00276B4F">
              <w:rPr>
                <w:rFonts w:ascii="Times New Roman" w:eastAsia="Times New Roman" w:hAnsi="Times New Roman" w:cs="Times New Roman"/>
                <w:spacing w:val="-4"/>
                <w:sz w:val="28"/>
                <w:szCs w:val="28"/>
                <w:lang w:eastAsia="ru-RU"/>
              </w:rPr>
              <w:t>Штраф</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Суд може постановити ухвалу про стягнення в дохід державного бюджету з відповідної особи штрафу у сумі </w:t>
            </w:r>
            <w:r w:rsidRPr="00276B4F">
              <w:rPr>
                <w:rFonts w:ascii="Times New Roman" w:eastAsia="Times New Roman" w:hAnsi="Times New Roman" w:cs="Times New Roman"/>
                <w:iCs/>
                <w:spacing w:val="-4"/>
                <w:sz w:val="28"/>
                <w:szCs w:val="28"/>
                <w:lang w:eastAsia="ru-RU"/>
              </w:rPr>
              <w:t>від </w:t>
            </w:r>
            <w:r w:rsidRPr="00276B4F">
              <w:rPr>
                <w:rFonts w:ascii="Times New Roman" w:eastAsia="Times New Roman" w:hAnsi="Times New Roman" w:cs="Times New Roman"/>
                <w:spacing w:val="-4"/>
                <w:sz w:val="28"/>
                <w:szCs w:val="28"/>
                <w:lang w:eastAsia="ru-RU"/>
              </w:rPr>
              <w:t xml:space="preserve">0,3 до трьох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 xml:space="preserve"> у випадках:</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державного </w:t>
            </w:r>
            <w:r w:rsidRPr="00276B4F">
              <w:rPr>
                <w:rFonts w:ascii="Times New Roman" w:eastAsia="Times New Roman" w:hAnsi="Times New Roman" w:cs="Times New Roman"/>
                <w:spacing w:val="-4"/>
                <w:sz w:val="28"/>
                <w:szCs w:val="28"/>
                <w:lang w:eastAsia="ru-RU"/>
              </w:rPr>
              <w:lastRenderedPageBreak/>
              <w:t xml:space="preserve">бюджету з відповідного учасника судового процесу або відповідної іншої особи штраф у сумі від одного до десяти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b/>
                <w:bCs/>
                <w:spacing w:val="-4"/>
                <w:sz w:val="28"/>
                <w:szCs w:val="28"/>
                <w:shd w:val="clear" w:color="auto" w:fill="FFFFFF"/>
                <w:lang w:eastAsia="uk-UA"/>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148. </w:t>
            </w:r>
            <w:r w:rsidRPr="00276B4F">
              <w:rPr>
                <w:rFonts w:ascii="Times New Roman" w:eastAsia="Times New Roman" w:hAnsi="Times New Roman" w:cs="Times New Roman"/>
                <w:spacing w:val="-4"/>
                <w:sz w:val="28"/>
                <w:szCs w:val="28"/>
                <w:lang w:eastAsia="ru-RU"/>
              </w:rPr>
              <w:t>Штраф</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Суд може постановити ухвалу про стягнення в дохід державного бюджету з відповідної особи штрафу у сумі </w:t>
            </w:r>
            <w:r w:rsidRPr="00276B4F">
              <w:rPr>
                <w:rFonts w:ascii="Times New Roman" w:eastAsia="Times New Roman" w:hAnsi="Times New Roman" w:cs="Times New Roman"/>
                <w:iCs/>
                <w:spacing w:val="-4"/>
                <w:sz w:val="28"/>
                <w:szCs w:val="28"/>
                <w:lang w:eastAsia="ru-RU"/>
              </w:rPr>
              <w:t xml:space="preserve"> від </w:t>
            </w:r>
            <w:r w:rsidRPr="00276B4F">
              <w:rPr>
                <w:rFonts w:ascii="Times New Roman" w:eastAsia="Times New Roman" w:hAnsi="Times New Roman" w:cs="Times New Roman"/>
                <w:spacing w:val="-4"/>
                <w:sz w:val="28"/>
                <w:szCs w:val="28"/>
                <w:lang w:eastAsia="ru-RU"/>
              </w:rPr>
              <w:t xml:space="preserve">0,3 до трьох </w:t>
            </w:r>
            <w:r w:rsidRPr="00276B4F">
              <w:rPr>
                <w:rFonts w:ascii="Times New Roman" w:eastAsia="Times New Roman" w:hAnsi="Times New Roman" w:cs="Times New Roman"/>
                <w:b/>
                <w:spacing w:val="-4"/>
                <w:sz w:val="28"/>
                <w:szCs w:val="28"/>
                <w:lang w:eastAsia="ru-RU"/>
              </w:rPr>
              <w:t xml:space="preserve">базової величини для грошових платежів і стягнень </w:t>
            </w:r>
            <w:r w:rsidRPr="00276B4F">
              <w:rPr>
                <w:rFonts w:ascii="Times New Roman" w:eastAsia="Times New Roman" w:hAnsi="Times New Roman" w:cs="Times New Roman"/>
                <w:spacing w:val="-4"/>
                <w:sz w:val="28"/>
                <w:szCs w:val="28"/>
                <w:lang w:eastAsia="ru-RU"/>
              </w:rPr>
              <w:t>у випадках:</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w:t>
            </w:r>
            <w:r w:rsidRPr="00276B4F">
              <w:rPr>
                <w:rFonts w:ascii="Times New Roman" w:eastAsia="Times New Roman" w:hAnsi="Times New Roman" w:cs="Times New Roman"/>
                <w:spacing w:val="-4"/>
                <w:sz w:val="28"/>
                <w:szCs w:val="28"/>
                <w:lang w:eastAsia="ru-RU"/>
              </w:rPr>
              <w:lastRenderedPageBreak/>
              <w:t xml:space="preserve">державного бюджету з відповідного учасника судового процесу або відповідної іншої особи штраф у сумі у сумі від одного до десяти </w:t>
            </w:r>
            <w:r w:rsidRPr="00276B4F">
              <w:rPr>
                <w:rFonts w:ascii="Times New Roman" w:eastAsia="Times New Roman" w:hAnsi="Times New Roman" w:cs="Times New Roman"/>
                <w:b/>
                <w:spacing w:val="-4"/>
                <w:sz w:val="28"/>
                <w:szCs w:val="28"/>
                <w:lang w:eastAsia="ru-RU"/>
              </w:rPr>
              <w:t>базової величини для грошових платежів і стягнень.</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161. </w:t>
            </w:r>
            <w:r w:rsidRPr="00276B4F">
              <w:rPr>
                <w:rFonts w:ascii="Times New Roman" w:eastAsia="Times New Roman" w:hAnsi="Times New Roman" w:cs="Times New Roman"/>
                <w:spacing w:val="-4"/>
                <w:sz w:val="28"/>
                <w:szCs w:val="28"/>
                <w:lang w:eastAsia="ru-RU"/>
              </w:rPr>
              <w:t>Вимоги, за якими може бути видано судовий наказ</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 Судовий наказ може бути видано,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i/>
                <w:spacing w:val="-4"/>
                <w:sz w:val="28"/>
                <w:szCs w:val="28"/>
                <w:lang w:eastAsia="ru-RU"/>
              </w:rPr>
            </w:pPr>
            <w:r w:rsidRPr="00276B4F">
              <w:rPr>
                <w:rFonts w:ascii="Times New Roman" w:eastAsia="Times New Roman" w:hAnsi="Times New Roman" w:cs="Times New Roman"/>
                <w:spacing w:val="-4"/>
                <w:sz w:val="28"/>
                <w:szCs w:val="28"/>
                <w:lang w:eastAsia="ru-RU"/>
              </w:rPr>
              <w:t xml:space="preserve">7) заявлено вимогу до юридичної особи або фізичної особи - підприємця про стягнення заборгованості за договором (іншим, ніж про надання житлово-комунальних послуг, телекомунікаційних послуг, послуг телебачення та радіомовлення), укладеним у письмовій (в тому числі електронній) формі, якщо сума вимоги не перевищує ста </w:t>
            </w:r>
            <w:bookmarkStart w:id="4" w:name="_Hlk51316389"/>
            <w:r w:rsidRPr="00276B4F">
              <w:rPr>
                <w:rFonts w:ascii="Times New Roman" w:eastAsia="Times New Roman" w:hAnsi="Times New Roman" w:cs="Times New Roman"/>
                <w:i/>
                <w:spacing w:val="-4"/>
                <w:sz w:val="28"/>
                <w:szCs w:val="28"/>
                <w:lang w:eastAsia="ru-RU"/>
              </w:rPr>
              <w:t xml:space="preserve">розмірів </w:t>
            </w:r>
            <w:bookmarkEnd w:id="4"/>
            <w:r w:rsidRPr="00276B4F">
              <w:rPr>
                <w:rFonts w:ascii="Times New Roman" w:eastAsia="Times New Roman" w:hAnsi="Times New Roman" w:cs="Times New Roman"/>
                <w:i/>
                <w:spacing w:val="-4"/>
                <w:sz w:val="28"/>
                <w:szCs w:val="28"/>
                <w:lang w:eastAsia="ru-RU"/>
              </w:rPr>
              <w:t>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strike/>
                <w:spacing w:val="-4"/>
                <w:sz w:val="28"/>
                <w:szCs w:val="28"/>
                <w:lang w:eastAsia="ru-RU"/>
              </w:rPr>
            </w:pPr>
            <w:r w:rsidRPr="00276B4F">
              <w:rPr>
                <w:rFonts w:ascii="Times New Roman" w:eastAsia="Times New Roman" w:hAnsi="Times New Roman" w:cs="Times New Roman"/>
                <w:b/>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161. </w:t>
            </w:r>
            <w:r w:rsidRPr="00276B4F">
              <w:rPr>
                <w:rFonts w:ascii="Times New Roman" w:eastAsia="Times New Roman" w:hAnsi="Times New Roman" w:cs="Times New Roman"/>
                <w:spacing w:val="-4"/>
                <w:sz w:val="28"/>
                <w:szCs w:val="28"/>
                <w:lang w:eastAsia="ru-RU"/>
              </w:rPr>
              <w:t>Вимоги, за якими може бути видано судовий наказ</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 Судовий наказ може бути видано,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7) заявлено вимогу до юридичної особи або фізичної особи - підприємця про стягнення заборгованості за договором (іншим, ніж про надання житлово-комунальних послуг, телекомунікаційних послуг, послуг телебачення та радіомовлення), укладеним у письмовій (в тому числі електронній) формі, якщо сума вимоги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trike/>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274. </w:t>
            </w:r>
            <w:r w:rsidRPr="00276B4F">
              <w:rPr>
                <w:rFonts w:ascii="Times New Roman" w:eastAsia="Times New Roman" w:hAnsi="Times New Roman" w:cs="Times New Roman"/>
                <w:spacing w:val="-4"/>
                <w:sz w:val="28"/>
                <w:szCs w:val="28"/>
                <w:lang w:eastAsia="ru-RU"/>
              </w:rPr>
              <w:t>Справи, що розглядаються в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4. В порядку спрощеного позовного провадження не можуть бути розглянуті справи у спорах:</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5) в яких ціна позову перевищує двісті п’ятдесят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274. </w:t>
            </w:r>
            <w:r w:rsidRPr="00276B4F">
              <w:rPr>
                <w:rFonts w:ascii="Times New Roman" w:eastAsia="Times New Roman" w:hAnsi="Times New Roman" w:cs="Times New Roman"/>
                <w:spacing w:val="-4"/>
                <w:sz w:val="28"/>
                <w:szCs w:val="28"/>
                <w:lang w:eastAsia="ru-RU"/>
              </w:rPr>
              <w:t>Справи, що розглядаються в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4. В порядку спрощеного позовного провадження не можуть бути розглянуті справи у спорах:</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5) в яких ціна позову перевищує двісті п’ятдесят розмірів</w:t>
            </w:r>
            <w:r w:rsidRPr="00276B4F">
              <w:rPr>
                <w:rFonts w:ascii="Times New Roman" w:eastAsia="Times New Roman" w:hAnsi="Times New Roman" w:cs="Times New Roman"/>
                <w:b/>
                <w:spacing w:val="-4"/>
                <w:sz w:val="28"/>
                <w:szCs w:val="28"/>
                <w:lang w:eastAsia="ru-RU"/>
              </w:rPr>
              <w:t xml:space="preserve"> 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279. </w:t>
            </w:r>
            <w:r w:rsidRPr="00276B4F">
              <w:rPr>
                <w:rFonts w:ascii="Times New Roman" w:eastAsia="Times New Roman" w:hAnsi="Times New Roman" w:cs="Times New Roman"/>
                <w:spacing w:val="-4"/>
                <w:sz w:val="28"/>
                <w:szCs w:val="28"/>
                <w:lang w:eastAsia="ru-RU"/>
              </w:rPr>
              <w:t>Особливості розгляду справи у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предметом позову є стягнення грошової суми, розмір якої не перевищує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279. </w:t>
            </w:r>
            <w:r w:rsidRPr="00276B4F">
              <w:rPr>
                <w:rFonts w:ascii="Times New Roman" w:eastAsia="Times New Roman" w:hAnsi="Times New Roman" w:cs="Times New Roman"/>
                <w:spacing w:val="-4"/>
                <w:sz w:val="28"/>
                <w:szCs w:val="28"/>
                <w:lang w:eastAsia="ru-RU"/>
              </w:rPr>
              <w:t>Особливості розгляду справи у порядку спрощеного позовного провадження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предметом позову є стягнення грошової суми, розмір якої не перевищує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290. </w:t>
            </w:r>
            <w:r w:rsidRPr="00276B4F">
              <w:rPr>
                <w:rFonts w:ascii="Times New Roman" w:eastAsia="Times New Roman" w:hAnsi="Times New Roman" w:cs="Times New Roman"/>
                <w:spacing w:val="-4"/>
                <w:sz w:val="28"/>
                <w:szCs w:val="28"/>
                <w:lang w:eastAsia="ru-RU"/>
              </w:rPr>
              <w:t>Пред’явлення позову про визнання необґрунтованими активів та їх стягнення в дохід держави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2. Позов пред’являється щодо: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bookmarkStart w:id="5" w:name="n8236"/>
            <w:bookmarkEnd w:id="5"/>
            <w:r w:rsidRPr="00276B4F">
              <w:rPr>
                <w:rFonts w:ascii="Times New Roman" w:eastAsia="Times New Roman" w:hAnsi="Times New Roman" w:cs="Times New Roman"/>
                <w:spacing w:val="-4"/>
                <w:sz w:val="28"/>
                <w:szCs w:val="28"/>
                <w:lang w:eastAsia="ru-RU"/>
              </w:rPr>
              <w:t xml:space="preserve">активів, набутих після дня набрання чинності </w:t>
            </w:r>
            <w:hyperlink r:id="rId11" w:anchor="n2" w:tgtFrame="_blank" w:history="1">
              <w:r w:rsidRPr="00276B4F">
                <w:rPr>
                  <w:rFonts w:ascii="Times New Roman" w:eastAsia="Times New Roman" w:hAnsi="Times New Roman" w:cs="Times New Roman"/>
                  <w:spacing w:val="-4"/>
                  <w:sz w:val="28"/>
                  <w:szCs w:val="28"/>
                  <w:lang w:eastAsia="ru-RU"/>
                </w:rPr>
                <w:t>Законом України</w:t>
              </w:r>
            </w:hyperlink>
            <w:r w:rsidRPr="00276B4F">
              <w:rPr>
                <w:rFonts w:ascii="Times New Roman" w:eastAsia="Times New Roman" w:hAnsi="Times New Roman" w:cs="Times New Roman"/>
                <w:spacing w:val="-4"/>
                <w:sz w:val="28"/>
                <w:szCs w:val="28"/>
                <w:lang w:eastAsia="ru-RU"/>
              </w:rPr>
              <w:t xml:space="preserve"> </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276B4F">
              <w:rPr>
                <w:rFonts w:ascii="Times New Roman" w:eastAsia="Times New Roman" w:hAnsi="Times New Roman" w:cs="Times New Roman"/>
                <w:i/>
                <w:spacing w:val="-4"/>
                <w:sz w:val="28"/>
                <w:szCs w:val="28"/>
                <w:lang w:eastAsia="ru-RU"/>
              </w:rPr>
              <w:t>прожиткового мінімуму для працездатних осіб</w:t>
            </w:r>
            <w:r w:rsidRPr="00276B4F">
              <w:rPr>
                <w:rFonts w:ascii="Times New Roman" w:eastAsia="Times New Roman" w:hAnsi="Times New Roman" w:cs="Times New Roman"/>
                <w:spacing w:val="-4"/>
                <w:sz w:val="28"/>
                <w:szCs w:val="28"/>
                <w:lang w:eastAsia="ru-RU"/>
              </w:rPr>
              <w:t xml:space="preserve">, встановленого законом на день набрання чинності зазначеним Законом, але не перевищує межу, встановлену </w:t>
            </w:r>
            <w:hyperlink r:id="rId12" w:anchor="n3649" w:tgtFrame="_blank" w:history="1">
              <w:r w:rsidRPr="00276B4F">
                <w:rPr>
                  <w:rFonts w:ascii="Times New Roman" w:eastAsia="Times New Roman" w:hAnsi="Times New Roman" w:cs="Times New Roman"/>
                  <w:spacing w:val="-4"/>
                  <w:sz w:val="28"/>
                  <w:szCs w:val="28"/>
                  <w:lang w:eastAsia="ru-RU"/>
                </w:rPr>
                <w:t>статтею 368</w:t>
              </w:r>
            </w:hyperlink>
            <w:hyperlink r:id="rId13" w:anchor="n3649" w:tgtFrame="_blank" w:history="1">
              <w:r w:rsidRPr="00276B4F">
                <w:rPr>
                  <w:rFonts w:ascii="Times New Roman" w:eastAsia="Times New Roman" w:hAnsi="Times New Roman" w:cs="Times New Roman"/>
                  <w:spacing w:val="-4"/>
                  <w:sz w:val="28"/>
                  <w:szCs w:val="28"/>
                  <w:lang w:eastAsia="ru-RU"/>
                </w:rPr>
                <w:t>-5</w:t>
              </w:r>
            </w:hyperlink>
            <w:r w:rsidRPr="00276B4F">
              <w:rPr>
                <w:rFonts w:ascii="Times New Roman" w:eastAsia="Times New Roman" w:hAnsi="Times New Roman" w:cs="Times New Roman"/>
                <w:spacing w:val="-4"/>
                <w:sz w:val="28"/>
                <w:szCs w:val="28"/>
                <w:lang w:eastAsia="ru-RU"/>
              </w:rPr>
              <w:t xml:space="preserve"> Кримінального кодексу України;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bookmarkStart w:id="6" w:name="n9851"/>
            <w:bookmarkEnd w:id="6"/>
            <w:r w:rsidRPr="00276B4F">
              <w:rPr>
                <w:rFonts w:ascii="Times New Roman" w:eastAsia="Times New Roman" w:hAnsi="Times New Roman" w:cs="Times New Roman"/>
                <w:spacing w:val="-4"/>
                <w:sz w:val="28"/>
                <w:szCs w:val="28"/>
                <w:lang w:eastAsia="ru-RU"/>
              </w:rPr>
              <w:t xml:space="preserve">активів, набутих після дня набрання чинності </w:t>
            </w:r>
            <w:hyperlink r:id="rId14" w:anchor="n2" w:tgtFrame="_blank" w:history="1">
              <w:r w:rsidRPr="00276B4F">
                <w:rPr>
                  <w:rFonts w:ascii="Times New Roman" w:eastAsia="Times New Roman" w:hAnsi="Times New Roman" w:cs="Times New Roman"/>
                  <w:spacing w:val="-4"/>
                  <w:sz w:val="28"/>
                  <w:szCs w:val="28"/>
                  <w:lang w:eastAsia="ru-RU"/>
                </w:rPr>
                <w:t>Законом України</w:t>
              </w:r>
            </w:hyperlink>
            <w:r w:rsidRPr="00276B4F">
              <w:rPr>
                <w:rFonts w:ascii="Times New Roman" w:eastAsia="Times New Roman" w:hAnsi="Times New Roman" w:cs="Times New Roman"/>
                <w:spacing w:val="-4"/>
                <w:sz w:val="28"/>
                <w:szCs w:val="28"/>
                <w:lang w:eastAsia="ru-RU"/>
              </w:rPr>
              <w:t xml:space="preserve"> </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276B4F">
              <w:rPr>
                <w:rFonts w:ascii="Times New Roman" w:eastAsia="Times New Roman" w:hAnsi="Times New Roman" w:cs="Times New Roman"/>
                <w:i/>
                <w:spacing w:val="-4"/>
                <w:sz w:val="28"/>
                <w:szCs w:val="28"/>
                <w:lang w:eastAsia="ru-RU"/>
              </w:rPr>
              <w:lastRenderedPageBreak/>
              <w:t>прожиткового мінімуму для працездатних осіб</w:t>
            </w:r>
            <w:r w:rsidRPr="00276B4F">
              <w:rPr>
                <w:rFonts w:ascii="Times New Roman" w:eastAsia="Times New Roman" w:hAnsi="Times New Roman" w:cs="Times New Roman"/>
                <w:spacing w:val="-4"/>
                <w:sz w:val="28"/>
                <w:szCs w:val="28"/>
                <w:lang w:eastAsia="ru-RU"/>
              </w:rPr>
              <w:t xml:space="preserve">, встановленого законом на день набрання чинності зазначеним Законом, а кримінальне провадження за </w:t>
            </w:r>
            <w:hyperlink r:id="rId15" w:anchor="n3649" w:tgtFrame="_blank" w:history="1">
              <w:r w:rsidRPr="00276B4F">
                <w:rPr>
                  <w:rFonts w:ascii="Times New Roman" w:eastAsia="Times New Roman" w:hAnsi="Times New Roman" w:cs="Times New Roman"/>
                  <w:spacing w:val="-4"/>
                  <w:sz w:val="28"/>
                  <w:szCs w:val="28"/>
                  <w:lang w:eastAsia="ru-RU"/>
                </w:rPr>
                <w:t>статтею 368</w:t>
              </w:r>
            </w:hyperlink>
            <w:hyperlink r:id="rId16" w:anchor="n3649" w:tgtFrame="_blank" w:history="1">
              <w:r w:rsidRPr="00276B4F">
                <w:rPr>
                  <w:rFonts w:ascii="Times New Roman" w:eastAsia="Times New Roman" w:hAnsi="Times New Roman" w:cs="Times New Roman"/>
                  <w:spacing w:val="-4"/>
                  <w:sz w:val="28"/>
                  <w:szCs w:val="28"/>
                  <w:lang w:eastAsia="ru-RU"/>
                </w:rPr>
                <w:t>-5</w:t>
              </w:r>
            </w:hyperlink>
            <w:r w:rsidRPr="00276B4F">
              <w:rPr>
                <w:rFonts w:ascii="Times New Roman" w:eastAsia="Times New Roman" w:hAnsi="Times New Roman" w:cs="Times New Roman"/>
                <w:spacing w:val="-4"/>
                <w:sz w:val="28"/>
                <w:szCs w:val="28"/>
                <w:lang w:eastAsia="ru-RU"/>
              </w:rPr>
              <w:t xml:space="preserve"> Кримінального кодексу України, предметом злочину в якому були ці активи, закрите на підставі </w:t>
            </w:r>
            <w:hyperlink r:id="rId17" w:anchor="n2541" w:tgtFrame="_blank" w:history="1">
              <w:r w:rsidRPr="00276B4F">
                <w:rPr>
                  <w:rFonts w:ascii="Times New Roman" w:eastAsia="Times New Roman" w:hAnsi="Times New Roman" w:cs="Times New Roman"/>
                  <w:spacing w:val="-4"/>
                  <w:sz w:val="28"/>
                  <w:szCs w:val="28"/>
                  <w:lang w:eastAsia="ru-RU"/>
                </w:rPr>
                <w:t>пунктів 3</w:t>
              </w:r>
            </w:hyperlink>
            <w:r w:rsidRPr="00276B4F">
              <w:rPr>
                <w:rFonts w:ascii="Times New Roman" w:eastAsia="Times New Roman" w:hAnsi="Times New Roman" w:cs="Times New Roman"/>
                <w:spacing w:val="-4"/>
                <w:sz w:val="28"/>
                <w:szCs w:val="28"/>
                <w:lang w:eastAsia="ru-RU"/>
              </w:rPr>
              <w:t xml:space="preserve">, </w:t>
            </w:r>
            <w:hyperlink r:id="rId18" w:anchor="n2542" w:tgtFrame="_blank" w:history="1">
              <w:r w:rsidRPr="00276B4F">
                <w:rPr>
                  <w:rFonts w:ascii="Times New Roman" w:eastAsia="Times New Roman" w:hAnsi="Times New Roman" w:cs="Times New Roman"/>
                  <w:spacing w:val="-4"/>
                  <w:sz w:val="28"/>
                  <w:szCs w:val="28"/>
                  <w:lang w:eastAsia="ru-RU"/>
                </w:rPr>
                <w:t>4</w:t>
              </w:r>
            </w:hyperlink>
            <w:r w:rsidRPr="00276B4F">
              <w:rPr>
                <w:rFonts w:ascii="Times New Roman" w:eastAsia="Times New Roman" w:hAnsi="Times New Roman" w:cs="Times New Roman"/>
                <w:spacing w:val="-4"/>
                <w:sz w:val="28"/>
                <w:szCs w:val="28"/>
                <w:lang w:eastAsia="ru-RU"/>
              </w:rPr>
              <w:t>,</w:t>
            </w:r>
            <w:hyperlink r:id="rId19" w:anchor="n2543" w:tgtFrame="_blank" w:history="1">
              <w:r w:rsidRPr="00276B4F">
                <w:rPr>
                  <w:rFonts w:ascii="Times New Roman" w:eastAsia="Times New Roman" w:hAnsi="Times New Roman" w:cs="Times New Roman"/>
                  <w:spacing w:val="-4"/>
                  <w:sz w:val="28"/>
                  <w:szCs w:val="28"/>
                  <w:lang w:eastAsia="ru-RU"/>
                </w:rPr>
                <w:t xml:space="preserve"> 5</w:t>
              </w:r>
            </w:hyperlink>
            <w:r w:rsidRPr="00276B4F">
              <w:rPr>
                <w:rFonts w:ascii="Times New Roman" w:eastAsia="Times New Roman" w:hAnsi="Times New Roman" w:cs="Times New Roman"/>
                <w:spacing w:val="-4"/>
                <w:sz w:val="28"/>
                <w:szCs w:val="28"/>
                <w:lang w:eastAsia="ru-RU"/>
              </w:rPr>
              <w:t>,</w:t>
            </w:r>
            <w:hyperlink r:id="rId20" w:anchor="n2546" w:tgtFrame="_blank" w:history="1">
              <w:r w:rsidRPr="00276B4F">
                <w:rPr>
                  <w:rFonts w:ascii="Times New Roman" w:eastAsia="Times New Roman" w:hAnsi="Times New Roman" w:cs="Times New Roman"/>
                  <w:spacing w:val="-4"/>
                  <w:sz w:val="28"/>
                  <w:szCs w:val="28"/>
                  <w:lang w:eastAsia="ru-RU"/>
                </w:rPr>
                <w:t xml:space="preserve"> 8</w:t>
              </w:r>
            </w:hyperlink>
            <w:r w:rsidRPr="00276B4F">
              <w:rPr>
                <w:rFonts w:ascii="Times New Roman" w:eastAsia="Times New Roman" w:hAnsi="Times New Roman" w:cs="Times New Roman"/>
                <w:spacing w:val="-4"/>
                <w:sz w:val="28"/>
                <w:szCs w:val="28"/>
                <w:lang w:eastAsia="ru-RU"/>
              </w:rPr>
              <w:t xml:space="preserve">, </w:t>
            </w:r>
            <w:hyperlink r:id="rId21" w:anchor="n5894" w:tgtFrame="_blank" w:history="1">
              <w:r w:rsidRPr="00276B4F">
                <w:rPr>
                  <w:rFonts w:ascii="Times New Roman" w:eastAsia="Times New Roman" w:hAnsi="Times New Roman" w:cs="Times New Roman"/>
                  <w:spacing w:val="-4"/>
                  <w:sz w:val="28"/>
                  <w:szCs w:val="28"/>
                  <w:lang w:eastAsia="ru-RU"/>
                </w:rPr>
                <w:t>10</w:t>
              </w:r>
            </w:hyperlink>
            <w:r w:rsidRPr="00276B4F">
              <w:rPr>
                <w:rFonts w:ascii="Times New Roman" w:eastAsia="Times New Roman" w:hAnsi="Times New Roman" w:cs="Times New Roman"/>
                <w:spacing w:val="-4"/>
                <w:sz w:val="28"/>
                <w:szCs w:val="28"/>
                <w:lang w:eastAsia="ru-RU"/>
              </w:rPr>
              <w:t xml:space="preserve"> частини першої статті 284 Кримінального процесуального кодексу України і відповідне рішення набуло статусу остаточного;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bookmarkStart w:id="7" w:name="n9852"/>
            <w:bookmarkEnd w:id="7"/>
            <w:r w:rsidRPr="00276B4F">
              <w:rPr>
                <w:rFonts w:ascii="Times New Roman" w:eastAsia="Times New Roman" w:hAnsi="Times New Roman" w:cs="Times New Roman"/>
                <w:spacing w:val="-4"/>
                <w:sz w:val="28"/>
                <w:szCs w:val="28"/>
                <w:lang w:eastAsia="ru-RU"/>
              </w:rPr>
              <w:t>доходів, отриманих від активів, зазначених в абзацах другому та третьому цієї частини.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290. </w:t>
            </w:r>
            <w:r w:rsidRPr="00276B4F">
              <w:rPr>
                <w:rFonts w:ascii="Times New Roman" w:eastAsia="Times New Roman" w:hAnsi="Times New Roman" w:cs="Times New Roman"/>
                <w:spacing w:val="-4"/>
                <w:sz w:val="28"/>
                <w:szCs w:val="28"/>
                <w:lang w:eastAsia="ru-RU"/>
              </w:rPr>
              <w:t>Пред’явлення позову про визнання необґрунтованими активів та їх стягнення в дохід держави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2. Позов пред’являється щодо: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активів, набутих після дня набрання чинності </w:t>
            </w:r>
            <w:hyperlink r:id="rId22" w:anchor="n2" w:tgtFrame="_blank" w:history="1">
              <w:r w:rsidRPr="00276B4F">
                <w:rPr>
                  <w:rFonts w:ascii="Times New Roman" w:eastAsia="Times New Roman" w:hAnsi="Times New Roman" w:cs="Times New Roman"/>
                  <w:spacing w:val="-4"/>
                  <w:sz w:val="28"/>
                  <w:szCs w:val="28"/>
                  <w:lang w:eastAsia="ru-RU"/>
                </w:rPr>
                <w:t>Законом України</w:t>
              </w:r>
            </w:hyperlink>
            <w:r w:rsidRPr="00276B4F">
              <w:rPr>
                <w:rFonts w:ascii="Times New Roman" w:eastAsia="Times New Roman" w:hAnsi="Times New Roman" w:cs="Times New Roman"/>
                <w:spacing w:val="-4"/>
                <w:sz w:val="28"/>
                <w:szCs w:val="28"/>
                <w:lang w:eastAsia="ru-RU"/>
              </w:rPr>
              <w:t xml:space="preserve"> </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276B4F">
              <w:rPr>
                <w:rFonts w:ascii="Times New Roman" w:eastAsia="Times New Roman" w:hAnsi="Times New Roman" w:cs="Times New Roman"/>
                <w:b/>
                <w:spacing w:val="-4"/>
                <w:sz w:val="28"/>
                <w:szCs w:val="28"/>
                <w:lang w:eastAsia="ru-RU"/>
              </w:rPr>
              <w:t>базової величини для грошових платежів та стягнень</w:t>
            </w:r>
            <w:r w:rsidRPr="00276B4F">
              <w:rPr>
                <w:rFonts w:ascii="Times New Roman" w:eastAsia="Times New Roman" w:hAnsi="Times New Roman" w:cs="Times New Roman"/>
                <w:spacing w:val="-4"/>
                <w:sz w:val="28"/>
                <w:szCs w:val="28"/>
                <w:lang w:eastAsia="ru-RU"/>
              </w:rPr>
              <w:t xml:space="preserve">, встановленого законом на день набрання чинності зазначеним Законом, але не перевищує межу, встановлену </w:t>
            </w:r>
            <w:hyperlink r:id="rId23" w:anchor="n3649" w:tgtFrame="_blank" w:history="1">
              <w:r w:rsidRPr="00276B4F">
                <w:rPr>
                  <w:rFonts w:ascii="Times New Roman" w:eastAsia="Times New Roman" w:hAnsi="Times New Roman" w:cs="Times New Roman"/>
                  <w:spacing w:val="-4"/>
                  <w:sz w:val="28"/>
                  <w:szCs w:val="28"/>
                  <w:lang w:eastAsia="ru-RU"/>
                </w:rPr>
                <w:t>статтею 368</w:t>
              </w:r>
            </w:hyperlink>
            <w:hyperlink r:id="rId24" w:anchor="n3649" w:tgtFrame="_blank" w:history="1">
              <w:r w:rsidRPr="00276B4F">
                <w:rPr>
                  <w:rFonts w:ascii="Times New Roman" w:eastAsia="Times New Roman" w:hAnsi="Times New Roman" w:cs="Times New Roman"/>
                  <w:spacing w:val="-4"/>
                  <w:sz w:val="28"/>
                  <w:szCs w:val="28"/>
                  <w:lang w:eastAsia="ru-RU"/>
                </w:rPr>
                <w:t>-5</w:t>
              </w:r>
            </w:hyperlink>
            <w:r w:rsidRPr="00276B4F">
              <w:rPr>
                <w:rFonts w:ascii="Times New Roman" w:eastAsia="Times New Roman" w:hAnsi="Times New Roman" w:cs="Times New Roman"/>
                <w:spacing w:val="-4"/>
                <w:sz w:val="28"/>
                <w:szCs w:val="28"/>
                <w:lang w:eastAsia="ru-RU"/>
              </w:rPr>
              <w:t xml:space="preserve"> Кримінального кодексу України;</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активів, набутих після дня набрання чинності </w:t>
            </w:r>
            <w:hyperlink r:id="rId25" w:anchor="n2" w:tgtFrame="_blank" w:history="1">
              <w:r w:rsidRPr="00276B4F">
                <w:rPr>
                  <w:rFonts w:ascii="Times New Roman" w:eastAsia="Times New Roman" w:hAnsi="Times New Roman" w:cs="Times New Roman"/>
                  <w:spacing w:val="-4"/>
                  <w:sz w:val="28"/>
                  <w:szCs w:val="28"/>
                  <w:lang w:eastAsia="ru-RU"/>
                </w:rPr>
                <w:t>Законом України</w:t>
              </w:r>
            </w:hyperlink>
            <w:r w:rsidRPr="00276B4F">
              <w:rPr>
                <w:rFonts w:ascii="Times New Roman" w:eastAsia="Times New Roman" w:hAnsi="Times New Roman" w:cs="Times New Roman"/>
                <w:spacing w:val="-4"/>
                <w:sz w:val="28"/>
                <w:szCs w:val="28"/>
                <w:lang w:eastAsia="ru-RU"/>
              </w:rPr>
              <w:t xml:space="preserve"> </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Про внесення змін до деяких законодавчих актів України щодо конфіскації </w:t>
            </w:r>
            <w:r w:rsidRPr="00276B4F">
              <w:rPr>
                <w:rFonts w:ascii="Times New Roman" w:eastAsia="Times New Roman" w:hAnsi="Times New Roman" w:cs="Times New Roman"/>
                <w:spacing w:val="-6"/>
                <w:sz w:val="28"/>
                <w:szCs w:val="28"/>
                <w:lang w:eastAsia="ru-RU"/>
              </w:rPr>
              <w:t>незаконних активів осіб, уповноважених на виконання функцій</w:t>
            </w:r>
            <w:r w:rsidRPr="00276B4F">
              <w:rPr>
                <w:rFonts w:ascii="Times New Roman" w:eastAsia="Times New Roman" w:hAnsi="Times New Roman" w:cs="Times New Roman"/>
                <w:spacing w:val="-4"/>
                <w:sz w:val="28"/>
                <w:szCs w:val="28"/>
                <w:lang w:eastAsia="ru-RU"/>
              </w:rPr>
              <w:t xml:space="preserve"> держави або місцевого самоврядування, і покарання за набуття таких активів</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 якщо різниця між їх вартістю і законними доходами особи, уповноваженої на виконання функцій держави або місцевого самоврядування, у п’ятсот і більше разів перевищує розмір </w:t>
            </w:r>
            <w:r w:rsidRPr="00276B4F">
              <w:rPr>
                <w:rFonts w:ascii="Times New Roman" w:eastAsia="Times New Roman" w:hAnsi="Times New Roman" w:cs="Times New Roman"/>
                <w:b/>
                <w:spacing w:val="-4"/>
                <w:sz w:val="28"/>
                <w:szCs w:val="28"/>
                <w:lang w:eastAsia="ru-RU"/>
              </w:rPr>
              <w:lastRenderedPageBreak/>
              <w:t>базової величини для грошових платежів та стягнень</w:t>
            </w:r>
            <w:r w:rsidRPr="00276B4F">
              <w:rPr>
                <w:rFonts w:ascii="Times New Roman" w:eastAsia="Times New Roman" w:hAnsi="Times New Roman" w:cs="Times New Roman"/>
                <w:spacing w:val="-4"/>
                <w:sz w:val="28"/>
                <w:szCs w:val="28"/>
                <w:lang w:eastAsia="ru-RU"/>
              </w:rPr>
              <w:t xml:space="preserve">, встановленого законом на день набрання чинності зазначеним Законом, а кримінальне провадження за </w:t>
            </w:r>
            <w:hyperlink r:id="rId26" w:anchor="n3649" w:tgtFrame="_blank" w:history="1">
              <w:r w:rsidRPr="00276B4F">
                <w:rPr>
                  <w:rFonts w:ascii="Times New Roman" w:eastAsia="Times New Roman" w:hAnsi="Times New Roman" w:cs="Times New Roman"/>
                  <w:spacing w:val="-4"/>
                  <w:sz w:val="28"/>
                  <w:szCs w:val="28"/>
                  <w:lang w:eastAsia="ru-RU"/>
                </w:rPr>
                <w:t>статтею 368</w:t>
              </w:r>
            </w:hyperlink>
            <w:hyperlink r:id="rId27" w:anchor="n3649" w:tgtFrame="_blank" w:history="1">
              <w:r w:rsidRPr="00276B4F">
                <w:rPr>
                  <w:rFonts w:ascii="Times New Roman" w:eastAsia="Times New Roman" w:hAnsi="Times New Roman" w:cs="Times New Roman"/>
                  <w:spacing w:val="-4"/>
                  <w:sz w:val="28"/>
                  <w:szCs w:val="28"/>
                  <w:lang w:eastAsia="ru-RU"/>
                </w:rPr>
                <w:t>-5</w:t>
              </w:r>
            </w:hyperlink>
            <w:r w:rsidRPr="00276B4F">
              <w:rPr>
                <w:rFonts w:ascii="Times New Roman" w:eastAsia="Times New Roman" w:hAnsi="Times New Roman" w:cs="Times New Roman"/>
                <w:spacing w:val="-4"/>
                <w:sz w:val="28"/>
                <w:szCs w:val="28"/>
                <w:lang w:eastAsia="ru-RU"/>
              </w:rPr>
              <w:t xml:space="preserve"> Кримінального кодексу України, предметом злочину в якому були ці активи, закрите на підставі </w:t>
            </w:r>
            <w:hyperlink r:id="rId28" w:anchor="n2541" w:tgtFrame="_blank" w:history="1">
              <w:r w:rsidRPr="00276B4F">
                <w:rPr>
                  <w:rFonts w:ascii="Times New Roman" w:eastAsia="Times New Roman" w:hAnsi="Times New Roman" w:cs="Times New Roman"/>
                  <w:spacing w:val="-4"/>
                  <w:sz w:val="28"/>
                  <w:szCs w:val="28"/>
                  <w:lang w:eastAsia="ru-RU"/>
                </w:rPr>
                <w:t>пунктів 3</w:t>
              </w:r>
            </w:hyperlink>
            <w:r w:rsidRPr="00276B4F">
              <w:rPr>
                <w:rFonts w:ascii="Times New Roman" w:eastAsia="Times New Roman" w:hAnsi="Times New Roman" w:cs="Times New Roman"/>
                <w:spacing w:val="-4"/>
                <w:sz w:val="28"/>
                <w:szCs w:val="28"/>
                <w:lang w:eastAsia="ru-RU"/>
              </w:rPr>
              <w:t xml:space="preserve">, </w:t>
            </w:r>
            <w:hyperlink r:id="rId29" w:anchor="n2542" w:tgtFrame="_blank" w:history="1">
              <w:r w:rsidRPr="00276B4F">
                <w:rPr>
                  <w:rFonts w:ascii="Times New Roman" w:eastAsia="Times New Roman" w:hAnsi="Times New Roman" w:cs="Times New Roman"/>
                  <w:spacing w:val="-4"/>
                  <w:sz w:val="28"/>
                  <w:szCs w:val="28"/>
                  <w:lang w:eastAsia="ru-RU"/>
                </w:rPr>
                <w:t>4</w:t>
              </w:r>
            </w:hyperlink>
            <w:r w:rsidRPr="00276B4F">
              <w:rPr>
                <w:rFonts w:ascii="Times New Roman" w:eastAsia="Times New Roman" w:hAnsi="Times New Roman" w:cs="Times New Roman"/>
                <w:spacing w:val="-4"/>
                <w:sz w:val="28"/>
                <w:szCs w:val="28"/>
                <w:lang w:eastAsia="ru-RU"/>
              </w:rPr>
              <w:t>,</w:t>
            </w:r>
            <w:hyperlink r:id="rId30" w:anchor="n2543" w:tgtFrame="_blank" w:history="1">
              <w:r w:rsidRPr="00276B4F">
                <w:rPr>
                  <w:rFonts w:ascii="Times New Roman" w:eastAsia="Times New Roman" w:hAnsi="Times New Roman" w:cs="Times New Roman"/>
                  <w:spacing w:val="-4"/>
                  <w:sz w:val="28"/>
                  <w:szCs w:val="28"/>
                  <w:lang w:eastAsia="ru-RU"/>
                </w:rPr>
                <w:t xml:space="preserve"> 5</w:t>
              </w:r>
            </w:hyperlink>
            <w:r w:rsidRPr="00276B4F">
              <w:rPr>
                <w:rFonts w:ascii="Times New Roman" w:eastAsia="Times New Roman" w:hAnsi="Times New Roman" w:cs="Times New Roman"/>
                <w:spacing w:val="-4"/>
                <w:sz w:val="28"/>
                <w:szCs w:val="28"/>
                <w:lang w:eastAsia="ru-RU"/>
              </w:rPr>
              <w:t>,</w:t>
            </w:r>
            <w:hyperlink r:id="rId31" w:anchor="n2546" w:tgtFrame="_blank" w:history="1">
              <w:r w:rsidRPr="00276B4F">
                <w:rPr>
                  <w:rFonts w:ascii="Times New Roman" w:eastAsia="Times New Roman" w:hAnsi="Times New Roman" w:cs="Times New Roman"/>
                  <w:spacing w:val="-4"/>
                  <w:sz w:val="28"/>
                  <w:szCs w:val="28"/>
                  <w:lang w:eastAsia="ru-RU"/>
                </w:rPr>
                <w:t xml:space="preserve"> 8</w:t>
              </w:r>
            </w:hyperlink>
            <w:r w:rsidRPr="00276B4F">
              <w:rPr>
                <w:rFonts w:ascii="Times New Roman" w:eastAsia="Times New Roman" w:hAnsi="Times New Roman" w:cs="Times New Roman"/>
                <w:spacing w:val="-4"/>
                <w:sz w:val="28"/>
                <w:szCs w:val="28"/>
                <w:lang w:eastAsia="ru-RU"/>
              </w:rPr>
              <w:t xml:space="preserve">, </w:t>
            </w:r>
            <w:hyperlink r:id="rId32" w:anchor="n5894" w:tgtFrame="_blank" w:history="1">
              <w:r w:rsidRPr="00276B4F">
                <w:rPr>
                  <w:rFonts w:ascii="Times New Roman" w:eastAsia="Times New Roman" w:hAnsi="Times New Roman" w:cs="Times New Roman"/>
                  <w:spacing w:val="-4"/>
                  <w:sz w:val="28"/>
                  <w:szCs w:val="28"/>
                  <w:lang w:eastAsia="ru-RU"/>
                </w:rPr>
                <w:t>10</w:t>
              </w:r>
            </w:hyperlink>
            <w:r w:rsidRPr="00276B4F">
              <w:rPr>
                <w:rFonts w:ascii="Times New Roman" w:eastAsia="Times New Roman" w:hAnsi="Times New Roman" w:cs="Times New Roman"/>
                <w:spacing w:val="-4"/>
                <w:sz w:val="28"/>
                <w:szCs w:val="28"/>
                <w:lang w:eastAsia="ru-RU"/>
              </w:rPr>
              <w:t xml:space="preserve"> частини першої статті 284 Кримінального процесуального кодексу України і відповідне рішення набуло статусу остаточного;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доходів, отриманих від активів, зазначених в абзацах другому та третьому цієї частини.</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 xml:space="preserve">Стаття 369. </w:t>
            </w:r>
            <w:r w:rsidRPr="00276B4F">
              <w:rPr>
                <w:rFonts w:ascii="Times New Roman" w:eastAsia="Times New Roman" w:hAnsi="Times New Roman" w:cs="Times New Roman"/>
                <w:spacing w:val="-4"/>
                <w:sz w:val="28"/>
                <w:szCs w:val="28"/>
                <w:lang w:eastAsia="ru-RU"/>
              </w:rPr>
              <w:t>Особливості розгляду в апеляційному порядку окремих категорій справ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Апеляційні скарги на рішення суду у справах з ціною позову менше ста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369. </w:t>
            </w:r>
            <w:r w:rsidRPr="00276B4F">
              <w:rPr>
                <w:rFonts w:ascii="Times New Roman" w:eastAsia="Times New Roman" w:hAnsi="Times New Roman" w:cs="Times New Roman"/>
                <w:spacing w:val="-4"/>
                <w:sz w:val="28"/>
                <w:szCs w:val="28"/>
                <w:lang w:eastAsia="ru-RU"/>
              </w:rPr>
              <w:t>Особливості розгляду в апеляційному порядку окремих категорій справ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 Апеляційні скарги на рішення суду у справах з ціною позову менше ста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389. </w:t>
            </w:r>
            <w:r w:rsidRPr="00276B4F">
              <w:rPr>
                <w:rFonts w:ascii="Times New Roman" w:eastAsia="Times New Roman" w:hAnsi="Times New Roman" w:cs="Times New Roman"/>
                <w:spacing w:val="-4"/>
                <w:sz w:val="28"/>
                <w:szCs w:val="28"/>
                <w:lang w:eastAsia="ru-RU"/>
              </w:rPr>
              <w:t>Право касаційного оскарження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3. Не підлягають касаційному оскарженню:</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судові рішення у малозначних справах та у справах з ціною позову, що не перевищує двохсот п’ятдесяти </w:t>
            </w:r>
            <w:r w:rsidRPr="00276B4F">
              <w:rPr>
                <w:rFonts w:ascii="Times New Roman" w:eastAsia="Times New Roman" w:hAnsi="Times New Roman" w:cs="Times New Roman"/>
                <w:i/>
                <w:spacing w:val="-4"/>
                <w:sz w:val="28"/>
                <w:szCs w:val="28"/>
                <w:lang w:eastAsia="ru-RU"/>
              </w:rPr>
              <w:t>розмірів прожиткового мінімуму для працездатних осіб</w:t>
            </w:r>
            <w:r w:rsidRPr="00276B4F">
              <w:rPr>
                <w:rFonts w:ascii="Times New Roman" w:eastAsia="Times New Roman" w:hAnsi="Times New Roman" w:cs="Times New Roman"/>
                <w:spacing w:val="-4"/>
                <w:sz w:val="28"/>
                <w:szCs w:val="28"/>
                <w:lang w:eastAsia="ru-RU"/>
              </w:rPr>
              <w:t>, крім випадків,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 xml:space="preserve">Стаття 389. </w:t>
            </w:r>
            <w:r w:rsidRPr="00276B4F">
              <w:rPr>
                <w:rFonts w:ascii="Times New Roman" w:eastAsia="Times New Roman" w:hAnsi="Times New Roman" w:cs="Times New Roman"/>
                <w:spacing w:val="-4"/>
                <w:sz w:val="28"/>
                <w:szCs w:val="28"/>
                <w:lang w:eastAsia="ru-RU"/>
              </w:rPr>
              <w:t>Право касаційного оскарження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3. Не підлягають касаційному оскарженню:</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2) судові рішення у малозначних справах та у справах з ціною позову, що не перевищує двохсот п’ятдесяти </w:t>
            </w:r>
            <w:r w:rsidRPr="00276B4F">
              <w:rPr>
                <w:rFonts w:ascii="Times New Roman" w:eastAsia="Times New Roman" w:hAnsi="Times New Roman" w:cs="Times New Roman"/>
                <w:b/>
                <w:spacing w:val="-4"/>
                <w:sz w:val="28"/>
                <w:szCs w:val="28"/>
                <w:lang w:eastAsia="ru-RU"/>
              </w:rPr>
              <w:t>базових величин для грошових платежів і стягнень</w:t>
            </w:r>
            <w:r w:rsidRPr="00276B4F">
              <w:rPr>
                <w:rFonts w:ascii="Times New Roman" w:eastAsia="Times New Roman" w:hAnsi="Times New Roman" w:cs="Times New Roman"/>
                <w:spacing w:val="-4"/>
                <w:sz w:val="28"/>
                <w:szCs w:val="28"/>
                <w:lang w:eastAsia="ru-RU"/>
              </w:rPr>
              <w:t>, крім випадків, якщо:</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7513"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Розділ XIII</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ПЕРЕХІДНІ ПОЛОЖЕННЯ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1. Установити, що зміни до цього Кодексу вводяться в дію з урахуванням таких особливостей:</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17) до дня початку функціонування Єдиного державного реєстру виконавчих документів: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17.4)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276B4F">
              <w:rPr>
                <w:rFonts w:ascii="Times New Roman" w:eastAsia="Times New Roman" w:hAnsi="Times New Roman" w:cs="Times New Roman"/>
                <w:i/>
                <w:spacing w:val="-4"/>
                <w:sz w:val="28"/>
                <w:szCs w:val="28"/>
                <w:lang w:eastAsia="ru-RU"/>
              </w:rPr>
              <w:t>розміру прожиткового мінімуму для працездатних осіб</w:t>
            </w:r>
            <w:r w:rsidRPr="00276B4F">
              <w:rPr>
                <w:rFonts w:ascii="Times New Roman" w:eastAsia="Times New Roman" w:hAnsi="Times New Roman" w:cs="Times New Roman"/>
                <w:spacing w:val="-4"/>
                <w:sz w:val="28"/>
                <w:szCs w:val="28"/>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lastRenderedPageBreak/>
              <w:t>Розділ XIII</w:t>
            </w:r>
          </w:p>
          <w:p w:rsidR="00CD387A" w:rsidRPr="00276B4F" w:rsidRDefault="00CD387A" w:rsidP="00276B4F">
            <w:pPr>
              <w:spacing w:after="0" w:line="240" w:lineRule="auto"/>
              <w:ind w:firstLine="567"/>
              <w:jc w:val="both"/>
              <w:rPr>
                <w:rFonts w:ascii="Times New Roman" w:eastAsia="Times New Roman" w:hAnsi="Times New Roman" w:cs="Times New Roman"/>
                <w:b/>
                <w:spacing w:val="-4"/>
                <w:sz w:val="28"/>
                <w:szCs w:val="28"/>
                <w:lang w:eastAsia="ru-RU"/>
              </w:rPr>
            </w:pPr>
            <w:r w:rsidRPr="00276B4F">
              <w:rPr>
                <w:rFonts w:ascii="Times New Roman" w:eastAsia="Times New Roman" w:hAnsi="Times New Roman" w:cs="Times New Roman"/>
                <w:b/>
                <w:spacing w:val="-4"/>
                <w:sz w:val="28"/>
                <w:szCs w:val="28"/>
                <w:lang w:eastAsia="ru-RU"/>
              </w:rPr>
              <w:t>ПЕРЕХІДНІ ПОЛОЖЕННЯ</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lastRenderedPageBreak/>
              <w:t>1. Установити, що зміни до цього Кодексу вводяться в дію з урахуванням таких особливостей:</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17) до дня початку функціонування Єдиного державного реєстру виконавчих документів:</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 xml:space="preserve">17.4) </w:t>
            </w:r>
            <w:r w:rsidRPr="00276B4F">
              <w:rPr>
                <w:rFonts w:ascii="Times New Roman" w:eastAsia="Times New Roman" w:hAnsi="Times New Roman" w:cs="Times New Roman"/>
                <w:spacing w:val="-6"/>
                <w:sz w:val="28"/>
                <w:szCs w:val="28"/>
                <w:lang w:eastAsia="ru-RU"/>
              </w:rPr>
              <w:t>у разі втрати виконавчого документа суд, який</w:t>
            </w:r>
            <w:r w:rsidRPr="00276B4F">
              <w:rPr>
                <w:rFonts w:ascii="Times New Roman" w:eastAsia="Times New Roman" w:hAnsi="Times New Roman" w:cs="Times New Roman"/>
                <w:spacing w:val="-4"/>
                <w:sz w:val="28"/>
                <w:szCs w:val="28"/>
                <w:lang w:eastAsia="ru-RU"/>
              </w:rPr>
              <w:t xml:space="preserve">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постановляється ухвала у десятиденний строк із дня надходження заяви. За видачу стягувачу дубліката виконавчого документа справляється судовий збір у розмірі 0,03 </w:t>
            </w:r>
            <w:r w:rsidRPr="00276B4F">
              <w:rPr>
                <w:rFonts w:ascii="Times New Roman" w:eastAsia="Times New Roman" w:hAnsi="Times New Roman" w:cs="Times New Roman"/>
                <w:b/>
                <w:spacing w:val="-4"/>
                <w:sz w:val="28"/>
                <w:szCs w:val="28"/>
                <w:lang w:eastAsia="ru-RU"/>
              </w:rPr>
              <w:t xml:space="preserve">базової величини для </w:t>
            </w:r>
            <w:bookmarkStart w:id="8" w:name="_Hlk51316900"/>
            <w:r w:rsidRPr="00276B4F">
              <w:rPr>
                <w:rFonts w:ascii="Times New Roman" w:eastAsia="Times New Roman" w:hAnsi="Times New Roman" w:cs="Times New Roman"/>
                <w:b/>
                <w:spacing w:val="-4"/>
                <w:sz w:val="28"/>
                <w:szCs w:val="28"/>
                <w:lang w:eastAsia="ru-RU"/>
              </w:rPr>
              <w:t>грошових платежів і стягнень</w:t>
            </w:r>
            <w:bookmarkEnd w:id="8"/>
            <w:r w:rsidRPr="00276B4F">
              <w:rPr>
                <w:rFonts w:ascii="Times New Roman" w:eastAsia="Times New Roman" w:hAnsi="Times New Roman" w:cs="Times New Roman"/>
                <w:spacing w:val="-4"/>
                <w:sz w:val="28"/>
                <w:szCs w:val="28"/>
                <w:lang w:eastAsia="ru-RU"/>
              </w:rPr>
              <w:t>. Ухвала про видачу чи відмову у видачі дубліката виконавчого документа може бути оскаржена в апеляційному та касаційному порядку;</w:t>
            </w:r>
          </w:p>
          <w:p w:rsidR="00CD387A" w:rsidRPr="00276B4F" w:rsidRDefault="00CD387A"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D387A" w:rsidRPr="00276B4F" w:rsidTr="00093DD1">
        <w:tc>
          <w:tcPr>
            <w:tcW w:w="14884" w:type="dxa"/>
            <w:gridSpan w:val="2"/>
          </w:tcPr>
          <w:p w:rsidR="00F413A1" w:rsidRPr="00276B4F" w:rsidRDefault="00CD387A" w:rsidP="001631AB">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СТАТУС І СОЦІАЛЬНИЙ ЗАХИСТ ГРОМАДЯН, ЯКІ ПОСТРАЖДАЛИ ВНАСЛІДОК ЧОРНОБИЛЬСЬКОЇ КАТАСТРОФИ</w:t>
            </w:r>
            <w:r w:rsidR="00AD305F" w:rsidRPr="00276B4F">
              <w:rPr>
                <w:rFonts w:ascii="Times New Roman" w:eastAsia="Times New Roman" w:hAnsi="Times New Roman" w:cs="Times New Roman"/>
                <w:b/>
                <w:bCs/>
                <w:sz w:val="28"/>
                <w:szCs w:val="28"/>
                <w:lang w:eastAsia="uk-UA"/>
              </w:rPr>
              <w:t>"</w:t>
            </w:r>
          </w:p>
        </w:tc>
      </w:tr>
      <w:tr w:rsidR="001820FC" w:rsidRPr="00276B4F" w:rsidTr="00093DD1">
        <w:tc>
          <w:tcPr>
            <w:tcW w:w="7513"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Стаття 50. Додаткова пенсія за шкоду, заподіяну здоров’ю , особам, віднесеним до категорії 1</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b/>
                <w:bCs/>
                <w:sz w:val="28"/>
                <w:szCs w:val="28"/>
              </w:rPr>
            </w:pPr>
            <w:r w:rsidRPr="00276B4F">
              <w:rPr>
                <w:rFonts w:ascii="Times New Roman" w:hAnsi="Times New Roman" w:cs="Times New Roman"/>
                <w:b/>
                <w:bCs/>
                <w:sz w:val="28"/>
                <w:szCs w:val="28"/>
              </w:rPr>
              <w:t xml:space="preserve">Особам, віднесеним до категорії 1, призначається щомісячна додаткова пенсія за шкоду, заподіяну здоров'ю, у порядку та розмірах, встановлених Кабінетом Міністрів України. </w:t>
            </w:r>
          </w:p>
        </w:tc>
        <w:tc>
          <w:tcPr>
            <w:tcW w:w="7371"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b/>
                <w:bCs/>
                <w:sz w:val="28"/>
                <w:szCs w:val="28"/>
              </w:rPr>
            </w:pPr>
            <w:r w:rsidRPr="00276B4F">
              <w:rPr>
                <w:rStyle w:val="rvts9"/>
                <w:rFonts w:ascii="Times New Roman" w:hAnsi="Times New Roman" w:cs="Times New Roman"/>
                <w:b/>
                <w:bCs/>
                <w:sz w:val="28"/>
                <w:szCs w:val="28"/>
                <w:bdr w:val="none" w:sz="0" w:space="0" w:color="auto" w:frame="1"/>
              </w:rPr>
              <w:t>Стаття 50. Додаткова пенсія за шкоду, заподіяну здоров’ю , особам, віднесеним до категорії 1</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Особам, віднесеним до категорії 1, призначається щомісячна додаткова пенсія за шкоду, заподіяну здоров’ю, у розмірах:</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особам з інвалідністю І групи – 100 відсотків прожиткового мінімуму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lastRenderedPageBreak/>
              <w:t>особам з інвалідністю ІІ групи – 75 відсотків прожиткового мінімуму для осіб, які втратили працездатність;</w:t>
            </w:r>
          </w:p>
          <w:p w:rsidR="001820FC" w:rsidRPr="00276B4F" w:rsidRDefault="001820FC" w:rsidP="0084606D">
            <w:pPr>
              <w:pStyle w:val="afff"/>
              <w:spacing w:after="0" w:line="240" w:lineRule="auto"/>
              <w:ind w:left="0"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tc>
      </w:tr>
      <w:tr w:rsidR="001820FC" w:rsidRPr="00276B4F" w:rsidTr="00093DD1">
        <w:tc>
          <w:tcPr>
            <w:tcW w:w="7513"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lastRenderedPageBreak/>
              <w:t xml:space="preserve">Стаття 51. Додаткова пенсія за шкоду, заподіяну здоров'ю, особам, віднесеним до категорій 2, 3, 4 </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Особам, віднесеним до категорій 2, 3, 4 призначається щомісячна додаткова пенсія за шкоду, заподіяну здоров'ю, у порядку та розмірах, встановлених Кабінетом Міністрів України.</w:t>
            </w:r>
          </w:p>
        </w:tc>
        <w:tc>
          <w:tcPr>
            <w:tcW w:w="7371"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 xml:space="preserve">Стаття 51. Додаткова пенсія за шкоду, заподіяну здоров'ю, особам, віднесеним до категорій 2, 3, 4 </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 xml:space="preserve">Особам, віднесеним до категорії 2, щомісячна додаткова пенсія за шкоду, заподіяну здоров'ю, призначається в розмірі 40 </w:t>
            </w:r>
            <w:r w:rsidRPr="00276B4F">
              <w:rPr>
                <w:rFonts w:ascii="Times New Roman" w:hAnsi="Times New Roman" w:cs="Times New Roman"/>
                <w:b/>
                <w:bCs/>
                <w:sz w:val="28"/>
                <w:szCs w:val="28"/>
              </w:rPr>
              <w:t xml:space="preserve">відсотків </w:t>
            </w:r>
            <w:r w:rsidRPr="00276B4F">
              <w:rPr>
                <w:rStyle w:val="rvts9"/>
                <w:rFonts w:ascii="Times New Roman" w:hAnsi="Times New Roman" w:cs="Times New Roman"/>
                <w:b/>
                <w:bCs/>
                <w:sz w:val="28"/>
                <w:szCs w:val="28"/>
                <w:bdr w:val="none" w:sz="0" w:space="0" w:color="auto" w:frame="1"/>
              </w:rPr>
              <w:t xml:space="preserve">прожиткового мінімуму для осіб, які втратили працездатність. </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 xml:space="preserve">Особам, віднесеним до категорії 3, щомісячна додаткова пенсія за шкоду, заподіяну здоров'ю, призначається в розмірі 30 </w:t>
            </w:r>
            <w:r w:rsidRPr="00276B4F">
              <w:rPr>
                <w:rFonts w:ascii="Times New Roman" w:hAnsi="Times New Roman" w:cs="Times New Roman"/>
                <w:b/>
                <w:bCs/>
                <w:sz w:val="28"/>
                <w:szCs w:val="28"/>
              </w:rPr>
              <w:t xml:space="preserve">відсотків </w:t>
            </w:r>
            <w:r w:rsidRPr="00276B4F">
              <w:rPr>
                <w:rStyle w:val="rvts9"/>
                <w:rFonts w:ascii="Times New Roman" w:hAnsi="Times New Roman" w:cs="Times New Roman"/>
                <w:b/>
                <w:bCs/>
                <w:sz w:val="28"/>
                <w:szCs w:val="28"/>
                <w:bdr w:val="none" w:sz="0" w:space="0" w:color="auto" w:frame="1"/>
              </w:rPr>
              <w:t xml:space="preserve">прожиткового мінімуму для осіб, які втратили працездатність. </w:t>
            </w:r>
          </w:p>
          <w:p w:rsidR="001820FC" w:rsidRPr="00276B4F" w:rsidRDefault="001820FC" w:rsidP="001631AB">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r w:rsidRPr="00276B4F">
              <w:rPr>
                <w:rStyle w:val="rvts9"/>
                <w:rFonts w:ascii="Times New Roman" w:hAnsi="Times New Roman" w:cs="Times New Roman"/>
                <w:b/>
                <w:bCs/>
                <w:sz w:val="28"/>
                <w:szCs w:val="28"/>
                <w:bdr w:val="none" w:sz="0" w:space="0" w:color="auto" w:frame="1"/>
              </w:rPr>
              <w:t xml:space="preserve">Особам, віднесеним до категорії 4, щомісячна додаткова пенсія за шкоду, заподіяну здоров'ю, призначається в розмірі 20 </w:t>
            </w:r>
            <w:r w:rsidRPr="00276B4F">
              <w:rPr>
                <w:rFonts w:ascii="Times New Roman" w:hAnsi="Times New Roman" w:cs="Times New Roman"/>
                <w:b/>
                <w:bCs/>
                <w:sz w:val="28"/>
                <w:szCs w:val="28"/>
              </w:rPr>
              <w:t xml:space="preserve">відсотків </w:t>
            </w:r>
            <w:r w:rsidRPr="00276B4F">
              <w:rPr>
                <w:rStyle w:val="rvts9"/>
                <w:rFonts w:ascii="Times New Roman" w:hAnsi="Times New Roman" w:cs="Times New Roman"/>
                <w:b/>
                <w:bCs/>
                <w:sz w:val="28"/>
                <w:szCs w:val="28"/>
                <w:bdr w:val="none" w:sz="0" w:space="0" w:color="auto" w:frame="1"/>
              </w:rPr>
              <w:t>прожиткового мінімуму для осіб, які втратили працездатність.</w:t>
            </w:r>
          </w:p>
        </w:tc>
      </w:tr>
      <w:tr w:rsidR="001820FC" w:rsidRPr="00276B4F" w:rsidTr="00093DD1">
        <w:tc>
          <w:tcPr>
            <w:tcW w:w="7513"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shd w:val="clear" w:color="auto" w:fill="FFFFFF"/>
              </w:rPr>
            </w:pPr>
            <w:r w:rsidRPr="00276B4F">
              <w:rPr>
                <w:rStyle w:val="rvts9"/>
                <w:rFonts w:ascii="Times New Roman" w:hAnsi="Times New Roman" w:cs="Times New Roman"/>
                <w:b/>
                <w:bCs/>
                <w:sz w:val="28"/>
                <w:szCs w:val="28"/>
                <w:bdr w:val="none" w:sz="0" w:space="0" w:color="auto" w:frame="1"/>
                <w:shd w:val="clear" w:color="auto" w:fill="FFFFFF"/>
              </w:rPr>
              <w:t>Стаття 52.</w:t>
            </w:r>
            <w:r w:rsidRPr="00276B4F">
              <w:rPr>
                <w:rStyle w:val="apple-converted-space"/>
                <w:rFonts w:ascii="Times New Roman" w:hAnsi="Times New Roman" w:cs="Times New Roman"/>
                <w:sz w:val="28"/>
                <w:szCs w:val="28"/>
                <w:shd w:val="clear" w:color="auto" w:fill="FFFFFF"/>
              </w:rPr>
              <w:t> </w:t>
            </w:r>
            <w:r w:rsidRPr="00276B4F">
              <w:rPr>
                <w:rFonts w:ascii="Times New Roman" w:hAnsi="Times New Roman" w:cs="Times New Roman"/>
                <w:sz w:val="28"/>
                <w:szCs w:val="28"/>
                <w:shd w:val="clear" w:color="auto" w:fill="FFFFFF"/>
              </w:rPr>
              <w:t>Щомісячна компенсація сім'ям за втрату годувальника внаслідок Чорнобильської катастрофи</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b/>
                <w:bCs/>
                <w:sz w:val="28"/>
                <w:szCs w:val="28"/>
                <w:shd w:val="clear" w:color="auto" w:fill="FFFFFF"/>
              </w:rPr>
            </w:pPr>
            <w:r w:rsidRPr="00276B4F">
              <w:rPr>
                <w:rFonts w:ascii="Times New Roman" w:hAnsi="Times New Roman" w:cs="Times New Roman"/>
                <w:b/>
                <w:bCs/>
                <w:sz w:val="28"/>
                <w:szCs w:val="28"/>
                <w:shd w:val="clear" w:color="auto" w:fill="FFFFFF"/>
              </w:rPr>
              <w:t>Щомісячна компенсація у разі втрати годувальника призначається на кожного непрацездатного члена сім'ї, який був на його утриманні, у порядку та розмірах, встановлених Кабінетом Міністрів України.</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p>
        </w:tc>
        <w:tc>
          <w:tcPr>
            <w:tcW w:w="7371"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shd w:val="clear" w:color="auto" w:fill="FFFFFF"/>
              </w:rPr>
            </w:pPr>
            <w:r w:rsidRPr="00276B4F">
              <w:rPr>
                <w:rStyle w:val="rvts9"/>
                <w:rFonts w:ascii="Times New Roman" w:hAnsi="Times New Roman" w:cs="Times New Roman"/>
                <w:b/>
                <w:bCs/>
                <w:sz w:val="28"/>
                <w:szCs w:val="28"/>
                <w:bdr w:val="none" w:sz="0" w:space="0" w:color="auto" w:frame="1"/>
                <w:shd w:val="clear" w:color="auto" w:fill="FFFFFF"/>
              </w:rPr>
              <w:t>Стаття 52.</w:t>
            </w:r>
            <w:r w:rsidRPr="00276B4F">
              <w:rPr>
                <w:rStyle w:val="apple-converted-space"/>
                <w:rFonts w:ascii="Times New Roman" w:hAnsi="Times New Roman" w:cs="Times New Roman"/>
                <w:sz w:val="28"/>
                <w:szCs w:val="28"/>
                <w:shd w:val="clear" w:color="auto" w:fill="FFFFFF"/>
              </w:rPr>
              <w:t> </w:t>
            </w:r>
            <w:r w:rsidRPr="00276B4F">
              <w:rPr>
                <w:rFonts w:ascii="Times New Roman" w:hAnsi="Times New Roman" w:cs="Times New Roman"/>
                <w:sz w:val="28"/>
                <w:szCs w:val="28"/>
                <w:shd w:val="clear" w:color="auto" w:fill="FFFFFF"/>
              </w:rPr>
              <w:t>Щомісячна компенсація сім'ям за втрату годувальника внаслідок Чорнобильської катастрофи</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p>
          <w:p w:rsidR="001820FC" w:rsidRPr="00276B4F" w:rsidRDefault="001820FC" w:rsidP="0084606D">
            <w:pPr>
              <w:spacing w:after="0" w:line="240" w:lineRule="auto"/>
              <w:ind w:firstLine="567"/>
              <w:jc w:val="both"/>
              <w:rPr>
                <w:rStyle w:val="rvts9"/>
                <w:rFonts w:ascii="Times New Roman" w:hAnsi="Times New Roman" w:cs="Times New Roman"/>
                <w:sz w:val="28"/>
                <w:szCs w:val="28"/>
              </w:rPr>
            </w:pPr>
            <w:r w:rsidRPr="00276B4F">
              <w:rPr>
                <w:rFonts w:ascii="Times New Roman" w:hAnsi="Times New Roman" w:cs="Times New Roman"/>
                <w:sz w:val="28"/>
                <w:szCs w:val="28"/>
              </w:rPr>
              <w:t>…</w:t>
            </w:r>
          </w:p>
        </w:tc>
      </w:tr>
      <w:tr w:rsidR="001820FC" w:rsidRPr="00276B4F" w:rsidTr="00093DD1">
        <w:tc>
          <w:tcPr>
            <w:tcW w:w="7513" w:type="dxa"/>
          </w:tcPr>
          <w:p w:rsidR="001820FC" w:rsidRPr="00276B4F" w:rsidRDefault="001820FC" w:rsidP="0084606D">
            <w:pPr>
              <w:spacing w:after="0" w:line="240" w:lineRule="auto"/>
              <w:ind w:firstLine="284"/>
              <w:jc w:val="both"/>
              <w:rPr>
                <w:rFonts w:ascii="Times New Roman" w:eastAsia="Times New Roman" w:hAnsi="Times New Roman" w:cs="Times New Roman"/>
                <w:bCs/>
                <w:spacing w:val="-4"/>
                <w:sz w:val="28"/>
                <w:szCs w:val="28"/>
                <w:lang w:eastAsia="uk-UA"/>
              </w:rPr>
            </w:pPr>
            <w:r w:rsidRPr="00276B4F">
              <w:rPr>
                <w:rFonts w:ascii="Times New Roman" w:eastAsia="Times New Roman" w:hAnsi="Times New Roman" w:cs="Times New Roman"/>
                <w:b/>
                <w:bCs/>
                <w:spacing w:val="-4"/>
                <w:sz w:val="28"/>
                <w:szCs w:val="28"/>
                <w:lang w:eastAsia="uk-UA"/>
              </w:rPr>
              <w:lastRenderedPageBreak/>
              <w:t>Стаття 53</w:t>
            </w:r>
            <w:r w:rsidRPr="00276B4F">
              <w:rPr>
                <w:rFonts w:ascii="Times New Roman" w:eastAsia="Times New Roman" w:hAnsi="Times New Roman" w:cs="Times New Roman"/>
                <w:bCs/>
                <w:spacing w:val="-4"/>
                <w:sz w:val="28"/>
                <w:szCs w:val="28"/>
                <w:lang w:eastAsia="uk-UA"/>
              </w:rPr>
              <w:t>. Виплата додаткової пенсії за шкоду, заподіяну здоров'ю, та щомісячної компенсації сім'ям за втрату годувальника</w:t>
            </w:r>
          </w:p>
          <w:p w:rsidR="001820FC" w:rsidRPr="00276B4F" w:rsidRDefault="001820FC" w:rsidP="0084606D">
            <w:pPr>
              <w:spacing w:after="0" w:line="240" w:lineRule="auto"/>
              <w:ind w:firstLine="284"/>
              <w:jc w:val="both"/>
              <w:rPr>
                <w:rFonts w:ascii="Times New Roman" w:eastAsia="Times New Roman" w:hAnsi="Times New Roman" w:cs="Times New Roman"/>
                <w:b/>
                <w:bCs/>
                <w:i/>
                <w:spacing w:val="-4"/>
                <w:sz w:val="28"/>
                <w:szCs w:val="28"/>
                <w:lang w:eastAsia="uk-UA"/>
              </w:rPr>
            </w:pPr>
            <w:bookmarkStart w:id="9" w:name="n666"/>
            <w:bookmarkStart w:id="10" w:name="n525"/>
            <w:bookmarkEnd w:id="9"/>
            <w:bookmarkEnd w:id="10"/>
            <w:r w:rsidRPr="00276B4F">
              <w:rPr>
                <w:rFonts w:ascii="Times New Roman" w:eastAsia="Times New Roman" w:hAnsi="Times New Roman" w:cs="Times New Roman"/>
                <w:bCs/>
                <w:spacing w:val="-4"/>
                <w:sz w:val="28"/>
                <w:szCs w:val="28"/>
                <w:lang w:eastAsia="uk-UA"/>
              </w:rPr>
              <w:t xml:space="preserve">Додаткова пенсія за шкоду, заподіяну здоров'ю, та щомісячна компенсація сім'ям за втрату годувальника внаслідок Чорнобильської катастрофи </w:t>
            </w:r>
            <w:r w:rsidRPr="00276B4F">
              <w:rPr>
                <w:rFonts w:ascii="Times New Roman" w:eastAsia="Times New Roman" w:hAnsi="Times New Roman" w:cs="Times New Roman"/>
                <w:b/>
                <w:bCs/>
                <w:spacing w:val="-4"/>
                <w:sz w:val="28"/>
                <w:szCs w:val="28"/>
                <w:lang w:eastAsia="uk-UA"/>
              </w:rPr>
              <w:t>з урахуванням інших доходів не можуть перевищувати десяти прожиткових мінімумів, установлених для осіб, які втратили працездатність</w:t>
            </w:r>
            <w:r w:rsidRPr="00276B4F">
              <w:rPr>
                <w:rFonts w:ascii="Times New Roman" w:eastAsia="Times New Roman" w:hAnsi="Times New Roman" w:cs="Times New Roman"/>
                <w:bCs/>
                <w:spacing w:val="-4"/>
                <w:sz w:val="28"/>
                <w:szCs w:val="28"/>
                <w:lang w:eastAsia="uk-UA"/>
              </w:rPr>
              <w:t>.</w:t>
            </w:r>
          </w:p>
        </w:tc>
        <w:tc>
          <w:tcPr>
            <w:tcW w:w="7371" w:type="dxa"/>
          </w:tcPr>
          <w:p w:rsidR="001820FC" w:rsidRPr="00276B4F" w:rsidRDefault="001820FC" w:rsidP="0084606D">
            <w:pPr>
              <w:spacing w:after="0" w:line="240" w:lineRule="auto"/>
              <w:ind w:firstLine="284"/>
              <w:jc w:val="both"/>
              <w:rPr>
                <w:rFonts w:ascii="Times New Roman" w:eastAsia="Times New Roman" w:hAnsi="Times New Roman" w:cs="Times New Roman"/>
                <w:bCs/>
                <w:spacing w:val="-4"/>
                <w:sz w:val="28"/>
                <w:szCs w:val="28"/>
                <w:lang w:eastAsia="uk-UA"/>
              </w:rPr>
            </w:pPr>
            <w:r w:rsidRPr="00276B4F">
              <w:rPr>
                <w:rFonts w:ascii="Times New Roman" w:eastAsia="Times New Roman" w:hAnsi="Times New Roman" w:cs="Times New Roman"/>
                <w:b/>
                <w:bCs/>
                <w:spacing w:val="-4"/>
                <w:sz w:val="28"/>
                <w:szCs w:val="28"/>
                <w:lang w:eastAsia="uk-UA"/>
              </w:rPr>
              <w:t>Стаття 53. </w:t>
            </w:r>
            <w:r w:rsidRPr="00276B4F">
              <w:rPr>
                <w:rFonts w:ascii="Times New Roman" w:eastAsia="Times New Roman" w:hAnsi="Times New Roman" w:cs="Times New Roman"/>
                <w:bCs/>
                <w:spacing w:val="-4"/>
                <w:sz w:val="28"/>
                <w:szCs w:val="28"/>
                <w:lang w:eastAsia="uk-UA"/>
              </w:rPr>
              <w:t xml:space="preserve">Виплата додаткової пенсії за шкоду, заподіяну </w:t>
            </w:r>
            <w:r w:rsidRPr="00276B4F">
              <w:rPr>
                <w:rFonts w:ascii="Times New Roman" w:eastAsia="Times New Roman" w:hAnsi="Times New Roman" w:cs="Times New Roman"/>
                <w:bCs/>
                <w:spacing w:val="-6"/>
                <w:sz w:val="28"/>
                <w:szCs w:val="28"/>
                <w:lang w:eastAsia="uk-UA"/>
              </w:rPr>
              <w:t>здоров’ю, та щомісячної компенсації сім’ям за втрату годувальника</w:t>
            </w:r>
          </w:p>
          <w:p w:rsidR="001820FC" w:rsidRPr="00276B4F" w:rsidRDefault="001820FC" w:rsidP="0084606D">
            <w:pPr>
              <w:spacing w:after="0" w:line="240" w:lineRule="auto"/>
              <w:ind w:firstLine="284"/>
              <w:jc w:val="both"/>
              <w:rPr>
                <w:rFonts w:ascii="Times New Roman" w:eastAsia="Times New Roman" w:hAnsi="Times New Roman" w:cs="Times New Roman"/>
                <w:b/>
                <w:bCs/>
                <w:spacing w:val="-4"/>
                <w:sz w:val="28"/>
                <w:szCs w:val="28"/>
                <w:lang w:eastAsia="uk-UA"/>
              </w:rPr>
            </w:pPr>
            <w:r w:rsidRPr="00276B4F">
              <w:rPr>
                <w:rFonts w:ascii="Times New Roman" w:eastAsia="Times New Roman" w:hAnsi="Times New Roman" w:cs="Times New Roman"/>
                <w:bCs/>
                <w:spacing w:val="-4"/>
                <w:sz w:val="28"/>
                <w:szCs w:val="28"/>
                <w:lang w:eastAsia="uk-UA"/>
              </w:rPr>
              <w:t xml:space="preserve">Додаткова пенсія за шкоду, заподіяну здоров’ю, та щомісячна компенсація сім’ям за втрату годувальника внаслідок Чорнобильської катастрофи </w:t>
            </w:r>
            <w:r w:rsidRPr="00276B4F">
              <w:rPr>
                <w:rFonts w:ascii="Times New Roman" w:eastAsia="Times New Roman" w:hAnsi="Times New Roman" w:cs="Times New Roman"/>
                <w:b/>
                <w:bCs/>
                <w:spacing w:val="-4"/>
                <w:sz w:val="28"/>
                <w:szCs w:val="28"/>
                <w:lang w:eastAsia="uk-UA"/>
              </w:rPr>
              <w:t>виплачуються в повному обсязі незалежно від заробітку, пенсії чи іншого доходу.</w:t>
            </w:r>
          </w:p>
        </w:tc>
      </w:tr>
      <w:tr w:rsidR="001820FC" w:rsidRPr="00276B4F" w:rsidTr="00093DD1">
        <w:tc>
          <w:tcPr>
            <w:tcW w:w="7513"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r w:rsidRPr="00276B4F">
              <w:rPr>
                <w:rStyle w:val="rvts9"/>
                <w:rFonts w:ascii="Times New Roman" w:hAnsi="Times New Roman" w:cs="Times New Roman"/>
                <w:b/>
                <w:bCs/>
                <w:sz w:val="28"/>
                <w:szCs w:val="28"/>
                <w:bdr w:val="none" w:sz="0" w:space="0" w:color="auto" w:frame="1"/>
              </w:rPr>
              <w:t>Стаття 54.</w:t>
            </w:r>
            <w:r w:rsidRPr="00276B4F">
              <w:rPr>
                <w:rStyle w:val="apple-converted-space"/>
                <w:rFonts w:ascii="Times New Roman" w:hAnsi="Times New Roman" w:cs="Times New Roman"/>
                <w:sz w:val="28"/>
                <w:szCs w:val="28"/>
              </w:rPr>
              <w:t> </w:t>
            </w:r>
            <w:r w:rsidRPr="00276B4F">
              <w:rPr>
                <w:rFonts w:ascii="Times New Roman" w:hAnsi="Times New Roman" w:cs="Times New Roman"/>
                <w:sz w:val="28"/>
                <w:szCs w:val="28"/>
              </w:rPr>
              <w:t>Державна пенсія особам, віднесеним до категорії 1 та у зв'язку з втратою годувальника</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bookmarkStart w:id="11" w:name="n528"/>
            <w:bookmarkEnd w:id="11"/>
            <w:r w:rsidRPr="00276B4F">
              <w:rPr>
                <w:rFonts w:ascii="Times New Roman" w:hAnsi="Times New Roman" w:cs="Times New Roman"/>
                <w:sz w:val="28"/>
                <w:szCs w:val="28"/>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bookmarkStart w:id="12" w:name="n529"/>
            <w:bookmarkEnd w:id="12"/>
            <w:r w:rsidRPr="00276B4F">
              <w:rPr>
                <w:rFonts w:ascii="Times New Roman" w:hAnsi="Times New Roman" w:cs="Times New Roman"/>
                <w:sz w:val="28"/>
                <w:szCs w:val="28"/>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b/>
                <w:bCs/>
                <w:sz w:val="28"/>
                <w:szCs w:val="28"/>
              </w:rPr>
            </w:pPr>
            <w:bookmarkStart w:id="13" w:name="n530"/>
            <w:bookmarkEnd w:id="13"/>
            <w:r w:rsidRPr="00276B4F">
              <w:rPr>
                <w:rFonts w:ascii="Times New Roman" w:hAnsi="Times New Roman" w:cs="Times New Roman"/>
                <w:b/>
                <w:bCs/>
                <w:sz w:val="28"/>
                <w:szCs w:val="28"/>
              </w:rPr>
              <w:t>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актами Кабінету Міністрів України з відповідних питань.</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p>
        </w:tc>
        <w:tc>
          <w:tcPr>
            <w:tcW w:w="7371" w:type="dxa"/>
          </w:tcPr>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r w:rsidRPr="00276B4F">
              <w:rPr>
                <w:rStyle w:val="rvts9"/>
                <w:rFonts w:ascii="Times New Roman" w:hAnsi="Times New Roman" w:cs="Times New Roman"/>
                <w:b/>
                <w:bCs/>
                <w:sz w:val="28"/>
                <w:szCs w:val="28"/>
                <w:bdr w:val="none" w:sz="0" w:space="0" w:color="auto" w:frame="1"/>
              </w:rPr>
              <w:t>Стаття 54.</w:t>
            </w:r>
            <w:r w:rsidRPr="00276B4F">
              <w:rPr>
                <w:rStyle w:val="apple-converted-space"/>
                <w:rFonts w:ascii="Times New Roman" w:hAnsi="Times New Roman" w:cs="Times New Roman"/>
                <w:sz w:val="28"/>
                <w:szCs w:val="28"/>
              </w:rPr>
              <w:t> </w:t>
            </w:r>
            <w:r w:rsidRPr="00276B4F">
              <w:rPr>
                <w:rFonts w:ascii="Times New Roman" w:hAnsi="Times New Roman" w:cs="Times New Roman"/>
                <w:sz w:val="28"/>
                <w:szCs w:val="28"/>
              </w:rPr>
              <w:t>Державна пенсія особам, віднесеним до категорії 1 та у зв'язку з втратою годувальника</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r w:rsidRPr="00276B4F">
              <w:rPr>
                <w:rFonts w:ascii="Times New Roman" w:hAnsi="Times New Roman" w:cs="Times New Roman"/>
                <w:sz w:val="28"/>
                <w:szCs w:val="28"/>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r w:rsidRPr="00276B4F">
              <w:rPr>
                <w:rFonts w:ascii="Times New Roman" w:hAnsi="Times New Roman" w:cs="Times New Roman"/>
                <w:sz w:val="28"/>
                <w:szCs w:val="28"/>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sz w:val="28"/>
                <w:szCs w:val="28"/>
              </w:rPr>
            </w:pPr>
            <w:r w:rsidRPr="00276B4F">
              <w:rPr>
                <w:rFonts w:ascii="Times New Roman" w:hAnsi="Times New Roman" w:cs="Times New Roman"/>
                <w:b/>
                <w:bCs/>
                <w:sz w:val="28"/>
                <w:szCs w:val="28"/>
              </w:rPr>
              <w:t>В усіх випадках пенсії особам з інвалідністю, яким установлено причинний зв’язок інвалідності з Чорнобильською катастрофою, не можуть бути нижчими:</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для учасників ліквідації наслідків аварії на Чорнобильській АЕС, евакуйованих із зони відчуження, відселеним із зон безумовного (обов’язкового) відселення, осіб з інвалідністю з дитинства, які досягли повноліття:</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lastRenderedPageBreak/>
              <w:t>по І групі інвалідності – 10 прожиткових мінімумів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 ІІ групі інвалідності – 8 прожиткових мінімумів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 ІІІ групі інвалідності – 6 прожиткових мінімумів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для інших осіб з інвалідністю, щодо яких установлений причинний зв'язок інвалідності з Чорнобильською катастрофою:</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 І групі інвалідності – 4 прожиткових мінімумів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 ІІ групі інвалідності – 3 прожиткових мінімумів для осіб, які втратили працездатність;</w:t>
            </w:r>
          </w:p>
          <w:p w:rsidR="001820FC" w:rsidRPr="00276B4F" w:rsidRDefault="001820FC"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 ІІІ групі інвалідності, дітям з інвалідністю – 2 прожиткових мінімумів для осіб, які втратили працездатність.</w:t>
            </w:r>
          </w:p>
          <w:p w:rsidR="001820FC" w:rsidRPr="00276B4F" w:rsidRDefault="001820FC" w:rsidP="0084606D">
            <w:pPr>
              <w:pStyle w:val="rvps20"/>
              <w:shd w:val="clear" w:color="auto" w:fill="FFFFFF"/>
              <w:spacing w:before="0" w:beforeAutospacing="0" w:after="0" w:afterAutospacing="0"/>
              <w:ind w:firstLine="567"/>
              <w:jc w:val="both"/>
              <w:textAlignment w:val="baseline"/>
              <w:rPr>
                <w:rFonts w:ascii="Times New Roman" w:hAnsi="Times New Roman" w:cs="Times New Roman"/>
                <w:b/>
                <w:bCs/>
                <w:sz w:val="28"/>
                <w:szCs w:val="28"/>
              </w:rPr>
            </w:pPr>
            <w:r w:rsidRPr="00276B4F">
              <w:rPr>
                <w:rFonts w:ascii="Times New Roman" w:hAnsi="Times New Roman" w:cs="Times New Roman"/>
                <w:b/>
                <w:bCs/>
                <w:sz w:val="28"/>
                <w:szCs w:val="28"/>
              </w:rPr>
              <w:t>Порядок обчислення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визначається Кабінетом Міністрів України.</w:t>
            </w:r>
          </w:p>
          <w:p w:rsidR="001820FC" w:rsidRPr="00276B4F" w:rsidRDefault="001820FC" w:rsidP="0084606D">
            <w:pPr>
              <w:pStyle w:val="rvps20"/>
              <w:shd w:val="clear" w:color="auto" w:fill="FFFFFF"/>
              <w:spacing w:before="0" w:beforeAutospacing="0" w:after="0" w:afterAutospacing="0"/>
              <w:ind w:firstLine="567"/>
              <w:jc w:val="both"/>
              <w:textAlignment w:val="baseline"/>
              <w:rPr>
                <w:rStyle w:val="rvts9"/>
                <w:rFonts w:ascii="Times New Roman" w:hAnsi="Times New Roman" w:cs="Times New Roman"/>
                <w:b/>
                <w:bCs/>
                <w:sz w:val="28"/>
                <w:szCs w:val="28"/>
                <w:bdr w:val="none" w:sz="0" w:space="0" w:color="auto" w:frame="1"/>
              </w:rPr>
            </w:pPr>
          </w:p>
        </w:tc>
      </w:tr>
      <w:tr w:rsidR="001820FC" w:rsidRPr="00276B4F" w:rsidTr="00093DD1">
        <w:tc>
          <w:tcPr>
            <w:tcW w:w="14884" w:type="dxa"/>
            <w:gridSpan w:val="2"/>
          </w:tcPr>
          <w:p w:rsidR="001820FC" w:rsidRPr="00276B4F" w:rsidRDefault="001820FC" w:rsidP="0084606D">
            <w:pPr>
              <w:spacing w:after="0" w:line="240" w:lineRule="auto"/>
              <w:jc w:val="center"/>
              <w:rPr>
                <w:rFonts w:ascii="Times New Roman" w:eastAsia="Times New Roman" w:hAnsi="Times New Roman" w:cs="Times New Roman"/>
                <w:b/>
                <w:sz w:val="28"/>
                <w:szCs w:val="28"/>
                <w:lang w:eastAsia="uk-UA"/>
              </w:rPr>
            </w:pPr>
            <w:r w:rsidRPr="00276B4F">
              <w:rPr>
                <w:rFonts w:ascii="Times New Roman" w:eastAsia="Times New Roman" w:hAnsi="Times New Roman" w:cs="Times New Roman"/>
                <w:b/>
                <w:sz w:val="28"/>
                <w:szCs w:val="28"/>
                <w:lang w:eastAsia="uk-UA"/>
              </w:rPr>
              <w:lastRenderedPageBreak/>
              <w:t xml:space="preserve">ЗАКОН УКРАЇНИ </w:t>
            </w:r>
            <w:r w:rsidR="00AD305F" w:rsidRPr="00276B4F">
              <w:rPr>
                <w:rFonts w:ascii="Times New Roman" w:eastAsia="Times New Roman" w:hAnsi="Times New Roman" w:cs="Times New Roman"/>
                <w:b/>
                <w:sz w:val="28"/>
                <w:szCs w:val="28"/>
                <w:lang w:eastAsia="uk-UA"/>
              </w:rPr>
              <w:t>"</w:t>
            </w:r>
            <w:r w:rsidRPr="00276B4F">
              <w:rPr>
                <w:rFonts w:ascii="Times New Roman" w:eastAsia="Times New Roman" w:hAnsi="Times New Roman" w:cs="Times New Roman"/>
                <w:b/>
                <w:sz w:val="28"/>
                <w:szCs w:val="28"/>
                <w:lang w:eastAsia="uk-UA"/>
              </w:rPr>
              <w:t>ПРО ОСНОВНІ ЗАСАДИ СОЦІАЛЬНОГО ЗАХИСТУ ВЕТЕРАНІВ ПРАЦІ ТА ІНШИХ ГРОМАДЯН ПОХИЛОГО ВІКУ В УКРАЇНІ</w:t>
            </w:r>
            <w:r w:rsidR="00AD305F" w:rsidRPr="00276B4F">
              <w:rPr>
                <w:rFonts w:ascii="Times New Roman" w:eastAsia="Times New Roman" w:hAnsi="Times New Roman" w:cs="Times New Roman"/>
                <w:b/>
                <w:sz w:val="28"/>
                <w:szCs w:val="28"/>
                <w:lang w:eastAsia="uk-UA"/>
              </w:rPr>
              <w:t>"</w:t>
            </w:r>
          </w:p>
        </w:tc>
      </w:tr>
      <w:tr w:rsidR="00093DD1" w:rsidRPr="00276B4F" w:rsidTr="00093DD1">
        <w:tc>
          <w:tcPr>
            <w:tcW w:w="7513" w:type="dxa"/>
          </w:tcPr>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Style w:val="rvts9"/>
                <w:rFonts w:ascii="Times New Roman" w:hAnsi="Times New Roman" w:cs="Times New Roman"/>
                <w:sz w:val="28"/>
                <w:szCs w:val="28"/>
                <w:shd w:val="clear" w:color="auto" w:fill="FFFFFF"/>
              </w:rPr>
              <w:t>Стаття 9. </w:t>
            </w:r>
            <w:r w:rsidRPr="00276B4F">
              <w:rPr>
                <w:rFonts w:ascii="Times New Roman" w:hAnsi="Times New Roman" w:cs="Times New Roman"/>
                <w:sz w:val="28"/>
                <w:szCs w:val="28"/>
                <w:shd w:val="clear" w:color="auto" w:fill="FFFFFF"/>
              </w:rPr>
              <w:t>Пільги для осіб, які мають особливі трудові заслуги перед Батьківщиною</w:t>
            </w:r>
          </w:p>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Особам, які мають особливі трудові заслуги перед Батьківщиною, надаються такі пільги:</w:t>
            </w:r>
          </w:p>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p w:rsidR="00093DD1" w:rsidRPr="00276B4F" w:rsidRDefault="00093DD1"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sz w:val="28"/>
                <w:szCs w:val="28"/>
                <w:shd w:val="clear" w:color="auto" w:fill="FFFFFF"/>
              </w:rPr>
              <w:t xml:space="preserve">25) виплата дружині (чоловіку) і дітям віком до 18 років у разі смерті (загибелі) одноразової допомоги в розмірі </w:t>
            </w:r>
            <w:r w:rsidRPr="00276B4F">
              <w:rPr>
                <w:rFonts w:ascii="Times New Roman" w:hAnsi="Times New Roman" w:cs="Times New Roman"/>
                <w:b/>
                <w:sz w:val="28"/>
                <w:szCs w:val="28"/>
                <w:shd w:val="clear" w:color="auto" w:fill="FFFFFF"/>
              </w:rPr>
              <w:t xml:space="preserve">п'яти </w:t>
            </w:r>
            <w:r w:rsidRPr="00276B4F">
              <w:rPr>
                <w:rFonts w:ascii="Times New Roman" w:hAnsi="Times New Roman" w:cs="Times New Roman"/>
                <w:b/>
                <w:sz w:val="28"/>
                <w:szCs w:val="28"/>
                <w:shd w:val="clear" w:color="auto" w:fill="FFFFFF"/>
              </w:rPr>
              <w:lastRenderedPageBreak/>
              <w:t>прожиткових мінімумів</w:t>
            </w:r>
            <w:r w:rsidRPr="00276B4F">
              <w:rPr>
                <w:rFonts w:ascii="Times New Roman" w:hAnsi="Times New Roman" w:cs="Times New Roman"/>
                <w:sz w:val="28"/>
                <w:szCs w:val="28"/>
                <w:shd w:val="clear" w:color="auto" w:fill="FFFFFF"/>
              </w:rPr>
              <w:t>, затверджених законом на день смерті (загибелі), у розрахунку на місяць на одну особу.</w:t>
            </w:r>
          </w:p>
        </w:tc>
        <w:tc>
          <w:tcPr>
            <w:tcW w:w="7371" w:type="dxa"/>
          </w:tcPr>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Style w:val="rvts9"/>
                <w:rFonts w:ascii="Times New Roman" w:hAnsi="Times New Roman" w:cs="Times New Roman"/>
                <w:sz w:val="28"/>
                <w:szCs w:val="28"/>
                <w:shd w:val="clear" w:color="auto" w:fill="FFFFFF"/>
              </w:rPr>
              <w:lastRenderedPageBreak/>
              <w:t>Стаття 9. </w:t>
            </w:r>
            <w:r w:rsidRPr="00276B4F">
              <w:rPr>
                <w:rFonts w:ascii="Times New Roman" w:hAnsi="Times New Roman" w:cs="Times New Roman"/>
                <w:sz w:val="28"/>
                <w:szCs w:val="28"/>
                <w:shd w:val="clear" w:color="auto" w:fill="FFFFFF"/>
              </w:rPr>
              <w:t>Пільги для осіб, які мають особливі трудові заслуги перед Батьківщиною</w:t>
            </w:r>
          </w:p>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Особам, які мають особливі трудові заслуги перед Батьківщиною, надаються такі пільги:</w:t>
            </w:r>
          </w:p>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p w:rsidR="00093DD1" w:rsidRPr="00276B4F" w:rsidRDefault="00093DD1"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 xml:space="preserve">25) виплата дружині (чоловіку) і дітям віком до 18 років у разі смерті (загибелі) одноразової допомоги в </w:t>
            </w:r>
            <w:r w:rsidRPr="00276B4F">
              <w:rPr>
                <w:rFonts w:ascii="Times New Roman" w:hAnsi="Times New Roman" w:cs="Times New Roman"/>
                <w:sz w:val="28"/>
                <w:szCs w:val="28"/>
                <w:shd w:val="clear" w:color="auto" w:fill="FFFFFF"/>
              </w:rPr>
              <w:lastRenderedPageBreak/>
              <w:t xml:space="preserve">розмірі </w:t>
            </w:r>
            <w:r w:rsidRPr="00276B4F">
              <w:rPr>
                <w:rFonts w:ascii="Times New Roman" w:hAnsi="Times New Roman" w:cs="Times New Roman"/>
                <w:b/>
                <w:sz w:val="28"/>
                <w:szCs w:val="28"/>
                <w:shd w:val="clear" w:color="auto" w:fill="FFFFFF"/>
              </w:rPr>
              <w:t>десяти прожиткових мінімумів</w:t>
            </w:r>
            <w:r w:rsidRPr="00276B4F">
              <w:rPr>
                <w:rFonts w:ascii="Times New Roman" w:hAnsi="Times New Roman" w:cs="Times New Roman"/>
                <w:sz w:val="28"/>
                <w:szCs w:val="28"/>
                <w:shd w:val="clear" w:color="auto" w:fill="FFFFFF"/>
              </w:rPr>
              <w:t>, затверджених законом на день смерті (загибелі), у розрахунку на місяць на одну особу.</w:t>
            </w:r>
          </w:p>
          <w:p w:rsidR="00093DD1" w:rsidRPr="00276B4F" w:rsidRDefault="00093DD1" w:rsidP="0084606D">
            <w:pPr>
              <w:spacing w:after="0" w:line="240" w:lineRule="auto"/>
              <w:ind w:firstLine="567"/>
              <w:jc w:val="both"/>
              <w:rPr>
                <w:rFonts w:ascii="Times New Roman" w:hAnsi="Times New Roman" w:cs="Times New Roman"/>
                <w:b/>
                <w:bCs/>
                <w:sz w:val="28"/>
                <w:szCs w:val="28"/>
              </w:rPr>
            </w:pPr>
          </w:p>
        </w:tc>
      </w:tr>
      <w:tr w:rsidR="00093DD1" w:rsidRPr="00276B4F" w:rsidTr="00093DD1">
        <w:tc>
          <w:tcPr>
            <w:tcW w:w="7513" w:type="dxa"/>
          </w:tcPr>
          <w:p w:rsidR="00093DD1" w:rsidRPr="00276B4F" w:rsidRDefault="00093DD1" w:rsidP="0084606D">
            <w:pPr>
              <w:spacing w:after="0" w:line="240" w:lineRule="auto"/>
              <w:ind w:firstLine="567"/>
              <w:jc w:val="both"/>
              <w:rPr>
                <w:rFonts w:ascii="Times New Roman" w:hAnsi="Times New Roman" w:cs="Times New Roman"/>
                <w:sz w:val="28"/>
                <w:szCs w:val="28"/>
              </w:rPr>
            </w:pPr>
            <w:r w:rsidRPr="00276B4F">
              <w:rPr>
                <w:rStyle w:val="rvts46"/>
                <w:rFonts w:ascii="Times New Roman" w:hAnsi="Times New Roman" w:cs="Times New Roman"/>
                <w:i/>
                <w:iCs/>
                <w:sz w:val="28"/>
                <w:szCs w:val="28"/>
                <w:bdr w:val="none" w:sz="0" w:space="0" w:color="auto" w:frame="1"/>
                <w:shd w:val="clear" w:color="auto" w:fill="FFFFFF"/>
              </w:rPr>
              <w:lastRenderedPageBreak/>
              <w:t>Статтю 21 виключено на підставі Закону</w:t>
            </w:r>
            <w:r w:rsidRPr="00276B4F">
              <w:rPr>
                <w:rStyle w:val="apple-converted-space"/>
                <w:rFonts w:ascii="Times New Roman" w:hAnsi="Times New Roman" w:cs="Times New Roman"/>
                <w:i/>
                <w:iCs/>
                <w:sz w:val="28"/>
                <w:szCs w:val="28"/>
                <w:bdr w:val="none" w:sz="0" w:space="0" w:color="auto" w:frame="1"/>
                <w:shd w:val="clear" w:color="auto" w:fill="FFFFFF"/>
              </w:rPr>
              <w:t> </w:t>
            </w:r>
            <w:r w:rsidRPr="00276B4F">
              <w:rPr>
                <w:rFonts w:ascii="Times New Roman" w:hAnsi="Times New Roman" w:cs="Times New Roman"/>
                <w:i/>
                <w:iCs/>
                <w:sz w:val="28"/>
                <w:szCs w:val="28"/>
                <w:bdr w:val="none" w:sz="0" w:space="0" w:color="auto" w:frame="1"/>
                <w:shd w:val="clear" w:color="auto" w:fill="FFFFFF"/>
              </w:rPr>
              <w:t>№ 76-VIII від 28.12.2014</w:t>
            </w:r>
          </w:p>
        </w:tc>
        <w:tc>
          <w:tcPr>
            <w:tcW w:w="7371" w:type="dxa"/>
          </w:tcPr>
          <w:p w:rsidR="00093DD1" w:rsidRPr="00276B4F" w:rsidRDefault="00093DD1" w:rsidP="0084606D">
            <w:pPr>
              <w:spacing w:after="0" w:line="240" w:lineRule="auto"/>
              <w:ind w:firstLine="567"/>
              <w:jc w:val="both"/>
              <w:rPr>
                <w:rFonts w:ascii="Times New Roman" w:hAnsi="Times New Roman" w:cs="Times New Roman"/>
                <w:b/>
                <w:sz w:val="28"/>
                <w:szCs w:val="28"/>
              </w:rPr>
            </w:pPr>
            <w:r w:rsidRPr="00276B4F">
              <w:rPr>
                <w:rFonts w:ascii="Times New Roman" w:hAnsi="Times New Roman" w:cs="Times New Roman"/>
                <w:b/>
                <w:sz w:val="28"/>
                <w:szCs w:val="28"/>
              </w:rPr>
              <w:t xml:space="preserve">Стаття 21. Достроковий вихід на пенсію </w:t>
            </w:r>
          </w:p>
          <w:p w:rsidR="00093DD1" w:rsidRPr="00276B4F" w:rsidRDefault="00093DD1" w:rsidP="0084606D">
            <w:pPr>
              <w:spacing w:after="0" w:line="240" w:lineRule="auto"/>
              <w:ind w:firstLine="567"/>
              <w:jc w:val="both"/>
              <w:rPr>
                <w:rFonts w:ascii="Times New Roman" w:hAnsi="Times New Roman" w:cs="Times New Roman"/>
                <w:b/>
                <w:sz w:val="28"/>
                <w:szCs w:val="28"/>
              </w:rPr>
            </w:pPr>
            <w:r w:rsidRPr="00276B4F">
              <w:rPr>
                <w:rFonts w:ascii="Times New Roman" w:hAnsi="Times New Roman" w:cs="Times New Roman"/>
                <w:b/>
                <w:sz w:val="28"/>
                <w:szCs w:val="28"/>
              </w:rPr>
              <w:t>Особам, трудовий договір з якими розірвано за півтора року до досягнення пенсійного віку, встановленого статтею 26 Закону України "Про загальнообов'язкове державне пенсійне страхування", або віку, що дає право на призначення пенсії відповідно до законів України "Про державну службу", "Про статус народного депутата України", "Про прокуратуру", "Про наукову і науково-технічну діяльність" (за наявності відповідних умов), з ініціативи власника або уповноваженого ним органу у зв'язку із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гарантується право на достроковий вихід на пенсію за півтора року до встановленого законодавством строку, якщо вони мають страховий стаж, необхідний для призначення пенсії за віком у мінімальному розмірі, передбачений абзацом першим частини першої статті 28 Закону України "Про загальнообов'язкове державне пенсійне страхування".</w:t>
            </w:r>
          </w:p>
          <w:p w:rsidR="00093DD1" w:rsidRPr="00276B4F" w:rsidRDefault="00093DD1" w:rsidP="0084606D">
            <w:pPr>
              <w:spacing w:after="0" w:line="240" w:lineRule="auto"/>
              <w:ind w:firstLine="567"/>
              <w:jc w:val="both"/>
              <w:rPr>
                <w:rFonts w:ascii="Times New Roman" w:hAnsi="Times New Roman" w:cs="Times New Roman"/>
                <w:b/>
                <w:sz w:val="28"/>
                <w:szCs w:val="28"/>
              </w:rPr>
            </w:pPr>
            <w:r w:rsidRPr="00276B4F">
              <w:rPr>
                <w:rFonts w:ascii="Times New Roman" w:hAnsi="Times New Roman" w:cs="Times New Roman"/>
                <w:b/>
                <w:sz w:val="28"/>
                <w:szCs w:val="28"/>
              </w:rPr>
              <w:t xml:space="preserve">Виплата пенсій особам, звільненим у зв'язку з виявленою невідповідністю працівника займаній посаді за станом здоров'я, зазначеним у частині першій цієї </w:t>
            </w:r>
            <w:r w:rsidRPr="00276B4F">
              <w:rPr>
                <w:rFonts w:ascii="Times New Roman" w:hAnsi="Times New Roman" w:cs="Times New Roman"/>
                <w:b/>
                <w:sz w:val="28"/>
                <w:szCs w:val="28"/>
              </w:rPr>
              <w:lastRenderedPageBreak/>
              <w:t>статті, здійснюється за рахунок коштів Державного бюджету України до досягнення ними пенсійного віку.</w:t>
            </w:r>
          </w:p>
          <w:p w:rsidR="00093DD1" w:rsidRPr="00276B4F" w:rsidRDefault="00093DD1" w:rsidP="0084606D">
            <w:pPr>
              <w:spacing w:after="0" w:line="240" w:lineRule="auto"/>
              <w:ind w:firstLine="567"/>
              <w:jc w:val="both"/>
              <w:rPr>
                <w:rFonts w:ascii="Times New Roman" w:hAnsi="Times New Roman" w:cs="Times New Roman"/>
                <w:b/>
                <w:sz w:val="28"/>
                <w:szCs w:val="28"/>
              </w:rPr>
            </w:pPr>
          </w:p>
        </w:tc>
      </w:tr>
      <w:tr w:rsidR="001820FC" w:rsidRPr="00276B4F" w:rsidTr="00093DD1">
        <w:tc>
          <w:tcPr>
            <w:tcW w:w="14884" w:type="dxa"/>
            <w:gridSpan w:val="2"/>
          </w:tcPr>
          <w:p w:rsidR="001820FC" w:rsidRPr="00276B4F" w:rsidRDefault="001820FC" w:rsidP="0084606D">
            <w:pPr>
              <w:spacing w:after="0" w:line="240" w:lineRule="auto"/>
              <w:jc w:val="center"/>
              <w:rPr>
                <w:rFonts w:ascii="Times New Roman" w:eastAsia="Times New Roman" w:hAnsi="Times New Roman" w:cs="Times New Roman"/>
                <w:sz w:val="28"/>
                <w:szCs w:val="28"/>
                <w:shd w:val="clear" w:color="auto" w:fill="FFFFFF"/>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СТАТУС ВЕТЕРАНІВ ВІЙНИ, ГАРАНТІЇ ЇХ СОЦІАЛЬНОГО ЗАХИСТУ</w:t>
            </w:r>
            <w:r w:rsidR="00AD305F" w:rsidRPr="00276B4F">
              <w:rPr>
                <w:rFonts w:ascii="Times New Roman" w:eastAsia="Times New Roman" w:hAnsi="Times New Roman" w:cs="Times New Roman"/>
                <w:b/>
                <w:bCs/>
                <w:sz w:val="28"/>
                <w:szCs w:val="28"/>
                <w:lang w:eastAsia="uk-UA"/>
              </w:rPr>
              <w:t>"</w:t>
            </w:r>
          </w:p>
        </w:tc>
      </w:tr>
      <w:tr w:rsidR="00202470" w:rsidRPr="00276B4F" w:rsidTr="00093DD1">
        <w:tc>
          <w:tcPr>
            <w:tcW w:w="7513" w:type="dxa"/>
          </w:tcPr>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12.</w:t>
            </w:r>
            <w:r w:rsidRPr="00276B4F">
              <w:rPr>
                <w:rFonts w:ascii="Times New Roman" w:hAnsi="Times New Roman" w:cs="Times New Roman"/>
                <w:sz w:val="28"/>
                <w:szCs w:val="28"/>
              </w:rPr>
              <w:t xml:space="preserve"> Пільги учасникам бойових дій та особам, прирівняним до них</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Учасникам бойових дій (статті 5, 6) надаються такі пільги:</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spacing w:after="0" w:line="240" w:lineRule="auto"/>
              <w:ind w:firstLine="567"/>
              <w:jc w:val="both"/>
              <w:rPr>
                <w:rFonts w:ascii="Times New Roman" w:hAnsi="Times New Roman" w:cs="Times New Roman"/>
                <w:b/>
                <w:sz w:val="28"/>
                <w:szCs w:val="28"/>
              </w:rPr>
            </w:pPr>
            <w:r w:rsidRPr="00276B4F">
              <w:rPr>
                <w:rFonts w:ascii="Times New Roman" w:hAnsi="Times New Roman" w:cs="Times New Roman"/>
                <w:b/>
                <w:sz w:val="28"/>
                <w:szCs w:val="28"/>
              </w:rPr>
              <w:t>Щорічно до 5 травня учасникам бойових дій виплачується разова грошова допомога у розмірі, який визначається Кабінетом Міністрів України в межах бюджетних призначень, встановлених законом про Державний бюджет України.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202470" w:rsidRPr="00276B4F" w:rsidRDefault="00202470"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b/>
                <w:sz w:val="28"/>
                <w:szCs w:val="28"/>
              </w:rPr>
              <w:t>Стаття 12.</w:t>
            </w:r>
            <w:r w:rsidRPr="00276B4F">
              <w:rPr>
                <w:rFonts w:ascii="Times New Roman" w:hAnsi="Times New Roman" w:cs="Times New Roman"/>
                <w:sz w:val="28"/>
                <w:szCs w:val="28"/>
              </w:rPr>
              <w:t xml:space="preserve"> Пільги учасникам бойових дій та особам, прирівняним до них</w:t>
            </w:r>
            <w:r w:rsidRPr="00276B4F">
              <w:rPr>
                <w:rFonts w:ascii="Times New Roman" w:hAnsi="Times New Roman" w:cs="Times New Roman"/>
                <w:sz w:val="28"/>
                <w:szCs w:val="28"/>
                <w:shd w:val="clear" w:color="auto" w:fill="FFFFFF"/>
              </w:rPr>
              <w:t xml:space="preserve"> </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Учасникам бойових дій (статті 5, 6) надаються такі пільги: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spacing w:after="0" w:line="240" w:lineRule="auto"/>
              <w:ind w:firstLine="567"/>
              <w:jc w:val="both"/>
              <w:rPr>
                <w:rFonts w:ascii="Times New Roman" w:hAnsi="Times New Roman" w:cs="Times New Roman"/>
                <w:b/>
                <w:sz w:val="28"/>
                <w:szCs w:val="28"/>
              </w:rPr>
            </w:pPr>
            <w:r w:rsidRPr="00276B4F">
              <w:rPr>
                <w:rFonts w:ascii="Times New Roman" w:hAnsi="Times New Roman" w:cs="Times New Roman"/>
                <w:b/>
                <w:sz w:val="28"/>
                <w:szCs w:val="28"/>
                <w:shd w:val="clear" w:color="auto" w:fill="FFFFFF"/>
              </w:rPr>
              <w:t>Щорічно до 5 травня учасникам бойових дій виплачується разова грошова допомога в розмірі 90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276B4F">
              <w:rPr>
                <w:rFonts w:ascii="Times New Roman" w:hAnsi="Times New Roman" w:cs="Times New Roman"/>
                <w:b/>
                <w:sz w:val="28"/>
                <w:szCs w:val="28"/>
              </w:rPr>
              <w:t xml:space="preserve"> </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r>
      <w:tr w:rsidR="00202470" w:rsidRPr="00276B4F" w:rsidTr="00093DD1">
        <w:tc>
          <w:tcPr>
            <w:tcW w:w="7513" w:type="dxa"/>
          </w:tcPr>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13.</w:t>
            </w:r>
            <w:r w:rsidRPr="00276B4F">
              <w:rPr>
                <w:rFonts w:ascii="Times New Roman" w:hAnsi="Times New Roman" w:cs="Times New Roman"/>
                <w:sz w:val="28"/>
                <w:szCs w:val="28"/>
              </w:rPr>
              <w:t xml:space="preserve"> Пільги особам з інвалідністю внаслідок війни</w:t>
            </w:r>
          </w:p>
          <w:p w:rsidR="00202470" w:rsidRPr="00276B4F" w:rsidRDefault="00202470" w:rsidP="0084606D">
            <w:pPr>
              <w:spacing w:after="0" w:line="240" w:lineRule="auto"/>
              <w:ind w:firstLine="567"/>
              <w:jc w:val="both"/>
              <w:rPr>
                <w:rFonts w:ascii="Times New Roman" w:hAnsi="Times New Roman" w:cs="Times New Roman"/>
                <w:sz w:val="28"/>
                <w:szCs w:val="28"/>
              </w:rPr>
            </w:pPr>
            <w:bookmarkStart w:id="14" w:name="n259"/>
            <w:bookmarkEnd w:id="14"/>
            <w:r w:rsidRPr="00276B4F">
              <w:rPr>
                <w:rFonts w:ascii="Times New Roman" w:hAnsi="Times New Roman" w:cs="Times New Roman"/>
                <w:sz w:val="28"/>
                <w:szCs w:val="28"/>
              </w:rPr>
              <w:t>Особам з інвалідністю внаслідок війни та прирівняним до них особам (</w:t>
            </w:r>
            <w:hyperlink r:id="rId33" w:anchor="n82" w:history="1">
              <w:r w:rsidRPr="00276B4F">
                <w:rPr>
                  <w:rStyle w:val="a4"/>
                  <w:rFonts w:ascii="Times New Roman" w:hAnsi="Times New Roman" w:cs="Times New Roman"/>
                  <w:color w:val="auto"/>
                  <w:sz w:val="28"/>
                  <w:szCs w:val="28"/>
                </w:rPr>
                <w:t>стаття 7</w:t>
              </w:r>
            </w:hyperlink>
            <w:r w:rsidRPr="00276B4F">
              <w:rPr>
                <w:rFonts w:ascii="Times New Roman" w:hAnsi="Times New Roman" w:cs="Times New Roman"/>
                <w:sz w:val="28"/>
                <w:szCs w:val="28"/>
              </w:rPr>
              <w:t>) надаються такі пільги:</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trike/>
                <w:sz w:val="28"/>
                <w:szCs w:val="28"/>
              </w:rPr>
            </w:pPr>
            <w:r w:rsidRPr="00276B4F">
              <w:rPr>
                <w:rFonts w:ascii="Times New Roman" w:hAnsi="Times New Roman" w:cs="Times New Roman"/>
                <w:b/>
                <w:sz w:val="28"/>
                <w:szCs w:val="28"/>
              </w:rPr>
              <w:t>Щорічно до 5</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травня особам з інвалідністю внаслідок війни виплачується разова грошова допомога у розмірах, які визначаються Кабінетом Міністрів України в межах бюджетних призначень, встановлених законом про Державний бюджет України.</w:t>
            </w:r>
          </w:p>
          <w:p w:rsidR="00202470" w:rsidRPr="00276B4F" w:rsidRDefault="00202470" w:rsidP="0084606D">
            <w:pPr>
              <w:spacing w:after="0" w:line="240" w:lineRule="auto"/>
              <w:ind w:firstLine="567"/>
              <w:jc w:val="both"/>
              <w:rPr>
                <w:rFonts w:ascii="Times New Roman" w:hAnsi="Times New Roman" w:cs="Times New Roman"/>
                <w:sz w:val="28"/>
                <w:szCs w:val="28"/>
              </w:rPr>
            </w:pPr>
          </w:p>
          <w:p w:rsidR="00202470" w:rsidRPr="00276B4F" w:rsidRDefault="00202470" w:rsidP="0084606D">
            <w:pPr>
              <w:spacing w:after="0" w:line="240" w:lineRule="auto"/>
              <w:ind w:firstLine="567"/>
              <w:jc w:val="both"/>
              <w:rPr>
                <w:rFonts w:ascii="Times New Roman" w:hAnsi="Times New Roman" w:cs="Times New Roman"/>
                <w:sz w:val="28"/>
                <w:szCs w:val="28"/>
              </w:rPr>
            </w:pP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13.</w:t>
            </w:r>
            <w:r w:rsidRPr="00276B4F">
              <w:rPr>
                <w:rFonts w:ascii="Times New Roman" w:hAnsi="Times New Roman" w:cs="Times New Roman"/>
                <w:sz w:val="28"/>
                <w:szCs w:val="28"/>
              </w:rPr>
              <w:t xml:space="preserve"> Пільги особам з інвалідністю внаслідок війни</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внаслідок війни та прирівняним до них особам (</w:t>
            </w:r>
            <w:hyperlink r:id="rId34" w:anchor="n82" w:history="1">
              <w:r w:rsidRPr="00276B4F">
                <w:rPr>
                  <w:rStyle w:val="a4"/>
                  <w:rFonts w:ascii="Times New Roman" w:hAnsi="Times New Roman" w:cs="Times New Roman"/>
                  <w:color w:val="auto"/>
                  <w:sz w:val="28"/>
                  <w:szCs w:val="28"/>
                </w:rPr>
                <w:t>стаття 7</w:t>
              </w:r>
            </w:hyperlink>
            <w:r w:rsidRPr="00276B4F">
              <w:rPr>
                <w:rFonts w:ascii="Times New Roman" w:hAnsi="Times New Roman" w:cs="Times New Roman"/>
                <w:sz w:val="28"/>
                <w:szCs w:val="28"/>
              </w:rPr>
              <w:t>) надаються такі пільги:</w:t>
            </w:r>
          </w:p>
          <w:p w:rsidR="00202470" w:rsidRPr="00276B4F" w:rsidRDefault="00202470" w:rsidP="0084606D">
            <w:pPr>
              <w:tabs>
                <w:tab w:val="left" w:pos="2136"/>
              </w:tabs>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b/>
                <w:sz w:val="28"/>
                <w:szCs w:val="28"/>
                <w:shd w:val="clear" w:color="auto" w:fill="FFFFFF"/>
              </w:rPr>
              <w:t>Щорічно до 5 травня особам з інвалідністю внаслідок війни виплачується разова грошова допомога</w:t>
            </w:r>
            <w:r w:rsidRPr="00276B4F">
              <w:rPr>
                <w:rFonts w:ascii="Times New Roman" w:hAnsi="Times New Roman" w:cs="Times New Roman"/>
                <w:sz w:val="28"/>
                <w:szCs w:val="28"/>
                <w:shd w:val="clear" w:color="auto" w:fill="FFFFFF"/>
              </w:rPr>
              <w:t xml:space="preserve"> </w:t>
            </w:r>
            <w:r w:rsidRPr="00276B4F">
              <w:rPr>
                <w:rFonts w:ascii="Times New Roman" w:hAnsi="Times New Roman" w:cs="Times New Roman"/>
                <w:b/>
                <w:sz w:val="28"/>
                <w:szCs w:val="28"/>
                <w:shd w:val="clear" w:color="auto" w:fill="FFFFFF"/>
              </w:rPr>
              <w:t>в таких розмірах: особам з інвалідністю I групи – 270 відсотків, II групи – 240 відсотків, III групи – 210 відсотків прожиткового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276B4F">
              <w:rPr>
                <w:rFonts w:ascii="Times New Roman" w:hAnsi="Times New Roman" w:cs="Times New Roman"/>
                <w:sz w:val="28"/>
                <w:szCs w:val="28"/>
                <w:shd w:val="clear" w:color="auto" w:fill="FFFFFF"/>
              </w:rPr>
              <w:t>…</w:t>
            </w:r>
          </w:p>
        </w:tc>
      </w:tr>
      <w:tr w:rsidR="00202470" w:rsidRPr="00276B4F" w:rsidTr="00093DD1">
        <w:tc>
          <w:tcPr>
            <w:tcW w:w="7513"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lastRenderedPageBreak/>
              <w:t>Стаття 14.</w:t>
            </w:r>
            <w:r w:rsidRPr="00276B4F">
              <w:rPr>
                <w:rFonts w:ascii="Times New Roman" w:hAnsi="Times New Roman" w:cs="Times New Roman"/>
                <w:sz w:val="28"/>
                <w:szCs w:val="28"/>
              </w:rPr>
              <w:t xml:space="preserve"> Пільги для учасників війни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bookmarkStart w:id="15" w:name="n336"/>
            <w:bookmarkEnd w:id="15"/>
            <w:r w:rsidRPr="00276B4F">
              <w:rPr>
                <w:rFonts w:ascii="Times New Roman" w:hAnsi="Times New Roman" w:cs="Times New Roman"/>
                <w:sz w:val="28"/>
                <w:szCs w:val="28"/>
              </w:rPr>
              <w:t>Учасникам війни (</w:t>
            </w:r>
            <w:hyperlink r:id="rId35" w:anchor="n118" w:history="1">
              <w:r w:rsidRPr="00276B4F">
                <w:rPr>
                  <w:rStyle w:val="a4"/>
                  <w:rFonts w:ascii="Times New Roman" w:hAnsi="Times New Roman" w:cs="Times New Roman"/>
                  <w:color w:val="auto"/>
                  <w:sz w:val="28"/>
                  <w:szCs w:val="28"/>
                </w:rPr>
                <w:t>статті 8</w:t>
              </w:r>
            </w:hyperlink>
            <w:r w:rsidRPr="00276B4F">
              <w:rPr>
                <w:rFonts w:ascii="Times New Roman" w:hAnsi="Times New Roman" w:cs="Times New Roman"/>
                <w:sz w:val="28"/>
                <w:szCs w:val="28"/>
              </w:rPr>
              <w:t xml:space="preserve">, </w:t>
            </w:r>
            <w:hyperlink r:id="rId36" w:anchor="n120" w:history="1">
              <w:r w:rsidRPr="00276B4F">
                <w:rPr>
                  <w:rStyle w:val="a4"/>
                  <w:rFonts w:ascii="Times New Roman" w:hAnsi="Times New Roman" w:cs="Times New Roman"/>
                  <w:color w:val="auto"/>
                  <w:sz w:val="28"/>
                  <w:szCs w:val="28"/>
                </w:rPr>
                <w:t>9</w:t>
              </w:r>
            </w:hyperlink>
            <w:r w:rsidRPr="00276B4F">
              <w:rPr>
                <w:rFonts w:ascii="Times New Roman" w:hAnsi="Times New Roman" w:cs="Times New Roman"/>
                <w:sz w:val="28"/>
                <w:szCs w:val="28"/>
              </w:rPr>
              <w:t>) надаються такі пільги: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pStyle w:val="rvps20"/>
              <w:spacing w:before="0" w:beforeAutospacing="0" w:after="0" w:afterAutospacing="0"/>
              <w:ind w:firstLine="567"/>
              <w:jc w:val="both"/>
              <w:rPr>
                <w:rFonts w:ascii="Times New Roman" w:hAnsi="Times New Roman" w:cs="Times New Roman"/>
                <w:b/>
                <w:strike/>
                <w:sz w:val="28"/>
                <w:szCs w:val="28"/>
              </w:rPr>
            </w:pPr>
            <w:r w:rsidRPr="00276B4F">
              <w:rPr>
                <w:rFonts w:ascii="Times New Roman" w:hAnsi="Times New Roman" w:cs="Times New Roman"/>
                <w:b/>
                <w:sz w:val="28"/>
                <w:szCs w:val="28"/>
              </w:rPr>
              <w:t>Щорічно до 5 травня учасникам війни, нагородженим орденами і медалями колишнього Союзу РСР за самовіддану працю та бездоганну військову службу в тилу в роки Другої світової війни, та іншим учасникам війни виплачується разова грошова допомога у розмірах, які визначаються Кабінетом Міністрів України в межах бюджетних призначень, встановлених законом про Державний бюджет України.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14.</w:t>
            </w:r>
            <w:r w:rsidRPr="00276B4F">
              <w:rPr>
                <w:rFonts w:ascii="Times New Roman" w:hAnsi="Times New Roman" w:cs="Times New Roman"/>
                <w:sz w:val="28"/>
                <w:szCs w:val="28"/>
              </w:rPr>
              <w:t xml:space="preserve"> Пільги для учасників війни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Учасникам війни (</w:t>
            </w:r>
            <w:hyperlink r:id="rId37" w:anchor="n118" w:history="1">
              <w:r w:rsidRPr="00276B4F">
                <w:rPr>
                  <w:rStyle w:val="a4"/>
                  <w:rFonts w:ascii="Times New Roman" w:hAnsi="Times New Roman" w:cs="Times New Roman"/>
                  <w:color w:val="auto"/>
                  <w:sz w:val="28"/>
                  <w:szCs w:val="28"/>
                </w:rPr>
                <w:t>статті 8</w:t>
              </w:r>
            </w:hyperlink>
            <w:r w:rsidRPr="00276B4F">
              <w:rPr>
                <w:rFonts w:ascii="Times New Roman" w:hAnsi="Times New Roman" w:cs="Times New Roman"/>
                <w:sz w:val="28"/>
                <w:szCs w:val="28"/>
              </w:rPr>
              <w:t xml:space="preserve">, </w:t>
            </w:r>
            <w:hyperlink r:id="rId38" w:anchor="n120" w:history="1">
              <w:r w:rsidRPr="00276B4F">
                <w:rPr>
                  <w:rStyle w:val="a4"/>
                  <w:rFonts w:ascii="Times New Roman" w:hAnsi="Times New Roman" w:cs="Times New Roman"/>
                  <w:color w:val="auto"/>
                  <w:sz w:val="28"/>
                  <w:szCs w:val="28"/>
                </w:rPr>
                <w:t>9</w:t>
              </w:r>
            </w:hyperlink>
            <w:r w:rsidRPr="00276B4F">
              <w:rPr>
                <w:rFonts w:ascii="Times New Roman" w:hAnsi="Times New Roman" w:cs="Times New Roman"/>
                <w:sz w:val="28"/>
                <w:szCs w:val="28"/>
              </w:rPr>
              <w:t>) надаються такі пільги: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spacing w:after="0" w:line="240" w:lineRule="auto"/>
              <w:ind w:firstLine="567"/>
              <w:jc w:val="both"/>
              <w:rPr>
                <w:rFonts w:ascii="Times New Roman" w:hAnsi="Times New Roman" w:cs="Times New Roman"/>
                <w:b/>
                <w:sz w:val="28"/>
                <w:szCs w:val="28"/>
                <w:shd w:val="clear" w:color="auto" w:fill="FFFFFF"/>
              </w:rPr>
            </w:pPr>
            <w:r w:rsidRPr="00276B4F">
              <w:rPr>
                <w:rFonts w:ascii="Times New Roman" w:hAnsi="Times New Roman" w:cs="Times New Roman"/>
                <w:b/>
                <w:sz w:val="28"/>
                <w:szCs w:val="28"/>
                <w:shd w:val="clear" w:color="auto" w:fill="FFFFFF"/>
              </w:rPr>
              <w:t>Щорічно до 5 травня учасникам війни виплачується разова грошова допомога в розмірі 35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202470" w:rsidRPr="00276B4F" w:rsidRDefault="00202470" w:rsidP="0084606D">
            <w:pPr>
              <w:spacing w:after="0" w:line="240" w:lineRule="auto"/>
              <w:ind w:firstLine="567"/>
              <w:jc w:val="both"/>
              <w:rPr>
                <w:rFonts w:ascii="Times New Roman" w:hAnsi="Times New Roman" w:cs="Times New Roman"/>
                <w:sz w:val="28"/>
                <w:szCs w:val="28"/>
                <w:shd w:val="clear" w:color="auto" w:fill="FFFFFF"/>
              </w:rPr>
            </w:pPr>
          </w:p>
          <w:p w:rsidR="00202470" w:rsidRPr="00276B4F" w:rsidRDefault="00202470"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tc>
      </w:tr>
      <w:tr w:rsidR="00202470" w:rsidRPr="00276B4F" w:rsidTr="00093DD1">
        <w:tc>
          <w:tcPr>
            <w:tcW w:w="7513"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15.</w:t>
            </w:r>
            <w:r w:rsidRPr="00276B4F">
              <w:rPr>
                <w:rFonts w:ascii="Times New Roman" w:hAnsi="Times New Roman" w:cs="Times New Roman"/>
                <w:sz w:val="28"/>
                <w:szCs w:val="28"/>
              </w:rPr>
              <w:t xml:space="preserve"> Пільги особам, на яких поширюється чинність цього Закону</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Особам, на яких поширюється чинність цього Закону (стаття 10), надаються такі пільги: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trike/>
                <w:sz w:val="28"/>
                <w:szCs w:val="28"/>
              </w:rPr>
            </w:pPr>
            <w:r w:rsidRPr="00276B4F">
              <w:rPr>
                <w:rFonts w:ascii="Times New Roman" w:hAnsi="Times New Roman" w:cs="Times New Roman"/>
                <w:b/>
                <w:sz w:val="28"/>
                <w:szCs w:val="28"/>
              </w:rPr>
              <w:t>Щорічно до 5 травня членам сімей, зазначеним у пункті 1 статті 10 цього Закону, а також дружинам (чоловікам) померлих осіб з інвалідністю внаслідок війни, які не одружилися вдруге, та дружинам (чоловікам)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одружилися вдруге, виплачується разова грошова допомога</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у розмірах, які визначаються Кабінетом Міністрів України в межах бюджетних призначень, встановлених законом про Державний бюджет України.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lastRenderedPageBreak/>
              <w:t>…</w:t>
            </w:r>
          </w:p>
        </w:tc>
        <w:tc>
          <w:tcPr>
            <w:tcW w:w="7371"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lastRenderedPageBreak/>
              <w:t>Стаття 15.</w:t>
            </w:r>
            <w:r w:rsidRPr="00276B4F">
              <w:rPr>
                <w:rFonts w:ascii="Times New Roman" w:hAnsi="Times New Roman" w:cs="Times New Roman"/>
                <w:sz w:val="28"/>
                <w:szCs w:val="28"/>
              </w:rPr>
              <w:t xml:space="preserve"> Пільги особам, на яких поширюється чинність цього Закону</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Особам, на яких поширюється чинність цього Закону (стаття 10), надаються такі пільги:</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spacing w:after="0" w:line="240" w:lineRule="auto"/>
              <w:ind w:firstLine="567"/>
              <w:jc w:val="both"/>
              <w:rPr>
                <w:rFonts w:ascii="Times New Roman" w:hAnsi="Times New Roman" w:cs="Times New Roman"/>
                <w:b/>
                <w:sz w:val="28"/>
                <w:szCs w:val="28"/>
                <w:shd w:val="clear" w:color="auto" w:fill="FFFFFF"/>
              </w:rPr>
            </w:pPr>
            <w:r w:rsidRPr="00276B4F">
              <w:rPr>
                <w:rFonts w:ascii="Times New Roman" w:hAnsi="Times New Roman" w:cs="Times New Roman"/>
                <w:b/>
                <w:sz w:val="28"/>
                <w:szCs w:val="28"/>
                <w:shd w:val="clear" w:color="auto" w:fill="FFFFFF"/>
              </w:rPr>
              <w:t>Щорічно до 5 травня членам сімей, зазначеним у пункті 1 статті 10 цього Закону, а також дружинам (чоловікам) померлих осіб з інвалідністю внаслідок війни, які не одружилися вдруге, та дружинам (чоловікам)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одружилися вдруге, виплачується разова грошова допомога</w:t>
            </w:r>
            <w:r w:rsidRPr="00276B4F">
              <w:rPr>
                <w:rFonts w:ascii="Times New Roman" w:hAnsi="Times New Roman" w:cs="Times New Roman"/>
                <w:sz w:val="28"/>
                <w:szCs w:val="28"/>
                <w:shd w:val="clear" w:color="auto" w:fill="FFFFFF"/>
              </w:rPr>
              <w:t xml:space="preserve"> </w:t>
            </w:r>
            <w:r w:rsidRPr="00276B4F">
              <w:rPr>
                <w:rFonts w:ascii="Times New Roman" w:hAnsi="Times New Roman" w:cs="Times New Roman"/>
                <w:b/>
                <w:sz w:val="28"/>
                <w:szCs w:val="28"/>
                <w:shd w:val="clear" w:color="auto" w:fill="FFFFFF"/>
              </w:rPr>
              <w:t>в розмірі 55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202470" w:rsidRPr="00276B4F" w:rsidRDefault="00202470"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lastRenderedPageBreak/>
              <w:t>…</w:t>
            </w:r>
          </w:p>
        </w:tc>
      </w:tr>
      <w:tr w:rsidR="00202470" w:rsidRPr="00276B4F" w:rsidTr="00093DD1">
        <w:tc>
          <w:tcPr>
            <w:tcW w:w="7513"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lastRenderedPageBreak/>
              <w:t>Стаття 16.</w:t>
            </w:r>
            <w:r w:rsidRPr="00276B4F">
              <w:rPr>
                <w:rFonts w:ascii="Times New Roman" w:hAnsi="Times New Roman" w:cs="Times New Roman"/>
                <w:sz w:val="28"/>
                <w:szCs w:val="28"/>
              </w:rPr>
              <w:t xml:space="preserve"> Пільги для осіб, які мають особливі заслуги перед Батьківщиною</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Особам, які мають особливі заслуги перед Батьківщиною (стаття 11) надаються такі пільги:</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pStyle w:val="rvps20"/>
              <w:spacing w:before="0" w:beforeAutospacing="0" w:after="0" w:afterAutospacing="0"/>
              <w:ind w:firstLine="567"/>
              <w:jc w:val="both"/>
              <w:rPr>
                <w:rFonts w:ascii="Times New Roman" w:hAnsi="Times New Roman" w:cs="Times New Roman"/>
                <w:b/>
                <w:sz w:val="28"/>
                <w:szCs w:val="28"/>
              </w:rPr>
            </w:pPr>
            <w:r w:rsidRPr="00276B4F">
              <w:rPr>
                <w:rFonts w:ascii="Times New Roman" w:hAnsi="Times New Roman" w:cs="Times New Roman"/>
                <w:b/>
                <w:sz w:val="28"/>
                <w:szCs w:val="28"/>
              </w:rPr>
              <w:t>1) 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процентів прожиткового мінімуму для осіб, які втратили працездатність, разова грошова допомога</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у розмірі, який визначається Кабінетом Міністрів України в межах бюджетних призначень, встановлених законом про Державний бюджет України, яка виплачується щорічно до 5 травня;</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b/>
                <w:sz w:val="28"/>
                <w:szCs w:val="28"/>
              </w:rPr>
              <w:t>Стаття 16.</w:t>
            </w:r>
            <w:r w:rsidRPr="00276B4F">
              <w:rPr>
                <w:rFonts w:ascii="Times New Roman" w:hAnsi="Times New Roman" w:cs="Times New Roman"/>
                <w:sz w:val="28"/>
                <w:szCs w:val="28"/>
              </w:rPr>
              <w:t xml:space="preserve"> Пільги для осіб, які мають особливі заслуги перед Батьківщиною</w:t>
            </w:r>
          </w:p>
          <w:p w:rsidR="00202470" w:rsidRPr="00276B4F" w:rsidRDefault="00202470" w:rsidP="0084606D">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Особам, які мають особливі заслуги перед Батьківщиною (стаття 11) надаються такі пільги:</w:t>
            </w:r>
          </w:p>
          <w:p w:rsidR="00202470" w:rsidRPr="00276B4F" w:rsidRDefault="00202470"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202470" w:rsidRPr="00276B4F" w:rsidRDefault="00202470" w:rsidP="0084606D">
            <w:pPr>
              <w:spacing w:after="0" w:line="240" w:lineRule="auto"/>
              <w:ind w:firstLine="567"/>
              <w:jc w:val="both"/>
              <w:rPr>
                <w:rFonts w:ascii="Times New Roman" w:hAnsi="Times New Roman" w:cs="Times New Roman"/>
                <w:b/>
                <w:sz w:val="28"/>
                <w:szCs w:val="28"/>
                <w:shd w:val="clear" w:color="auto" w:fill="FFFFFF"/>
              </w:rPr>
            </w:pPr>
            <w:r w:rsidRPr="00276B4F">
              <w:rPr>
                <w:rFonts w:ascii="Times New Roman" w:hAnsi="Times New Roman" w:cs="Times New Roman"/>
                <w:b/>
                <w:sz w:val="28"/>
                <w:szCs w:val="28"/>
                <w:shd w:val="clear" w:color="auto" w:fill="FFFFFF"/>
              </w:rPr>
              <w:t xml:space="preserve">1) </w:t>
            </w:r>
            <w:r w:rsidRPr="00276B4F">
              <w:rPr>
                <w:rFonts w:ascii="Times New Roman" w:hAnsi="Times New Roman" w:cs="Times New Roman"/>
                <w:b/>
                <w:sz w:val="28"/>
                <w:szCs w:val="28"/>
              </w:rPr>
              <w:t>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відсотків прожиткового мінімуму для осіб, які втратили працездатність, разова грошова допомога,</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 xml:space="preserve">яка виплачується щорічно до 5 травня, у розмірі 270 відсотків прожиткового мінімуму для осіб, які втратили працездатність, </w:t>
            </w:r>
            <w:r w:rsidRPr="00276B4F">
              <w:rPr>
                <w:rFonts w:ascii="Times New Roman" w:hAnsi="Times New Roman" w:cs="Times New Roman"/>
                <w:b/>
                <w:sz w:val="28"/>
                <w:szCs w:val="28"/>
                <w:shd w:val="clear" w:color="auto" w:fill="FFFFFF"/>
              </w:rPr>
              <w:t>визначеного</w:t>
            </w:r>
            <w:r w:rsidRPr="00276B4F">
              <w:rPr>
                <w:rFonts w:ascii="Times New Roman" w:hAnsi="Times New Roman" w:cs="Times New Roman"/>
                <w:b/>
                <w:sz w:val="28"/>
                <w:szCs w:val="28"/>
              </w:rPr>
              <w:t xml:space="preserve">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276B4F">
              <w:rPr>
                <w:rFonts w:ascii="Times New Roman" w:hAnsi="Times New Roman" w:cs="Times New Roman"/>
                <w:b/>
                <w:sz w:val="28"/>
                <w:szCs w:val="28"/>
                <w:shd w:val="clear" w:color="auto" w:fill="FFFFFF"/>
              </w:rPr>
              <w:t>;</w:t>
            </w:r>
          </w:p>
          <w:p w:rsidR="00202470" w:rsidRPr="00276B4F" w:rsidRDefault="00202470" w:rsidP="00AD305F">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tc>
      </w:tr>
      <w:tr w:rsidR="001820FC" w:rsidRPr="00276B4F" w:rsidTr="00093DD1">
        <w:tc>
          <w:tcPr>
            <w:tcW w:w="14884" w:type="dxa"/>
            <w:gridSpan w:val="2"/>
          </w:tcPr>
          <w:p w:rsidR="001820FC" w:rsidRPr="00276B4F" w:rsidRDefault="001820FC" w:rsidP="0084606D">
            <w:pPr>
              <w:spacing w:after="0" w:line="240" w:lineRule="auto"/>
              <w:jc w:val="center"/>
              <w:rPr>
                <w:rFonts w:ascii="Times New Roman" w:eastAsia="Times New Roman" w:hAnsi="Times New Roman" w:cs="Times New Roman"/>
                <w:sz w:val="28"/>
                <w:szCs w:val="28"/>
                <w:shd w:val="clear" w:color="auto" w:fill="FFFFFF"/>
                <w:lang w:eastAsia="uk-UA"/>
              </w:rPr>
            </w:pPr>
            <w:r w:rsidRPr="00276B4F">
              <w:rPr>
                <w:rFonts w:ascii="Times New Roman" w:eastAsia="Times New Roman" w:hAnsi="Times New Roman" w:cs="Times New Roman"/>
                <w:b/>
                <w:bCs/>
                <w:sz w:val="28"/>
                <w:szCs w:val="28"/>
                <w:lang w:eastAsia="uk-UA"/>
              </w:rPr>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ЗБІР НА ОБОВ'ЯЗКОВЕ ДЕРЖАВНЕ ПЕНСІЙНЕ СТРАХУВАННЯ</w:t>
            </w:r>
            <w:r w:rsidR="00AD305F" w:rsidRPr="00276B4F">
              <w:rPr>
                <w:rFonts w:ascii="Times New Roman" w:eastAsia="Times New Roman" w:hAnsi="Times New Roman" w:cs="Times New Roman"/>
                <w:b/>
                <w:bCs/>
                <w:sz w:val="28"/>
                <w:szCs w:val="28"/>
                <w:lang w:eastAsia="uk-UA"/>
              </w:rPr>
              <w:t>"</w:t>
            </w:r>
          </w:p>
        </w:tc>
      </w:tr>
      <w:tr w:rsidR="001820FC" w:rsidRPr="00276B4F" w:rsidTr="00093DD1">
        <w:tc>
          <w:tcPr>
            <w:tcW w:w="7513" w:type="dxa"/>
          </w:tcPr>
          <w:p w:rsidR="001820FC" w:rsidRPr="00276B4F" w:rsidRDefault="001820FC"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 xml:space="preserve">Стаття 4. </w:t>
            </w:r>
            <w:r w:rsidRPr="00276B4F">
              <w:rPr>
                <w:rFonts w:ascii="Times New Roman" w:eastAsia="Times New Roman" w:hAnsi="Times New Roman" w:cs="Times New Roman"/>
                <w:sz w:val="28"/>
                <w:szCs w:val="28"/>
                <w:lang w:eastAsia="ru-RU"/>
              </w:rPr>
              <w:t>На обов'язкове державне пенсійне страхування встановлюються ставки збору в таких розмірах:</w:t>
            </w:r>
          </w:p>
          <w:p w:rsidR="001820FC" w:rsidRPr="00276B4F" w:rsidRDefault="001820FC"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p w:rsidR="001820FC" w:rsidRPr="00276B4F" w:rsidRDefault="001820FC"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spacing w:val="-4"/>
                <w:sz w:val="28"/>
                <w:szCs w:val="28"/>
                <w:lang w:eastAsia="ru-RU"/>
              </w:rPr>
              <w:t>8) для платників збору, визначених пунктом 7 статті 1 цього Закону, залежно від вартості об'єкта, визначеного пунктом 6 статті 2 цього Закону:</w:t>
            </w:r>
          </w:p>
          <w:p w:rsidR="001820FC" w:rsidRPr="00276B4F" w:rsidRDefault="001820FC" w:rsidP="00276B4F">
            <w:pPr>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3 відсотки – якщо об’єкт оподаткування не перевищує 165 </w:t>
            </w:r>
            <w:bookmarkStart w:id="16" w:name="_Hlk51319782"/>
            <w:r w:rsidRPr="00276B4F">
              <w:rPr>
                <w:rFonts w:ascii="Times New Roman" w:eastAsia="Times New Roman" w:hAnsi="Times New Roman" w:cs="Times New Roman"/>
                <w:i/>
                <w:iCs/>
                <w:sz w:val="28"/>
                <w:szCs w:val="28"/>
                <w:lang w:eastAsia="ru-RU"/>
              </w:rPr>
              <w:t>розмірів прожиткового мінімуму для працездатних осіб, встановленого законом</w:t>
            </w:r>
            <w:r w:rsidRPr="00276B4F">
              <w:rPr>
                <w:rFonts w:ascii="Times New Roman" w:eastAsia="Times New Roman" w:hAnsi="Times New Roman" w:cs="Times New Roman"/>
                <w:iCs/>
                <w:sz w:val="28"/>
                <w:szCs w:val="28"/>
                <w:lang w:eastAsia="ru-RU"/>
              </w:rPr>
              <w:t xml:space="preserve"> </w:t>
            </w:r>
            <w:bookmarkEnd w:id="16"/>
            <w:r w:rsidRPr="00276B4F">
              <w:rPr>
                <w:rFonts w:ascii="Times New Roman" w:eastAsia="Times New Roman" w:hAnsi="Times New Roman" w:cs="Times New Roman"/>
                <w:iCs/>
                <w:sz w:val="28"/>
                <w:szCs w:val="28"/>
                <w:lang w:eastAsia="ru-RU"/>
              </w:rPr>
              <w:t>на 1 січня звітного року;</w:t>
            </w:r>
          </w:p>
          <w:p w:rsidR="001820FC" w:rsidRPr="00276B4F" w:rsidRDefault="001820FC" w:rsidP="00276B4F">
            <w:pPr>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 xml:space="preserve">4 відсотки – якщо об’єкт оподаткування перевищує 165, але не перевищує 290 </w:t>
            </w:r>
            <w:r w:rsidRPr="00276B4F">
              <w:rPr>
                <w:rFonts w:ascii="Times New Roman" w:eastAsia="Times New Roman" w:hAnsi="Times New Roman" w:cs="Times New Roman"/>
                <w:i/>
                <w:iCs/>
                <w:sz w:val="28"/>
                <w:szCs w:val="28"/>
                <w:lang w:eastAsia="ru-RU"/>
              </w:rPr>
              <w:t xml:space="preserve">розмірів прожиткового мінімуму для </w:t>
            </w:r>
            <w:r w:rsidRPr="00276B4F">
              <w:rPr>
                <w:rFonts w:ascii="Times New Roman" w:eastAsia="Times New Roman" w:hAnsi="Times New Roman" w:cs="Times New Roman"/>
                <w:i/>
                <w:iCs/>
                <w:sz w:val="28"/>
                <w:szCs w:val="28"/>
                <w:lang w:eastAsia="ru-RU"/>
              </w:rPr>
              <w:lastRenderedPageBreak/>
              <w:t>працездатних осіб, встановленого законом</w:t>
            </w:r>
            <w:r w:rsidRPr="00276B4F">
              <w:rPr>
                <w:rFonts w:ascii="Times New Roman" w:eastAsia="Times New Roman" w:hAnsi="Times New Roman" w:cs="Times New Roman"/>
                <w:iCs/>
                <w:sz w:val="28"/>
                <w:szCs w:val="28"/>
                <w:lang w:eastAsia="ru-RU"/>
              </w:rPr>
              <w:t xml:space="preserve"> на 1 січня звітного року;</w:t>
            </w:r>
          </w:p>
          <w:p w:rsidR="001820FC" w:rsidRPr="00276B4F" w:rsidRDefault="001820FC"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iCs/>
                <w:sz w:val="28"/>
                <w:szCs w:val="28"/>
                <w:lang w:eastAsia="ru-RU"/>
              </w:rPr>
              <w:t xml:space="preserve">5 відсотків – якщо об’єкт оподаткування перевищує 290 </w:t>
            </w:r>
            <w:r w:rsidRPr="00276B4F">
              <w:rPr>
                <w:rFonts w:ascii="Times New Roman" w:eastAsia="Times New Roman" w:hAnsi="Times New Roman" w:cs="Times New Roman"/>
                <w:i/>
                <w:iCs/>
                <w:sz w:val="28"/>
                <w:szCs w:val="28"/>
                <w:lang w:eastAsia="ru-RU"/>
              </w:rPr>
              <w:t>розмірів прожиткового мінімуму для працездатних осіб, встановленого законом</w:t>
            </w:r>
            <w:r w:rsidRPr="00276B4F">
              <w:rPr>
                <w:rFonts w:ascii="Times New Roman" w:eastAsia="Times New Roman" w:hAnsi="Times New Roman" w:cs="Times New Roman"/>
                <w:iCs/>
                <w:sz w:val="28"/>
                <w:szCs w:val="28"/>
                <w:lang w:eastAsia="ru-RU"/>
              </w:rPr>
              <w:t xml:space="preserve"> на 1 січня звітн</w:t>
            </w:r>
            <w:r w:rsidRPr="00276B4F">
              <w:rPr>
                <w:rFonts w:ascii="Times New Roman" w:eastAsia="Times New Roman" w:hAnsi="Times New Roman" w:cs="Times New Roman"/>
                <w:sz w:val="28"/>
                <w:szCs w:val="28"/>
                <w:lang w:eastAsia="ru-RU"/>
              </w:rPr>
              <w:t>ого року;</w:t>
            </w:r>
          </w:p>
          <w:p w:rsidR="001820FC" w:rsidRPr="00276B4F" w:rsidRDefault="001820FC"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w:t>
            </w:r>
          </w:p>
        </w:tc>
        <w:tc>
          <w:tcPr>
            <w:tcW w:w="7371" w:type="dxa"/>
          </w:tcPr>
          <w:p w:rsidR="001820FC" w:rsidRPr="00276B4F" w:rsidRDefault="001820FC"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lastRenderedPageBreak/>
              <w:t xml:space="preserve">Стаття 4. </w:t>
            </w:r>
            <w:r w:rsidRPr="00276B4F">
              <w:rPr>
                <w:rFonts w:ascii="Times New Roman" w:eastAsia="Times New Roman" w:hAnsi="Times New Roman" w:cs="Times New Roman"/>
                <w:sz w:val="28"/>
                <w:szCs w:val="28"/>
                <w:lang w:eastAsia="ru-RU"/>
              </w:rPr>
              <w:t>На обов'язкове державне пенсійне страхування встановлюються ставки збору в таких розмірах:</w:t>
            </w:r>
          </w:p>
          <w:p w:rsidR="001820FC" w:rsidRPr="00276B4F" w:rsidRDefault="001820FC"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p w:rsidR="001820FC" w:rsidRPr="00276B4F" w:rsidRDefault="001820FC"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8) для платників збору, визначених пунктом 7 статті 1 цього Закону, залежно від вартості об'єкта, визначеного пунктом 6 статті 2 цього Закону:</w:t>
            </w:r>
          </w:p>
          <w:p w:rsidR="001820FC" w:rsidRPr="00276B4F" w:rsidRDefault="001820FC"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Cs/>
                <w:spacing w:val="-4"/>
                <w:sz w:val="28"/>
                <w:szCs w:val="28"/>
                <w:lang w:eastAsia="ru-RU"/>
              </w:rPr>
              <w:t xml:space="preserve">3 відсотки – якщо об’єкт оподаткування не перевищує 165 </w:t>
            </w:r>
            <w:bookmarkStart w:id="17" w:name="_Hlk51319804"/>
            <w:r w:rsidRPr="00276B4F">
              <w:rPr>
                <w:rFonts w:ascii="Times New Roman" w:eastAsia="Times New Roman" w:hAnsi="Times New Roman" w:cs="Times New Roman"/>
                <w:b/>
                <w:spacing w:val="-4"/>
                <w:sz w:val="28"/>
                <w:szCs w:val="28"/>
                <w:lang w:eastAsia="ru-RU"/>
              </w:rPr>
              <w:t xml:space="preserve">базових величин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b/>
                <w:bCs/>
                <w:spacing w:val="-4"/>
                <w:sz w:val="28"/>
                <w:szCs w:val="28"/>
                <w:lang w:eastAsia="ru-RU"/>
              </w:rPr>
              <w:t xml:space="preserve"> встановлених</w:t>
            </w:r>
            <w:bookmarkEnd w:id="17"/>
            <w:r w:rsidRPr="00276B4F">
              <w:rPr>
                <w:rFonts w:ascii="Times New Roman" w:eastAsia="Times New Roman" w:hAnsi="Times New Roman" w:cs="Times New Roman"/>
                <w:bCs/>
                <w:spacing w:val="-4"/>
                <w:sz w:val="28"/>
                <w:szCs w:val="28"/>
                <w:lang w:eastAsia="ru-RU"/>
              </w:rPr>
              <w:t xml:space="preserve"> на 1 січня звітного року;</w:t>
            </w:r>
          </w:p>
          <w:p w:rsidR="001820FC" w:rsidRPr="00276B4F" w:rsidRDefault="001820FC" w:rsidP="00276B4F">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Cs/>
                <w:sz w:val="28"/>
                <w:szCs w:val="28"/>
                <w:lang w:eastAsia="ru-RU"/>
              </w:rPr>
              <w:lastRenderedPageBreak/>
              <w:t xml:space="preserve">4 відсотки – якщо об’єкт оподаткування перевищує 165, але не перевищує 290 </w:t>
            </w:r>
            <w:r w:rsidRPr="00276B4F">
              <w:rPr>
                <w:rFonts w:ascii="Times New Roman" w:eastAsia="Times New Roman" w:hAnsi="Times New Roman" w:cs="Times New Roman"/>
                <w:b/>
                <w:spacing w:val="-4"/>
                <w:sz w:val="28"/>
                <w:szCs w:val="28"/>
                <w:lang w:eastAsia="ru-RU"/>
              </w:rPr>
              <w:t xml:space="preserve">базових величин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b/>
                <w:bCs/>
                <w:sz w:val="28"/>
                <w:szCs w:val="28"/>
                <w:lang w:eastAsia="ru-RU"/>
              </w:rPr>
              <w:t>, встановлених</w:t>
            </w:r>
            <w:r w:rsidRPr="00276B4F">
              <w:rPr>
                <w:rFonts w:ascii="Times New Roman" w:eastAsia="Times New Roman" w:hAnsi="Times New Roman" w:cs="Times New Roman"/>
                <w:bCs/>
                <w:sz w:val="28"/>
                <w:szCs w:val="28"/>
                <w:lang w:eastAsia="ru-RU"/>
              </w:rPr>
              <w:t xml:space="preserve"> на 1 січня звітного року;</w:t>
            </w:r>
          </w:p>
          <w:p w:rsidR="001820FC" w:rsidRPr="00276B4F" w:rsidRDefault="001820FC" w:rsidP="00276B4F">
            <w:pPr>
              <w:spacing w:after="0" w:line="240" w:lineRule="auto"/>
              <w:ind w:firstLine="567"/>
              <w:jc w:val="both"/>
              <w:rPr>
                <w:rFonts w:ascii="Times New Roman" w:eastAsia="Times New Roman" w:hAnsi="Times New Roman" w:cs="Times New Roman"/>
                <w:bCs/>
                <w:spacing w:val="-4"/>
                <w:sz w:val="28"/>
                <w:szCs w:val="28"/>
                <w:lang w:eastAsia="ru-RU"/>
              </w:rPr>
            </w:pPr>
            <w:r w:rsidRPr="00276B4F">
              <w:rPr>
                <w:rFonts w:ascii="Times New Roman" w:eastAsia="Times New Roman" w:hAnsi="Times New Roman" w:cs="Times New Roman"/>
                <w:bCs/>
                <w:sz w:val="28"/>
                <w:szCs w:val="28"/>
                <w:lang w:eastAsia="ru-RU"/>
              </w:rPr>
              <w:t xml:space="preserve">5 відсотків – якщо об’єкт оподаткування перевищує 290 </w:t>
            </w:r>
            <w:r w:rsidRPr="00276B4F">
              <w:rPr>
                <w:rFonts w:ascii="Times New Roman" w:eastAsia="Times New Roman" w:hAnsi="Times New Roman" w:cs="Times New Roman"/>
                <w:b/>
                <w:spacing w:val="-4"/>
                <w:sz w:val="28"/>
                <w:szCs w:val="28"/>
                <w:lang w:eastAsia="ru-RU"/>
              </w:rPr>
              <w:t xml:space="preserve">базових величин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b/>
                <w:bCs/>
                <w:spacing w:val="-4"/>
                <w:sz w:val="28"/>
                <w:szCs w:val="28"/>
                <w:lang w:eastAsia="ru-RU"/>
              </w:rPr>
              <w:t>, встановлених</w:t>
            </w:r>
            <w:r w:rsidRPr="00276B4F">
              <w:rPr>
                <w:rFonts w:ascii="Times New Roman" w:eastAsia="Times New Roman" w:hAnsi="Times New Roman" w:cs="Times New Roman"/>
                <w:bCs/>
                <w:spacing w:val="-4"/>
                <w:sz w:val="28"/>
                <w:szCs w:val="28"/>
                <w:lang w:eastAsia="ru-RU"/>
              </w:rPr>
              <w:t xml:space="preserve"> на 1 січня звітного року;</w:t>
            </w:r>
          </w:p>
          <w:p w:rsidR="001820FC" w:rsidRPr="00276B4F" w:rsidRDefault="001820FC"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w:t>
            </w:r>
          </w:p>
        </w:tc>
      </w:tr>
      <w:tr w:rsidR="001820FC" w:rsidRPr="00276B4F" w:rsidTr="00093DD1">
        <w:tc>
          <w:tcPr>
            <w:tcW w:w="14884" w:type="dxa"/>
            <w:gridSpan w:val="2"/>
          </w:tcPr>
          <w:p w:rsidR="001820FC" w:rsidRPr="00276B4F" w:rsidRDefault="001820FC" w:rsidP="0084606D">
            <w:pPr>
              <w:spacing w:after="0" w:line="240" w:lineRule="auto"/>
              <w:jc w:val="center"/>
              <w:rPr>
                <w:rFonts w:ascii="Times New Roman" w:eastAsia="Times New Roman" w:hAnsi="Times New Roman" w:cs="Times New Roman"/>
                <w:sz w:val="28"/>
                <w:szCs w:val="28"/>
                <w:shd w:val="clear" w:color="auto" w:fill="FFFFFF"/>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ПРОЖИТКОВИЙ МІНІМУМ</w:t>
            </w:r>
            <w:r w:rsidR="00AD305F" w:rsidRPr="00276B4F">
              <w:rPr>
                <w:rFonts w:ascii="Times New Roman" w:eastAsia="Times New Roman" w:hAnsi="Times New Roman" w:cs="Times New Roman"/>
                <w:b/>
                <w:bCs/>
                <w:sz w:val="28"/>
                <w:szCs w:val="28"/>
                <w:lang w:eastAsia="uk-UA"/>
              </w:rPr>
              <w:t>"</w:t>
            </w:r>
          </w:p>
        </w:tc>
      </w:tr>
      <w:tr w:rsidR="000B6802" w:rsidRPr="00276B4F" w:rsidTr="00093DD1">
        <w:tc>
          <w:tcPr>
            <w:tcW w:w="7513" w:type="dxa"/>
          </w:tcPr>
          <w:p w:rsidR="000B6802" w:rsidRPr="00276B4F" w:rsidRDefault="000B6802"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Стаття 3. Принципи формування наборів продуктів харчування, непродовольчих товарів і послуг</w:t>
            </w:r>
          </w:p>
          <w:p w:rsidR="000B6802" w:rsidRPr="00276B4F" w:rsidRDefault="000B6802" w:rsidP="0084606D">
            <w:pPr>
              <w:spacing w:after="0" w:line="240" w:lineRule="auto"/>
              <w:ind w:firstLine="567"/>
              <w:jc w:val="both"/>
              <w:rPr>
                <w:rFonts w:ascii="Times New Roman" w:hAnsi="Times New Roman" w:cs="Times New Roman"/>
                <w:bCs/>
                <w:sz w:val="28"/>
                <w:szCs w:val="28"/>
              </w:rPr>
            </w:pPr>
            <w:r w:rsidRPr="00276B4F">
              <w:rPr>
                <w:rFonts w:ascii="Times New Roman" w:hAnsi="Times New Roman" w:cs="Times New Roman"/>
                <w:bCs/>
                <w:sz w:val="28"/>
                <w:szCs w:val="28"/>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не рідше одного разу на п'ять років. </w:t>
            </w: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b/>
                <w:bCs/>
                <w:sz w:val="28"/>
                <w:szCs w:val="28"/>
              </w:rPr>
            </w:pPr>
          </w:p>
          <w:p w:rsidR="000B6802" w:rsidRPr="00276B4F" w:rsidRDefault="000B6802"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0B6802" w:rsidRPr="00276B4F" w:rsidRDefault="000B6802"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Стаття 3. Принципи формування наборів продуктів харчування, непродовольчих товарів і послуг</w:t>
            </w:r>
          </w:p>
          <w:p w:rsidR="000B6802" w:rsidRPr="00276B4F" w:rsidRDefault="000B6802"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0B6802" w:rsidRPr="00276B4F" w:rsidRDefault="000B6802"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0B6802" w:rsidRPr="00276B4F" w:rsidRDefault="000B6802"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Набір продуктів харчування, набір непродовольчих товарів і набір послуг не можуть бути меншими, ніж затверджені у попередньому році.</w:t>
            </w:r>
          </w:p>
          <w:p w:rsidR="000B6802" w:rsidRPr="00276B4F" w:rsidRDefault="000B6802"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0B6802" w:rsidRPr="00276B4F" w:rsidRDefault="000B6802" w:rsidP="0084606D">
            <w:pPr>
              <w:shd w:val="clear" w:color="auto" w:fill="FFFFFF"/>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0B6802" w:rsidRPr="00276B4F" w:rsidRDefault="000B6802" w:rsidP="0084606D">
            <w:pPr>
              <w:shd w:val="clear" w:color="auto" w:fill="FFFFFF"/>
              <w:spacing w:after="0" w:line="240" w:lineRule="auto"/>
              <w:ind w:firstLine="567"/>
              <w:jc w:val="both"/>
              <w:rPr>
                <w:rFonts w:ascii="Times New Roman" w:hAnsi="Times New Roman" w:cs="Times New Roman"/>
                <w:sz w:val="28"/>
                <w:szCs w:val="28"/>
              </w:rPr>
            </w:pPr>
          </w:p>
        </w:tc>
      </w:tr>
      <w:tr w:rsidR="000B6802" w:rsidRPr="00276B4F" w:rsidTr="00093DD1">
        <w:tc>
          <w:tcPr>
            <w:tcW w:w="7513" w:type="dxa"/>
          </w:tcPr>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
                <w:bCs/>
                <w:sz w:val="28"/>
                <w:szCs w:val="28"/>
                <w:shd w:val="clear" w:color="auto" w:fill="FFFFFF"/>
                <w:lang w:val="uk-UA"/>
              </w:rPr>
            </w:pPr>
            <w:r w:rsidRPr="00276B4F">
              <w:rPr>
                <w:rFonts w:ascii="Times New Roman" w:hAnsi="Times New Roman" w:cs="Times New Roman"/>
                <w:b/>
                <w:bCs/>
                <w:sz w:val="28"/>
                <w:szCs w:val="28"/>
                <w:shd w:val="clear" w:color="auto" w:fill="FFFFFF"/>
                <w:lang w:val="uk-UA"/>
              </w:rPr>
              <w:t xml:space="preserve">Стаття 4.  Порядок встановлення та затвердження  прожиткового мінімуму </w:t>
            </w:r>
          </w:p>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Cs/>
                <w:sz w:val="28"/>
                <w:szCs w:val="28"/>
                <w:shd w:val="clear" w:color="auto" w:fill="FFFFFF"/>
                <w:lang w:val="uk-UA"/>
              </w:rPr>
            </w:pPr>
            <w:bookmarkStart w:id="18" w:name="o51"/>
            <w:bookmarkEnd w:id="18"/>
            <w:r w:rsidRPr="00276B4F">
              <w:rPr>
                <w:rFonts w:ascii="Times New Roman" w:hAnsi="Times New Roman" w:cs="Times New Roman"/>
                <w:bCs/>
                <w:sz w:val="28"/>
                <w:szCs w:val="28"/>
                <w:shd w:val="clear" w:color="auto" w:fill="FFFFFF"/>
                <w:lang w:val="uk-UA"/>
              </w:rPr>
              <w:lastRenderedPageBreak/>
              <w:t xml:space="preserve">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w:t>
            </w:r>
            <w:bookmarkStart w:id="19" w:name="o52"/>
            <w:bookmarkEnd w:id="19"/>
          </w:p>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Cs/>
                <w:sz w:val="28"/>
                <w:szCs w:val="28"/>
                <w:shd w:val="clear" w:color="auto" w:fill="FFFFFF"/>
                <w:lang w:val="uk-UA"/>
              </w:rPr>
            </w:pPr>
            <w:r w:rsidRPr="00276B4F">
              <w:rPr>
                <w:rFonts w:ascii="Times New Roman" w:hAnsi="Times New Roman" w:cs="Times New Roman"/>
                <w:bCs/>
                <w:sz w:val="28"/>
                <w:szCs w:val="28"/>
                <w:shd w:val="clear" w:color="auto" w:fill="FFFFFF"/>
                <w:lang w:val="uk-UA"/>
              </w:rPr>
              <w:t xml:space="preserve">Порядок проведення науково-громадської  експертизи встановлюється на принципах соціального партнерства та затверджується Кабінетом Міністрів України. </w:t>
            </w:r>
            <w:bookmarkStart w:id="20" w:name="o53"/>
            <w:bookmarkEnd w:id="20"/>
          </w:p>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Cs/>
                <w:sz w:val="28"/>
                <w:szCs w:val="28"/>
                <w:shd w:val="clear" w:color="auto" w:fill="FFFFFF"/>
                <w:lang w:val="uk-UA"/>
              </w:rPr>
            </w:pPr>
            <w:r w:rsidRPr="00276B4F">
              <w:rPr>
                <w:rFonts w:ascii="Times New Roman" w:hAnsi="Times New Roman" w:cs="Times New Roman"/>
                <w:bCs/>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 Прожитковий мінімум  публікується в офіційних виданнях загальнодержавної сфери розповсюдження. </w:t>
            </w:r>
          </w:p>
          <w:p w:rsidR="000B6802" w:rsidRPr="00276B4F" w:rsidRDefault="000B6802" w:rsidP="0084606D">
            <w:pPr>
              <w:pStyle w:val="rvps20"/>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rPr>
            </w:pPr>
            <w:bookmarkStart w:id="21" w:name="o20"/>
            <w:bookmarkEnd w:id="21"/>
          </w:p>
          <w:p w:rsidR="000B6802" w:rsidRPr="00276B4F" w:rsidRDefault="000B6802" w:rsidP="0084606D">
            <w:pPr>
              <w:pStyle w:val="rvps20"/>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rPr>
            </w:pPr>
          </w:p>
          <w:p w:rsidR="000B6802" w:rsidRPr="00276B4F" w:rsidRDefault="000B6802" w:rsidP="0084606D">
            <w:pPr>
              <w:pStyle w:val="rvps20"/>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rPr>
            </w:pPr>
          </w:p>
          <w:p w:rsidR="000B6802" w:rsidRPr="00276B4F" w:rsidRDefault="000B6802" w:rsidP="0084606D">
            <w:pPr>
              <w:pStyle w:val="rvps20"/>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rPr>
            </w:pPr>
          </w:p>
          <w:p w:rsidR="000B6802" w:rsidRPr="00276B4F" w:rsidRDefault="000B6802" w:rsidP="0084606D">
            <w:pPr>
              <w:pStyle w:val="rvps20"/>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i/>
                <w:iCs/>
                <w:sz w:val="28"/>
                <w:szCs w:val="28"/>
                <w:shd w:val="clear" w:color="auto" w:fill="FFFFFF"/>
              </w:rPr>
            </w:pPr>
          </w:p>
        </w:tc>
        <w:tc>
          <w:tcPr>
            <w:tcW w:w="7371" w:type="dxa"/>
          </w:tcPr>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
                <w:bCs/>
                <w:sz w:val="28"/>
                <w:szCs w:val="28"/>
                <w:shd w:val="clear" w:color="auto" w:fill="FFFFFF"/>
                <w:lang w:val="uk-UA"/>
              </w:rPr>
            </w:pPr>
            <w:r w:rsidRPr="00276B4F">
              <w:rPr>
                <w:rFonts w:ascii="Times New Roman" w:hAnsi="Times New Roman" w:cs="Times New Roman"/>
                <w:b/>
                <w:bCs/>
                <w:sz w:val="28"/>
                <w:szCs w:val="28"/>
                <w:shd w:val="clear" w:color="auto" w:fill="FFFFFF"/>
                <w:lang w:val="uk-UA"/>
              </w:rPr>
              <w:lastRenderedPageBreak/>
              <w:t xml:space="preserve">Стаття 4.  Порядок встановлення та затвердження  прожиткового мінімуму </w:t>
            </w:r>
          </w:p>
          <w:p w:rsidR="000B6802" w:rsidRPr="00276B4F" w:rsidRDefault="000B6802"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lastRenderedPageBreak/>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0B6802" w:rsidRPr="00276B4F" w:rsidRDefault="000B6802" w:rsidP="0084606D">
            <w:pPr>
              <w:tabs>
                <w:tab w:val="left" w:pos="9900"/>
              </w:tabs>
              <w:spacing w:after="0" w:line="240" w:lineRule="auto"/>
              <w:ind w:firstLine="567"/>
              <w:jc w:val="both"/>
              <w:rPr>
                <w:rFonts w:ascii="Times New Roman" w:hAnsi="Times New Roman" w:cs="Times New Roman"/>
                <w:b/>
                <w:bCs/>
                <w:sz w:val="28"/>
                <w:szCs w:val="28"/>
                <w:shd w:val="clear" w:color="auto" w:fill="FFFFFF"/>
              </w:rPr>
            </w:pPr>
            <w:r w:rsidRPr="00276B4F">
              <w:rPr>
                <w:rFonts w:ascii="Times New Roman" w:hAnsi="Times New Roman" w:cs="Times New Roman"/>
                <w:b/>
                <w:bCs/>
                <w:sz w:val="28"/>
                <w:szCs w:val="28"/>
                <w:shd w:val="clear" w:color="auto" w:fill="FFFFFF"/>
              </w:rPr>
              <w:t xml:space="preserve">Прожитковий мінімум на одну особу, а також окремо для тих, хто відноситься до  основних соціальних і демографічних груп населення, </w:t>
            </w:r>
            <w:r w:rsidRPr="00276B4F">
              <w:rPr>
                <w:rFonts w:ascii="Times New Roman" w:hAnsi="Times New Roman" w:cs="Times New Roman"/>
                <w:b/>
                <w:bCs/>
                <w:sz w:val="28"/>
                <w:szCs w:val="28"/>
              </w:rPr>
              <w:t xml:space="preserve"> </w:t>
            </w:r>
            <w:r w:rsidRPr="00276B4F">
              <w:rPr>
                <w:rFonts w:ascii="Times New Roman" w:hAnsi="Times New Roman" w:cs="Times New Roman"/>
                <w:b/>
                <w:bCs/>
                <w:sz w:val="28"/>
                <w:szCs w:val="28"/>
                <w:shd w:val="clear" w:color="auto" w:fill="FFFFFF"/>
              </w:rPr>
              <w:t>за поданням Кабінету Міністрів України, визначений за участю та погодженням зі сторонами соціального діалогу,</w:t>
            </w:r>
            <w:r w:rsidRPr="00276B4F">
              <w:rPr>
                <w:rFonts w:ascii="Times New Roman" w:hAnsi="Times New Roman" w:cs="Times New Roman"/>
                <w:b/>
                <w:bCs/>
                <w:sz w:val="28"/>
                <w:szCs w:val="28"/>
              </w:rPr>
              <w:t xml:space="preserve"> </w:t>
            </w:r>
            <w:r w:rsidRPr="00276B4F">
              <w:rPr>
                <w:rFonts w:ascii="Times New Roman" w:hAnsi="Times New Roman" w:cs="Times New Roman"/>
                <w:b/>
                <w:bCs/>
                <w:sz w:val="28"/>
                <w:szCs w:val="28"/>
                <w:shd w:val="clear" w:color="auto" w:fill="FFFFFF"/>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276B4F">
              <w:rPr>
                <w:rFonts w:ascii="Times New Roman" w:hAnsi="Times New Roman" w:cs="Times New Roman"/>
                <w:b/>
                <w:bCs/>
                <w:sz w:val="28"/>
                <w:szCs w:val="28"/>
              </w:rPr>
              <w:t>фактичний розмір прожиткового мінімуму, визначеному статтею 5 цього Закону.</w:t>
            </w:r>
          </w:p>
          <w:p w:rsidR="000B6802" w:rsidRPr="00276B4F" w:rsidRDefault="000B6802" w:rsidP="0084606D">
            <w:pPr>
              <w:tabs>
                <w:tab w:val="left" w:pos="9900"/>
              </w:tabs>
              <w:spacing w:after="0" w:line="240" w:lineRule="auto"/>
              <w:ind w:firstLine="567"/>
              <w:jc w:val="both"/>
              <w:rPr>
                <w:rFonts w:ascii="Times New Roman" w:hAnsi="Times New Roman" w:cs="Times New Roman"/>
                <w:b/>
                <w:bCs/>
                <w:sz w:val="28"/>
                <w:szCs w:val="28"/>
                <w:shd w:val="clear" w:color="auto" w:fill="FFFFFF"/>
              </w:rPr>
            </w:pPr>
            <w:r w:rsidRPr="00276B4F">
              <w:rPr>
                <w:rFonts w:ascii="Times New Roman" w:hAnsi="Times New Roman" w:cs="Times New Roman"/>
                <w:b/>
                <w:bCs/>
                <w:sz w:val="28"/>
                <w:szCs w:val="28"/>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0B6802" w:rsidRPr="00276B4F" w:rsidRDefault="000B6802" w:rsidP="003677BF">
            <w:pPr>
              <w:tabs>
                <w:tab w:val="left" w:pos="9900"/>
              </w:tabs>
              <w:spacing w:after="0" w:line="240" w:lineRule="auto"/>
              <w:ind w:firstLine="567"/>
              <w:jc w:val="both"/>
              <w:rPr>
                <w:rFonts w:ascii="Times New Roman" w:hAnsi="Times New Roman" w:cs="Times New Roman"/>
                <w:b/>
                <w:bCs/>
                <w:sz w:val="28"/>
                <w:szCs w:val="28"/>
                <w:shd w:val="clear" w:color="auto" w:fill="FFFFFF"/>
              </w:rPr>
            </w:pPr>
            <w:r w:rsidRPr="00276B4F">
              <w:rPr>
                <w:rFonts w:ascii="Times New Roman" w:hAnsi="Times New Roman" w:cs="Times New Roman"/>
                <w:b/>
                <w:bCs/>
                <w:sz w:val="28"/>
                <w:szCs w:val="28"/>
                <w:shd w:val="clear" w:color="auto" w:fill="FFFFFF"/>
              </w:rPr>
              <w:t>Прожитковий мінімум публікується в офіційних виданнях загальнодержавної сфери розповсюдження.</w:t>
            </w:r>
          </w:p>
          <w:p w:rsidR="00AD305F" w:rsidRPr="00276B4F" w:rsidRDefault="00AD305F" w:rsidP="003677BF">
            <w:pPr>
              <w:tabs>
                <w:tab w:val="left" w:pos="9900"/>
              </w:tabs>
              <w:spacing w:after="0" w:line="240" w:lineRule="auto"/>
              <w:ind w:firstLine="567"/>
              <w:jc w:val="both"/>
              <w:rPr>
                <w:rFonts w:ascii="Times New Roman" w:hAnsi="Times New Roman" w:cs="Times New Roman"/>
                <w:b/>
                <w:bCs/>
                <w:sz w:val="28"/>
                <w:szCs w:val="28"/>
                <w:shd w:val="clear" w:color="auto" w:fill="FFFFFF"/>
              </w:rPr>
            </w:pPr>
          </w:p>
          <w:p w:rsidR="00AD305F" w:rsidRPr="00276B4F" w:rsidRDefault="00AD305F" w:rsidP="003677BF">
            <w:pPr>
              <w:tabs>
                <w:tab w:val="left" w:pos="9900"/>
              </w:tabs>
              <w:spacing w:after="0" w:line="240" w:lineRule="auto"/>
              <w:ind w:firstLine="567"/>
              <w:jc w:val="both"/>
              <w:rPr>
                <w:rFonts w:ascii="Times New Roman" w:hAnsi="Times New Roman" w:cs="Times New Roman"/>
                <w:b/>
                <w:bCs/>
                <w:sz w:val="28"/>
                <w:szCs w:val="28"/>
                <w:shd w:val="clear" w:color="auto" w:fill="FFFFFF"/>
              </w:rPr>
            </w:pPr>
          </w:p>
        </w:tc>
      </w:tr>
      <w:tr w:rsidR="000B6802" w:rsidRPr="00276B4F" w:rsidTr="00093DD1">
        <w:tc>
          <w:tcPr>
            <w:tcW w:w="7513" w:type="dxa"/>
          </w:tcPr>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
                <w:bCs/>
                <w:sz w:val="28"/>
                <w:szCs w:val="28"/>
              </w:rPr>
            </w:pPr>
            <w:r w:rsidRPr="00276B4F">
              <w:rPr>
                <w:rStyle w:val="rvts9"/>
                <w:rFonts w:ascii="Times New Roman" w:hAnsi="Times New Roman" w:cs="Times New Roman"/>
                <w:b/>
                <w:bCs/>
                <w:sz w:val="28"/>
                <w:szCs w:val="28"/>
              </w:rPr>
              <w:lastRenderedPageBreak/>
              <w:t>Стаття 5. </w:t>
            </w:r>
            <w:r w:rsidRPr="00276B4F">
              <w:rPr>
                <w:rFonts w:ascii="Times New Roman" w:hAnsi="Times New Roman" w:cs="Times New Roman"/>
                <w:b/>
                <w:bCs/>
                <w:sz w:val="28"/>
                <w:szCs w:val="28"/>
              </w:rPr>
              <w:t>Моніторинг прожиткового мінімуму</w:t>
            </w: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bookmarkStart w:id="22" w:name="n67"/>
            <w:bookmarkEnd w:id="22"/>
            <w:r w:rsidRPr="00276B4F">
              <w:rPr>
                <w:rFonts w:ascii="Times New Roman" w:hAnsi="Times New Roman" w:cs="Times New Roman"/>
                <w:bCs/>
                <w:sz w:val="28"/>
                <w:szCs w:val="28"/>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bookmarkStart w:id="23" w:name="n68"/>
            <w:bookmarkStart w:id="24" w:name="n69"/>
            <w:bookmarkEnd w:id="23"/>
            <w:bookmarkEnd w:id="24"/>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3677BF" w:rsidRPr="00276B4F" w:rsidRDefault="003677BF"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3677BF" w:rsidRPr="00276B4F" w:rsidRDefault="003677BF"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r w:rsidRPr="00276B4F">
              <w:rPr>
                <w:rFonts w:ascii="Times New Roman" w:hAnsi="Times New Roman" w:cs="Times New Roman"/>
                <w:bCs/>
                <w:sz w:val="28"/>
                <w:szCs w:val="28"/>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bookmarkStart w:id="25" w:name="n70"/>
            <w:bookmarkStart w:id="26" w:name="n71"/>
            <w:bookmarkEnd w:id="25"/>
            <w:bookmarkEnd w:id="26"/>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Cs/>
                <w:sz w:val="28"/>
                <w:szCs w:val="28"/>
              </w:rPr>
            </w:pP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
                <w:bCs/>
                <w:sz w:val="28"/>
                <w:szCs w:val="28"/>
                <w:shd w:val="clear" w:color="auto" w:fill="FFFFFF"/>
              </w:rPr>
            </w:pPr>
            <w:r w:rsidRPr="00276B4F">
              <w:rPr>
                <w:rFonts w:ascii="Times New Roman" w:hAnsi="Times New Roman" w:cs="Times New Roman"/>
                <w:bCs/>
                <w:sz w:val="28"/>
                <w:szCs w:val="28"/>
              </w:rPr>
              <w:lastRenderedPageBreak/>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c>
          <w:tcPr>
            <w:tcW w:w="7371" w:type="dxa"/>
          </w:tcPr>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
                <w:bCs/>
                <w:sz w:val="28"/>
                <w:szCs w:val="28"/>
              </w:rPr>
            </w:pPr>
            <w:r w:rsidRPr="00276B4F">
              <w:rPr>
                <w:rStyle w:val="rvts9"/>
                <w:rFonts w:ascii="Times New Roman" w:hAnsi="Times New Roman" w:cs="Times New Roman"/>
                <w:b/>
                <w:bCs/>
                <w:sz w:val="28"/>
                <w:szCs w:val="28"/>
              </w:rPr>
              <w:lastRenderedPageBreak/>
              <w:t>Стаття 5. </w:t>
            </w:r>
            <w:r w:rsidRPr="00276B4F">
              <w:rPr>
                <w:rFonts w:ascii="Times New Roman" w:hAnsi="Times New Roman" w:cs="Times New Roman"/>
                <w:b/>
                <w:bCs/>
                <w:sz w:val="28"/>
                <w:szCs w:val="28"/>
              </w:rPr>
              <w:t>Моніторинг прожиткового мінімуму</w:t>
            </w: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0B6802" w:rsidRPr="00276B4F" w:rsidRDefault="000B6802" w:rsidP="0084606D">
            <w:pPr>
              <w:pStyle w:val="rvps20"/>
              <w:shd w:val="clear" w:color="auto" w:fill="FFFFFF"/>
              <w:spacing w:before="0" w:beforeAutospacing="0" w:after="0" w:afterAutospacing="0"/>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0B6802" w:rsidRPr="00276B4F" w:rsidRDefault="000B6802" w:rsidP="0084606D">
            <w:pPr>
              <w:pStyle w:val="HTML0"/>
              <w:shd w:val="clear" w:color="auto" w:fill="FFFFFF"/>
              <w:tabs>
                <w:tab w:val="left" w:pos="9900"/>
              </w:tabs>
              <w:ind w:firstLine="567"/>
              <w:jc w:val="both"/>
              <w:textAlignment w:val="baseline"/>
              <w:rPr>
                <w:rFonts w:ascii="Times New Roman" w:hAnsi="Times New Roman" w:cs="Times New Roman"/>
                <w:b/>
                <w:bCs/>
                <w:sz w:val="28"/>
                <w:szCs w:val="28"/>
                <w:shd w:val="clear" w:color="auto" w:fill="FFFFFF"/>
                <w:lang w:val="uk-UA"/>
              </w:rPr>
            </w:pPr>
            <w:r w:rsidRPr="00276B4F">
              <w:rPr>
                <w:rFonts w:ascii="Times New Roman" w:hAnsi="Times New Roman" w:cs="Times New Roman"/>
                <w:b/>
                <w:bCs/>
                <w:sz w:val="28"/>
                <w:szCs w:val="28"/>
                <w:lang w:val="uk-UA"/>
              </w:rPr>
              <w:lastRenderedPageBreak/>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r>
      <w:tr w:rsidR="001820FC" w:rsidRPr="00276B4F" w:rsidTr="00093DD1">
        <w:tc>
          <w:tcPr>
            <w:tcW w:w="14884" w:type="dxa"/>
            <w:gridSpan w:val="2"/>
          </w:tcPr>
          <w:p w:rsidR="001820FC" w:rsidRPr="00276B4F" w:rsidRDefault="001820FC" w:rsidP="0084606D">
            <w:pPr>
              <w:spacing w:after="0" w:line="240" w:lineRule="auto"/>
              <w:jc w:val="center"/>
              <w:rPr>
                <w:rFonts w:ascii="Times New Roman" w:eastAsia="Times New Roman" w:hAnsi="Times New Roman" w:cs="Times New Roman"/>
                <w:sz w:val="28"/>
                <w:szCs w:val="28"/>
                <w:shd w:val="clear" w:color="auto" w:fill="FFFFFF"/>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ЖЕРТВИ НАЦИСТСЬКИХ ПЕРЕСЛІДУВАНЬ</w:t>
            </w:r>
            <w:r w:rsidR="00AD305F" w:rsidRPr="00276B4F">
              <w:rPr>
                <w:rFonts w:ascii="Times New Roman" w:eastAsia="Times New Roman" w:hAnsi="Times New Roman" w:cs="Times New Roman"/>
                <w:b/>
                <w:bCs/>
                <w:sz w:val="28"/>
                <w:szCs w:val="28"/>
                <w:lang w:eastAsia="uk-UA"/>
              </w:rPr>
              <w:t>"</w:t>
            </w:r>
          </w:p>
        </w:tc>
      </w:tr>
      <w:tr w:rsidR="00DF3424" w:rsidRPr="00276B4F" w:rsidTr="00093DD1">
        <w:tc>
          <w:tcPr>
            <w:tcW w:w="7513" w:type="dxa"/>
          </w:tcPr>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b/>
                <w:sz w:val="28"/>
                <w:szCs w:val="28"/>
              </w:rPr>
              <w:t>Стаття 6</w:t>
            </w:r>
            <w:r w:rsidRPr="00276B4F">
              <w:rPr>
                <w:rFonts w:ascii="Times New Roman" w:hAnsi="Times New Roman" w:cs="Times New Roman"/>
                <w:b/>
                <w:sz w:val="28"/>
                <w:szCs w:val="28"/>
                <w:vertAlign w:val="superscript"/>
              </w:rPr>
              <w:t>1</w:t>
            </w:r>
            <w:r w:rsidRPr="00276B4F">
              <w:rPr>
                <w:rFonts w:ascii="Times New Roman" w:hAnsi="Times New Roman" w:cs="Times New Roman"/>
                <w:b/>
                <w:sz w:val="28"/>
                <w:szCs w:val="28"/>
              </w:rPr>
              <w:t>.</w:t>
            </w:r>
            <w:r w:rsidRPr="00276B4F">
              <w:rPr>
                <w:rFonts w:ascii="Times New Roman" w:hAnsi="Times New Roman" w:cs="Times New Roman"/>
                <w:sz w:val="28"/>
                <w:szCs w:val="28"/>
              </w:rPr>
              <w:t xml:space="preserve"> Пільги колишнім неповнолітнім в’язням концентраційних таборів, гетто, інших місць примусового тримання</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b/>
                <w:iCs/>
                <w:sz w:val="28"/>
                <w:szCs w:val="28"/>
              </w:rPr>
              <w:t>Особам, зазначеним у цій статті, щороку до 5 травня виплачується разова грошова допомога</w:t>
            </w:r>
            <w:r w:rsidRPr="00276B4F">
              <w:rPr>
                <w:rFonts w:ascii="Times New Roman" w:hAnsi="Times New Roman" w:cs="Times New Roman"/>
                <w:iCs/>
                <w:sz w:val="28"/>
                <w:szCs w:val="28"/>
              </w:rPr>
              <w:t xml:space="preserve"> </w:t>
            </w:r>
            <w:r w:rsidRPr="00276B4F">
              <w:rPr>
                <w:rFonts w:ascii="Times New Roman" w:hAnsi="Times New Roman" w:cs="Times New Roman"/>
                <w:b/>
                <w:iCs/>
                <w:sz w:val="28"/>
                <w:szCs w:val="28"/>
              </w:rPr>
              <w:t>у розмірі, який визначається Кабінетом Міністрів України в межах бюджетних призначень, встановлених законом про Державний бюджет України.</w:t>
            </w:r>
          </w:p>
          <w:p w:rsidR="00DF3424" w:rsidRPr="00276B4F" w:rsidRDefault="00DF3424" w:rsidP="0084606D">
            <w:pPr>
              <w:pStyle w:val="rvps20"/>
              <w:spacing w:before="0" w:beforeAutospacing="0" w:after="0" w:afterAutospacing="0"/>
              <w:ind w:firstLine="567"/>
              <w:jc w:val="both"/>
              <w:rPr>
                <w:rFonts w:ascii="Times New Roman" w:hAnsi="Times New Roman" w:cs="Times New Roman"/>
                <w:b/>
                <w:sz w:val="28"/>
                <w:szCs w:val="28"/>
              </w:rPr>
            </w:pPr>
            <w:r w:rsidRPr="00276B4F">
              <w:rPr>
                <w:rFonts w:ascii="Times New Roman" w:hAnsi="Times New Roman" w:cs="Times New Roman"/>
                <w:sz w:val="28"/>
                <w:szCs w:val="28"/>
              </w:rPr>
              <w:t>…</w:t>
            </w:r>
          </w:p>
        </w:tc>
        <w:tc>
          <w:tcPr>
            <w:tcW w:w="7371" w:type="dxa"/>
          </w:tcPr>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b/>
                <w:sz w:val="28"/>
                <w:szCs w:val="28"/>
              </w:rPr>
              <w:t>Стаття 6</w:t>
            </w:r>
            <w:r w:rsidRPr="00276B4F">
              <w:rPr>
                <w:rFonts w:ascii="Times New Roman" w:hAnsi="Times New Roman" w:cs="Times New Roman"/>
                <w:b/>
                <w:sz w:val="28"/>
                <w:szCs w:val="28"/>
                <w:vertAlign w:val="superscript"/>
              </w:rPr>
              <w:t>1</w:t>
            </w:r>
            <w:r w:rsidRPr="00276B4F">
              <w:rPr>
                <w:rFonts w:ascii="Times New Roman" w:hAnsi="Times New Roman" w:cs="Times New Roman"/>
                <w:b/>
                <w:sz w:val="28"/>
                <w:szCs w:val="28"/>
              </w:rPr>
              <w:t xml:space="preserve">. </w:t>
            </w:r>
            <w:r w:rsidRPr="00276B4F">
              <w:rPr>
                <w:rFonts w:ascii="Times New Roman" w:hAnsi="Times New Roman" w:cs="Times New Roman"/>
                <w:sz w:val="28"/>
                <w:szCs w:val="28"/>
              </w:rPr>
              <w:t>Пільги колишнім неповнолітнім в’язням концентраційних таборів, гетто, інших місць примусового тримання</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b/>
                <w:bCs/>
                <w:sz w:val="28"/>
                <w:szCs w:val="28"/>
              </w:rPr>
              <w:t>Особам, зазначеним у цій статті, щороку до 5 травня виплачується разова грошова допомога</w:t>
            </w:r>
            <w:r w:rsidRPr="00276B4F">
              <w:rPr>
                <w:rFonts w:ascii="Times New Roman" w:hAnsi="Times New Roman" w:cs="Times New Roman"/>
                <w:bCs/>
                <w:sz w:val="28"/>
                <w:szCs w:val="28"/>
              </w:rPr>
              <w:t xml:space="preserve"> </w:t>
            </w:r>
            <w:r w:rsidRPr="00276B4F">
              <w:rPr>
                <w:rFonts w:ascii="Times New Roman" w:hAnsi="Times New Roman" w:cs="Times New Roman"/>
                <w:b/>
                <w:bCs/>
                <w:sz w:val="28"/>
                <w:szCs w:val="28"/>
              </w:rPr>
              <w:t xml:space="preserve">в розмірі 90 </w:t>
            </w:r>
            <w:r w:rsidRPr="00276B4F">
              <w:rPr>
                <w:rFonts w:ascii="Times New Roman" w:hAnsi="Times New Roman" w:cs="Times New Roman"/>
                <w:b/>
                <w:sz w:val="28"/>
                <w:szCs w:val="28"/>
                <w:shd w:val="clear" w:color="auto" w:fill="FFFFFF"/>
              </w:rPr>
              <w:t>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276B4F">
              <w:rPr>
                <w:rFonts w:ascii="Times New Roman" w:hAnsi="Times New Roman" w:cs="Times New Roman"/>
                <w:b/>
                <w:bCs/>
                <w:sz w:val="28"/>
                <w:szCs w:val="28"/>
              </w:rPr>
              <w:t>.</w:t>
            </w:r>
          </w:p>
        </w:tc>
      </w:tr>
      <w:tr w:rsidR="00DF3424" w:rsidRPr="00276B4F" w:rsidTr="00093DD1">
        <w:tc>
          <w:tcPr>
            <w:tcW w:w="7513" w:type="dxa"/>
          </w:tcPr>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b/>
                <w:sz w:val="28"/>
                <w:szCs w:val="28"/>
              </w:rPr>
              <w:t>Стаття 6</w:t>
            </w:r>
            <w:r w:rsidRPr="00276B4F">
              <w:rPr>
                <w:rFonts w:ascii="Times New Roman" w:hAnsi="Times New Roman" w:cs="Times New Roman"/>
                <w:b/>
                <w:sz w:val="28"/>
                <w:szCs w:val="28"/>
                <w:vertAlign w:val="superscript"/>
              </w:rPr>
              <w:t>2</w:t>
            </w:r>
            <w:r w:rsidRPr="00276B4F">
              <w:rPr>
                <w:rFonts w:ascii="Times New Roman" w:hAnsi="Times New Roman" w:cs="Times New Roman"/>
                <w:b/>
                <w:sz w:val="28"/>
                <w:szCs w:val="28"/>
              </w:rPr>
              <w:t>.</w:t>
            </w:r>
            <w:r w:rsidRPr="00276B4F">
              <w:rPr>
                <w:rFonts w:ascii="Times New Roman" w:hAnsi="Times New Roman" w:cs="Times New Roman"/>
                <w:sz w:val="28"/>
                <w:szCs w:val="28"/>
              </w:rPr>
              <w:t xml:space="preserve"> Пільги колишнім малолітнім в’язням концентраційних таборів, гетто та інших місць примусового тримання, визнаним особами з інвалідністю </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contextualSpacing/>
              <w:jc w:val="both"/>
              <w:rPr>
                <w:rFonts w:ascii="Times New Roman" w:hAnsi="Times New Roman" w:cs="Times New Roman"/>
                <w:b/>
                <w:iCs/>
                <w:sz w:val="28"/>
                <w:szCs w:val="28"/>
              </w:rPr>
            </w:pPr>
            <w:r w:rsidRPr="00276B4F">
              <w:rPr>
                <w:rFonts w:ascii="Times New Roman" w:hAnsi="Times New Roman" w:cs="Times New Roman"/>
                <w:b/>
                <w:iCs/>
                <w:sz w:val="28"/>
                <w:szCs w:val="28"/>
              </w:rPr>
              <w:t>Щороку до 5 травня особам з інвалідністю виплачується разова грошова допомога</w:t>
            </w:r>
            <w:r w:rsidRPr="00276B4F">
              <w:rPr>
                <w:rFonts w:ascii="Times New Roman" w:hAnsi="Times New Roman" w:cs="Times New Roman"/>
                <w:iCs/>
                <w:sz w:val="28"/>
                <w:szCs w:val="28"/>
              </w:rPr>
              <w:t xml:space="preserve"> </w:t>
            </w:r>
            <w:r w:rsidRPr="00276B4F">
              <w:rPr>
                <w:rFonts w:ascii="Times New Roman" w:hAnsi="Times New Roman" w:cs="Times New Roman"/>
                <w:b/>
                <w:iCs/>
                <w:sz w:val="28"/>
                <w:szCs w:val="28"/>
              </w:rPr>
              <w:t>у розмірах, які визначаються Кабінетом Міністрів України в межах бюджетних призначень, встановлених законом про Державний бюджет України.</w:t>
            </w:r>
          </w:p>
          <w:p w:rsidR="00DF3424" w:rsidRPr="00276B4F" w:rsidRDefault="00DF3424" w:rsidP="0084606D">
            <w:pPr>
              <w:pStyle w:val="rvps20"/>
              <w:spacing w:before="0" w:beforeAutospacing="0" w:after="0" w:afterAutospacing="0"/>
              <w:ind w:firstLine="567"/>
              <w:jc w:val="both"/>
              <w:rPr>
                <w:rFonts w:ascii="Times New Roman" w:hAnsi="Times New Roman" w:cs="Times New Roman"/>
                <w:sz w:val="28"/>
                <w:szCs w:val="28"/>
              </w:rPr>
            </w:pPr>
          </w:p>
          <w:p w:rsidR="00DF3424" w:rsidRPr="00276B4F" w:rsidRDefault="00DF3424" w:rsidP="0084606D">
            <w:pPr>
              <w:pStyle w:val="rvps20"/>
              <w:spacing w:before="0" w:beforeAutospacing="0" w:after="0" w:afterAutospacing="0"/>
              <w:ind w:firstLine="567"/>
              <w:jc w:val="both"/>
              <w:rPr>
                <w:rFonts w:ascii="Times New Roman" w:hAnsi="Times New Roman" w:cs="Times New Roman"/>
                <w:sz w:val="28"/>
                <w:szCs w:val="28"/>
              </w:rPr>
            </w:pPr>
          </w:p>
          <w:p w:rsidR="00DF3424" w:rsidRPr="00276B4F" w:rsidRDefault="00DF3424" w:rsidP="0084606D">
            <w:pPr>
              <w:pStyle w:val="rvps20"/>
              <w:spacing w:before="0" w:beforeAutospacing="0" w:after="0" w:afterAutospacing="0"/>
              <w:ind w:firstLine="567"/>
              <w:jc w:val="both"/>
              <w:rPr>
                <w:rFonts w:ascii="Times New Roman" w:hAnsi="Times New Roman" w:cs="Times New Roman"/>
                <w:sz w:val="28"/>
                <w:szCs w:val="28"/>
              </w:rPr>
            </w:pPr>
          </w:p>
          <w:p w:rsidR="00DF3424" w:rsidRPr="00276B4F" w:rsidRDefault="00DF3424" w:rsidP="0084606D">
            <w:pPr>
              <w:pStyle w:val="rvps20"/>
              <w:spacing w:before="0" w:beforeAutospacing="0" w:after="0" w:afterAutospacing="0"/>
              <w:ind w:firstLine="567"/>
              <w:jc w:val="both"/>
              <w:rPr>
                <w:rFonts w:ascii="Times New Roman" w:hAnsi="Times New Roman" w:cs="Times New Roman"/>
                <w:sz w:val="28"/>
                <w:szCs w:val="28"/>
              </w:rPr>
            </w:pPr>
          </w:p>
          <w:p w:rsidR="00DF3424" w:rsidRPr="00276B4F" w:rsidRDefault="00DF3424" w:rsidP="0084606D">
            <w:pPr>
              <w:pStyle w:val="rvps20"/>
              <w:spacing w:before="0" w:beforeAutospacing="0" w:after="0" w:afterAutospacing="0"/>
              <w:ind w:firstLine="567"/>
              <w:jc w:val="both"/>
              <w:rPr>
                <w:rFonts w:ascii="Times New Roman" w:hAnsi="Times New Roman" w:cs="Times New Roman"/>
                <w:b/>
                <w:sz w:val="28"/>
                <w:szCs w:val="28"/>
              </w:rPr>
            </w:pPr>
            <w:r w:rsidRPr="00276B4F">
              <w:rPr>
                <w:rFonts w:ascii="Times New Roman" w:hAnsi="Times New Roman" w:cs="Times New Roman"/>
                <w:sz w:val="28"/>
                <w:szCs w:val="28"/>
              </w:rPr>
              <w:t>…</w:t>
            </w:r>
          </w:p>
        </w:tc>
        <w:tc>
          <w:tcPr>
            <w:tcW w:w="7371" w:type="dxa"/>
          </w:tcPr>
          <w:p w:rsidR="00DF3424" w:rsidRPr="00276B4F" w:rsidRDefault="00DF3424"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b/>
                <w:sz w:val="28"/>
                <w:szCs w:val="28"/>
              </w:rPr>
              <w:lastRenderedPageBreak/>
              <w:t>Стаття 6</w:t>
            </w:r>
            <w:r w:rsidRPr="00276B4F">
              <w:rPr>
                <w:rFonts w:ascii="Times New Roman" w:hAnsi="Times New Roman" w:cs="Times New Roman"/>
                <w:b/>
                <w:sz w:val="28"/>
                <w:szCs w:val="28"/>
                <w:vertAlign w:val="superscript"/>
              </w:rPr>
              <w:t>2</w:t>
            </w:r>
            <w:r w:rsidRPr="00276B4F">
              <w:rPr>
                <w:rFonts w:ascii="Times New Roman" w:hAnsi="Times New Roman" w:cs="Times New Roman"/>
                <w:b/>
                <w:sz w:val="28"/>
                <w:szCs w:val="28"/>
              </w:rPr>
              <w:t>.</w:t>
            </w:r>
            <w:r w:rsidRPr="00276B4F">
              <w:rPr>
                <w:rFonts w:ascii="Times New Roman" w:hAnsi="Times New Roman" w:cs="Times New Roman"/>
                <w:sz w:val="28"/>
                <w:szCs w:val="28"/>
              </w:rPr>
              <w:t xml:space="preserve"> Пільги колишнім малолітнім в’язням концентраційних таборів, гетто та інших місць примусового тримання, визнаним особами з інвалідністю</w:t>
            </w:r>
          </w:p>
          <w:p w:rsidR="00DF3424" w:rsidRPr="00276B4F" w:rsidRDefault="00DF3424"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jc w:val="both"/>
              <w:rPr>
                <w:rFonts w:ascii="Times New Roman" w:hAnsi="Times New Roman" w:cs="Times New Roman"/>
                <w:b/>
                <w:sz w:val="28"/>
                <w:szCs w:val="28"/>
                <w:shd w:val="clear" w:color="auto" w:fill="FFFFFF"/>
              </w:rPr>
            </w:pPr>
            <w:r w:rsidRPr="00276B4F">
              <w:rPr>
                <w:rFonts w:ascii="Times New Roman" w:hAnsi="Times New Roman" w:cs="Times New Roman"/>
                <w:b/>
                <w:bCs/>
                <w:sz w:val="28"/>
                <w:szCs w:val="28"/>
              </w:rPr>
              <w:t xml:space="preserve">Щороку до 5 травня особам з інвалідністю </w:t>
            </w:r>
            <w:r w:rsidRPr="00276B4F">
              <w:rPr>
                <w:rFonts w:ascii="Times New Roman" w:hAnsi="Times New Roman" w:cs="Times New Roman"/>
                <w:b/>
                <w:sz w:val="28"/>
                <w:szCs w:val="28"/>
                <w:shd w:val="clear" w:color="auto" w:fill="FFFFFF"/>
              </w:rPr>
              <w:t>виплачується разова грошова допомога</w:t>
            </w:r>
            <w:r w:rsidRPr="00276B4F">
              <w:rPr>
                <w:rFonts w:ascii="Times New Roman" w:hAnsi="Times New Roman" w:cs="Times New Roman"/>
                <w:sz w:val="28"/>
                <w:szCs w:val="28"/>
                <w:shd w:val="clear" w:color="auto" w:fill="FFFFFF"/>
              </w:rPr>
              <w:t xml:space="preserve"> </w:t>
            </w:r>
            <w:r w:rsidRPr="00276B4F">
              <w:rPr>
                <w:rFonts w:ascii="Times New Roman" w:hAnsi="Times New Roman" w:cs="Times New Roman"/>
                <w:b/>
                <w:sz w:val="28"/>
                <w:szCs w:val="28"/>
                <w:shd w:val="clear" w:color="auto" w:fill="FFFFFF"/>
              </w:rPr>
              <w:t xml:space="preserve">в таких розмірах: особам з інвалідністю I групи – 270 відсотків, II групи – 240 відсотків, III групи – 210 відсотків прожиткового мінімуму для осіб, які втратили </w:t>
            </w:r>
            <w:r w:rsidRPr="00276B4F">
              <w:rPr>
                <w:rFonts w:ascii="Times New Roman" w:hAnsi="Times New Roman" w:cs="Times New Roman"/>
                <w:b/>
                <w:sz w:val="28"/>
                <w:szCs w:val="28"/>
                <w:shd w:val="clear" w:color="auto" w:fill="FFFFFF"/>
              </w:rPr>
              <w:lastRenderedPageBreak/>
              <w:t>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DF3424" w:rsidRPr="00276B4F" w:rsidRDefault="00DF3424"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tc>
      </w:tr>
      <w:tr w:rsidR="00DF3424" w:rsidRPr="00276B4F" w:rsidTr="00093DD1">
        <w:tc>
          <w:tcPr>
            <w:tcW w:w="7513" w:type="dxa"/>
          </w:tcPr>
          <w:p w:rsidR="00DF3424" w:rsidRPr="00276B4F" w:rsidRDefault="00DF3424" w:rsidP="0084606D">
            <w:pPr>
              <w:spacing w:after="0" w:line="240" w:lineRule="auto"/>
              <w:ind w:firstLine="567"/>
              <w:contextualSpacing/>
              <w:jc w:val="both"/>
              <w:rPr>
                <w:rFonts w:ascii="Times New Roman" w:hAnsi="Times New Roman" w:cs="Times New Roman"/>
                <w:b/>
                <w:sz w:val="28"/>
                <w:szCs w:val="28"/>
              </w:rPr>
            </w:pPr>
            <w:r w:rsidRPr="00276B4F">
              <w:rPr>
                <w:rFonts w:ascii="Times New Roman" w:hAnsi="Times New Roman" w:cs="Times New Roman"/>
                <w:b/>
                <w:sz w:val="28"/>
                <w:szCs w:val="28"/>
              </w:rPr>
              <w:lastRenderedPageBreak/>
              <w:t>Стаття 6</w:t>
            </w:r>
            <w:r w:rsidRPr="00276B4F">
              <w:rPr>
                <w:rFonts w:ascii="Times New Roman" w:hAnsi="Times New Roman" w:cs="Times New Roman"/>
                <w:b/>
                <w:sz w:val="28"/>
                <w:szCs w:val="28"/>
                <w:vertAlign w:val="superscript"/>
              </w:rPr>
              <w:t>3</w:t>
            </w:r>
            <w:r w:rsidRPr="00276B4F">
              <w:rPr>
                <w:rFonts w:ascii="Times New Roman" w:hAnsi="Times New Roman" w:cs="Times New Roman"/>
                <w:b/>
                <w:sz w:val="28"/>
                <w:szCs w:val="28"/>
              </w:rPr>
              <w:t xml:space="preserve">. </w:t>
            </w:r>
            <w:r w:rsidRPr="00276B4F">
              <w:rPr>
                <w:rFonts w:ascii="Times New Roman" w:hAnsi="Times New Roman" w:cs="Times New Roman"/>
                <w:sz w:val="28"/>
                <w:szCs w:val="28"/>
              </w:rPr>
              <w:t>Пільги колишнім в’язням концентраційних таборів, гетто та інших місць примусового тримання</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contextualSpacing/>
              <w:jc w:val="both"/>
              <w:rPr>
                <w:rFonts w:ascii="Times New Roman" w:hAnsi="Times New Roman" w:cs="Times New Roman"/>
                <w:b/>
                <w:iCs/>
                <w:sz w:val="28"/>
                <w:szCs w:val="28"/>
              </w:rPr>
            </w:pPr>
            <w:r w:rsidRPr="00276B4F">
              <w:rPr>
                <w:rFonts w:ascii="Times New Roman" w:hAnsi="Times New Roman" w:cs="Times New Roman"/>
                <w:b/>
                <w:iCs/>
                <w:sz w:val="28"/>
                <w:szCs w:val="28"/>
              </w:rPr>
              <w:t>Щороку до 5 травня особам, зазначеним у цій статті, які нагороджені орденами і медалями колишнього Союзу 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w:t>
            </w:r>
            <w:r w:rsidRPr="00276B4F">
              <w:rPr>
                <w:rFonts w:ascii="Times New Roman" w:hAnsi="Times New Roman" w:cs="Times New Roman"/>
                <w:iCs/>
                <w:sz w:val="28"/>
                <w:szCs w:val="28"/>
              </w:rPr>
              <w:t xml:space="preserve"> </w:t>
            </w:r>
            <w:r w:rsidRPr="00276B4F">
              <w:rPr>
                <w:rFonts w:ascii="Times New Roman" w:hAnsi="Times New Roman" w:cs="Times New Roman"/>
                <w:b/>
                <w:iCs/>
                <w:sz w:val="28"/>
                <w:szCs w:val="28"/>
              </w:rPr>
              <w:t>у розмірі, який визначається Кабінетом Міністрів України в межах бюджетних призначень, встановлених законом про Державний бюджет України.</w:t>
            </w:r>
          </w:p>
          <w:p w:rsidR="00DF3424" w:rsidRPr="00276B4F" w:rsidRDefault="00DF3424" w:rsidP="0084606D">
            <w:pPr>
              <w:pStyle w:val="rvps20"/>
              <w:spacing w:before="0" w:beforeAutospacing="0" w:after="0" w:afterAutospacing="0"/>
              <w:ind w:firstLine="567"/>
              <w:jc w:val="both"/>
              <w:rPr>
                <w:rFonts w:ascii="Times New Roman" w:hAnsi="Times New Roman" w:cs="Times New Roman"/>
                <w:b/>
                <w:sz w:val="28"/>
                <w:szCs w:val="28"/>
              </w:rPr>
            </w:pPr>
          </w:p>
        </w:tc>
        <w:tc>
          <w:tcPr>
            <w:tcW w:w="7371" w:type="dxa"/>
          </w:tcPr>
          <w:p w:rsidR="00DF3424" w:rsidRPr="00276B4F" w:rsidRDefault="00DF3424" w:rsidP="0084606D">
            <w:pPr>
              <w:spacing w:after="0" w:line="240" w:lineRule="auto"/>
              <w:ind w:firstLine="567"/>
              <w:contextualSpacing/>
              <w:jc w:val="both"/>
              <w:rPr>
                <w:rFonts w:ascii="Times New Roman" w:hAnsi="Times New Roman" w:cs="Times New Roman"/>
                <w:b/>
                <w:sz w:val="28"/>
                <w:szCs w:val="28"/>
              </w:rPr>
            </w:pPr>
            <w:r w:rsidRPr="00276B4F">
              <w:rPr>
                <w:rFonts w:ascii="Times New Roman" w:hAnsi="Times New Roman" w:cs="Times New Roman"/>
                <w:b/>
                <w:sz w:val="28"/>
                <w:szCs w:val="28"/>
              </w:rPr>
              <w:t>Стаття 6</w:t>
            </w:r>
            <w:r w:rsidRPr="00276B4F">
              <w:rPr>
                <w:rFonts w:ascii="Times New Roman" w:hAnsi="Times New Roman" w:cs="Times New Roman"/>
                <w:b/>
                <w:sz w:val="28"/>
                <w:szCs w:val="28"/>
                <w:vertAlign w:val="superscript"/>
              </w:rPr>
              <w:t>3</w:t>
            </w:r>
            <w:r w:rsidRPr="00276B4F">
              <w:rPr>
                <w:rFonts w:ascii="Times New Roman" w:hAnsi="Times New Roman" w:cs="Times New Roman"/>
                <w:b/>
                <w:sz w:val="28"/>
                <w:szCs w:val="28"/>
              </w:rPr>
              <w:t xml:space="preserve">. </w:t>
            </w:r>
            <w:r w:rsidRPr="00276B4F">
              <w:rPr>
                <w:rFonts w:ascii="Times New Roman" w:hAnsi="Times New Roman" w:cs="Times New Roman"/>
                <w:sz w:val="28"/>
                <w:szCs w:val="28"/>
              </w:rPr>
              <w:t>Пільги колишнім в’язням концентраційних таборів, гетто та інших місць примусового тримання</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b/>
                <w:sz w:val="28"/>
                <w:szCs w:val="28"/>
                <w:shd w:val="clear" w:color="auto" w:fill="FFFFFF"/>
              </w:rPr>
              <w:t>Щороку до 5 травня особам, зазначеним у цій статті, нагородженим орденами та медалями колишнього СРСР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w:t>
            </w:r>
            <w:r w:rsidRPr="00276B4F">
              <w:rPr>
                <w:rFonts w:ascii="Times New Roman" w:hAnsi="Times New Roman" w:cs="Times New Roman"/>
                <w:sz w:val="28"/>
                <w:szCs w:val="28"/>
                <w:shd w:val="clear" w:color="auto" w:fill="FFFFFF"/>
              </w:rPr>
              <w:t xml:space="preserve"> </w:t>
            </w:r>
            <w:r w:rsidRPr="00276B4F">
              <w:rPr>
                <w:rFonts w:ascii="Times New Roman" w:hAnsi="Times New Roman" w:cs="Times New Roman"/>
                <w:b/>
                <w:sz w:val="28"/>
                <w:szCs w:val="28"/>
                <w:shd w:val="clear" w:color="auto" w:fill="FFFFFF"/>
              </w:rPr>
              <w:t>в розмірі 35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tc>
      </w:tr>
      <w:tr w:rsidR="00DF3424" w:rsidRPr="00276B4F" w:rsidTr="00093DD1">
        <w:tc>
          <w:tcPr>
            <w:tcW w:w="7513" w:type="dxa"/>
          </w:tcPr>
          <w:p w:rsidR="00DF3424" w:rsidRPr="00276B4F" w:rsidRDefault="00DF3424" w:rsidP="0084606D">
            <w:pPr>
              <w:spacing w:after="0" w:line="240" w:lineRule="auto"/>
              <w:ind w:firstLine="567"/>
              <w:contextualSpacing/>
              <w:jc w:val="both"/>
              <w:rPr>
                <w:rFonts w:ascii="Times New Roman" w:hAnsi="Times New Roman" w:cs="Times New Roman"/>
                <w:b/>
                <w:sz w:val="28"/>
                <w:szCs w:val="28"/>
              </w:rPr>
            </w:pPr>
            <w:r w:rsidRPr="00276B4F">
              <w:rPr>
                <w:rFonts w:ascii="Times New Roman" w:hAnsi="Times New Roman" w:cs="Times New Roman"/>
                <w:b/>
                <w:sz w:val="28"/>
                <w:szCs w:val="28"/>
              </w:rPr>
              <w:t>Стаття 6</w:t>
            </w:r>
            <w:r w:rsidRPr="00276B4F">
              <w:rPr>
                <w:rFonts w:ascii="Times New Roman" w:hAnsi="Times New Roman" w:cs="Times New Roman"/>
                <w:b/>
                <w:sz w:val="28"/>
                <w:szCs w:val="28"/>
                <w:vertAlign w:val="superscript"/>
              </w:rPr>
              <w:t>4</w:t>
            </w:r>
            <w:r w:rsidRPr="00276B4F">
              <w:rPr>
                <w:rFonts w:ascii="Times New Roman" w:hAnsi="Times New Roman" w:cs="Times New Roman"/>
                <w:b/>
                <w:sz w:val="28"/>
                <w:szCs w:val="28"/>
              </w:rPr>
              <w:t xml:space="preserve">. </w:t>
            </w:r>
            <w:r w:rsidRPr="00276B4F">
              <w:rPr>
                <w:rFonts w:ascii="Times New Roman" w:hAnsi="Times New Roman" w:cs="Times New Roman"/>
                <w:sz w:val="28"/>
                <w:szCs w:val="28"/>
              </w:rPr>
              <w:t>Пільги дружинам (чоловікам) померлих жертв нацистських переслідувань</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contextualSpacing/>
              <w:jc w:val="both"/>
              <w:rPr>
                <w:rFonts w:ascii="Times New Roman" w:hAnsi="Times New Roman" w:cs="Times New Roman"/>
                <w:b/>
                <w:sz w:val="28"/>
                <w:szCs w:val="28"/>
              </w:rPr>
            </w:pPr>
            <w:r w:rsidRPr="00276B4F">
              <w:rPr>
                <w:rFonts w:ascii="Times New Roman" w:hAnsi="Times New Roman" w:cs="Times New Roman"/>
                <w:b/>
                <w:sz w:val="28"/>
                <w:szCs w:val="28"/>
              </w:rPr>
              <w:t>Щороку до 5 травня дружинам (чоловікам) померлих осіб з інвалідністю, зазначених у статті 6</w:t>
            </w:r>
            <w:r w:rsidRPr="00276B4F">
              <w:rPr>
                <w:rFonts w:ascii="Times New Roman" w:hAnsi="Times New Roman" w:cs="Times New Roman"/>
                <w:b/>
                <w:sz w:val="28"/>
                <w:szCs w:val="28"/>
                <w:vertAlign w:val="superscript"/>
              </w:rPr>
              <w:t>2</w:t>
            </w:r>
            <w:r w:rsidRPr="00276B4F">
              <w:rPr>
                <w:rFonts w:ascii="Times New Roman" w:hAnsi="Times New Roman" w:cs="Times New Roman"/>
                <w:b/>
                <w:sz w:val="28"/>
                <w:szCs w:val="28"/>
              </w:rPr>
              <w:t xml:space="preserve">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щорічна разова грошова допомога виплачується</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 xml:space="preserve">у розмірах, які визначаються Кабінетом Міністрів України </w:t>
            </w:r>
            <w:r w:rsidRPr="00276B4F">
              <w:rPr>
                <w:rFonts w:ascii="Times New Roman" w:hAnsi="Times New Roman" w:cs="Times New Roman"/>
                <w:b/>
                <w:sz w:val="28"/>
                <w:szCs w:val="28"/>
              </w:rPr>
              <w:lastRenderedPageBreak/>
              <w:t>в межах бюджетних призначень, встановлених законом про Державний бюджет України.</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tc>
        <w:tc>
          <w:tcPr>
            <w:tcW w:w="7371" w:type="dxa"/>
          </w:tcPr>
          <w:p w:rsidR="00DF3424" w:rsidRPr="00276B4F" w:rsidRDefault="00DF3424" w:rsidP="0084606D">
            <w:pPr>
              <w:spacing w:after="0" w:line="240" w:lineRule="auto"/>
              <w:ind w:firstLine="567"/>
              <w:contextualSpacing/>
              <w:jc w:val="both"/>
              <w:rPr>
                <w:rFonts w:ascii="Times New Roman" w:hAnsi="Times New Roman" w:cs="Times New Roman"/>
                <w:b/>
                <w:sz w:val="28"/>
                <w:szCs w:val="28"/>
              </w:rPr>
            </w:pPr>
            <w:r w:rsidRPr="00276B4F">
              <w:rPr>
                <w:rFonts w:ascii="Times New Roman" w:hAnsi="Times New Roman" w:cs="Times New Roman"/>
                <w:b/>
                <w:sz w:val="28"/>
                <w:szCs w:val="28"/>
              </w:rPr>
              <w:lastRenderedPageBreak/>
              <w:t>Стаття 6</w:t>
            </w:r>
            <w:r w:rsidRPr="00276B4F">
              <w:rPr>
                <w:rFonts w:ascii="Times New Roman" w:hAnsi="Times New Roman" w:cs="Times New Roman"/>
                <w:b/>
                <w:sz w:val="28"/>
                <w:szCs w:val="28"/>
                <w:vertAlign w:val="superscript"/>
              </w:rPr>
              <w:t>4</w:t>
            </w:r>
            <w:r w:rsidRPr="00276B4F">
              <w:rPr>
                <w:rFonts w:ascii="Times New Roman" w:hAnsi="Times New Roman" w:cs="Times New Roman"/>
                <w:b/>
                <w:sz w:val="28"/>
                <w:szCs w:val="28"/>
              </w:rPr>
              <w:t xml:space="preserve">. </w:t>
            </w:r>
            <w:r w:rsidRPr="00276B4F">
              <w:rPr>
                <w:rFonts w:ascii="Times New Roman" w:hAnsi="Times New Roman" w:cs="Times New Roman"/>
                <w:sz w:val="28"/>
                <w:szCs w:val="28"/>
              </w:rPr>
              <w:t>Пільги дружинам (чоловікам) померлих жертв нацистських переслідувань</w:t>
            </w:r>
          </w:p>
          <w:p w:rsidR="00DF3424" w:rsidRPr="00276B4F" w:rsidRDefault="00DF3424" w:rsidP="0084606D">
            <w:pPr>
              <w:spacing w:after="0" w:line="240" w:lineRule="auto"/>
              <w:ind w:firstLine="567"/>
              <w:contextualSpacing/>
              <w:jc w:val="both"/>
              <w:rPr>
                <w:rFonts w:ascii="Times New Roman" w:hAnsi="Times New Roman" w:cs="Times New Roman"/>
                <w:sz w:val="28"/>
                <w:szCs w:val="28"/>
              </w:rPr>
            </w:pPr>
            <w:r w:rsidRPr="00276B4F">
              <w:rPr>
                <w:rFonts w:ascii="Times New Roman" w:hAnsi="Times New Roman" w:cs="Times New Roman"/>
                <w:sz w:val="28"/>
                <w:szCs w:val="28"/>
              </w:rPr>
              <w:t>…</w:t>
            </w:r>
          </w:p>
          <w:p w:rsidR="00DF3424" w:rsidRPr="00276B4F" w:rsidRDefault="00DF3424" w:rsidP="0084606D">
            <w:pPr>
              <w:spacing w:after="0" w:line="240" w:lineRule="auto"/>
              <w:ind w:firstLine="567"/>
              <w:jc w:val="both"/>
              <w:rPr>
                <w:rFonts w:ascii="Times New Roman" w:hAnsi="Times New Roman" w:cs="Times New Roman"/>
                <w:b/>
                <w:sz w:val="28"/>
                <w:szCs w:val="28"/>
                <w:shd w:val="clear" w:color="auto" w:fill="FFFFFF"/>
              </w:rPr>
            </w:pPr>
            <w:r w:rsidRPr="00276B4F">
              <w:rPr>
                <w:rFonts w:ascii="Times New Roman" w:hAnsi="Times New Roman" w:cs="Times New Roman"/>
                <w:b/>
                <w:sz w:val="28"/>
                <w:szCs w:val="28"/>
                <w:shd w:val="clear" w:color="auto" w:fill="FFFFFF"/>
              </w:rPr>
              <w:t>Щороку до 5 травня дружинам (чоловікам) померлих осіб з інвалідністю, зазначених у статті 6</w:t>
            </w:r>
            <w:r w:rsidRPr="00276B4F">
              <w:rPr>
                <w:rFonts w:ascii="Times New Roman" w:hAnsi="Times New Roman" w:cs="Times New Roman"/>
                <w:b/>
                <w:sz w:val="28"/>
                <w:szCs w:val="28"/>
                <w:shd w:val="clear" w:color="auto" w:fill="FFFFFF"/>
                <w:vertAlign w:val="superscript"/>
              </w:rPr>
              <w:t>2</w:t>
            </w:r>
            <w:r w:rsidRPr="00276B4F">
              <w:rPr>
                <w:rFonts w:ascii="Times New Roman" w:hAnsi="Times New Roman" w:cs="Times New Roman"/>
                <w:b/>
                <w:sz w:val="28"/>
                <w:szCs w:val="28"/>
                <w:shd w:val="clear" w:color="auto" w:fill="FFFFFF"/>
              </w:rPr>
              <w:t xml:space="preserve">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w:t>
            </w:r>
            <w:r w:rsidRPr="00276B4F">
              <w:rPr>
                <w:rFonts w:ascii="Times New Roman" w:hAnsi="Times New Roman" w:cs="Times New Roman"/>
                <w:sz w:val="28"/>
                <w:szCs w:val="28"/>
                <w:shd w:val="clear" w:color="auto" w:fill="FFFFFF"/>
              </w:rPr>
              <w:t xml:space="preserve"> </w:t>
            </w:r>
            <w:r w:rsidRPr="00276B4F">
              <w:rPr>
                <w:rFonts w:ascii="Times New Roman" w:hAnsi="Times New Roman" w:cs="Times New Roman"/>
                <w:b/>
                <w:sz w:val="28"/>
                <w:szCs w:val="28"/>
                <w:shd w:val="clear" w:color="auto" w:fill="FFFFFF"/>
              </w:rPr>
              <w:t xml:space="preserve">виплачується щорічна разова грошова допомога в розмірі 55 відсотків прожиткового мінімуму для осіб, які втратили працездатність, </w:t>
            </w:r>
            <w:r w:rsidRPr="00276B4F">
              <w:rPr>
                <w:rFonts w:ascii="Times New Roman" w:hAnsi="Times New Roman" w:cs="Times New Roman"/>
                <w:b/>
                <w:sz w:val="28"/>
                <w:szCs w:val="28"/>
                <w:shd w:val="clear" w:color="auto" w:fill="FFFFFF"/>
              </w:rPr>
              <w:lastRenderedPageBreak/>
              <w:t>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DF3424" w:rsidRPr="00276B4F" w:rsidRDefault="00DF3424" w:rsidP="0084606D">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w:t>
            </w:r>
          </w:p>
        </w:tc>
      </w:tr>
      <w:tr w:rsidR="001820FC" w:rsidRPr="00276B4F" w:rsidTr="00093DD1">
        <w:tc>
          <w:tcPr>
            <w:tcW w:w="14884" w:type="dxa"/>
            <w:gridSpan w:val="2"/>
          </w:tcPr>
          <w:p w:rsidR="001820FC" w:rsidRPr="00276B4F" w:rsidRDefault="001820FC" w:rsidP="0084606D">
            <w:pPr>
              <w:keepNext/>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ДЕРЖАВНУ СОЦІАЛЬНУ ДОПОМОГУ ОСОБАМ З ІНВАЛІДНІСТЮ З ДИТИНСТВА ТА ДІТЯМ З ІНВАЛІДНІСТЮ</w:t>
            </w:r>
            <w:r w:rsidR="00AD305F" w:rsidRPr="00276B4F">
              <w:rPr>
                <w:rFonts w:ascii="Times New Roman" w:eastAsia="Times New Roman" w:hAnsi="Times New Roman" w:cs="Times New Roman"/>
                <w:b/>
                <w:bCs/>
                <w:sz w:val="28"/>
                <w:szCs w:val="28"/>
                <w:lang w:eastAsia="uk-UA"/>
              </w:rPr>
              <w:t>"</w:t>
            </w:r>
          </w:p>
        </w:tc>
      </w:tr>
      <w:tr w:rsidR="0041754F" w:rsidRPr="00276B4F" w:rsidTr="00093DD1">
        <w:tc>
          <w:tcPr>
            <w:tcW w:w="7513" w:type="dxa"/>
          </w:tcPr>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r w:rsidRPr="00276B4F">
              <w:rPr>
                <w:rFonts w:ascii="Times New Roman" w:hAnsi="Times New Roman" w:cs="Times New Roman"/>
                <w:b/>
                <w:bCs/>
                <w:sz w:val="28"/>
                <w:szCs w:val="28"/>
                <w:lang w:val="uk-UA"/>
              </w:rPr>
              <w:t>Стаття 2.</w:t>
            </w:r>
            <w:r w:rsidRPr="00276B4F">
              <w:rPr>
                <w:rFonts w:ascii="Times New Roman" w:hAnsi="Times New Roman" w:cs="Times New Roman"/>
                <w:sz w:val="28"/>
                <w:szCs w:val="28"/>
                <w:lang w:val="uk-UA"/>
              </w:rPr>
              <w:t xml:space="preserve"> Розміри державної соціальної допомоги </w:t>
            </w:r>
          </w:p>
          <w:p w:rsidR="0041754F" w:rsidRPr="00276B4F" w:rsidRDefault="0041754F" w:rsidP="00120F9E">
            <w:pPr>
              <w:pStyle w:val="HTML0"/>
              <w:shd w:val="clear" w:color="auto" w:fill="FFFFFF"/>
              <w:ind w:firstLine="567"/>
              <w:jc w:val="both"/>
              <w:rPr>
                <w:rFonts w:ascii="Times New Roman" w:hAnsi="Times New Roman" w:cs="Times New Roman"/>
                <w:bCs/>
                <w:sz w:val="28"/>
                <w:szCs w:val="28"/>
                <w:lang w:val="uk-UA"/>
              </w:rPr>
            </w:pPr>
            <w:bookmarkStart w:id="27" w:name="o26"/>
            <w:bookmarkEnd w:id="27"/>
            <w:r w:rsidRPr="00276B4F">
              <w:rPr>
                <w:rFonts w:ascii="Times New Roman" w:hAnsi="Times New Roman" w:cs="Times New Roman"/>
                <w:bCs/>
                <w:sz w:val="28"/>
                <w:szCs w:val="28"/>
                <w:lang w:val="uk-UA"/>
              </w:rPr>
              <w:t xml:space="preserve">Державна соціальна допомога призначається у таких розмірах: </w:t>
            </w:r>
          </w:p>
          <w:p w:rsidR="0041754F" w:rsidRPr="00276B4F" w:rsidRDefault="0041754F" w:rsidP="00120F9E">
            <w:pPr>
              <w:pStyle w:val="HTML0"/>
              <w:shd w:val="clear" w:color="auto" w:fill="FFFFFF"/>
              <w:ind w:firstLine="567"/>
              <w:jc w:val="both"/>
              <w:rPr>
                <w:rFonts w:ascii="Times New Roman" w:hAnsi="Times New Roman" w:cs="Times New Roman"/>
                <w:bCs/>
                <w:sz w:val="28"/>
                <w:szCs w:val="28"/>
                <w:lang w:val="uk-UA"/>
              </w:rPr>
            </w:pPr>
            <w:bookmarkStart w:id="28" w:name="o27"/>
            <w:bookmarkEnd w:id="28"/>
            <w:r w:rsidRPr="00276B4F">
              <w:rPr>
                <w:rFonts w:ascii="Times New Roman" w:hAnsi="Times New Roman" w:cs="Times New Roman"/>
                <w:bCs/>
                <w:sz w:val="28"/>
                <w:szCs w:val="28"/>
                <w:lang w:val="uk-UA"/>
              </w:rPr>
              <w:t xml:space="preserve">особам з інвалідністю з дитинства I групи - 100 відсотків прожиткового мінімуму для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bCs/>
                <w:sz w:val="28"/>
                <w:szCs w:val="28"/>
                <w:lang w:val="uk-UA"/>
              </w:rPr>
            </w:pPr>
            <w:bookmarkStart w:id="29" w:name="o28"/>
            <w:bookmarkEnd w:id="29"/>
            <w:r w:rsidRPr="00276B4F">
              <w:rPr>
                <w:rFonts w:ascii="Times New Roman" w:hAnsi="Times New Roman" w:cs="Times New Roman"/>
                <w:bCs/>
                <w:sz w:val="28"/>
                <w:szCs w:val="28"/>
                <w:lang w:val="uk-UA"/>
              </w:rPr>
              <w:t>особам з інвалідністю з дитинства II групи - 80 відсотків прожиткового мінімуму для осіб, які втратили працездатність;</w:t>
            </w:r>
          </w:p>
          <w:p w:rsidR="0041754F" w:rsidRPr="00276B4F" w:rsidRDefault="0041754F" w:rsidP="00120F9E">
            <w:pPr>
              <w:pStyle w:val="HTML0"/>
              <w:shd w:val="clear" w:color="auto" w:fill="FFFFFF"/>
              <w:ind w:firstLine="567"/>
              <w:jc w:val="both"/>
              <w:rPr>
                <w:rFonts w:ascii="Times New Roman" w:hAnsi="Times New Roman" w:cs="Times New Roman"/>
                <w:bCs/>
                <w:sz w:val="28"/>
                <w:szCs w:val="28"/>
                <w:lang w:val="uk-UA"/>
              </w:rPr>
            </w:pPr>
            <w:bookmarkStart w:id="30" w:name="o29"/>
            <w:bookmarkEnd w:id="30"/>
            <w:r w:rsidRPr="00276B4F">
              <w:rPr>
                <w:rFonts w:ascii="Times New Roman" w:hAnsi="Times New Roman" w:cs="Times New Roman"/>
                <w:bCs/>
                <w:sz w:val="28"/>
                <w:szCs w:val="28"/>
                <w:lang w:val="uk-UA"/>
              </w:rPr>
              <w:t xml:space="preserve">особам з інвалідністю з дитинства III групи - 60 відсотків прожиткового мінімуму для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bookmarkStart w:id="31" w:name="o31"/>
            <w:bookmarkEnd w:id="31"/>
            <w:r w:rsidRPr="00276B4F">
              <w:rPr>
                <w:rFonts w:ascii="Times New Roman" w:hAnsi="Times New Roman" w:cs="Times New Roman"/>
                <w:bCs/>
                <w:sz w:val="28"/>
                <w:szCs w:val="28"/>
                <w:lang w:val="uk-UA"/>
              </w:rPr>
              <w:t>на дітей з інвалідністю віком до 18 років - 70 відсотків прожиткового мінімуму для</w:t>
            </w:r>
            <w:r w:rsidRPr="00276B4F">
              <w:rPr>
                <w:rFonts w:ascii="Times New Roman" w:hAnsi="Times New Roman" w:cs="Times New Roman"/>
                <w:b/>
                <w:bCs/>
                <w:sz w:val="28"/>
                <w:szCs w:val="28"/>
                <w:lang w:val="uk-UA"/>
              </w:rPr>
              <w:t xml:space="preserve">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bookmarkStart w:id="32" w:name="o32"/>
            <w:bookmarkEnd w:id="32"/>
            <w:r w:rsidRPr="00276B4F">
              <w:rPr>
                <w:rFonts w:ascii="Times New Roman" w:hAnsi="Times New Roman" w:cs="Times New Roman"/>
                <w:sz w:val="28"/>
                <w:szCs w:val="28"/>
                <w:lang w:val="uk-UA"/>
              </w:rPr>
              <w:t xml:space="preserve">Прожитковий мінімум визначається відповідно до Закону України "Про прожитковий мінімум"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 </w:t>
            </w:r>
          </w:p>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bookmarkStart w:id="33" w:name="o33"/>
            <w:bookmarkEnd w:id="33"/>
            <w:r w:rsidRPr="00276B4F">
              <w:rPr>
                <w:rFonts w:ascii="Times New Roman" w:hAnsi="Times New Roman" w:cs="Times New Roman"/>
                <w:sz w:val="28"/>
                <w:szCs w:val="28"/>
                <w:lang w:val="uk-UA"/>
              </w:rPr>
              <w:t xml:space="preserve">Розміри державної соціальної допомоги підвищуються у зв'язку із збільшенням прожиткового мінімуму. </w:t>
            </w:r>
          </w:p>
          <w:p w:rsidR="0041754F" w:rsidRPr="00276B4F" w:rsidRDefault="0041754F" w:rsidP="00120F9E">
            <w:pPr>
              <w:pStyle w:val="rvps20"/>
              <w:spacing w:before="0" w:beforeAutospacing="0" w:after="0" w:afterAutospacing="0"/>
              <w:ind w:firstLine="567"/>
              <w:jc w:val="both"/>
              <w:rPr>
                <w:rFonts w:ascii="Times New Roman" w:hAnsi="Times New Roman" w:cs="Times New Roman"/>
                <w:sz w:val="28"/>
                <w:szCs w:val="28"/>
              </w:rPr>
            </w:pPr>
            <w:bookmarkStart w:id="34" w:name="o34"/>
            <w:bookmarkEnd w:id="34"/>
            <w:r w:rsidRPr="00276B4F">
              <w:rPr>
                <w:rFonts w:ascii="Times New Roman" w:hAnsi="Times New Roman" w:cs="Times New Roman"/>
                <w:sz w:val="28"/>
                <w:szCs w:val="28"/>
              </w:rPr>
              <w:lastRenderedPageBreak/>
              <w:t>Державна соціальна допомога встановлюється в новому розмірі з дня набрання чинності законом про збільшення розміру прожиткового мінімуму.</w:t>
            </w:r>
          </w:p>
        </w:tc>
        <w:tc>
          <w:tcPr>
            <w:tcW w:w="7371" w:type="dxa"/>
          </w:tcPr>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r w:rsidRPr="00276B4F">
              <w:rPr>
                <w:rFonts w:ascii="Times New Roman" w:hAnsi="Times New Roman" w:cs="Times New Roman"/>
                <w:b/>
                <w:bCs/>
                <w:sz w:val="28"/>
                <w:szCs w:val="28"/>
                <w:lang w:val="uk-UA"/>
              </w:rPr>
              <w:lastRenderedPageBreak/>
              <w:t>Стаття 2.</w:t>
            </w:r>
            <w:r w:rsidRPr="00276B4F">
              <w:rPr>
                <w:rFonts w:ascii="Times New Roman" w:hAnsi="Times New Roman" w:cs="Times New Roman"/>
                <w:sz w:val="28"/>
                <w:szCs w:val="28"/>
                <w:lang w:val="uk-UA"/>
              </w:rPr>
              <w:t xml:space="preserve"> Розміри державної соціальної допомоги </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r w:rsidRPr="00276B4F">
              <w:rPr>
                <w:rFonts w:ascii="Times New Roman" w:hAnsi="Times New Roman" w:cs="Times New Roman"/>
                <w:b/>
                <w:bCs/>
                <w:sz w:val="28"/>
                <w:szCs w:val="28"/>
                <w:lang w:val="uk-UA"/>
              </w:rPr>
              <w:t xml:space="preserve">Державна соціальна допомога призначається у таких розмірах: </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r w:rsidRPr="00276B4F">
              <w:rPr>
                <w:rFonts w:ascii="Times New Roman" w:hAnsi="Times New Roman" w:cs="Times New Roman"/>
                <w:b/>
                <w:bCs/>
                <w:sz w:val="28"/>
                <w:szCs w:val="28"/>
                <w:lang w:val="uk-UA"/>
              </w:rPr>
              <w:t xml:space="preserve">особам з інвалідністю з дитинства I групи - 200 відсотків прожиткового мінімуму для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r w:rsidRPr="00276B4F">
              <w:rPr>
                <w:rFonts w:ascii="Times New Roman" w:hAnsi="Times New Roman" w:cs="Times New Roman"/>
                <w:b/>
                <w:bCs/>
                <w:sz w:val="28"/>
                <w:szCs w:val="28"/>
                <w:lang w:val="uk-UA"/>
              </w:rPr>
              <w:t>особам з інвалідністю з дитинства II групи - 160 відсотків прожиткового мінімуму для осіб, які втратили працездатність;</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r w:rsidRPr="00276B4F">
              <w:rPr>
                <w:rFonts w:ascii="Times New Roman" w:hAnsi="Times New Roman" w:cs="Times New Roman"/>
                <w:b/>
                <w:bCs/>
                <w:sz w:val="28"/>
                <w:szCs w:val="28"/>
                <w:lang w:val="uk-UA"/>
              </w:rPr>
              <w:t xml:space="preserve">особам з інвалідністю з дитинства III групи - 120 відсотків прожиткового мінімуму для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b/>
                <w:bCs/>
                <w:sz w:val="28"/>
                <w:szCs w:val="28"/>
                <w:lang w:val="uk-UA"/>
              </w:rPr>
            </w:pPr>
            <w:r w:rsidRPr="00276B4F">
              <w:rPr>
                <w:rFonts w:ascii="Times New Roman" w:hAnsi="Times New Roman" w:cs="Times New Roman"/>
                <w:b/>
                <w:bCs/>
                <w:sz w:val="28"/>
                <w:szCs w:val="28"/>
                <w:lang w:val="uk-UA"/>
              </w:rPr>
              <w:t xml:space="preserve">на дітей з інвалідністю віком до 18 років - 140 відсотків прожиткового мінімуму для осіб, які втратили працездатність. </w:t>
            </w:r>
          </w:p>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r w:rsidRPr="00276B4F">
              <w:rPr>
                <w:rFonts w:ascii="Times New Roman" w:hAnsi="Times New Roman" w:cs="Times New Roman"/>
                <w:sz w:val="28"/>
                <w:szCs w:val="28"/>
                <w:lang w:val="uk-UA"/>
              </w:rPr>
              <w:t xml:space="preserve">Прожитковий мінімум визначається відповідно до Закону України "Про прожитковий мінімум"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 </w:t>
            </w:r>
          </w:p>
          <w:p w:rsidR="0041754F" w:rsidRPr="00276B4F" w:rsidRDefault="0041754F" w:rsidP="00120F9E">
            <w:pPr>
              <w:pStyle w:val="HTML0"/>
              <w:shd w:val="clear" w:color="auto" w:fill="FFFFFF"/>
              <w:ind w:firstLine="567"/>
              <w:jc w:val="both"/>
              <w:rPr>
                <w:rFonts w:ascii="Times New Roman" w:hAnsi="Times New Roman" w:cs="Times New Roman"/>
                <w:sz w:val="28"/>
                <w:szCs w:val="28"/>
                <w:lang w:val="uk-UA"/>
              </w:rPr>
            </w:pPr>
            <w:r w:rsidRPr="00276B4F">
              <w:rPr>
                <w:rFonts w:ascii="Times New Roman" w:hAnsi="Times New Roman" w:cs="Times New Roman"/>
                <w:sz w:val="28"/>
                <w:szCs w:val="28"/>
                <w:lang w:val="uk-UA"/>
              </w:rPr>
              <w:t xml:space="preserve">Розміри державної соціальної допомоги підвищуються у зв'язку із збільшенням прожиткового мінімуму. </w:t>
            </w:r>
          </w:p>
          <w:p w:rsidR="0041754F" w:rsidRPr="00276B4F" w:rsidRDefault="0041754F" w:rsidP="00120F9E">
            <w:pPr>
              <w:pStyle w:val="rvps20"/>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lastRenderedPageBreak/>
              <w:t>Державна соціальна допомога встановлюється в новому розмірі з дня набрання чинності законом про збільшення розміру прожиткового мінімуму.</w:t>
            </w:r>
          </w:p>
        </w:tc>
      </w:tr>
      <w:tr w:rsidR="0041754F" w:rsidRPr="00276B4F" w:rsidTr="00093DD1">
        <w:tc>
          <w:tcPr>
            <w:tcW w:w="7513" w:type="dxa"/>
          </w:tcPr>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lastRenderedPageBreak/>
              <w:t>Стаття 3. Надбавка на догляд</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I групи встановлюється надбавка на догляд за ними в розмірі:</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віднесеним до підгрупи А I групи, - 200 відсотків прожиткового мінімуму для осіб, які втратили працездатність;</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віднесеним до підгрупи Б I групи, - 100 відсотків прожиткового мінімуму для осіб, які втратили працездатність.</w:t>
            </w:r>
          </w:p>
          <w:p w:rsidR="0041754F" w:rsidRPr="00276B4F" w:rsidRDefault="0041754F" w:rsidP="0084606D">
            <w:pPr>
              <w:spacing w:after="0" w:line="240" w:lineRule="auto"/>
              <w:ind w:firstLine="590"/>
              <w:jc w:val="both"/>
              <w:rPr>
                <w:rFonts w:ascii="Times New Roman" w:hAnsi="Times New Roman" w:cs="Times New Roman"/>
                <w:spacing w:val="-6"/>
                <w:sz w:val="28"/>
                <w:szCs w:val="28"/>
              </w:rPr>
            </w:pPr>
            <w:r w:rsidRPr="00276B4F">
              <w:rPr>
                <w:rFonts w:ascii="Times New Roman" w:hAnsi="Times New Roman" w:cs="Times New Roman"/>
                <w:sz w:val="28"/>
                <w:szCs w:val="28"/>
              </w:rPr>
              <w:t xml:space="preserve">Одиноким особам з інвалідністю з дитинства II і III груп, які за висновком лікарсько-консультативної комісії лікувально-профілактичного закладу потребують постійного стороннього </w:t>
            </w:r>
            <w:r w:rsidRPr="00276B4F">
              <w:rPr>
                <w:rFonts w:ascii="Times New Roman" w:hAnsi="Times New Roman" w:cs="Times New Roman"/>
                <w:spacing w:val="-6"/>
                <w:sz w:val="28"/>
                <w:szCs w:val="28"/>
              </w:rPr>
              <w:t>догляду, встановлюється надбавка на догляд за ними в розмірі 75 відсотків прожиткового мінімуму для осіб, які втратили працездатність.</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Надбавка на догляд за дитиною з інвалідністю підгрупи А встановлюється в розмірі:</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 дитину з інвалідністю підгрупи А віком до 6 років - 200 відсотків прожиткового мінімуму для дітей віком до 6 років;</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 дитину з інвалідністю підгрупи А віком від 6 до 18 років - 200 відсотків прожиткового мінімуму для дітей віком від 6 до 18 років.</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Надбавка на догляд за іншою дитиною з інвалідністю встановлюється в розмірі:</w:t>
            </w:r>
          </w:p>
          <w:p w:rsidR="0041754F" w:rsidRPr="00276B4F" w:rsidRDefault="0041754F" w:rsidP="0084606D">
            <w:pPr>
              <w:spacing w:after="0" w:line="240" w:lineRule="auto"/>
              <w:ind w:firstLine="590"/>
              <w:jc w:val="both"/>
              <w:rPr>
                <w:rFonts w:ascii="Times New Roman" w:hAnsi="Times New Roman" w:cs="Times New Roman"/>
                <w:b/>
                <w:sz w:val="28"/>
                <w:szCs w:val="28"/>
              </w:rPr>
            </w:pPr>
            <w:r w:rsidRPr="00276B4F">
              <w:rPr>
                <w:rFonts w:ascii="Times New Roman" w:hAnsi="Times New Roman" w:cs="Times New Roman"/>
                <w:b/>
                <w:sz w:val="28"/>
                <w:szCs w:val="28"/>
              </w:rPr>
              <w:t>на дитину з інвалідністю віком до 6 років - 50 відсотків прожиткового мінімуму для дітей віком до 6 років;</w:t>
            </w:r>
          </w:p>
          <w:p w:rsidR="0041754F" w:rsidRPr="00276B4F" w:rsidRDefault="0041754F" w:rsidP="0084606D">
            <w:pPr>
              <w:spacing w:after="0" w:line="240" w:lineRule="auto"/>
              <w:ind w:firstLine="590"/>
              <w:jc w:val="both"/>
              <w:rPr>
                <w:rFonts w:ascii="Times New Roman" w:hAnsi="Times New Roman" w:cs="Times New Roman"/>
                <w:b/>
                <w:sz w:val="28"/>
                <w:szCs w:val="28"/>
              </w:rPr>
            </w:pPr>
            <w:r w:rsidRPr="00276B4F">
              <w:rPr>
                <w:rFonts w:ascii="Times New Roman" w:hAnsi="Times New Roman" w:cs="Times New Roman"/>
                <w:b/>
                <w:sz w:val="28"/>
                <w:szCs w:val="28"/>
              </w:rPr>
              <w:lastRenderedPageBreak/>
              <w:t>на дитину з інвалідністю віком від 6 до 18 років - 50 відсотків прожиткового мінімуму для дітей віком від 6 до 18 років.</w:t>
            </w:r>
          </w:p>
          <w:p w:rsidR="0041754F" w:rsidRPr="00276B4F" w:rsidRDefault="0041754F" w:rsidP="0084606D">
            <w:pPr>
              <w:spacing w:after="0" w:line="240" w:lineRule="auto"/>
              <w:ind w:firstLine="590"/>
              <w:jc w:val="both"/>
              <w:rPr>
                <w:rFonts w:ascii="Times New Roman" w:hAnsi="Times New Roman" w:cs="Times New Roman"/>
                <w:spacing w:val="-4"/>
                <w:sz w:val="28"/>
                <w:szCs w:val="28"/>
              </w:rPr>
            </w:pPr>
            <w:r w:rsidRPr="00276B4F">
              <w:rPr>
                <w:rFonts w:ascii="Times New Roman" w:hAnsi="Times New Roman" w:cs="Times New Roman"/>
                <w:sz w:val="28"/>
                <w:szCs w:val="28"/>
              </w:rPr>
              <w:t xml:space="preserve">Надбавка на догляд за дитиною з інвалідністю віком </w:t>
            </w:r>
            <w:r w:rsidRPr="00276B4F">
              <w:rPr>
                <w:rFonts w:ascii="Times New Roman" w:hAnsi="Times New Roman" w:cs="Times New Roman"/>
                <w:spacing w:val="-4"/>
                <w:sz w:val="28"/>
                <w:szCs w:val="28"/>
              </w:rPr>
              <w:t>до 18 років призначається одному з батьків, усиновителів, опікуну, піклувальнику, які не працюють, не навчаються (крім заочної форми навчання), не проходять службу, не займають виборну посаду і фактично здійснюють догляд за дитиною з інвалідністю. Надбавка на догляд за дитиною з інвалідністю віком до 18 років також призначається одному з батьків, усиновителів, опікуну, піклувальнику, які перебувають у відпустці по догляду за дитиною до досягнення нею трирічного віку, у відпустці у зв'язку з вагітністю та пологами, у відпустці без збереження заробітної плати, у разі якщо дитина з інвалідністю потребує домашнього догляду, і вони фактично здійснюють догляд за дитиною з інвалідністю. Одному з батьків, прийомних батьків, батьків-вихователів дитячого будинку сімейного типу, усиновителів, опікуну, піклувальнику надбавка на догляд за дитиною з інвалідністю підгрупи А, а також одинокій матері (одинокому батьку) надбавка на догляд за дитиною з інвалідністю призначається незалежно від факту роботи, навчання, служби.</w:t>
            </w:r>
          </w:p>
          <w:p w:rsidR="0041754F" w:rsidRPr="00276B4F" w:rsidRDefault="0041754F" w:rsidP="0084606D">
            <w:pPr>
              <w:spacing w:after="0" w:line="240" w:lineRule="auto"/>
              <w:ind w:firstLine="590"/>
              <w:jc w:val="both"/>
              <w:rPr>
                <w:rFonts w:ascii="Times New Roman" w:hAnsi="Times New Roman" w:cs="Times New Roman"/>
                <w:spacing w:val="-4"/>
                <w:sz w:val="28"/>
                <w:szCs w:val="28"/>
              </w:rPr>
            </w:pPr>
            <w:r w:rsidRPr="00276B4F">
              <w:rPr>
                <w:rFonts w:ascii="Times New Roman" w:hAnsi="Times New Roman" w:cs="Times New Roman"/>
                <w:spacing w:val="-4"/>
                <w:sz w:val="28"/>
                <w:szCs w:val="28"/>
              </w:rPr>
              <w:t>При визначенні розмірів надбавок на догляд за особами з інвалідністю з дитинства та дітьми з інвалідністю з важкими формами інвалідності, які потребують постійного стороннього догляду або допомоги (прикуті до ліжка, сліпоглухонімі, з психічними вадами тощо) внаслідок захворювань за переліком, затвердженим Кабінетом Міністрів України, не може застосовуватися рівень забезпечення прожиткового мінімуму.</w:t>
            </w:r>
          </w:p>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pacing w:val="-4"/>
                <w:sz w:val="28"/>
                <w:szCs w:val="28"/>
              </w:rPr>
              <w:t>При призначенні та виплаті надбавки на догляд застосовуються відповідно статті 4-17 цього Закону.</w:t>
            </w:r>
          </w:p>
        </w:tc>
        <w:tc>
          <w:tcPr>
            <w:tcW w:w="7371" w:type="dxa"/>
          </w:tcPr>
          <w:p w:rsidR="0041754F" w:rsidRPr="00276B4F" w:rsidRDefault="0041754F"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lastRenderedPageBreak/>
              <w:t>Стаття 3. Надбавка на догляд</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I групи встановлюється надбавка на догляд за ними в розмірі:</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віднесеним до підгрупи А I групи, - 200 відсотків прожиткового мінімуму для осіб, які втратили працездатність;</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особам з інвалідністю з дитинства, віднесеним до підгрупи Б I групи, - 100 відсотків прожиткового мінімуму для осіб, які втратили працездатність.</w:t>
            </w:r>
          </w:p>
          <w:p w:rsidR="006226E2" w:rsidRPr="00276B4F" w:rsidRDefault="006226E2" w:rsidP="0084606D">
            <w:pPr>
              <w:spacing w:after="0" w:line="240" w:lineRule="auto"/>
              <w:ind w:firstLine="590"/>
              <w:jc w:val="both"/>
              <w:rPr>
                <w:rFonts w:ascii="Times New Roman" w:hAnsi="Times New Roman" w:cs="Times New Roman"/>
                <w:spacing w:val="-6"/>
                <w:sz w:val="28"/>
                <w:szCs w:val="28"/>
              </w:rPr>
            </w:pPr>
            <w:r w:rsidRPr="00276B4F">
              <w:rPr>
                <w:rFonts w:ascii="Times New Roman" w:hAnsi="Times New Roman" w:cs="Times New Roman"/>
                <w:sz w:val="28"/>
                <w:szCs w:val="28"/>
              </w:rPr>
              <w:t xml:space="preserve">Одиноким особам з інвалідністю з дитинства II і III груп, які за висновком лікарсько-консультативної комісії лікувально-профілактичного закладу потребують постійного стороннього </w:t>
            </w:r>
            <w:r w:rsidRPr="00276B4F">
              <w:rPr>
                <w:rFonts w:ascii="Times New Roman" w:hAnsi="Times New Roman" w:cs="Times New Roman"/>
                <w:spacing w:val="-6"/>
                <w:sz w:val="28"/>
                <w:szCs w:val="28"/>
              </w:rPr>
              <w:t>догляду, встановлюється надбавка на догляд за ними в розмірі 75 відсотків прожиткового мінімуму для осіб, які втратили працездатність.</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Надбавка на догляд за дитиною з інвалідністю підгрупи А встановлюється в розмірі:</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 дитину з інвалідністю підгрупи А віком до 6 років - 200 відсотків прожиткового мінімуму для дітей віком до 6 років;</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 дитину з інвалідністю підгрупи А віком від 6 до 18 років - 200 відсотків прожиткового мінімуму для дітей віком від 6 до 18 років.</w:t>
            </w:r>
          </w:p>
          <w:p w:rsidR="006226E2" w:rsidRPr="00276B4F" w:rsidRDefault="006226E2" w:rsidP="0084606D">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z w:val="28"/>
                <w:szCs w:val="28"/>
              </w:rPr>
              <w:t>Надбавка на догляд за іншою дитиною з інвалідністю встановлюється в розмірі:</w:t>
            </w:r>
          </w:p>
          <w:p w:rsidR="006226E2" w:rsidRPr="00276B4F" w:rsidRDefault="006226E2" w:rsidP="0084606D">
            <w:pPr>
              <w:spacing w:after="0" w:line="240" w:lineRule="auto"/>
              <w:ind w:firstLine="590"/>
              <w:jc w:val="both"/>
              <w:rPr>
                <w:rFonts w:ascii="Times New Roman" w:hAnsi="Times New Roman" w:cs="Times New Roman"/>
                <w:b/>
                <w:sz w:val="28"/>
                <w:szCs w:val="28"/>
              </w:rPr>
            </w:pPr>
            <w:r w:rsidRPr="00276B4F">
              <w:rPr>
                <w:rFonts w:ascii="Times New Roman" w:hAnsi="Times New Roman" w:cs="Times New Roman"/>
                <w:b/>
                <w:sz w:val="28"/>
                <w:szCs w:val="28"/>
              </w:rPr>
              <w:t>на дитину з інвалідністю віком до 6 років - 100 відсотків прожиткового мінімуму для дітей віком до 6 років;</w:t>
            </w:r>
          </w:p>
          <w:p w:rsidR="006226E2" w:rsidRPr="00276B4F" w:rsidRDefault="006226E2" w:rsidP="0084606D">
            <w:pPr>
              <w:spacing w:after="0" w:line="240" w:lineRule="auto"/>
              <w:ind w:firstLine="590"/>
              <w:jc w:val="both"/>
              <w:rPr>
                <w:rFonts w:ascii="Times New Roman" w:hAnsi="Times New Roman" w:cs="Times New Roman"/>
                <w:b/>
                <w:sz w:val="28"/>
                <w:szCs w:val="28"/>
              </w:rPr>
            </w:pPr>
            <w:r w:rsidRPr="00276B4F">
              <w:rPr>
                <w:rFonts w:ascii="Times New Roman" w:hAnsi="Times New Roman" w:cs="Times New Roman"/>
                <w:b/>
                <w:sz w:val="28"/>
                <w:szCs w:val="28"/>
              </w:rPr>
              <w:lastRenderedPageBreak/>
              <w:t>на дитину з інвалідністю віком від 6 до 18 років - 100 відсотків прожиткового мінімуму для дітей віком від 6 до 18 років.</w:t>
            </w:r>
          </w:p>
          <w:p w:rsidR="006226E2" w:rsidRPr="00276B4F" w:rsidRDefault="006226E2" w:rsidP="0084606D">
            <w:pPr>
              <w:spacing w:after="0" w:line="240" w:lineRule="auto"/>
              <w:ind w:firstLine="590"/>
              <w:jc w:val="both"/>
              <w:rPr>
                <w:rFonts w:ascii="Times New Roman" w:hAnsi="Times New Roman" w:cs="Times New Roman"/>
                <w:spacing w:val="-4"/>
                <w:sz w:val="28"/>
                <w:szCs w:val="28"/>
              </w:rPr>
            </w:pPr>
            <w:r w:rsidRPr="00276B4F">
              <w:rPr>
                <w:rFonts w:ascii="Times New Roman" w:hAnsi="Times New Roman" w:cs="Times New Roman"/>
                <w:sz w:val="28"/>
                <w:szCs w:val="28"/>
              </w:rPr>
              <w:t xml:space="preserve">Надбавка на догляд за дитиною з інвалідністю віком </w:t>
            </w:r>
            <w:r w:rsidRPr="00276B4F">
              <w:rPr>
                <w:rFonts w:ascii="Times New Roman" w:hAnsi="Times New Roman" w:cs="Times New Roman"/>
                <w:spacing w:val="-4"/>
                <w:sz w:val="28"/>
                <w:szCs w:val="28"/>
              </w:rPr>
              <w:t>до 18 років призначається одному з батьків, усиновителів, опікуну, піклувальнику, які не працюють, не навчаються (крім заочної форми навчання), не проходять службу, не займають виборну посаду і фактично здійснюють догляд за дитиною з інвалідністю. Надбавка на догляд за дитиною з інвалідністю віком до 18 років також призначається одному з батьків, усиновителів, опікуну, піклувальнику, які перебувають у відпустці по догляду за дитиною до досягнення нею трирічного віку, у відпустці у зв'язку з вагітністю та пологами, у відпустці без збереження заробітної плати, у разі якщо дитина з інвалідністю потребує домашнього догляду, і вони фактично здійснюють догляд за дитиною з інвалідністю. Одному з батьків, прийомних батьків, батьків-вихователів дитячого будинку сімейного типу, усиновителів, опікуну, піклувальнику надбавка на догляд за дитиною з інвалідністю підгрупи А, а також одинокій матері (одинокому батьку) надбавка на догляд за дитиною з інвалідністю призначається незалежно від факту роботи, навчання, служби.</w:t>
            </w:r>
          </w:p>
          <w:p w:rsidR="006226E2" w:rsidRPr="00276B4F" w:rsidRDefault="006226E2" w:rsidP="0084606D">
            <w:pPr>
              <w:spacing w:after="0" w:line="240" w:lineRule="auto"/>
              <w:ind w:firstLine="590"/>
              <w:jc w:val="both"/>
              <w:rPr>
                <w:rFonts w:ascii="Times New Roman" w:hAnsi="Times New Roman" w:cs="Times New Roman"/>
                <w:spacing w:val="-4"/>
                <w:sz w:val="28"/>
                <w:szCs w:val="28"/>
              </w:rPr>
            </w:pPr>
            <w:r w:rsidRPr="00276B4F">
              <w:rPr>
                <w:rFonts w:ascii="Times New Roman" w:hAnsi="Times New Roman" w:cs="Times New Roman"/>
                <w:spacing w:val="-4"/>
                <w:sz w:val="28"/>
                <w:szCs w:val="28"/>
              </w:rPr>
              <w:t>При визначенні розмірів надбавок на догляд за особами з інвалідністю з дитинства та дітьми з інвалідністю з важкими формами інвалідності, які потребують постійного стороннього догляду або допомоги (прикуті до ліжка, сліпоглухонімі, з психічними вадами тощо) внаслідок захворювань за переліком, затвердженим Кабінетом Міністрів України, не може застосовуватися рівень забезпечення прожиткового мінімуму.</w:t>
            </w:r>
          </w:p>
          <w:p w:rsidR="003677BF" w:rsidRPr="00276B4F" w:rsidRDefault="006226E2" w:rsidP="00276B4F">
            <w:pPr>
              <w:spacing w:after="0" w:line="240" w:lineRule="auto"/>
              <w:ind w:firstLine="590"/>
              <w:jc w:val="both"/>
              <w:rPr>
                <w:rFonts w:ascii="Times New Roman" w:hAnsi="Times New Roman" w:cs="Times New Roman"/>
                <w:sz w:val="28"/>
                <w:szCs w:val="28"/>
              </w:rPr>
            </w:pPr>
            <w:r w:rsidRPr="00276B4F">
              <w:rPr>
                <w:rFonts w:ascii="Times New Roman" w:hAnsi="Times New Roman" w:cs="Times New Roman"/>
                <w:spacing w:val="-4"/>
                <w:sz w:val="28"/>
                <w:szCs w:val="28"/>
              </w:rPr>
              <w:lastRenderedPageBreak/>
              <w:t>При призначенні та виплаті надбавки на догляд застосовуються відповідно статті 4-17 цього Закону.</w:t>
            </w:r>
          </w:p>
        </w:tc>
      </w:tr>
      <w:tr w:rsidR="001631AB" w:rsidRPr="00276B4F" w:rsidTr="00093DD1">
        <w:tc>
          <w:tcPr>
            <w:tcW w:w="14884" w:type="dxa"/>
            <w:gridSpan w:val="2"/>
          </w:tcPr>
          <w:p w:rsidR="0041754F" w:rsidRPr="00276B4F" w:rsidRDefault="0041754F" w:rsidP="0084606D">
            <w:pPr>
              <w:spacing w:after="0" w:line="240" w:lineRule="auto"/>
              <w:ind w:firstLine="448"/>
              <w:jc w:val="center"/>
              <w:rPr>
                <w:rFonts w:ascii="Times New Roman" w:eastAsia="Calibri" w:hAnsi="Times New Roman" w:cs="Times New Roman"/>
                <w:b/>
                <w:bCs/>
                <w:sz w:val="28"/>
                <w:szCs w:val="28"/>
                <w:lang w:eastAsia="uk-UA"/>
              </w:rPr>
            </w:pPr>
            <w:bookmarkStart w:id="35" w:name="n56"/>
            <w:bookmarkEnd w:id="35"/>
            <w:r w:rsidRPr="00276B4F">
              <w:rPr>
                <w:rFonts w:ascii="Times New Roman" w:eastAsia="Calibri" w:hAnsi="Times New Roman" w:cs="Times New Roman"/>
                <w:b/>
                <w:bCs/>
                <w:sz w:val="28"/>
                <w:szCs w:val="28"/>
                <w:lang w:eastAsia="uk-UA"/>
              </w:rPr>
              <w:lastRenderedPageBreak/>
              <w:t xml:space="preserve">ЗАКОН УКРАЇНИ </w:t>
            </w:r>
            <w:r w:rsidR="00AD305F" w:rsidRPr="00276B4F">
              <w:rPr>
                <w:rFonts w:ascii="Times New Roman" w:eastAsia="Calibri" w:hAnsi="Times New Roman" w:cs="Times New Roman"/>
                <w:b/>
                <w:bCs/>
                <w:sz w:val="28"/>
                <w:szCs w:val="28"/>
                <w:lang w:eastAsia="uk-UA"/>
              </w:rPr>
              <w:t>"</w:t>
            </w:r>
            <w:r w:rsidRPr="00276B4F">
              <w:rPr>
                <w:rFonts w:ascii="Times New Roman" w:eastAsia="Calibri" w:hAnsi="Times New Roman" w:cs="Times New Roman"/>
                <w:b/>
                <w:bCs/>
                <w:sz w:val="28"/>
                <w:szCs w:val="28"/>
                <w:lang w:eastAsia="uk-UA"/>
              </w:rPr>
              <w:t>ПРО СОЦІАЛЬНИЙ ЗАХИСТ ДІТЕЙ ВІЙНИ</w:t>
            </w:r>
            <w:r w:rsidR="00AD305F" w:rsidRPr="00276B4F">
              <w:rPr>
                <w:rFonts w:ascii="Times New Roman" w:eastAsia="Calibri" w:hAnsi="Times New Roman" w:cs="Times New Roman"/>
                <w:b/>
                <w:bCs/>
                <w:sz w:val="28"/>
                <w:szCs w:val="28"/>
                <w:lang w:eastAsia="uk-UA"/>
              </w:rPr>
              <w:t>"</w:t>
            </w:r>
          </w:p>
        </w:tc>
      </w:tr>
      <w:tr w:rsidR="00CC0351" w:rsidRPr="00276B4F" w:rsidTr="00093DD1">
        <w:tc>
          <w:tcPr>
            <w:tcW w:w="7513" w:type="dxa"/>
          </w:tcPr>
          <w:p w:rsidR="00CC0351" w:rsidRPr="00276B4F" w:rsidRDefault="00CC0351" w:rsidP="0084606D">
            <w:pPr>
              <w:spacing w:after="0" w:line="240" w:lineRule="auto"/>
              <w:ind w:firstLine="448"/>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Стаття 6.</w:t>
            </w:r>
            <w:r w:rsidRPr="00276B4F">
              <w:rPr>
                <w:rFonts w:ascii="Times New Roman" w:eastAsia="Times New Roman" w:hAnsi="Times New Roman" w:cs="Times New Roman"/>
                <w:spacing w:val="-4"/>
                <w:sz w:val="28"/>
                <w:szCs w:val="28"/>
                <w:lang w:eastAsia="ru-RU"/>
              </w:rPr>
              <w:t xml:space="preserve"> Державна соціальна підтримка дітей війни</w:t>
            </w:r>
          </w:p>
          <w:p w:rsidR="00CC0351" w:rsidRPr="00276B4F" w:rsidRDefault="00CC0351" w:rsidP="0084606D">
            <w:pPr>
              <w:spacing w:after="0" w:line="240" w:lineRule="auto"/>
              <w:ind w:firstLine="448"/>
              <w:jc w:val="both"/>
              <w:rPr>
                <w:rFonts w:ascii="Times New Roman" w:eastAsia="Times New Roman" w:hAnsi="Times New Roman" w:cs="Times New Roman"/>
                <w:i/>
                <w:spacing w:val="-4"/>
                <w:sz w:val="28"/>
                <w:szCs w:val="28"/>
                <w:lang w:eastAsia="ru-RU"/>
              </w:rPr>
            </w:pPr>
            <w:bookmarkStart w:id="36" w:name="n43"/>
            <w:bookmarkEnd w:id="36"/>
            <w:r w:rsidRPr="00276B4F">
              <w:rPr>
                <w:rFonts w:ascii="Times New Roman" w:eastAsia="Times New Roman" w:hAnsi="Times New Roman" w:cs="Times New Roman"/>
                <w:spacing w:val="-4"/>
                <w:sz w:val="28"/>
                <w:szCs w:val="28"/>
                <w:lang w:eastAsia="ru-RU"/>
              </w:rPr>
              <w:t xml:space="preserve">Дітям війни (крім тих, на яких поширюється дія </w:t>
            </w:r>
            <w:hyperlink r:id="rId39" w:tgtFrame="_blank" w:history="1">
              <w:r w:rsidRPr="00276B4F">
                <w:rPr>
                  <w:rFonts w:ascii="Times New Roman" w:eastAsia="Times New Roman" w:hAnsi="Times New Roman" w:cs="Times New Roman"/>
                  <w:spacing w:val="-4"/>
                  <w:sz w:val="28"/>
                  <w:szCs w:val="28"/>
                  <w:lang w:eastAsia="ru-RU"/>
                </w:rPr>
                <w:t>Закону України</w:t>
              </w:r>
            </w:hyperlink>
            <w:r w:rsidRPr="00276B4F">
              <w:rPr>
                <w:rFonts w:ascii="Times New Roman" w:eastAsia="Times New Roman" w:hAnsi="Times New Roman" w:cs="Times New Roman"/>
                <w:spacing w:val="-4"/>
                <w:sz w:val="28"/>
                <w:szCs w:val="28"/>
                <w:lang w:eastAsia="ru-RU"/>
              </w:rPr>
              <w:t xml:space="preserve"> </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Про статус ветеранів війни, гарантії їх соціального захисту</w:t>
            </w:r>
            <w:r w:rsidR="00AD305F" w:rsidRPr="00276B4F">
              <w:rPr>
                <w:rFonts w:ascii="Times New Roman" w:eastAsia="Times New Roman" w:hAnsi="Times New Roman" w:cs="Times New Roman"/>
                <w:spacing w:val="-4"/>
                <w:sz w:val="28"/>
                <w:szCs w:val="28"/>
                <w:lang w:eastAsia="ru-RU"/>
              </w:rPr>
              <w:t>"</w:t>
            </w:r>
            <w:r w:rsidRPr="00276B4F">
              <w:rPr>
                <w:rFonts w:ascii="Times New Roman" w:eastAsia="Times New Roman" w:hAnsi="Times New Roman" w:cs="Times New Roman"/>
                <w:spacing w:val="-4"/>
                <w:sz w:val="28"/>
                <w:szCs w:val="28"/>
                <w:lang w:eastAsia="ru-RU"/>
              </w:rPr>
              <w:t xml:space="preserve">)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276B4F">
              <w:rPr>
                <w:rFonts w:ascii="Times New Roman" w:eastAsia="Times New Roman" w:hAnsi="Times New Roman" w:cs="Times New Roman"/>
                <w:i/>
                <w:spacing w:val="-4"/>
                <w:sz w:val="28"/>
                <w:szCs w:val="28"/>
                <w:lang w:eastAsia="ru-RU"/>
              </w:rPr>
              <w:t>у порядку та розмірах, встановлених Кабінетом Міністрів України.</w:t>
            </w:r>
          </w:p>
          <w:p w:rsidR="00CC0351" w:rsidRPr="00276B4F" w:rsidRDefault="00CC0351" w:rsidP="0084606D">
            <w:pPr>
              <w:spacing w:after="0" w:line="240" w:lineRule="auto"/>
              <w:ind w:firstLine="448"/>
              <w:jc w:val="both"/>
              <w:rPr>
                <w:rFonts w:ascii="Times New Roman" w:eastAsia="Times New Roman" w:hAnsi="Times New Roman" w:cs="Times New Roman"/>
                <w:b/>
                <w:strike/>
                <w:spacing w:val="-4"/>
                <w:sz w:val="28"/>
                <w:szCs w:val="28"/>
                <w:lang w:eastAsia="ru-RU"/>
              </w:rPr>
            </w:pPr>
            <w:r w:rsidRPr="00276B4F">
              <w:rPr>
                <w:rFonts w:ascii="Times New Roman" w:eastAsia="Times New Roman" w:hAnsi="Times New Roman" w:cs="Times New Roman"/>
                <w:spacing w:val="-4"/>
                <w:sz w:val="28"/>
                <w:szCs w:val="28"/>
                <w:lang w:eastAsia="ru-RU"/>
              </w:rPr>
              <w:t>…</w:t>
            </w:r>
          </w:p>
        </w:tc>
        <w:tc>
          <w:tcPr>
            <w:tcW w:w="7371" w:type="dxa"/>
          </w:tcPr>
          <w:p w:rsidR="00CC0351" w:rsidRPr="00276B4F" w:rsidRDefault="00CC0351" w:rsidP="0084606D">
            <w:pPr>
              <w:spacing w:after="0" w:line="240" w:lineRule="auto"/>
              <w:ind w:firstLine="448"/>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Стаття 6.</w:t>
            </w:r>
            <w:r w:rsidRPr="00276B4F">
              <w:rPr>
                <w:rFonts w:ascii="Times New Roman" w:eastAsia="Times New Roman" w:hAnsi="Times New Roman" w:cs="Times New Roman"/>
                <w:spacing w:val="-4"/>
                <w:sz w:val="28"/>
                <w:szCs w:val="28"/>
                <w:lang w:eastAsia="ru-RU"/>
              </w:rPr>
              <w:t xml:space="preserve"> Державна соціальна підтримка дітей війни</w:t>
            </w:r>
          </w:p>
          <w:p w:rsidR="00CC0351" w:rsidRPr="00276B4F" w:rsidRDefault="00CC0351" w:rsidP="0084606D">
            <w:pPr>
              <w:spacing w:after="0" w:line="240" w:lineRule="auto"/>
              <w:ind w:firstLine="448"/>
              <w:jc w:val="both"/>
              <w:rPr>
                <w:rFonts w:ascii="Times New Roman" w:eastAsia="Times New Roman" w:hAnsi="Times New Roman" w:cs="Times New Roman"/>
                <w:i/>
                <w:spacing w:val="-4"/>
                <w:sz w:val="28"/>
                <w:szCs w:val="28"/>
                <w:lang w:eastAsia="ru-RU"/>
              </w:rPr>
            </w:pPr>
            <w:r w:rsidRPr="00276B4F">
              <w:rPr>
                <w:rFonts w:ascii="Times New Roman" w:hAnsi="Times New Roman" w:cs="Times New Roman"/>
                <w:sz w:val="28"/>
                <w:szCs w:val="28"/>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276B4F">
              <w:rPr>
                <w:rFonts w:ascii="Times New Roman" w:hAnsi="Times New Roman" w:cs="Times New Roman"/>
                <w:b/>
                <w:sz w:val="28"/>
                <w:szCs w:val="28"/>
              </w:rPr>
              <w:t>у розмірі надбавки, встановленої для учасників війни.</w:t>
            </w:r>
          </w:p>
          <w:p w:rsidR="00CC0351" w:rsidRPr="00276B4F" w:rsidRDefault="00CC0351" w:rsidP="0084606D">
            <w:pPr>
              <w:spacing w:after="0" w:line="240" w:lineRule="auto"/>
              <w:ind w:firstLine="448"/>
              <w:jc w:val="both"/>
              <w:rPr>
                <w:rFonts w:ascii="Times New Roman" w:eastAsia="Times New Roman" w:hAnsi="Times New Roman" w:cs="Times New Roman"/>
                <w:b/>
                <w:strike/>
                <w:spacing w:val="-4"/>
                <w:sz w:val="28"/>
                <w:szCs w:val="28"/>
                <w:lang w:eastAsia="ru-RU"/>
              </w:rPr>
            </w:pPr>
            <w:r w:rsidRPr="00276B4F">
              <w:rPr>
                <w:rFonts w:ascii="Times New Roman" w:eastAsia="Times New Roman" w:hAnsi="Times New Roman" w:cs="Times New Roman"/>
                <w:spacing w:val="-4"/>
                <w:sz w:val="28"/>
                <w:szCs w:val="28"/>
                <w:lang w:eastAsia="ru-RU"/>
              </w:rPr>
              <w:t>…</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t xml:space="preserve">ЗАКОН УКРАЇНИ </w:t>
            </w:r>
            <w:r w:rsidR="00AD305F" w:rsidRPr="00276B4F">
              <w:rPr>
                <w:rFonts w:ascii="Times New Roman" w:eastAsia="Times New Roman" w:hAnsi="Times New Roman" w:cs="Times New Roman"/>
                <w:b/>
                <w:sz w:val="28"/>
                <w:szCs w:val="28"/>
                <w:lang w:eastAsia="uk-UA"/>
              </w:rPr>
              <w:t>"</w:t>
            </w:r>
            <w:r w:rsidRPr="00276B4F">
              <w:rPr>
                <w:rFonts w:ascii="Times New Roman" w:eastAsia="Times New Roman" w:hAnsi="Times New Roman" w:cs="Times New Roman"/>
                <w:b/>
                <w:sz w:val="28"/>
                <w:szCs w:val="28"/>
                <w:lang w:eastAsia="uk-UA"/>
              </w:rPr>
              <w:t>ПРО ПІДВИЩЕННЯ ПРЕСТИЖНОСТІ ШАХТАРСЬКОЇ ПРАЦІ</w:t>
            </w:r>
            <w:r w:rsidR="00AD305F" w:rsidRPr="00276B4F">
              <w:rPr>
                <w:rFonts w:ascii="Times New Roman" w:eastAsia="Times New Roman" w:hAnsi="Times New Roman" w:cs="Times New Roman"/>
                <w:b/>
                <w:sz w:val="28"/>
                <w:szCs w:val="28"/>
                <w:lang w:eastAsia="uk-UA"/>
              </w:rPr>
              <w:t>"</w:t>
            </w:r>
          </w:p>
        </w:tc>
      </w:tr>
      <w:tr w:rsidR="00CC0351" w:rsidRPr="00276B4F" w:rsidTr="00093DD1">
        <w:tc>
          <w:tcPr>
            <w:tcW w:w="7513"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t>Стаття 3.</w:t>
            </w:r>
            <w:r w:rsidRPr="00276B4F">
              <w:rPr>
                <w:rFonts w:ascii="Times New Roman" w:hAnsi="Times New Roman" w:cs="Times New Roman"/>
                <w:sz w:val="28"/>
                <w:szCs w:val="28"/>
              </w:rPr>
              <w:t> Умови оплати праці</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bookmarkStart w:id="37" w:name="n15"/>
            <w:bookmarkEnd w:id="37"/>
            <w:r w:rsidRPr="00276B4F">
              <w:rPr>
                <w:rFonts w:ascii="Times New Roman" w:hAnsi="Times New Roman" w:cs="Times New Roman"/>
                <w:sz w:val="28"/>
                <w:szCs w:val="28"/>
              </w:rPr>
              <w:t xml:space="preserve">Тарифна сітка (схема посадових окладів) шахтарів формується на основі тарифної ставки робітника першого розряду, яка перевищує </w:t>
            </w:r>
            <w:r w:rsidRPr="00276B4F">
              <w:rPr>
                <w:rFonts w:ascii="Times New Roman" w:hAnsi="Times New Roman" w:cs="Times New Roman"/>
                <w:b/>
                <w:sz w:val="28"/>
                <w:szCs w:val="28"/>
              </w:rPr>
              <w:t>законодавчо встановлений рівень прожиткового мінімуму, встановленого для працездатних осіб на 1 січня календарного року</w:t>
            </w:r>
            <w:r w:rsidRPr="00276B4F">
              <w:rPr>
                <w:rFonts w:ascii="Times New Roman" w:hAnsi="Times New Roman" w:cs="Times New Roman"/>
                <w:sz w:val="28"/>
                <w:szCs w:val="28"/>
              </w:rPr>
              <w:t>, на величину не менш як на 30 відсотків, з урахуванням поступового переведення всіх шахтарів на погодинну оплату праці та досягнення середньоєвропейського рівня зарплати шахтарів.</w:t>
            </w:r>
          </w:p>
          <w:p w:rsidR="00CC0351" w:rsidRPr="00276B4F" w:rsidRDefault="00CC0351" w:rsidP="0084606D">
            <w:pPr>
              <w:spacing w:after="0" w:line="240" w:lineRule="auto"/>
              <w:ind w:firstLine="567"/>
              <w:rPr>
                <w:rFonts w:ascii="Times New Roman" w:hAnsi="Times New Roman" w:cs="Times New Roman"/>
                <w:sz w:val="28"/>
                <w:szCs w:val="28"/>
              </w:rPr>
            </w:pPr>
          </w:p>
        </w:tc>
        <w:tc>
          <w:tcPr>
            <w:tcW w:w="7371"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t>Стаття 3.</w:t>
            </w:r>
            <w:r w:rsidRPr="00276B4F">
              <w:rPr>
                <w:rFonts w:ascii="Times New Roman" w:hAnsi="Times New Roman" w:cs="Times New Roman"/>
                <w:sz w:val="28"/>
                <w:szCs w:val="28"/>
              </w:rPr>
              <w:t> Умови оплати праці</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 xml:space="preserve">Тарифна сітка (схема посадових окладів) шахтарів формується на основі тарифної ставки робітника першого розряду, яка перевищує </w:t>
            </w:r>
            <w:r w:rsidRPr="00276B4F">
              <w:rPr>
                <w:rFonts w:ascii="Times New Roman" w:hAnsi="Times New Roman" w:cs="Times New Roman"/>
                <w:b/>
                <w:sz w:val="28"/>
                <w:szCs w:val="28"/>
              </w:rPr>
              <w:t>розмір мінімальної заробітної плати, встановленої законом на 1 січня календарного року</w:t>
            </w:r>
            <w:r w:rsidRPr="00276B4F">
              <w:rPr>
                <w:rFonts w:ascii="Times New Roman" w:hAnsi="Times New Roman" w:cs="Times New Roman"/>
                <w:sz w:val="28"/>
                <w:szCs w:val="28"/>
              </w:rPr>
              <w:t>, на величину не менш як на 30 відсотків, з урахуванням поступового переведення всіх шахтарів на погодинну оплату праці та досягнення середньоєвропейського рівня зарплати шахтарів.</w:t>
            </w:r>
          </w:p>
          <w:p w:rsidR="00CC0351" w:rsidRPr="00276B4F" w:rsidRDefault="00CC0351" w:rsidP="0084606D">
            <w:pPr>
              <w:spacing w:after="0" w:line="240" w:lineRule="auto"/>
              <w:ind w:firstLine="567"/>
              <w:rPr>
                <w:rFonts w:ascii="Times New Roman" w:hAnsi="Times New Roman" w:cs="Times New Roman"/>
                <w:sz w:val="28"/>
                <w:szCs w:val="28"/>
              </w:rPr>
            </w:pPr>
          </w:p>
        </w:tc>
      </w:tr>
      <w:tr w:rsidR="00CC0351" w:rsidRPr="00276B4F" w:rsidTr="00093DD1">
        <w:tc>
          <w:tcPr>
            <w:tcW w:w="7513"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t>Стаття 7.</w:t>
            </w:r>
            <w:r w:rsidRPr="00276B4F">
              <w:rPr>
                <w:rFonts w:ascii="Times New Roman" w:hAnsi="Times New Roman" w:cs="Times New Roman"/>
                <w:sz w:val="28"/>
                <w:szCs w:val="28"/>
              </w:rPr>
              <w:t> Надання державної соціальної підтримки сім'ям шахтарів, що постраждали на виробництві</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bookmarkStart w:id="38" w:name="n31"/>
            <w:bookmarkEnd w:id="38"/>
            <w:r w:rsidRPr="00276B4F">
              <w:rPr>
                <w:rFonts w:ascii="Times New Roman" w:hAnsi="Times New Roman" w:cs="Times New Roman"/>
                <w:sz w:val="28"/>
                <w:szCs w:val="28"/>
              </w:rPr>
              <w:t xml:space="preserve">1. Членам сімей шахтарів, смерть яких настала внаслідок нещасного випадку на виробництві або професійного захворювання, до пенсії у зв'язку із втратою годувальника на кожного непрацездатного члена сім'ї встановлюється доплата </w:t>
            </w:r>
            <w:r w:rsidRPr="00276B4F">
              <w:rPr>
                <w:rFonts w:ascii="Times New Roman" w:hAnsi="Times New Roman" w:cs="Times New Roman"/>
                <w:b/>
                <w:sz w:val="28"/>
                <w:szCs w:val="28"/>
              </w:rPr>
              <w:t>в розмірі прожиткового мінімуму</w:t>
            </w:r>
            <w:r w:rsidRPr="00276B4F">
              <w:rPr>
                <w:rFonts w:ascii="Times New Roman" w:hAnsi="Times New Roman" w:cs="Times New Roman"/>
                <w:sz w:val="28"/>
                <w:szCs w:val="28"/>
              </w:rPr>
              <w:t xml:space="preserve">, встановленого </w:t>
            </w:r>
            <w:r w:rsidRPr="00276B4F">
              <w:rPr>
                <w:rFonts w:ascii="Times New Roman" w:hAnsi="Times New Roman" w:cs="Times New Roman"/>
                <w:sz w:val="28"/>
                <w:szCs w:val="28"/>
              </w:rPr>
              <w:lastRenderedPageBreak/>
              <w:t>законом для осіб, які втратили працездатність, за рахунок коштів державного бюджету в порядку, визначеному Кабінетом Міністрів України.</w:t>
            </w:r>
          </w:p>
          <w:p w:rsidR="00CC0351" w:rsidRPr="00276B4F" w:rsidRDefault="00CC0351" w:rsidP="0084606D">
            <w:pPr>
              <w:spacing w:after="0" w:line="240" w:lineRule="auto"/>
              <w:ind w:firstLine="567"/>
              <w:rPr>
                <w:rFonts w:ascii="Times New Roman" w:hAnsi="Times New Roman" w:cs="Times New Roman"/>
                <w:sz w:val="28"/>
                <w:szCs w:val="28"/>
              </w:rPr>
            </w:pPr>
          </w:p>
        </w:tc>
        <w:tc>
          <w:tcPr>
            <w:tcW w:w="7371"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lastRenderedPageBreak/>
              <w:t>Стаття 7.</w:t>
            </w:r>
            <w:r w:rsidRPr="00276B4F">
              <w:rPr>
                <w:rFonts w:ascii="Times New Roman" w:hAnsi="Times New Roman" w:cs="Times New Roman"/>
                <w:sz w:val="28"/>
                <w:szCs w:val="28"/>
              </w:rPr>
              <w:t> Надання державної соціальної підтримки сім'ям шахтарів, що постраждали на виробництві</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 xml:space="preserve">1. Членам сімей шахтарів, смерть яких настала внаслідок нещасного випадку на виробництві або професійного захворювання, до пенсії у зв'язку із втратою годувальника на кожного непрацездатного члена сім'ї встановлюється доплата </w:t>
            </w:r>
            <w:r w:rsidRPr="00276B4F">
              <w:rPr>
                <w:rFonts w:ascii="Times New Roman" w:hAnsi="Times New Roman" w:cs="Times New Roman"/>
                <w:b/>
                <w:sz w:val="28"/>
                <w:szCs w:val="28"/>
              </w:rPr>
              <w:t>на рівні двох</w:t>
            </w:r>
            <w:r w:rsidRPr="00276B4F">
              <w:rPr>
                <w:rFonts w:ascii="Times New Roman" w:hAnsi="Times New Roman" w:cs="Times New Roman"/>
                <w:sz w:val="28"/>
                <w:szCs w:val="28"/>
              </w:rPr>
              <w:t xml:space="preserve"> </w:t>
            </w:r>
            <w:r w:rsidRPr="00276B4F">
              <w:rPr>
                <w:rFonts w:ascii="Times New Roman" w:hAnsi="Times New Roman" w:cs="Times New Roman"/>
                <w:b/>
                <w:sz w:val="28"/>
                <w:szCs w:val="28"/>
              </w:rPr>
              <w:t xml:space="preserve">розмірів </w:t>
            </w:r>
            <w:r w:rsidRPr="00276B4F">
              <w:rPr>
                <w:rFonts w:ascii="Times New Roman" w:hAnsi="Times New Roman" w:cs="Times New Roman"/>
                <w:b/>
                <w:sz w:val="28"/>
                <w:szCs w:val="28"/>
              </w:rPr>
              <w:lastRenderedPageBreak/>
              <w:t>прожиткового мінімуму</w:t>
            </w:r>
            <w:r w:rsidRPr="00276B4F">
              <w:rPr>
                <w:rFonts w:ascii="Times New Roman" w:hAnsi="Times New Roman" w:cs="Times New Roman"/>
                <w:sz w:val="28"/>
                <w:szCs w:val="28"/>
              </w:rPr>
              <w:t>, встановленого законом для осіб, які втратили працездатність, за рахунок коштів державного бюджету в порядку, визначеному Кабінетом Міністрів України.</w:t>
            </w:r>
          </w:p>
        </w:tc>
      </w:tr>
      <w:tr w:rsidR="00CC0351" w:rsidRPr="00276B4F" w:rsidTr="00093DD1">
        <w:tc>
          <w:tcPr>
            <w:tcW w:w="7513"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lastRenderedPageBreak/>
              <w:t>Стаття 8. </w:t>
            </w:r>
            <w:r w:rsidRPr="00276B4F">
              <w:rPr>
                <w:rFonts w:ascii="Times New Roman" w:hAnsi="Times New Roman" w:cs="Times New Roman"/>
                <w:sz w:val="28"/>
                <w:szCs w:val="28"/>
              </w:rPr>
              <w:t>Особливості пенсійного забезпечення</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bookmarkStart w:id="39" w:name="n38"/>
            <w:bookmarkEnd w:id="39"/>
            <w:r w:rsidRPr="00276B4F">
              <w:rPr>
                <w:rFonts w:ascii="Times New Roman" w:hAnsi="Times New Roman" w:cs="Times New Roman"/>
                <w:sz w:val="28"/>
                <w:szCs w:val="28"/>
              </w:rPr>
              <w:t xml:space="preserve">Мінімальний розмір пенсії шахтарям, які відпрацювали на підземних роботах не менш як 15 років для чоловіків та 7,5 років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 80 відсотків його заробітної плати (доходу), визначеної відповідно до статті 40 Закону України "Про загальнообов’язкове державне пенсійне страхування", з якої обчислюється пенсія, </w:t>
            </w:r>
            <w:r w:rsidRPr="00276B4F">
              <w:rPr>
                <w:rFonts w:ascii="Times New Roman" w:hAnsi="Times New Roman" w:cs="Times New Roman"/>
                <w:b/>
                <w:sz w:val="28"/>
                <w:szCs w:val="28"/>
              </w:rPr>
              <w:t>але не менш як три розміри прожиткового мінімуму</w:t>
            </w:r>
            <w:r w:rsidRPr="00276B4F">
              <w:rPr>
                <w:rFonts w:ascii="Times New Roman" w:hAnsi="Times New Roman" w:cs="Times New Roman"/>
                <w:sz w:val="28"/>
                <w:szCs w:val="28"/>
              </w:rPr>
              <w:t>, встановленого для осіб, які втратили працездатність. Для обчислення розміру пенсій за віком за кожний повний рік стажу роботи на підземних роботах до страхового стажу додатково зараховується по одному року.</w:t>
            </w:r>
          </w:p>
          <w:p w:rsidR="00CC0351" w:rsidRPr="00276B4F" w:rsidRDefault="00CC0351" w:rsidP="0084606D">
            <w:pPr>
              <w:spacing w:after="0" w:line="240" w:lineRule="auto"/>
              <w:ind w:firstLine="567"/>
              <w:rPr>
                <w:rFonts w:ascii="Times New Roman" w:hAnsi="Times New Roman" w:cs="Times New Roman"/>
                <w:sz w:val="28"/>
                <w:szCs w:val="28"/>
              </w:rPr>
            </w:pPr>
          </w:p>
        </w:tc>
        <w:tc>
          <w:tcPr>
            <w:tcW w:w="7371" w:type="dxa"/>
          </w:tcPr>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Style w:val="rvts9"/>
                <w:rFonts w:ascii="Times New Roman" w:hAnsi="Times New Roman" w:cs="Times New Roman"/>
                <w:b/>
                <w:bCs/>
                <w:sz w:val="28"/>
                <w:szCs w:val="28"/>
              </w:rPr>
              <w:t>Стаття 8. </w:t>
            </w:r>
            <w:r w:rsidRPr="00276B4F">
              <w:rPr>
                <w:rFonts w:ascii="Times New Roman" w:hAnsi="Times New Roman" w:cs="Times New Roman"/>
                <w:sz w:val="28"/>
                <w:szCs w:val="28"/>
              </w:rPr>
              <w:t>Особливості пенсійного забезпечення</w:t>
            </w:r>
          </w:p>
          <w:p w:rsidR="00CC0351" w:rsidRPr="00276B4F" w:rsidRDefault="00CC0351" w:rsidP="0084606D">
            <w:pPr>
              <w:pStyle w:val="rvps20"/>
              <w:shd w:val="clear" w:color="auto" w:fill="FFFFFF"/>
              <w:spacing w:before="0" w:beforeAutospacing="0" w:after="0" w:afterAutospacing="0"/>
              <w:ind w:firstLine="567"/>
              <w:jc w:val="both"/>
              <w:rPr>
                <w:rFonts w:ascii="Times New Roman" w:hAnsi="Times New Roman" w:cs="Times New Roman"/>
                <w:sz w:val="28"/>
                <w:szCs w:val="28"/>
              </w:rPr>
            </w:pPr>
            <w:r w:rsidRPr="00276B4F">
              <w:rPr>
                <w:rFonts w:ascii="Times New Roman" w:hAnsi="Times New Roman" w:cs="Times New Roman"/>
                <w:sz w:val="28"/>
                <w:szCs w:val="28"/>
              </w:rPr>
              <w:t xml:space="preserve">Мінімальний розмір пенсії шахтарям, які відпрацювали на підземних роботах не менш як 15 років для чоловіків та 7,5 років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 80 відсотків його заробітної плати (доходу), визначеної відповідно до статті 40 Закону України "Про загальнообов’язкове державне пенсійне страхування", з якої обчислюється пенсія, </w:t>
            </w:r>
            <w:r w:rsidRPr="00276B4F">
              <w:rPr>
                <w:rFonts w:ascii="Times New Roman" w:hAnsi="Times New Roman" w:cs="Times New Roman"/>
                <w:b/>
                <w:sz w:val="28"/>
                <w:szCs w:val="28"/>
              </w:rPr>
              <w:t>але не менш як шість розмірів прожиткового мінімуму</w:t>
            </w:r>
            <w:r w:rsidRPr="00276B4F">
              <w:rPr>
                <w:rFonts w:ascii="Times New Roman" w:hAnsi="Times New Roman" w:cs="Times New Roman"/>
                <w:sz w:val="28"/>
                <w:szCs w:val="28"/>
              </w:rPr>
              <w:t>, встановленого для осіб, які втратили працездатність. Для обчислення розміру пенсій за віком за кожний повний рік стажу роботи на підземних роботах до страхового стажу додатково зараховується по одному року.</w:t>
            </w:r>
          </w:p>
          <w:p w:rsidR="00CC0351" w:rsidRPr="00276B4F" w:rsidRDefault="00CC0351" w:rsidP="0084606D">
            <w:pPr>
              <w:spacing w:after="0" w:line="240" w:lineRule="auto"/>
              <w:ind w:firstLine="567"/>
              <w:rPr>
                <w:rFonts w:ascii="Times New Roman" w:hAnsi="Times New Roman" w:cs="Times New Roman"/>
                <w:sz w:val="28"/>
                <w:szCs w:val="28"/>
              </w:rPr>
            </w:pP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 xml:space="preserve">ЗАКОН УКРАЇНИ </w:t>
            </w:r>
            <w:r w:rsidR="00AD305F" w:rsidRPr="00276B4F">
              <w:rPr>
                <w:rFonts w:ascii="Times New Roman" w:eastAsia="Times New Roman" w:hAnsi="Times New Roman" w:cs="Times New Roman"/>
                <w:b/>
                <w:sz w:val="28"/>
                <w:szCs w:val="28"/>
                <w:lang w:eastAsia="ru-RU"/>
              </w:rPr>
              <w:t>"</w:t>
            </w:r>
            <w:r w:rsidRPr="00276B4F">
              <w:rPr>
                <w:rFonts w:ascii="Times New Roman" w:eastAsia="Times New Roman" w:hAnsi="Times New Roman" w:cs="Times New Roman"/>
                <w:b/>
                <w:sz w:val="28"/>
                <w:szCs w:val="28"/>
                <w:lang w:eastAsia="ru-RU"/>
              </w:rPr>
              <w:t>ПРО СУДОВИЙ ЗБІР</w:t>
            </w:r>
            <w:r w:rsidR="00AD305F" w:rsidRPr="00276B4F">
              <w:rPr>
                <w:rFonts w:ascii="Times New Roman" w:eastAsia="Times New Roman" w:hAnsi="Times New Roman" w:cs="Times New Roman"/>
                <w:b/>
                <w:sz w:val="28"/>
                <w:szCs w:val="28"/>
                <w:lang w:eastAsia="ru-RU"/>
              </w:rPr>
              <w:t>"</w:t>
            </w:r>
          </w:p>
        </w:tc>
      </w:tr>
      <w:tr w:rsidR="00CC0351" w:rsidRPr="00276B4F" w:rsidTr="00093DD1">
        <w:tc>
          <w:tcPr>
            <w:tcW w:w="7513" w:type="dxa"/>
            <w:shd w:val="clear" w:color="auto" w:fill="FFFFFF" w:themeFill="background1"/>
          </w:tcPr>
          <w:p w:rsidR="00CC0351" w:rsidRPr="00276B4F" w:rsidRDefault="00CC0351" w:rsidP="0084606D">
            <w:pPr>
              <w:spacing w:after="0" w:line="240" w:lineRule="auto"/>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Стаття 4. Розміри ставок судового збору</w:t>
            </w:r>
          </w:p>
          <w:p w:rsidR="00CC0351" w:rsidRPr="00276B4F" w:rsidRDefault="00CC0351" w:rsidP="0084606D">
            <w:pPr>
              <w:spacing w:after="0" w:line="240" w:lineRule="auto"/>
              <w:jc w:val="both"/>
              <w:rPr>
                <w:rFonts w:ascii="Times New Roman" w:eastAsia="Times New Roman" w:hAnsi="Times New Roman" w:cs="Times New Roman"/>
                <w:sz w:val="28"/>
                <w:szCs w:val="28"/>
                <w:lang w:eastAsia="uk-UA"/>
              </w:rPr>
            </w:pPr>
            <w:bookmarkStart w:id="40" w:name="n33"/>
            <w:bookmarkEnd w:id="40"/>
            <w:r w:rsidRPr="00276B4F">
              <w:rPr>
                <w:rFonts w:ascii="Times New Roman" w:eastAsia="Times New Roman" w:hAnsi="Times New Roman" w:cs="Times New Roman"/>
                <w:sz w:val="28"/>
                <w:szCs w:val="28"/>
                <w:lang w:eastAsia="uk-UA"/>
              </w:rPr>
              <w:t xml:space="preserve">1. Судовий збір справляється у відповідному розмірі від </w:t>
            </w:r>
            <w:r w:rsidRPr="00276B4F">
              <w:rPr>
                <w:rFonts w:ascii="Times New Roman" w:eastAsia="Times New Roman" w:hAnsi="Times New Roman" w:cs="Times New Roman"/>
                <w:i/>
                <w:sz w:val="28"/>
                <w:szCs w:val="28"/>
                <w:lang w:eastAsia="uk-UA"/>
              </w:rPr>
              <w:t>прожиткового мінімуму для працездатних осіб, встановленого</w:t>
            </w:r>
            <w:r w:rsidRPr="00276B4F">
              <w:rPr>
                <w:rFonts w:ascii="Times New Roman" w:eastAsia="Times New Roman" w:hAnsi="Times New Roman" w:cs="Times New Roman"/>
                <w:sz w:val="28"/>
                <w:szCs w:val="28"/>
                <w:lang w:eastAsia="uk-UA"/>
              </w:rPr>
              <w:t xml:space="preserve">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CC0351" w:rsidRPr="00276B4F" w:rsidRDefault="00CC0351" w:rsidP="0084606D">
            <w:pPr>
              <w:spacing w:after="0" w:line="240" w:lineRule="auto"/>
              <w:jc w:val="both"/>
              <w:rPr>
                <w:rFonts w:ascii="Times New Roman" w:eastAsia="Times New Roman" w:hAnsi="Times New Roman" w:cs="Times New Roman"/>
                <w:sz w:val="28"/>
                <w:szCs w:val="28"/>
                <w:lang w:eastAsia="uk-UA"/>
              </w:rPr>
            </w:pPr>
            <w:bookmarkStart w:id="41" w:name="n266"/>
            <w:bookmarkStart w:id="42" w:name="n34"/>
            <w:bookmarkEnd w:id="41"/>
            <w:bookmarkEnd w:id="42"/>
            <w:r w:rsidRPr="00276B4F">
              <w:rPr>
                <w:rFonts w:ascii="Times New Roman" w:eastAsia="Times New Roman" w:hAnsi="Times New Roman" w:cs="Times New Roman"/>
                <w:sz w:val="28"/>
                <w:szCs w:val="28"/>
                <w:lang w:eastAsia="uk-UA"/>
              </w:rPr>
              <w:t>2. Ставки судового збору встановлюються у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197"/>
              <w:gridCol w:w="3100"/>
            </w:tblGrid>
            <w:tr w:rsidR="00CC0351" w:rsidRPr="00276B4F" w:rsidTr="001F694C">
              <w:trPr>
                <w:trHeight w:val="15"/>
              </w:trPr>
              <w:tc>
                <w:tcPr>
                  <w:tcW w:w="2846" w:type="dxa"/>
                  <w:tcBorders>
                    <w:top w:val="outset" w:sz="6" w:space="0" w:color="000000"/>
                    <w:left w:val="nil"/>
                    <w:bottom w:val="outset" w:sz="6" w:space="0" w:color="000000"/>
                    <w:right w:val="outset" w:sz="6" w:space="0" w:color="000000"/>
                  </w:tcBorders>
                  <w:vAlign w:val="center"/>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pacing w:val="-6"/>
                      <w:sz w:val="28"/>
                      <w:szCs w:val="28"/>
                      <w:lang w:eastAsia="uk-UA"/>
                    </w:rPr>
                  </w:pPr>
                  <w:bookmarkStart w:id="43" w:name="n226"/>
                  <w:bookmarkEnd w:id="43"/>
                  <w:r w:rsidRPr="00276B4F">
                    <w:rPr>
                      <w:rFonts w:ascii="Times New Roman" w:eastAsia="Times New Roman" w:hAnsi="Times New Roman" w:cs="Times New Roman"/>
                      <w:spacing w:val="-6"/>
                      <w:sz w:val="28"/>
                      <w:szCs w:val="28"/>
                      <w:lang w:eastAsia="uk-UA"/>
                    </w:rPr>
                    <w:lastRenderedPageBreak/>
                    <w:t>Найменування документа і дії, за яку справляється судовий збір, та платника судового збору</w:t>
                  </w:r>
                </w:p>
              </w:tc>
              <w:tc>
                <w:tcPr>
                  <w:tcW w:w="2102" w:type="dxa"/>
                  <w:tcBorders>
                    <w:top w:val="outset" w:sz="6" w:space="0" w:color="000000"/>
                    <w:left w:val="outset" w:sz="6" w:space="0" w:color="000000"/>
                    <w:bottom w:val="outset" w:sz="6" w:space="0" w:color="000000"/>
                    <w:right w:val="nil"/>
                  </w:tcBorders>
                  <w:vAlign w:val="center"/>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Ставка судового збору</w:t>
                  </w:r>
                </w:p>
              </w:tc>
            </w:tr>
            <w:tr w:rsidR="00CC0351" w:rsidRPr="00276B4F" w:rsidTr="001F694C">
              <w:trPr>
                <w:trHeight w:val="15"/>
              </w:trPr>
              <w:tc>
                <w:tcPr>
                  <w:tcW w:w="2846" w:type="dxa"/>
                  <w:tcBorders>
                    <w:top w:val="outset" w:sz="6" w:space="0" w:color="000000"/>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За подання до суду:</w:t>
                  </w:r>
                </w:p>
              </w:tc>
              <w:tc>
                <w:tcPr>
                  <w:tcW w:w="2102" w:type="dxa"/>
                  <w:tcBorders>
                    <w:top w:val="outset" w:sz="6" w:space="0" w:color="000000"/>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37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позовної заяви майнового характеру, яка подана:</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320366">
              <w:trPr>
                <w:trHeight w:val="285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і не більше 350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37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прожиткового мінімуму для працездатних осіб та не більше 5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9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позовної заяви немайнового характеру, яка подана:</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9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9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i/>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3) позовної заяви: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про розірвання шлюбу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про поділ майна при розірванні шлюбу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та не більше 3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4)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(міжнародного комерційного арбітражу); заяви про видачу виконавчого документа на примусове виконання рішення третейського суду (міжнародного комерційного арбітражу); заяви про видачу виконавчого документа на підставі рішення іноземного суду; заяви про роз’яснення судового рішення, які подано; заяви про сприяння третейському суду (міжнародному </w:t>
                  </w:r>
                  <w:r w:rsidRPr="00276B4F">
                    <w:rPr>
                      <w:rFonts w:ascii="Times New Roman" w:eastAsia="Times New Roman" w:hAnsi="Times New Roman" w:cs="Times New Roman"/>
                      <w:sz w:val="28"/>
                      <w:szCs w:val="28"/>
                      <w:lang w:eastAsia="uk-UA"/>
                    </w:rPr>
                    <w:lastRenderedPageBreak/>
                    <w:t>комерційному арбітражу) в отриманні доказів:</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320366">
              <w:trPr>
                <w:trHeight w:val="1242"/>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0,5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c>
                <w:tcPr>
                  <w:tcW w:w="2102" w:type="dxa"/>
                  <w:tcBorders>
                    <w:top w:val="nil"/>
                    <w:left w:val="nil"/>
                    <w:bottom w:val="nil"/>
                    <w:right w:val="nil"/>
                  </w:tcBorders>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1</w:t>
                  </w:r>
                  <w:r w:rsidRPr="00276B4F">
                    <w:rPr>
                      <w:rFonts w:ascii="Times New Roman" w:eastAsia="Times New Roman" w:hAnsi="Times New Roman" w:cs="Times New Roman"/>
                      <w:sz w:val="28"/>
                      <w:szCs w:val="28"/>
                      <w:lang w:eastAsia="uk-UA"/>
                    </w:rPr>
                    <w:t>) заяви про видачу судового наказу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0,1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2</w:t>
                  </w:r>
                  <w:r w:rsidRPr="00276B4F">
                    <w:rPr>
                      <w:rFonts w:ascii="Times New Roman" w:eastAsia="Times New Roman" w:hAnsi="Times New Roman" w:cs="Times New Roman"/>
                      <w:sz w:val="28"/>
                      <w:szCs w:val="28"/>
                      <w:lang w:eastAsia="uk-UA"/>
                    </w:rPr>
                    <w:t>) заяви про скасування судового наказу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0,05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-3</w:t>
                  </w:r>
                  <w:r w:rsidRPr="00276B4F">
                    <w:rPr>
                      <w:rFonts w:ascii="Times New Roman" w:eastAsia="Times New Roman" w:hAnsi="Times New Roman" w:cs="Times New Roman"/>
                      <w:sz w:val="28"/>
                      <w:szCs w:val="28"/>
                      <w:lang w:eastAsia="uk-UA"/>
                    </w:rPr>
                    <w:t>) заяви про скасування тимчасового обмеження фізичної особи у праві виїзду за межі України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5) позовної заяви про захист честі та гідності фізичної особи, ділової репутації фізичної або юридичної особи, а саме:</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позовної заяви немайнового характеру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позовної заяви про відшкодування моральної шкоди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i/>
                      <w:sz w:val="28"/>
                      <w:szCs w:val="28"/>
                      <w:lang w:eastAsia="uk-UA"/>
                    </w:rPr>
                    <w:lastRenderedPageBreak/>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150 відсотків ставки, що підлягала сплаті при поданні позовної заяви, іншої заяви і скарги</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касаційної скарги на рішення суду; заяви про приєднання до касаційної скарги на рішення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200 відсотків ставки, що підлягала сплаті при поданні позовної заяви, іншої заяви і скарги в розмірі оспорюваної суми</w:t>
                  </w:r>
                </w:p>
              </w:tc>
            </w:tr>
            <w:tr w:rsidR="00CC0351" w:rsidRPr="00276B4F" w:rsidTr="001F694C">
              <w:trPr>
                <w:trHeight w:val="15"/>
              </w:trPr>
              <w:tc>
                <w:tcPr>
                  <w:tcW w:w="4948" w:type="dxa"/>
                  <w:gridSpan w:val="2"/>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9) апеляційної і касаційної скарги на ухвалу суду; заяви про приєднання до апеляційної чи касаційної скарги на ухвалу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За подання до господарського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1) позовної заяви майнового характеру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i/>
                      <w:sz w:val="28"/>
                      <w:szCs w:val="28"/>
                      <w:lang w:eastAsia="uk-UA"/>
                    </w:rPr>
                    <w:t>прожиткового мінімуму для працездатних</w:t>
                  </w:r>
                  <w:r w:rsidRPr="00276B4F">
                    <w:rPr>
                      <w:rFonts w:ascii="Times New Roman" w:eastAsia="Times New Roman" w:hAnsi="Times New Roman" w:cs="Times New Roman"/>
                      <w:sz w:val="28"/>
                      <w:szCs w:val="28"/>
                      <w:lang w:eastAsia="uk-UA"/>
                    </w:rPr>
                    <w:t xml:space="preserve"> осіб і не більше 350 розмірів </w:t>
                  </w:r>
                  <w:r w:rsidRPr="00276B4F">
                    <w:rPr>
                      <w:rFonts w:ascii="Times New Roman" w:eastAsia="Times New Roman" w:hAnsi="Times New Roman" w:cs="Times New Roman"/>
                      <w:i/>
                      <w:sz w:val="28"/>
                      <w:szCs w:val="28"/>
                      <w:lang w:eastAsia="uk-UA"/>
                    </w:rPr>
                    <w:t>прожиткового мінімуму для</w:t>
                  </w:r>
                  <w:r w:rsidRPr="00276B4F">
                    <w:rPr>
                      <w:rFonts w:ascii="Times New Roman" w:eastAsia="Times New Roman" w:hAnsi="Times New Roman" w:cs="Times New Roman"/>
                      <w:sz w:val="28"/>
                      <w:szCs w:val="28"/>
                      <w:lang w:eastAsia="uk-UA"/>
                    </w:rPr>
                    <w:t xml:space="preserve">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позовної заяви немайнового характеру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w:t>
                  </w:r>
                  <w:r w:rsidRPr="00276B4F">
                    <w:rPr>
                      <w:rFonts w:ascii="Times New Roman" w:eastAsia="Times New Roman" w:hAnsi="Times New Roman" w:cs="Times New Roman"/>
                      <w:sz w:val="28"/>
                      <w:szCs w:val="28"/>
                      <w:vertAlign w:val="superscript"/>
                      <w:lang w:eastAsia="uk-UA"/>
                    </w:rPr>
                    <w:t>1</w:t>
                  </w:r>
                  <w:r w:rsidRPr="00276B4F">
                    <w:rPr>
                      <w:rFonts w:ascii="Times New Roman" w:eastAsia="Times New Roman" w:hAnsi="Times New Roman" w:cs="Times New Roman"/>
                      <w:sz w:val="28"/>
                      <w:szCs w:val="28"/>
                      <w:lang w:eastAsia="uk-UA"/>
                    </w:rPr>
                    <w:t>) заяви про видачу судового наказу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0,1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w:t>
                  </w:r>
                  <w:r w:rsidRPr="00276B4F">
                    <w:rPr>
                      <w:rFonts w:ascii="Times New Roman" w:eastAsia="Times New Roman" w:hAnsi="Times New Roman" w:cs="Times New Roman"/>
                      <w:sz w:val="28"/>
                      <w:szCs w:val="28"/>
                      <w:vertAlign w:val="superscript"/>
                      <w:lang w:eastAsia="uk-UA"/>
                    </w:rPr>
                    <w:t>2</w:t>
                  </w:r>
                  <w:r w:rsidRPr="00276B4F">
                    <w:rPr>
                      <w:rFonts w:ascii="Times New Roman" w:eastAsia="Times New Roman" w:hAnsi="Times New Roman" w:cs="Times New Roman"/>
                      <w:sz w:val="28"/>
                      <w:szCs w:val="28"/>
                      <w:lang w:eastAsia="uk-UA"/>
                    </w:rPr>
                    <w:t>) заяви про скасування судового наказу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0,05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0,5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4) апеляційної скарги на рішення суду; апеляційних скарг у справі про банкрутство; заяви про </w:t>
                  </w:r>
                  <w:r w:rsidRPr="00276B4F">
                    <w:rPr>
                      <w:rFonts w:ascii="Times New Roman" w:eastAsia="Times New Roman" w:hAnsi="Times New Roman" w:cs="Times New Roman"/>
                      <w:sz w:val="28"/>
                      <w:szCs w:val="28"/>
                      <w:lang w:eastAsia="uk-UA"/>
                    </w:rPr>
                    <w:lastRenderedPageBreak/>
                    <w:t>перегляд судового рішення у зв’язку з нововиявленими обставинами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 xml:space="preserve">150 відсотків ставки, що підлягала сплаті при </w:t>
                  </w:r>
                  <w:r w:rsidRPr="00276B4F">
                    <w:rPr>
                      <w:rFonts w:ascii="Times New Roman" w:eastAsia="Times New Roman" w:hAnsi="Times New Roman" w:cs="Times New Roman"/>
                      <w:sz w:val="28"/>
                      <w:szCs w:val="28"/>
                      <w:lang w:eastAsia="uk-UA"/>
                    </w:rPr>
                    <w:lastRenderedPageBreak/>
                    <w:t>поданні позовної заяви, іншої заяви і скарги</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5) касаційної скарги на рішення суду; касаційних скарг у справі про банкрутство</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200 відсотків ставки, що підлягала сплаті при поданні позовної заяви, іншої заяви і скарги</w:t>
                  </w:r>
                </w:p>
              </w:tc>
            </w:tr>
            <w:tr w:rsidR="00CC0351" w:rsidRPr="00276B4F" w:rsidTr="001F694C">
              <w:trPr>
                <w:trHeight w:val="15"/>
              </w:trPr>
              <w:tc>
                <w:tcPr>
                  <w:tcW w:w="4948" w:type="dxa"/>
                  <w:gridSpan w:val="2"/>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апеляційної і касаційної скарги на ухвалу суду; заяви про приєднання до апеляційної чи касаційної скарги на ухвалу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8) заяви про затвердження плану санації, реструктуризації до відкриття провадження у справі про банкрутство</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2 розміри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9) заяви кредитора про відкриття провадження у справі про банкрутство</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10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10) заяви кредиторів, які звертаються з грошовими вимогами до боржника після оголошення про відкриття провадження у справі про банкрутство (неплатоспроможність), а також після повідомлення про визнання боржника банкрутом; заяви про визнання правочинів (договорів) недійсними та спростування </w:t>
                  </w:r>
                  <w:r w:rsidRPr="00276B4F">
                    <w:rPr>
                      <w:rFonts w:ascii="Times New Roman" w:eastAsia="Times New Roman" w:hAnsi="Times New Roman" w:cs="Times New Roman"/>
                      <w:sz w:val="28"/>
                      <w:szCs w:val="28"/>
                      <w:lang w:eastAsia="uk-UA"/>
                    </w:rPr>
                    <w:lastRenderedPageBreak/>
                    <w:t>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 xml:space="preserve">2 розміри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За подання до адміністративного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адміністративного позову: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майнового характеру, який подано:</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AB5E77">
              <w:trPr>
                <w:trHeight w:val="2753"/>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суб’єктом владних повноважень, юридичною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і не більше 10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AB5E77">
              <w:trPr>
                <w:trHeight w:val="2949"/>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та не більше 5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немайнового характеру, який подано:</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суб’єктом владних повноважень, юридичною особою або фізичною особою - підприємцем</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150 відсотків ставки, що підлягала сплаті при поданні позовної заяви, іншої заяви і скарги, але не більше 15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касаційної скарги на рішення суду, заяви про приєднання до касаційної скарги на рішення суду</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200 відсотків ставки, що підлягала сплаті при поданні позовної заяви, але не більше 20 розмірів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4948" w:type="dxa"/>
                  <w:gridSpan w:val="2"/>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5) апеляційної і касаційної скарги на ухвалу суду; заяви про приєднання до </w:t>
                  </w:r>
                  <w:r w:rsidRPr="00276B4F">
                    <w:rPr>
                      <w:rFonts w:ascii="Times New Roman" w:eastAsia="Times New Roman" w:hAnsi="Times New Roman" w:cs="Times New Roman"/>
                      <w:sz w:val="28"/>
                      <w:szCs w:val="28"/>
                      <w:lang w:eastAsia="uk-UA"/>
                    </w:rPr>
                    <w:br/>
                  </w:r>
                  <w:r w:rsidRPr="00276B4F">
                    <w:rPr>
                      <w:rFonts w:ascii="Times New Roman" w:eastAsia="Times New Roman" w:hAnsi="Times New Roman" w:cs="Times New Roman"/>
                      <w:sz w:val="28"/>
                      <w:szCs w:val="28"/>
                      <w:lang w:eastAsia="uk-UA"/>
                    </w:rPr>
                    <w:br/>
                  </w:r>
                  <w:r w:rsidRPr="00276B4F">
                    <w:rPr>
                      <w:rFonts w:ascii="Times New Roman" w:eastAsia="Times New Roman" w:hAnsi="Times New Roman" w:cs="Times New Roman"/>
                      <w:sz w:val="28"/>
                      <w:szCs w:val="28"/>
                      <w:lang w:eastAsia="uk-UA"/>
                    </w:rPr>
                    <w:br/>
                    <w:t>апеляційної чи касаційної скарги на ухвалу суду</w:t>
                  </w: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строку виконання судового рішення</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0,3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 За видачу судами документів:</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за повторну видачу копії судового рішення</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за кожний аркуш паперу</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 за видачу в електронному вигляді копії технічного запису судового засідання</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0,03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w:t>
                  </w:r>
                  <w:hyperlink r:id="rId40" w:tgtFrame="_blank" w:history="1">
                    <w:r w:rsidRPr="00276B4F">
                      <w:rPr>
                        <w:rFonts w:ascii="Times New Roman" w:eastAsia="Times New Roman" w:hAnsi="Times New Roman" w:cs="Times New Roman"/>
                        <w:sz w:val="28"/>
                        <w:szCs w:val="28"/>
                        <w:lang w:eastAsia="uk-UA"/>
                      </w:rPr>
                      <w:t>Законом України</w:t>
                    </w:r>
                  </w:hyperlink>
                  <w:r w:rsidRPr="00276B4F">
                    <w:rPr>
                      <w:rFonts w:ascii="Times New Roman" w:eastAsia="Times New Roman" w:hAnsi="Times New Roman" w:cs="Times New Roman"/>
                      <w:sz w:val="28"/>
                      <w:szCs w:val="28"/>
                      <w:lang w:eastAsia="uk-UA"/>
                    </w:rPr>
                    <w:t xml:space="preserve"> "Про доступ до судових рішень"</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за кожний аркуш копії</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6) за виготовлення копій документів, долучених до справи</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i/>
                      <w:sz w:val="28"/>
                      <w:szCs w:val="28"/>
                      <w:lang w:eastAsia="uk-UA"/>
                    </w:rPr>
                    <w:t>прожиткового мінімуму для працездатних осіб</w:t>
                  </w:r>
                  <w:r w:rsidRPr="00276B4F">
                    <w:rPr>
                      <w:rFonts w:ascii="Times New Roman" w:eastAsia="Times New Roman" w:hAnsi="Times New Roman" w:cs="Times New Roman"/>
                      <w:sz w:val="28"/>
                      <w:szCs w:val="28"/>
                      <w:lang w:eastAsia="uk-UA"/>
                    </w:rPr>
                    <w:t xml:space="preserve"> за кожний аркуш копії</w:t>
                  </w:r>
                </w:p>
              </w:tc>
            </w:tr>
            <w:tr w:rsidR="00CC0351" w:rsidRPr="00276B4F" w:rsidTr="001F694C">
              <w:trPr>
                <w:trHeight w:val="15"/>
              </w:trPr>
              <w:tc>
                <w:tcPr>
                  <w:tcW w:w="2846"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5. У разі ухвалення судом постанови про накладення адміністративного стягнення</w:t>
                  </w:r>
                </w:p>
              </w:tc>
              <w:tc>
                <w:tcPr>
                  <w:tcW w:w="2102"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i/>
                      <w:sz w:val="28"/>
                      <w:szCs w:val="28"/>
                      <w:lang w:eastAsia="uk-UA"/>
                    </w:rPr>
                    <w:t>прожиткового мінімуму для</w:t>
                  </w:r>
                  <w:r w:rsidRPr="00276B4F">
                    <w:rPr>
                      <w:rFonts w:ascii="Times New Roman" w:eastAsia="Times New Roman" w:hAnsi="Times New Roman" w:cs="Times New Roman"/>
                      <w:sz w:val="28"/>
                      <w:szCs w:val="28"/>
                      <w:lang w:eastAsia="uk-UA"/>
                    </w:rPr>
                    <w:t xml:space="preserve"> працездатних осіб</w:t>
                  </w:r>
                </w:p>
              </w:tc>
            </w:tr>
          </w:tbl>
          <w:p w:rsidR="00CC0351" w:rsidRPr="00276B4F" w:rsidRDefault="00CC0351" w:rsidP="0084606D">
            <w:pPr>
              <w:pStyle w:val="rvps20"/>
              <w:spacing w:before="0" w:beforeAutospacing="0" w:after="0" w:afterAutospacing="0"/>
              <w:ind w:right="113" w:firstLine="476"/>
              <w:jc w:val="both"/>
              <w:rPr>
                <w:rFonts w:ascii="Times New Roman" w:hAnsi="Times New Roman" w:cs="Times New Roman"/>
                <w:sz w:val="28"/>
                <w:szCs w:val="28"/>
                <w:lang w:eastAsia="ru-RU"/>
              </w:rPr>
            </w:pPr>
          </w:p>
        </w:tc>
        <w:tc>
          <w:tcPr>
            <w:tcW w:w="7371" w:type="dxa"/>
            <w:shd w:val="clear" w:color="auto" w:fill="FFFFFF" w:themeFill="background1"/>
          </w:tcPr>
          <w:p w:rsidR="00CC0351" w:rsidRPr="00276B4F" w:rsidRDefault="00CC0351" w:rsidP="0084606D">
            <w:pPr>
              <w:spacing w:after="0" w:line="240" w:lineRule="auto"/>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Стаття 4. Розміри ставок судового збору</w:t>
            </w:r>
          </w:p>
          <w:p w:rsidR="00CC0351" w:rsidRPr="00276B4F" w:rsidRDefault="00CC0351" w:rsidP="0084606D">
            <w:pPr>
              <w:spacing w:after="0" w:line="240" w:lineRule="auto"/>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Судовий збір справляється у відповідному розмірі від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 встановленої</w:t>
            </w:r>
            <w:r w:rsidRPr="00276B4F">
              <w:rPr>
                <w:rFonts w:ascii="Times New Roman" w:eastAsia="Times New Roman" w:hAnsi="Times New Roman" w:cs="Times New Roman"/>
                <w:sz w:val="28"/>
                <w:szCs w:val="28"/>
                <w:lang w:eastAsia="uk-UA"/>
              </w:rPr>
              <w:t xml:space="preserve">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CC0351" w:rsidRPr="00276B4F" w:rsidRDefault="00CC0351" w:rsidP="0084606D">
            <w:pPr>
              <w:spacing w:after="0" w:line="240" w:lineRule="auto"/>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Ставки судового збору встановлюються у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115"/>
              <w:gridCol w:w="3040"/>
            </w:tblGrid>
            <w:tr w:rsidR="00CC0351" w:rsidRPr="00276B4F" w:rsidTr="0022219B">
              <w:trPr>
                <w:trHeight w:val="15"/>
              </w:trPr>
              <w:tc>
                <w:tcPr>
                  <w:tcW w:w="4115" w:type="dxa"/>
                  <w:tcBorders>
                    <w:top w:val="outset" w:sz="6" w:space="0" w:color="000000"/>
                    <w:left w:val="nil"/>
                    <w:bottom w:val="outset" w:sz="6" w:space="0" w:color="000000"/>
                    <w:right w:val="outset" w:sz="6" w:space="0" w:color="000000"/>
                  </w:tcBorders>
                  <w:vAlign w:val="center"/>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Найменування документа і дії, за яку справляється судовий збір, та платника судового збору</w:t>
                  </w:r>
                </w:p>
              </w:tc>
              <w:tc>
                <w:tcPr>
                  <w:tcW w:w="3040" w:type="dxa"/>
                  <w:tcBorders>
                    <w:top w:val="outset" w:sz="6" w:space="0" w:color="000000"/>
                    <w:left w:val="outset" w:sz="6" w:space="0" w:color="000000"/>
                    <w:bottom w:val="outset" w:sz="6" w:space="0" w:color="000000"/>
                    <w:right w:val="nil"/>
                  </w:tcBorders>
                  <w:vAlign w:val="center"/>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Ставка судового збору</w:t>
                  </w:r>
                </w:p>
              </w:tc>
            </w:tr>
            <w:tr w:rsidR="00CC0351" w:rsidRPr="00276B4F" w:rsidTr="0022219B">
              <w:trPr>
                <w:trHeight w:val="15"/>
              </w:trPr>
              <w:tc>
                <w:tcPr>
                  <w:tcW w:w="4115" w:type="dxa"/>
                  <w:tcBorders>
                    <w:top w:val="outset" w:sz="6" w:space="0" w:color="000000"/>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За подання до суду:</w:t>
                  </w:r>
                </w:p>
              </w:tc>
              <w:tc>
                <w:tcPr>
                  <w:tcW w:w="3040" w:type="dxa"/>
                  <w:tcBorders>
                    <w:top w:val="outset" w:sz="6" w:space="0" w:color="000000"/>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37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позовної заяви майнового характеру, яка подана:</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37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і не більше 350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37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та не більше 5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9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позовної заяви немайнового характеру, яка подана:</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9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9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3) позовної заяви: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про розірвання шлюбу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про поділ майна при розірванні шлюбу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та не більше 3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4)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(міжнародного комерційного арбітражу); заяви про видачу виконавчого документа на примусове виконання рішення третейського суду (міжнародного комерційного арбітражу); заяви про видачу виконавчого документа на підставі рішення іноземного суду; заяви про роз’яснення судового рішення, які подано; заяви про сприяння третейському суду </w:t>
                  </w:r>
                  <w:r w:rsidRPr="00276B4F">
                    <w:rPr>
                      <w:rFonts w:ascii="Times New Roman" w:eastAsia="Times New Roman" w:hAnsi="Times New Roman" w:cs="Times New Roman"/>
                      <w:sz w:val="28"/>
                      <w:szCs w:val="28"/>
                      <w:lang w:eastAsia="uk-UA"/>
                    </w:rPr>
                    <w:lastRenderedPageBreak/>
                    <w:t>(міжнародному комерційному арбітражу) в отриманні доказів:</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259"/>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0,5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1</w:t>
                  </w:r>
                  <w:r w:rsidRPr="00276B4F">
                    <w:rPr>
                      <w:rFonts w:ascii="Times New Roman" w:eastAsia="Times New Roman" w:hAnsi="Times New Roman" w:cs="Times New Roman"/>
                      <w:sz w:val="28"/>
                      <w:szCs w:val="28"/>
                      <w:lang w:eastAsia="uk-UA"/>
                    </w:rPr>
                    <w:t>) заяви про видачу судового наказу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0,1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2</w:t>
                  </w:r>
                  <w:r w:rsidRPr="00276B4F">
                    <w:rPr>
                      <w:rFonts w:ascii="Times New Roman" w:eastAsia="Times New Roman" w:hAnsi="Times New Roman" w:cs="Times New Roman"/>
                      <w:sz w:val="28"/>
                      <w:szCs w:val="28"/>
                      <w:lang w:eastAsia="uk-UA"/>
                    </w:rPr>
                    <w:t>) заяви про скасування судового наказу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0,05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w:t>
                  </w:r>
                  <w:r w:rsidRPr="00276B4F">
                    <w:rPr>
                      <w:rFonts w:ascii="Times New Roman" w:eastAsia="Times New Roman" w:hAnsi="Times New Roman" w:cs="Times New Roman"/>
                      <w:sz w:val="28"/>
                      <w:szCs w:val="28"/>
                      <w:vertAlign w:val="superscript"/>
                      <w:lang w:eastAsia="uk-UA"/>
                    </w:rPr>
                    <w:t>-3</w:t>
                  </w:r>
                  <w:r w:rsidRPr="00276B4F">
                    <w:rPr>
                      <w:rFonts w:ascii="Times New Roman" w:eastAsia="Times New Roman" w:hAnsi="Times New Roman" w:cs="Times New Roman"/>
                      <w:sz w:val="28"/>
                      <w:szCs w:val="28"/>
                      <w:lang w:eastAsia="uk-UA"/>
                    </w:rPr>
                    <w:t>) заяви про скасування тимчасового обмеження фізичної особи у праві виїзду за межі України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5) позовної заяви про захист честі та гідності фізичної особи, ділової репутації фізичної або юридичної особи, а саме:</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позовної заяви немайнового характеру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позовної заяви про відшкодування моральної шкоди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 xml:space="preserve">для </w:t>
                  </w:r>
                  <w:r w:rsidRPr="00276B4F">
                    <w:rPr>
                      <w:rFonts w:ascii="Times New Roman" w:eastAsia="Times New Roman" w:hAnsi="Times New Roman" w:cs="Times New Roman"/>
                      <w:b/>
                      <w:bCs/>
                      <w:spacing w:val="-4"/>
                      <w:sz w:val="28"/>
                      <w:szCs w:val="28"/>
                      <w:lang w:eastAsia="uk-UA"/>
                    </w:rPr>
                    <w:lastRenderedPageBreak/>
                    <w:t>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150 відсотків ставки, що підлягала сплаті при поданні позовної заяви, іншої заяви і скарги</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касаційної скарги на рішення суду; заяви про приєднання до касаційної скарги на рішення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200 відсотків ставки, що підлягала сплаті при поданні позовної заяви, іншої заяви і скарги в розмірі оспорюваної суми</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9)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юридичною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За подання до господарського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позовної заяви майнового характеру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b/>
                      <w:spacing w:val="-4"/>
                      <w:sz w:val="28"/>
                      <w:szCs w:val="28"/>
                      <w:lang w:eastAsia="ru-RU"/>
                    </w:rPr>
                    <w:t xml:space="preserve"> </w:t>
                  </w:r>
                  <w:r w:rsidRPr="00276B4F">
                    <w:rPr>
                      <w:rFonts w:ascii="Times New Roman" w:eastAsia="Times New Roman" w:hAnsi="Times New Roman" w:cs="Times New Roman"/>
                      <w:b/>
                      <w:spacing w:val="-4"/>
                      <w:sz w:val="28"/>
                      <w:szCs w:val="28"/>
                      <w:lang w:eastAsia="ru-RU"/>
                    </w:rPr>
                    <w:lastRenderedPageBreak/>
                    <w:t xml:space="preserve">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і не більше 350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2) позовної заяви немайнового характеру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w:t>
                  </w:r>
                  <w:r w:rsidRPr="00276B4F">
                    <w:rPr>
                      <w:rFonts w:ascii="Times New Roman" w:eastAsia="Times New Roman" w:hAnsi="Times New Roman" w:cs="Times New Roman"/>
                      <w:sz w:val="28"/>
                      <w:szCs w:val="28"/>
                      <w:vertAlign w:val="superscript"/>
                      <w:lang w:eastAsia="uk-UA"/>
                    </w:rPr>
                    <w:t>1</w:t>
                  </w:r>
                  <w:r w:rsidRPr="00276B4F">
                    <w:rPr>
                      <w:rFonts w:ascii="Times New Roman" w:eastAsia="Times New Roman" w:hAnsi="Times New Roman" w:cs="Times New Roman"/>
                      <w:sz w:val="28"/>
                      <w:szCs w:val="28"/>
                      <w:lang w:eastAsia="uk-UA"/>
                    </w:rPr>
                    <w:t>) заяви про видачу судового наказу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0,1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w:t>
                  </w:r>
                  <w:r w:rsidRPr="00276B4F">
                    <w:rPr>
                      <w:rFonts w:ascii="Times New Roman" w:eastAsia="Times New Roman" w:hAnsi="Times New Roman" w:cs="Times New Roman"/>
                      <w:sz w:val="28"/>
                      <w:szCs w:val="28"/>
                      <w:vertAlign w:val="superscript"/>
                      <w:lang w:eastAsia="uk-UA"/>
                    </w:rPr>
                    <w:t>2</w:t>
                  </w:r>
                  <w:r w:rsidRPr="00276B4F">
                    <w:rPr>
                      <w:rFonts w:ascii="Times New Roman" w:eastAsia="Times New Roman" w:hAnsi="Times New Roman" w:cs="Times New Roman"/>
                      <w:sz w:val="28"/>
                      <w:szCs w:val="28"/>
                      <w:lang w:eastAsia="uk-UA"/>
                    </w:rPr>
                    <w:t>) заяви про скасування судового наказу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0,05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0,5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4) апеляційної скарги на рішення суду; апеляційних скарг у справі про банкрутство; заяви про перегляд судового рішення у </w:t>
                  </w:r>
                  <w:r w:rsidRPr="00276B4F">
                    <w:rPr>
                      <w:rFonts w:ascii="Times New Roman" w:eastAsia="Times New Roman" w:hAnsi="Times New Roman" w:cs="Times New Roman"/>
                      <w:sz w:val="28"/>
                      <w:szCs w:val="28"/>
                      <w:lang w:eastAsia="uk-UA"/>
                    </w:rPr>
                    <w:lastRenderedPageBreak/>
                    <w:t>зв’язку з нововиявленими обставинами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150 відсотків ставки, що підлягала сплаті при поданні позовної заяви, іншої заяви і скарги</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5) касаційної скарги на рішення суду; касаційних скарг у справі про банкрутство</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200 відсотків ставки, що підлягала сплаті при поданні позовної заяви, іншої заяви і скарги</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8) заяви про затвердження плану санації, реструктуризації до відкриття провадження у справі про банкрутство</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2 розміри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9) заяви кредитора про відкриття провадження у справі про банкрутство</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10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10) заяви кредиторів, які звертаються з грошовими вимогами до боржника після оголошення про відкриття провадження у справі про банкрутство (неплатоспроможність),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w:t>
                  </w:r>
                  <w:r w:rsidRPr="00276B4F">
                    <w:rPr>
                      <w:rFonts w:ascii="Times New Roman" w:eastAsia="Times New Roman" w:hAnsi="Times New Roman" w:cs="Times New Roman"/>
                      <w:sz w:val="28"/>
                      <w:szCs w:val="28"/>
                      <w:lang w:eastAsia="uk-UA"/>
                    </w:rPr>
                    <w:lastRenderedPageBreak/>
                    <w:t>розірвання мирової угоди, укладеної у справі про банкрутство, або визнання її недійсною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 xml:space="preserve">2 розміри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За подання до адміністративного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адміністративного позову: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майнового характеру, який подано:</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суб’єктом владних повноважень, юридичною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 відсотка ціни позову, але не менше 1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і не більше 10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фізичною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відсоток ціни позову, але не менше 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та не більше 5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немайнового характеру, який подано:</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суб’єктом владних повноважень, юридичною особою або фізичною особою - підприємцем</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lastRenderedPageBreak/>
                    <w:t>фізичною особою</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0,4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150 відсотків ставки, що підлягала сплаті при поданні позовної заяви, іншої заяви і скарги, але не більше 15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3) касаційної скарги на рішення суду, заяви про приєднання до касаційної скарги на рішення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200 відсотків ставки, що підлягала сплаті при поданні позовної заяви, але не більше 20 розмірів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7155" w:type="dxa"/>
                  <w:gridSpan w:val="2"/>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5) апеляційної і касаційної скарги на ухвалу суду; заяви про приєднання до апеляційної чи касаційної скарги на ухвалу суду</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1 розмір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w:t>
                  </w:r>
                  <w:r w:rsidRPr="00276B4F">
                    <w:rPr>
                      <w:rFonts w:ascii="Times New Roman" w:eastAsia="Times New Roman" w:hAnsi="Times New Roman" w:cs="Times New Roman"/>
                      <w:sz w:val="28"/>
                      <w:szCs w:val="28"/>
                      <w:lang w:eastAsia="uk-UA"/>
                    </w:rPr>
                    <w:lastRenderedPageBreak/>
                    <w:t>строку виконання судового рішення</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0,3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 За видачу судами документів:</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1) за повторну видачу копії судового рішення</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4) за видачу в електронному вигляді копії технічного запису судового засідання</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0,03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w:t>
                  </w:r>
                  <w:hyperlink r:id="rId41" w:tgtFrame="_blank" w:history="1">
                    <w:r w:rsidRPr="00276B4F">
                      <w:rPr>
                        <w:rFonts w:ascii="Times New Roman" w:eastAsia="Times New Roman" w:hAnsi="Times New Roman" w:cs="Times New Roman"/>
                        <w:sz w:val="28"/>
                        <w:szCs w:val="28"/>
                        <w:lang w:eastAsia="uk-UA"/>
                      </w:rPr>
                      <w:t>Законом України</w:t>
                    </w:r>
                  </w:hyperlink>
                  <w:r w:rsidRPr="00276B4F">
                    <w:rPr>
                      <w:rFonts w:ascii="Times New Roman" w:eastAsia="Times New Roman" w:hAnsi="Times New Roman" w:cs="Times New Roman"/>
                      <w:sz w:val="28"/>
                      <w:szCs w:val="28"/>
                      <w:lang w:eastAsia="uk-UA"/>
                    </w:rPr>
                    <w:t xml:space="preserve"> "Про доступ до судових рішень"</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за кожний аркуш копії</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6) за виготовлення копій документів, долучених до справи</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0,003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r w:rsidRPr="00276B4F">
                    <w:rPr>
                      <w:rFonts w:ascii="Times New Roman" w:eastAsia="Times New Roman" w:hAnsi="Times New Roman" w:cs="Times New Roman"/>
                      <w:sz w:val="28"/>
                      <w:szCs w:val="28"/>
                      <w:lang w:eastAsia="uk-UA"/>
                    </w:rPr>
                    <w:t xml:space="preserve"> за кожний аркуш копії</w:t>
                  </w:r>
                </w:p>
              </w:tc>
            </w:tr>
            <w:tr w:rsidR="00CC0351" w:rsidRPr="00276B4F" w:rsidTr="0022219B">
              <w:trPr>
                <w:trHeight w:val="15"/>
              </w:trPr>
              <w:tc>
                <w:tcPr>
                  <w:tcW w:w="4115"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5. У разі ухвалення судом постанови про накладення адміністративного стягнення</w:t>
                  </w:r>
                </w:p>
              </w:tc>
              <w:tc>
                <w:tcPr>
                  <w:tcW w:w="3040" w:type="dxa"/>
                  <w:tcBorders>
                    <w:top w:val="nil"/>
                    <w:left w:val="nil"/>
                    <w:bottom w:val="nil"/>
                    <w:right w:val="nil"/>
                  </w:tcBorders>
                  <w:hideMark/>
                </w:tcPr>
                <w:p w:rsidR="00CC0351" w:rsidRPr="00276B4F" w:rsidRDefault="00CC0351" w:rsidP="00557B4E">
                  <w:pPr>
                    <w:framePr w:hSpace="180" w:wrap="around" w:vAnchor="text" w:hAnchor="text" w:x="-5" w:y="1"/>
                    <w:spacing w:after="0" w:line="240" w:lineRule="auto"/>
                    <w:suppressOverlap/>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 xml:space="preserve">0,2 розміру </w:t>
                  </w:r>
                  <w:r w:rsidRPr="00276B4F">
                    <w:rPr>
                      <w:rFonts w:ascii="Times New Roman" w:eastAsia="Times New Roman" w:hAnsi="Times New Roman" w:cs="Times New Roman"/>
                      <w:b/>
                      <w:spacing w:val="-4"/>
                      <w:sz w:val="28"/>
                      <w:szCs w:val="28"/>
                      <w:lang w:eastAsia="ru-RU"/>
                    </w:rPr>
                    <w:t xml:space="preserve"> базової величини </w:t>
                  </w:r>
                  <w:r w:rsidRPr="00276B4F">
                    <w:rPr>
                      <w:rFonts w:ascii="Times New Roman" w:eastAsia="Times New Roman" w:hAnsi="Times New Roman" w:cs="Times New Roman"/>
                      <w:b/>
                      <w:bCs/>
                      <w:spacing w:val="-4"/>
                      <w:sz w:val="28"/>
                      <w:szCs w:val="28"/>
                      <w:lang w:eastAsia="uk-UA"/>
                    </w:rPr>
                    <w:t>для грошових платежів і стягнень</w:t>
                  </w:r>
                </w:p>
              </w:tc>
            </w:tr>
          </w:tbl>
          <w:p w:rsidR="00CC0351" w:rsidRPr="00276B4F" w:rsidRDefault="00CC0351" w:rsidP="0084606D">
            <w:pPr>
              <w:pStyle w:val="StyleZakonu"/>
              <w:spacing w:after="0" w:line="240" w:lineRule="auto"/>
              <w:ind w:right="113" w:firstLine="476"/>
              <w:rPr>
                <w:sz w:val="28"/>
                <w:szCs w:val="28"/>
              </w:rPr>
            </w:pPr>
          </w:p>
          <w:p w:rsidR="003677BF" w:rsidRPr="00276B4F" w:rsidRDefault="003677BF" w:rsidP="0084606D">
            <w:pPr>
              <w:pStyle w:val="StyleZakonu"/>
              <w:spacing w:after="0" w:line="240" w:lineRule="auto"/>
              <w:ind w:right="113" w:firstLine="476"/>
              <w:rPr>
                <w:sz w:val="28"/>
                <w:szCs w:val="28"/>
              </w:rPr>
            </w:pPr>
          </w:p>
          <w:p w:rsidR="003677BF" w:rsidRPr="00276B4F" w:rsidRDefault="003677BF" w:rsidP="0084606D">
            <w:pPr>
              <w:pStyle w:val="StyleZakonu"/>
              <w:spacing w:after="0" w:line="240" w:lineRule="auto"/>
              <w:ind w:right="113" w:firstLine="476"/>
              <w:rPr>
                <w:sz w:val="28"/>
                <w:szCs w:val="28"/>
              </w:rPr>
            </w:pP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lastRenderedPageBreak/>
              <w:t xml:space="preserve">ЗАКОН УКРАЇНИ </w:t>
            </w:r>
            <w:r w:rsidR="00AD305F" w:rsidRPr="00276B4F">
              <w:rPr>
                <w:rFonts w:ascii="Times New Roman" w:eastAsia="Times New Roman" w:hAnsi="Times New Roman" w:cs="Times New Roman"/>
                <w:b/>
                <w:sz w:val="28"/>
                <w:szCs w:val="28"/>
                <w:lang w:eastAsia="uk-UA"/>
              </w:rPr>
              <w:t>"</w:t>
            </w:r>
            <w:r w:rsidRPr="00276B4F">
              <w:rPr>
                <w:rFonts w:ascii="Times New Roman" w:eastAsia="Times New Roman" w:hAnsi="Times New Roman" w:cs="Times New Roman"/>
                <w:b/>
                <w:sz w:val="28"/>
                <w:szCs w:val="28"/>
                <w:lang w:eastAsia="uk-UA"/>
              </w:rPr>
              <w:t>ПРО ДЕРЖАВНИЙ ЗЕМЕЛЬНИЙ КАДАСТР</w:t>
            </w:r>
            <w:r w:rsidR="00AD305F" w:rsidRPr="00276B4F">
              <w:rPr>
                <w:rFonts w:ascii="Times New Roman" w:eastAsia="Times New Roman" w:hAnsi="Times New Roman" w:cs="Times New Roman"/>
                <w:b/>
                <w:sz w:val="28"/>
                <w:szCs w:val="28"/>
                <w:lang w:eastAsia="uk-UA"/>
              </w:rPr>
              <w:t>"</w:t>
            </w:r>
          </w:p>
        </w:tc>
      </w:tr>
      <w:tr w:rsidR="00CC0351" w:rsidRPr="00276B4F" w:rsidTr="00093DD1">
        <w:tc>
          <w:tcPr>
            <w:tcW w:w="7513"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41.</w:t>
            </w:r>
            <w:r w:rsidRPr="00276B4F">
              <w:rPr>
                <w:rFonts w:ascii="Times New Roman" w:eastAsia="Times New Roman" w:hAnsi="Times New Roman" w:cs="Times New Roman"/>
                <w:sz w:val="28"/>
                <w:szCs w:val="28"/>
                <w:lang w:eastAsia="ru-RU"/>
              </w:rPr>
              <w:t xml:space="preserve"> Плата за внесення відомостей до Державного земельного кадастру, внесення змін до них, надання відомостей з Державного земельного кадастру</w:t>
            </w:r>
          </w:p>
        </w:tc>
        <w:tc>
          <w:tcPr>
            <w:tcW w:w="7371"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41.</w:t>
            </w:r>
            <w:r w:rsidRPr="00276B4F">
              <w:rPr>
                <w:rFonts w:ascii="Times New Roman" w:eastAsia="Times New Roman" w:hAnsi="Times New Roman" w:cs="Times New Roman"/>
                <w:sz w:val="28"/>
                <w:szCs w:val="28"/>
                <w:lang w:eastAsia="ru-RU"/>
              </w:rPr>
              <w:t xml:space="preserve"> Плата за внесення відомостей до Державного земельного кадастру, внесення змін до них, надання відомостей з Державного земельного кадастру</w:t>
            </w:r>
          </w:p>
        </w:tc>
      </w:tr>
      <w:tr w:rsidR="00CC0351" w:rsidRPr="00276B4F" w:rsidTr="00093DD1">
        <w:tc>
          <w:tcPr>
            <w:tcW w:w="7513" w:type="dxa"/>
          </w:tcPr>
          <w:p w:rsidR="00CC0351" w:rsidRPr="00276B4F" w:rsidRDefault="00CC0351" w:rsidP="00120F9E">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Cs/>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sz w:val="28"/>
                <w:szCs w:val="28"/>
                <w:lang w:eastAsia="ru-RU"/>
              </w:rPr>
              <w:t xml:space="preserve">2. </w:t>
            </w:r>
            <w:r w:rsidRPr="00276B4F">
              <w:rPr>
                <w:rFonts w:ascii="Times New Roman" w:eastAsia="Times New Roman" w:hAnsi="Times New Roman" w:cs="Times New Roman"/>
                <w:bCs/>
                <w:iCs/>
                <w:sz w:val="28"/>
                <w:szCs w:val="28"/>
                <w:lang w:eastAsia="ru-RU"/>
              </w:rPr>
              <w:t>За надання відомостей з Державного земельного кадастру справляється адміністративний збір:</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а) за витяг з Державного земельного кадастру про:</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 xml:space="preserve">земельну ділянку - 0,05 </w:t>
            </w:r>
            <w:bookmarkStart w:id="44" w:name="_Hlk51321701"/>
            <w:r w:rsidRPr="00276B4F">
              <w:rPr>
                <w:rFonts w:ascii="Times New Roman" w:eastAsia="Times New Roman" w:hAnsi="Times New Roman" w:cs="Times New Roman"/>
                <w:bCs/>
                <w:iCs/>
                <w:sz w:val="28"/>
                <w:szCs w:val="28"/>
                <w:lang w:eastAsia="ru-RU"/>
              </w:rPr>
              <w:t>розміру прожиткового мінімуму для працездатних осіб</w:t>
            </w:r>
            <w:bookmarkEnd w:id="44"/>
            <w:r w:rsidRPr="00276B4F">
              <w:rPr>
                <w:rFonts w:ascii="Times New Roman" w:eastAsia="Times New Roman" w:hAnsi="Times New Roman" w:cs="Times New Roman"/>
                <w:bCs/>
                <w:iCs/>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обмеження у використанні земель - 0,055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землі в межах адміністративно-територіальних одиниць - 0,06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б) за довідку, що містить узагальнену інформацію про землі (території), - 0,06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в) за викопіювання з картографічної основи Державного земельного кадастру, кадастрової карти (плану) - 0,03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г) за копію документа, що створюється під час ведення Державного земельного кадастру, - 0,03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ґ) за пошук, перегляд, копіювання та роздрукування відомостей з Державного земельного кадастру про:</w:t>
            </w:r>
          </w:p>
          <w:p w:rsidR="00CC0351" w:rsidRPr="00276B4F" w:rsidRDefault="00CC0351" w:rsidP="00120F9E">
            <w:pPr>
              <w:spacing w:after="0" w:line="240" w:lineRule="auto"/>
              <w:ind w:firstLine="567"/>
              <w:jc w:val="both"/>
              <w:rPr>
                <w:rFonts w:ascii="Times New Roman" w:eastAsia="Times New Roman" w:hAnsi="Times New Roman" w:cs="Times New Roman"/>
                <w:bCs/>
                <w:iCs/>
                <w:spacing w:val="-4"/>
                <w:sz w:val="28"/>
                <w:szCs w:val="28"/>
                <w:lang w:eastAsia="ru-RU"/>
              </w:rPr>
            </w:pPr>
            <w:r w:rsidRPr="00276B4F">
              <w:rPr>
                <w:rFonts w:ascii="Times New Roman" w:eastAsia="Times New Roman" w:hAnsi="Times New Roman" w:cs="Times New Roman"/>
                <w:bCs/>
                <w:iCs/>
                <w:spacing w:val="-4"/>
                <w:sz w:val="28"/>
                <w:szCs w:val="28"/>
                <w:lang w:eastAsia="ru-RU"/>
              </w:rPr>
              <w:t xml:space="preserve">земельні угіддя (за 1 дециметр квадратний плану масштабу 1:2000-1:5000 території населених пунктів та </w:t>
            </w:r>
            <w:r w:rsidRPr="00276B4F">
              <w:rPr>
                <w:rFonts w:ascii="Times New Roman" w:eastAsia="Times New Roman" w:hAnsi="Times New Roman" w:cs="Times New Roman"/>
                <w:bCs/>
                <w:iCs/>
                <w:spacing w:val="-4"/>
                <w:sz w:val="28"/>
                <w:szCs w:val="28"/>
                <w:lang w:eastAsia="ru-RU"/>
              </w:rPr>
              <w:lastRenderedPageBreak/>
              <w:t>масштабу 1:5000-1:10000 за межами населених пунктів) - 0,065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частини земельної ділянки, на яку поширюється дія земельного сервітуту, договору суборенди земельної ділянки, - 0,07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pacing w:val="-4"/>
                <w:sz w:val="28"/>
                <w:szCs w:val="28"/>
                <w:lang w:eastAsia="ru-RU"/>
              </w:rPr>
            </w:pPr>
            <w:r w:rsidRPr="00276B4F">
              <w:rPr>
                <w:rFonts w:ascii="Times New Roman" w:eastAsia="Times New Roman" w:hAnsi="Times New Roman" w:cs="Times New Roman"/>
                <w:bCs/>
                <w:iCs/>
                <w:sz w:val="28"/>
                <w:szCs w:val="28"/>
                <w:lang w:eastAsia="ru-RU"/>
              </w:rPr>
              <w:t>координати поворотних точок меж об’єктів кадастру (за один аркуш формату А4 (до 30 точок меж об’єктів) - 0,065 розміру прожиткового мінімуму для працездатних осіб;</w:t>
            </w:r>
            <w:r w:rsidRPr="00276B4F">
              <w:rPr>
                <w:rFonts w:ascii="Times New Roman" w:eastAsia="Times New Roman" w:hAnsi="Times New Roman" w:cs="Times New Roman"/>
                <w:bCs/>
                <w:iCs/>
                <w:spacing w:val="-4"/>
                <w:sz w:val="28"/>
                <w:szCs w:val="28"/>
                <w:lang w:eastAsia="ru-RU"/>
              </w:rPr>
              <w:t>бонітування ґрунтів (за 1 дециметр квадратний плану масштабу 1:5000-1:10000 за межами населених пунктів) - 0,1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д) за виправлення технічної помилки у відомостях Державного земельного кадастру не з вини органу, що здійснює його ведення, - 0,13 розміру прожиткового мінімуму для працездатних осіб.</w:t>
            </w:r>
          </w:p>
          <w:p w:rsidR="00CC0351" w:rsidRPr="00276B4F" w:rsidRDefault="00CC0351" w:rsidP="00120F9E">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Адміністративний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CC0351" w:rsidRPr="00276B4F" w:rsidRDefault="00CC0351" w:rsidP="00120F9E">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Cs/>
                <w:sz w:val="28"/>
                <w:szCs w:val="28"/>
                <w:lang w:eastAsia="ru-RU"/>
              </w:rPr>
              <w:t>…</w:t>
            </w:r>
          </w:p>
        </w:tc>
        <w:tc>
          <w:tcPr>
            <w:tcW w:w="7371" w:type="dxa"/>
          </w:tcPr>
          <w:p w:rsidR="00CC0351" w:rsidRPr="00276B4F" w:rsidRDefault="00CC0351" w:rsidP="00120F9E">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Cs/>
                <w:sz w:val="28"/>
                <w:szCs w:val="28"/>
                <w:lang w:eastAsia="ru-RU"/>
              </w:rPr>
              <w:lastRenderedPageBreak/>
              <w:t>…</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2. За надання відомостей з Державного земельного кадастру справляється адміністративний збір:</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а) за витяг з Державного земельного кадастру про:</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45" w:name="n887"/>
            <w:bookmarkEnd w:id="45"/>
            <w:r w:rsidRPr="00276B4F">
              <w:rPr>
                <w:rFonts w:ascii="Times New Roman" w:eastAsia="Times New Roman" w:hAnsi="Times New Roman" w:cs="Times New Roman"/>
                <w:b/>
                <w:bCs/>
                <w:sz w:val="28"/>
                <w:szCs w:val="28"/>
                <w:lang w:eastAsia="ru-RU"/>
              </w:rPr>
              <w:t>земельну ділянку;</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46" w:name="n888"/>
            <w:bookmarkEnd w:id="46"/>
            <w:r w:rsidRPr="00276B4F">
              <w:rPr>
                <w:rFonts w:ascii="Times New Roman" w:eastAsia="Times New Roman" w:hAnsi="Times New Roman" w:cs="Times New Roman"/>
                <w:b/>
                <w:bCs/>
                <w:sz w:val="28"/>
                <w:szCs w:val="28"/>
                <w:lang w:eastAsia="ru-RU"/>
              </w:rPr>
              <w:t>обмеження у використанні земель;</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47" w:name="n889"/>
            <w:bookmarkEnd w:id="47"/>
            <w:r w:rsidRPr="00276B4F">
              <w:rPr>
                <w:rFonts w:ascii="Times New Roman" w:eastAsia="Times New Roman" w:hAnsi="Times New Roman" w:cs="Times New Roman"/>
                <w:b/>
                <w:bCs/>
                <w:sz w:val="28"/>
                <w:szCs w:val="28"/>
                <w:lang w:eastAsia="ru-RU"/>
              </w:rPr>
              <w:t>землі в межах адміністративно-територіальних одиниць;</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48" w:name="n890"/>
            <w:bookmarkEnd w:id="48"/>
            <w:r w:rsidRPr="00276B4F">
              <w:rPr>
                <w:rFonts w:ascii="Times New Roman" w:eastAsia="Times New Roman" w:hAnsi="Times New Roman" w:cs="Times New Roman"/>
                <w:b/>
                <w:bCs/>
                <w:sz w:val="28"/>
                <w:szCs w:val="28"/>
                <w:lang w:eastAsia="ru-RU"/>
              </w:rPr>
              <w:t>б) за довідку, що містить узагальнену інформацію про землі (території);</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49" w:name="n891"/>
            <w:bookmarkEnd w:id="49"/>
            <w:r w:rsidRPr="00276B4F">
              <w:rPr>
                <w:rFonts w:ascii="Times New Roman" w:eastAsia="Times New Roman" w:hAnsi="Times New Roman" w:cs="Times New Roman"/>
                <w:b/>
                <w:bCs/>
                <w:sz w:val="28"/>
                <w:szCs w:val="28"/>
                <w:lang w:eastAsia="ru-RU"/>
              </w:rPr>
              <w:t>в) за викопіювання з картографічної основи Державного земельного кадастру, кадастрової карти (плану);</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50" w:name="n892"/>
            <w:bookmarkEnd w:id="50"/>
            <w:r w:rsidRPr="00276B4F">
              <w:rPr>
                <w:rFonts w:ascii="Times New Roman" w:eastAsia="Times New Roman" w:hAnsi="Times New Roman" w:cs="Times New Roman"/>
                <w:b/>
                <w:bCs/>
                <w:sz w:val="28"/>
                <w:szCs w:val="28"/>
                <w:lang w:eastAsia="ru-RU"/>
              </w:rPr>
              <w:t>г) за копію документа, що створюється під час ведення Державного земельного кадастру;</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51" w:name="n893"/>
            <w:bookmarkStart w:id="52" w:name="n898"/>
            <w:bookmarkEnd w:id="51"/>
            <w:bookmarkEnd w:id="52"/>
            <w:r w:rsidRPr="00276B4F">
              <w:rPr>
                <w:rFonts w:ascii="Times New Roman" w:eastAsia="Times New Roman" w:hAnsi="Times New Roman" w:cs="Times New Roman"/>
                <w:b/>
                <w:bCs/>
                <w:sz w:val="28"/>
                <w:szCs w:val="28"/>
                <w:lang w:eastAsia="ru-RU"/>
              </w:rPr>
              <w:t>ґ) за виправлення технічної помилки у відомостях Державного земельного кадастру не з вини органу, що здійснює його ведення.</w:t>
            </w:r>
          </w:p>
          <w:p w:rsidR="00CC0351" w:rsidRPr="00276B4F" w:rsidRDefault="00CC0351" w:rsidP="00120F9E">
            <w:pPr>
              <w:spacing w:after="0" w:line="240" w:lineRule="auto"/>
              <w:ind w:firstLine="567"/>
              <w:jc w:val="both"/>
              <w:rPr>
                <w:rFonts w:ascii="Times New Roman" w:eastAsia="Times New Roman" w:hAnsi="Times New Roman" w:cs="Times New Roman"/>
                <w:b/>
                <w:bCs/>
                <w:sz w:val="28"/>
                <w:szCs w:val="28"/>
                <w:lang w:eastAsia="ru-RU"/>
              </w:rPr>
            </w:pPr>
            <w:bookmarkStart w:id="53" w:name="n899"/>
            <w:bookmarkEnd w:id="53"/>
            <w:r w:rsidRPr="00276B4F">
              <w:rPr>
                <w:rFonts w:ascii="Times New Roman" w:eastAsia="Times New Roman" w:hAnsi="Times New Roman" w:cs="Times New Roman"/>
                <w:b/>
                <w:bCs/>
                <w:sz w:val="28"/>
                <w:szCs w:val="28"/>
                <w:lang w:eastAsia="ru-RU"/>
              </w:rPr>
              <w:t xml:space="preserve">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w:t>
            </w:r>
            <w:r w:rsidRPr="00276B4F">
              <w:rPr>
                <w:rFonts w:ascii="Times New Roman" w:eastAsia="Times New Roman" w:hAnsi="Times New Roman" w:cs="Times New Roman"/>
                <w:b/>
                <w:bCs/>
                <w:sz w:val="28"/>
                <w:szCs w:val="28"/>
                <w:lang w:eastAsia="ru-RU"/>
              </w:rPr>
              <w:lastRenderedPageBreak/>
              <w:t>адміністративних зборів та діє на день надання відповідної адміністративної послуги.</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bCs/>
                <w:sz w:val="28"/>
                <w:szCs w:val="28"/>
                <w:lang w:eastAsia="ru-RU"/>
              </w:rPr>
              <w:t>За надання витягу з Державного земельного кадастру про земельну ділянку, що містить відомості Державного реєстру речових прав на нерухоме майно, додатково сплачується адміністративний збір за надання інформації з цього реєстру відповідно до Закону України “Про державну реєстрацію речових прав на нерухоме майно та їх обтяжень</w:t>
            </w:r>
            <w:r w:rsidR="00AD305F" w:rsidRPr="00276B4F">
              <w:rPr>
                <w:rFonts w:ascii="Times New Roman" w:eastAsia="Times New Roman" w:hAnsi="Times New Roman" w:cs="Times New Roman"/>
                <w:b/>
                <w:bCs/>
                <w:sz w:val="28"/>
                <w:szCs w:val="28"/>
                <w:lang w:eastAsia="ru-RU"/>
              </w:rPr>
              <w:t>"</w:t>
            </w:r>
            <w:r w:rsidRPr="00276B4F">
              <w:rPr>
                <w:rFonts w:ascii="Times New Roman" w:eastAsia="Times New Roman" w:hAnsi="Times New Roman" w:cs="Times New Roman"/>
                <w:b/>
                <w:bCs/>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Cs/>
                <w:sz w:val="28"/>
                <w:szCs w:val="28"/>
                <w:lang w:eastAsia="ru-RU"/>
              </w:rPr>
              <w:t>…</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ЗАЙНЯТІСТЬ НАСЕЛЕННЯ</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24</w:t>
            </w:r>
            <w:r w:rsidRPr="00276B4F">
              <w:rPr>
                <w:rFonts w:ascii="Times New Roman" w:eastAsia="Times New Roman" w:hAnsi="Times New Roman" w:cs="Times New Roman"/>
                <w:b/>
                <w:sz w:val="28"/>
                <w:szCs w:val="28"/>
                <w:vertAlign w:val="superscript"/>
                <w:lang w:eastAsia="ru-RU"/>
              </w:rPr>
              <w:t>1</w:t>
            </w:r>
            <w:r w:rsidRPr="00276B4F">
              <w:rPr>
                <w:rFonts w:ascii="Times New Roman" w:eastAsia="Times New Roman" w:hAnsi="Times New Roman" w:cs="Times New Roman"/>
                <w:b/>
                <w:sz w:val="28"/>
                <w:szCs w:val="28"/>
                <w:lang w:eastAsia="ru-RU"/>
              </w:rPr>
              <w:t>.</w:t>
            </w:r>
            <w:r w:rsidRPr="00276B4F">
              <w:rPr>
                <w:rFonts w:ascii="Times New Roman" w:eastAsia="Times New Roman" w:hAnsi="Times New Roman" w:cs="Times New Roman"/>
                <w:sz w:val="28"/>
                <w:szCs w:val="28"/>
                <w:lang w:eastAsia="ru-RU"/>
              </w:rPr>
              <w:t xml:space="preserve"> Заходи сприяння зайнятості внутрішньо переміщених осіб</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2. Заходи сприяння зайнятості запроваджуються для внутрішньо переміщених осіб з числа зареєстрованих безробітних.</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До заходів сприяння зайнятості внутрішньо переміщених осіб, які працевлаштовуються за направленням територіальних органів центрального органу виконавчої влади, що реалізує державну політику у сфері зайнятості </w:t>
            </w:r>
            <w:r w:rsidRPr="00276B4F">
              <w:rPr>
                <w:rFonts w:ascii="Times New Roman" w:eastAsia="Times New Roman" w:hAnsi="Times New Roman" w:cs="Times New Roman"/>
                <w:sz w:val="28"/>
                <w:szCs w:val="28"/>
                <w:lang w:eastAsia="ru-RU"/>
              </w:rPr>
              <w:lastRenderedPageBreak/>
              <w:t>населення та трудової міграції, зазначених у частині першій цієї статті, належать:</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 xml:space="preserve">3) компенсація витрат роботодавця, який працевлаштовує зареєстрованих безробітних з числа внутрішньо переміщених осіб строком не менше ніж на дванадцять календарних місяців, на перепідготовку та підвищення кваліфікації таких осіб. Сума компенсації встановлюється в межах вартості навчання з перепідготовки та підвищення кваліфікації, але не може перевищувати </w:t>
            </w:r>
            <w:r w:rsidRPr="00276B4F">
              <w:rPr>
                <w:rFonts w:ascii="Times New Roman" w:eastAsia="Times New Roman" w:hAnsi="Times New Roman" w:cs="Times New Roman"/>
                <w:i/>
                <w:sz w:val="28"/>
                <w:szCs w:val="28"/>
                <w:lang w:eastAsia="ru-RU"/>
              </w:rPr>
              <w:t>десятикратний розмір прожиткового мінімуму для працездатних осіб, установленого законом</w:t>
            </w:r>
            <w:r w:rsidRPr="00276B4F">
              <w:rPr>
                <w:rFonts w:ascii="Times New Roman" w:eastAsia="Times New Roman" w:hAnsi="Times New Roman" w:cs="Times New Roman"/>
                <w:sz w:val="28"/>
                <w:szCs w:val="28"/>
                <w:lang w:eastAsia="ru-RU"/>
              </w:rPr>
              <w:t xml:space="preserve"> на дату здійснення роботодавцем такої оплати.</w:t>
            </w:r>
          </w:p>
        </w:tc>
        <w:tc>
          <w:tcPr>
            <w:tcW w:w="7371"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lastRenderedPageBreak/>
              <w:t>Стаття 24</w:t>
            </w:r>
            <w:r w:rsidRPr="00276B4F">
              <w:rPr>
                <w:rFonts w:ascii="Times New Roman" w:eastAsia="Times New Roman" w:hAnsi="Times New Roman" w:cs="Times New Roman"/>
                <w:b/>
                <w:sz w:val="28"/>
                <w:szCs w:val="28"/>
                <w:vertAlign w:val="superscript"/>
                <w:lang w:eastAsia="ru-RU"/>
              </w:rPr>
              <w:t>1</w:t>
            </w:r>
            <w:r w:rsidRPr="00276B4F">
              <w:rPr>
                <w:rFonts w:ascii="Times New Roman" w:eastAsia="Times New Roman" w:hAnsi="Times New Roman" w:cs="Times New Roman"/>
                <w:b/>
                <w:sz w:val="28"/>
                <w:szCs w:val="28"/>
                <w:lang w:eastAsia="ru-RU"/>
              </w:rPr>
              <w:t>.</w:t>
            </w:r>
            <w:r w:rsidRPr="00276B4F">
              <w:rPr>
                <w:rFonts w:ascii="Times New Roman" w:eastAsia="Times New Roman" w:hAnsi="Times New Roman" w:cs="Times New Roman"/>
                <w:sz w:val="28"/>
                <w:szCs w:val="28"/>
                <w:lang w:eastAsia="ru-RU"/>
              </w:rPr>
              <w:t xml:space="preserve"> Заходи сприяння зайнятості внутрішньо переміщених осіб</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2. Заходи сприяння зайнятості запроваджуються для внутрішньо переміщених осіб з числа зареєстрованих безробітних.</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До заходів сприяння зайнятості внутрішньо переміщених осіб, які працевлаштовуються за направленням територіальних органів центрального органу виконавчої влади, що реалізує державну політику у сфері </w:t>
            </w:r>
            <w:r w:rsidRPr="00276B4F">
              <w:rPr>
                <w:rFonts w:ascii="Times New Roman" w:eastAsia="Times New Roman" w:hAnsi="Times New Roman" w:cs="Times New Roman"/>
                <w:sz w:val="28"/>
                <w:szCs w:val="28"/>
                <w:lang w:eastAsia="ru-RU"/>
              </w:rPr>
              <w:lastRenderedPageBreak/>
              <w:t>зайнятості населення та трудової міграції, зазначених у частині першій цієї статті, належать:</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3) компенсація витрат роботодавця, який працевлаштовує зареєстрованих безробітних з числа внутрішньо переміщених осіб строком не менше ніж на дванадцять календарних місяців, на перепідготовку та підвищення кваліфікації таких осіб. Сума компенсації встановлюється в межах вартості навчання з перепідготовки та підвищення кваліфікації, але</w:t>
            </w:r>
            <w:r w:rsidRPr="00276B4F">
              <w:rPr>
                <w:rFonts w:ascii="Times New Roman" w:eastAsia="Times New Roman" w:hAnsi="Times New Roman" w:cs="Times New Roman"/>
                <w:b/>
                <w:sz w:val="28"/>
                <w:szCs w:val="28"/>
                <w:lang w:eastAsia="ru-RU"/>
              </w:rPr>
              <w:t xml:space="preserve"> </w:t>
            </w:r>
            <w:r w:rsidRPr="00276B4F">
              <w:rPr>
                <w:rFonts w:ascii="Times New Roman" w:eastAsia="Times New Roman" w:hAnsi="Times New Roman" w:cs="Times New Roman"/>
                <w:sz w:val="28"/>
                <w:szCs w:val="28"/>
                <w:lang w:eastAsia="ru-RU"/>
              </w:rPr>
              <w:t xml:space="preserve">не може перевищувати </w:t>
            </w:r>
            <w:r w:rsidRPr="00276B4F">
              <w:rPr>
                <w:rFonts w:ascii="Times New Roman" w:eastAsia="Times New Roman" w:hAnsi="Times New Roman" w:cs="Times New Roman"/>
                <w:b/>
                <w:sz w:val="28"/>
                <w:szCs w:val="28"/>
                <w:lang w:eastAsia="ru-RU"/>
              </w:rPr>
              <w:t xml:space="preserve">10 базових величин </w:t>
            </w:r>
            <w:r w:rsidRPr="00276B4F">
              <w:rPr>
                <w:rFonts w:ascii="Times New Roman" w:hAnsi="Times New Roman" w:cs="Times New Roman"/>
                <w:b/>
                <w:sz w:val="28"/>
                <w:szCs w:val="28"/>
              </w:rPr>
              <w:t xml:space="preserve"> для грошових платежів і стягнень</w:t>
            </w:r>
            <w:r w:rsidRPr="00276B4F">
              <w:rPr>
                <w:rFonts w:ascii="Times New Roman" w:eastAsia="Times New Roman" w:hAnsi="Times New Roman" w:cs="Times New Roman"/>
                <w:b/>
                <w:sz w:val="28"/>
                <w:szCs w:val="28"/>
                <w:lang w:eastAsia="ru-RU"/>
              </w:rPr>
              <w:t xml:space="preserve">  </w:t>
            </w:r>
            <w:r w:rsidRPr="00276B4F">
              <w:rPr>
                <w:rFonts w:ascii="Times New Roman" w:eastAsia="Times New Roman" w:hAnsi="Times New Roman" w:cs="Times New Roman"/>
                <w:sz w:val="28"/>
                <w:szCs w:val="28"/>
                <w:lang w:eastAsia="ru-RU"/>
              </w:rPr>
              <w:t>на дату здійснення роботодавцем такої оплати.</w:t>
            </w:r>
          </w:p>
        </w:tc>
      </w:tr>
      <w:tr w:rsidR="00CC0351" w:rsidRPr="00276B4F" w:rsidTr="00093DD1">
        <w:tc>
          <w:tcPr>
            <w:tcW w:w="7513"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lastRenderedPageBreak/>
              <w:t>Стаття 30.</w:t>
            </w:r>
            <w:r w:rsidRPr="00276B4F">
              <w:rPr>
                <w:rFonts w:ascii="Times New Roman" w:eastAsia="Times New Roman" w:hAnsi="Times New Roman" w:cs="Times New Roman"/>
                <w:sz w:val="28"/>
                <w:szCs w:val="28"/>
                <w:lang w:eastAsia="ru-RU"/>
              </w:rPr>
              <w:t xml:space="preserve"> Розширення можливостей для підвищення конкурентоспроможності деяких категорій громадян</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2. Вартість ваучера встановлюється в межах вартості навчання, але не може перевищувати </w:t>
            </w:r>
            <w:r w:rsidRPr="00276B4F">
              <w:rPr>
                <w:rFonts w:ascii="Times New Roman" w:eastAsia="Times New Roman" w:hAnsi="Times New Roman" w:cs="Times New Roman"/>
                <w:i/>
                <w:sz w:val="28"/>
                <w:szCs w:val="28"/>
                <w:lang w:eastAsia="ru-RU"/>
              </w:rPr>
              <w:t>десятикратний розмір</w:t>
            </w:r>
            <w:r w:rsidRPr="00276B4F">
              <w:rPr>
                <w:rFonts w:ascii="Times New Roman" w:eastAsia="Times New Roman" w:hAnsi="Times New Roman" w:cs="Times New Roman"/>
                <w:sz w:val="28"/>
                <w:szCs w:val="28"/>
                <w:lang w:eastAsia="ru-RU"/>
              </w:rPr>
              <w:t xml:space="preserve"> </w:t>
            </w:r>
            <w:r w:rsidRPr="00276B4F">
              <w:rPr>
                <w:rFonts w:ascii="Times New Roman" w:eastAsia="Times New Roman" w:hAnsi="Times New Roman" w:cs="Times New Roman"/>
                <w:i/>
                <w:sz w:val="28"/>
                <w:szCs w:val="28"/>
                <w:lang w:eastAsia="ru-RU"/>
              </w:rPr>
              <w:t>прожиткового мінімуму для працездатних осіб, установленого законом</w:t>
            </w:r>
            <w:r w:rsidRPr="00276B4F">
              <w:rPr>
                <w:rFonts w:ascii="Times New Roman" w:eastAsia="Times New Roman" w:hAnsi="Times New Roman" w:cs="Times New Roman"/>
                <w:sz w:val="28"/>
                <w:szCs w:val="28"/>
                <w:lang w:eastAsia="ru-RU"/>
              </w:rPr>
              <w:t>.</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Оплата ваучера здійснюється за рахунок коштів Фонду загальнообов'язкового державного соціального страхування України на випадок безробіття виходячи з його фінансових можливостей.</w:t>
            </w:r>
          </w:p>
        </w:tc>
        <w:tc>
          <w:tcPr>
            <w:tcW w:w="7371"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30.</w:t>
            </w:r>
            <w:r w:rsidRPr="00276B4F">
              <w:rPr>
                <w:rFonts w:ascii="Times New Roman" w:eastAsia="Times New Roman" w:hAnsi="Times New Roman" w:cs="Times New Roman"/>
                <w:sz w:val="28"/>
                <w:szCs w:val="28"/>
                <w:lang w:eastAsia="ru-RU"/>
              </w:rPr>
              <w:t xml:space="preserve"> Розширення можливостей для підвищення конкурентоспроможності деяких категорій громадян</w:t>
            </w:r>
          </w:p>
          <w:p w:rsidR="00CC0351" w:rsidRPr="00276B4F" w:rsidRDefault="00CC0351" w:rsidP="00120F9E">
            <w:pPr>
              <w:spacing w:after="0" w:line="240" w:lineRule="auto"/>
              <w:ind w:firstLine="567"/>
              <w:jc w:val="both"/>
              <w:rPr>
                <w:rFonts w:ascii="Times New Roman" w:hAnsi="Times New Roman" w:cs="Times New Roman"/>
                <w:sz w:val="28"/>
                <w:szCs w:val="28"/>
              </w:rPr>
            </w:pPr>
            <w:r w:rsidRPr="00276B4F">
              <w:rPr>
                <w:rFonts w:ascii="Times New Roman" w:eastAsia="Times New Roman" w:hAnsi="Times New Roman" w:cs="Times New Roman"/>
                <w:sz w:val="28"/>
                <w:szCs w:val="28"/>
                <w:lang w:eastAsia="ru-RU"/>
              </w:rPr>
              <w:t xml:space="preserve">2. Вартість ваучера встановлюється в межах вартості навчання, але не може перевищувати </w:t>
            </w:r>
            <w:r w:rsidRPr="00276B4F">
              <w:rPr>
                <w:rFonts w:ascii="Times New Roman" w:eastAsia="Times New Roman" w:hAnsi="Times New Roman" w:cs="Times New Roman"/>
                <w:b/>
                <w:sz w:val="28"/>
                <w:szCs w:val="28"/>
                <w:lang w:eastAsia="ru-RU"/>
              </w:rPr>
              <w:t xml:space="preserve">10 базових величин </w:t>
            </w:r>
            <w:r w:rsidRPr="00276B4F">
              <w:rPr>
                <w:rFonts w:ascii="Times New Roman" w:hAnsi="Times New Roman" w:cs="Times New Roman"/>
                <w:b/>
                <w:sz w:val="28"/>
                <w:szCs w:val="28"/>
              </w:rPr>
              <w:t>для грошових платежів і стягнень</w:t>
            </w:r>
            <w:r w:rsidRPr="00276B4F">
              <w:rPr>
                <w:rFonts w:ascii="Times New Roman" w:eastAsia="Times New Roman" w:hAnsi="Times New Roman" w:cs="Times New Roman"/>
                <w:sz w:val="28"/>
                <w:szCs w:val="28"/>
                <w:lang w:eastAsia="ru-RU"/>
              </w:rPr>
              <w:t>.</w:t>
            </w:r>
            <w:r w:rsidRPr="00276B4F">
              <w:rPr>
                <w:rFonts w:ascii="Times New Roman" w:hAnsi="Times New Roman" w:cs="Times New Roman"/>
                <w:sz w:val="28"/>
                <w:szCs w:val="28"/>
              </w:rPr>
              <w:t xml:space="preserve"> </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Оплата ваучера здійснюється за рахунок коштів Фонду загальнообов'язкового державного соціального страхування України на випадок безробіття виходячи з його фінансових можливостей.</w:t>
            </w:r>
          </w:p>
        </w:tc>
      </w:tr>
      <w:tr w:rsidR="00CC0351" w:rsidRPr="00276B4F" w:rsidTr="00093DD1">
        <w:tc>
          <w:tcPr>
            <w:tcW w:w="7513"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Cs/>
                <w:sz w:val="28"/>
                <w:szCs w:val="28"/>
                <w:lang w:eastAsia="uk-UA"/>
              </w:rPr>
              <w:t>Стаття 42</w:t>
            </w:r>
            <w:r w:rsidRPr="00276B4F">
              <w:rPr>
                <w:rFonts w:ascii="Times New Roman" w:eastAsia="Times New Roman" w:hAnsi="Times New Roman" w:cs="Times New Roman"/>
                <w:bCs/>
                <w:sz w:val="28"/>
                <w:szCs w:val="28"/>
                <w:vertAlign w:val="superscript"/>
                <w:lang w:eastAsia="uk-UA"/>
              </w:rPr>
              <w:t>4</w:t>
            </w:r>
            <w:r w:rsidRPr="00276B4F">
              <w:rPr>
                <w:rFonts w:ascii="Times New Roman" w:eastAsia="Times New Roman" w:hAnsi="Times New Roman" w:cs="Times New Roman"/>
                <w:sz w:val="28"/>
                <w:szCs w:val="28"/>
                <w:lang w:eastAsia="uk-UA"/>
              </w:rPr>
              <w:t>. Плата за видачу або продовження дії дозволу на застосування праці іноземців та осіб без громадянства</w:t>
            </w:r>
          </w:p>
          <w:p w:rsidR="00CC0351" w:rsidRPr="00276B4F" w:rsidRDefault="00CC0351" w:rsidP="00120F9E">
            <w:pPr>
              <w:spacing w:after="0" w:line="240" w:lineRule="auto"/>
              <w:ind w:firstLine="567"/>
              <w:jc w:val="both"/>
              <w:rPr>
                <w:rFonts w:ascii="Times New Roman" w:eastAsia="Times New Roman" w:hAnsi="Times New Roman" w:cs="Times New Roman"/>
                <w:iCs/>
                <w:sz w:val="28"/>
                <w:szCs w:val="28"/>
                <w:lang w:eastAsia="uk-UA"/>
              </w:rPr>
            </w:pPr>
            <w:bookmarkStart w:id="54" w:name="n838"/>
            <w:bookmarkEnd w:id="54"/>
            <w:r w:rsidRPr="00276B4F">
              <w:rPr>
                <w:rFonts w:ascii="Times New Roman" w:eastAsia="Times New Roman" w:hAnsi="Times New Roman" w:cs="Times New Roman"/>
                <w:sz w:val="28"/>
                <w:szCs w:val="28"/>
                <w:lang w:eastAsia="uk-UA"/>
              </w:rPr>
              <w:t xml:space="preserve">1. </w:t>
            </w:r>
            <w:r w:rsidRPr="00276B4F">
              <w:rPr>
                <w:rFonts w:ascii="Times New Roman" w:eastAsia="Times New Roman" w:hAnsi="Times New Roman" w:cs="Times New Roman"/>
                <w:iCs/>
                <w:sz w:val="28"/>
                <w:szCs w:val="28"/>
                <w:lang w:eastAsia="uk-UA"/>
              </w:rPr>
              <w:t>Розмір плати за видачу або продовження дії дозволу становить:</w:t>
            </w:r>
          </w:p>
          <w:p w:rsidR="00CC0351" w:rsidRPr="00276B4F" w:rsidRDefault="00CC0351" w:rsidP="00120F9E">
            <w:pPr>
              <w:spacing w:after="0" w:line="240" w:lineRule="auto"/>
              <w:ind w:firstLine="567"/>
              <w:jc w:val="both"/>
              <w:rPr>
                <w:rFonts w:ascii="Times New Roman" w:eastAsia="Times New Roman" w:hAnsi="Times New Roman" w:cs="Times New Roman"/>
                <w:iCs/>
                <w:sz w:val="28"/>
                <w:szCs w:val="28"/>
                <w:lang w:eastAsia="uk-UA"/>
              </w:rPr>
            </w:pPr>
            <w:bookmarkStart w:id="55" w:name="n839"/>
            <w:bookmarkEnd w:id="55"/>
            <w:r w:rsidRPr="00276B4F">
              <w:rPr>
                <w:rFonts w:ascii="Times New Roman" w:eastAsia="Times New Roman" w:hAnsi="Times New Roman" w:cs="Times New Roman"/>
                <w:iCs/>
                <w:sz w:val="28"/>
                <w:szCs w:val="28"/>
                <w:lang w:eastAsia="uk-UA"/>
              </w:rPr>
              <w:t xml:space="preserve">1) для дозволів, що видаються на строк від одного до трьох років або їх дія продовжується на такий строк, – шість </w:t>
            </w:r>
            <w:bookmarkStart w:id="56" w:name="_Hlk51322277"/>
            <w:r w:rsidRPr="00276B4F">
              <w:rPr>
                <w:rFonts w:ascii="Times New Roman" w:eastAsia="Times New Roman" w:hAnsi="Times New Roman" w:cs="Times New Roman"/>
                <w:i/>
                <w:iCs/>
                <w:sz w:val="28"/>
                <w:szCs w:val="28"/>
                <w:lang w:eastAsia="uk-UA"/>
              </w:rPr>
              <w:t xml:space="preserve">прожиткових мінімумів для працездатних осіб, </w:t>
            </w:r>
            <w:r w:rsidRPr="00276B4F">
              <w:rPr>
                <w:rFonts w:ascii="Times New Roman" w:eastAsia="Times New Roman" w:hAnsi="Times New Roman" w:cs="Times New Roman"/>
                <w:i/>
                <w:iCs/>
                <w:sz w:val="28"/>
                <w:szCs w:val="28"/>
                <w:lang w:eastAsia="uk-UA"/>
              </w:rPr>
              <w:lastRenderedPageBreak/>
              <w:t>встановлених законом</w:t>
            </w:r>
            <w:r w:rsidRPr="00276B4F">
              <w:rPr>
                <w:rFonts w:ascii="Times New Roman" w:eastAsia="Times New Roman" w:hAnsi="Times New Roman" w:cs="Times New Roman"/>
                <w:iCs/>
                <w:sz w:val="28"/>
                <w:szCs w:val="28"/>
                <w:lang w:eastAsia="uk-UA"/>
              </w:rPr>
              <w:t xml:space="preserve"> </w:t>
            </w:r>
            <w:bookmarkEnd w:id="56"/>
            <w:r w:rsidRPr="00276B4F">
              <w:rPr>
                <w:rFonts w:ascii="Times New Roman" w:eastAsia="Times New Roman" w:hAnsi="Times New Roman" w:cs="Times New Roman"/>
                <w:iCs/>
                <w:sz w:val="28"/>
                <w:szCs w:val="28"/>
                <w:lang w:eastAsia="uk-UA"/>
              </w:rPr>
              <w:t>на 1 січня календарного року, в якому роботодавцем подані документи;</w:t>
            </w:r>
          </w:p>
          <w:p w:rsidR="00CC0351" w:rsidRPr="00276B4F" w:rsidRDefault="00CC0351" w:rsidP="00120F9E">
            <w:pPr>
              <w:spacing w:after="0" w:line="240" w:lineRule="auto"/>
              <w:ind w:firstLine="567"/>
              <w:jc w:val="both"/>
              <w:rPr>
                <w:rFonts w:ascii="Times New Roman" w:eastAsia="Times New Roman" w:hAnsi="Times New Roman" w:cs="Times New Roman"/>
                <w:iCs/>
                <w:sz w:val="28"/>
                <w:szCs w:val="28"/>
                <w:lang w:eastAsia="uk-UA"/>
              </w:rPr>
            </w:pPr>
            <w:bookmarkStart w:id="57" w:name="n840"/>
            <w:bookmarkEnd w:id="57"/>
            <w:r w:rsidRPr="00276B4F">
              <w:rPr>
                <w:rFonts w:ascii="Times New Roman" w:eastAsia="Times New Roman" w:hAnsi="Times New Roman" w:cs="Times New Roman"/>
                <w:iCs/>
                <w:sz w:val="28"/>
                <w:szCs w:val="28"/>
                <w:lang w:eastAsia="uk-UA"/>
              </w:rPr>
              <w:t xml:space="preserve">2) для дозволів, що видаються на строк від шести місяців до одного року включно або їх дія продовжується на такий строк, – чотири </w:t>
            </w:r>
            <w:bookmarkStart w:id="58" w:name="_Hlk51322365"/>
            <w:r w:rsidRPr="00276B4F">
              <w:rPr>
                <w:rFonts w:ascii="Times New Roman" w:eastAsia="Times New Roman" w:hAnsi="Times New Roman" w:cs="Times New Roman"/>
                <w:i/>
                <w:iCs/>
                <w:sz w:val="28"/>
                <w:szCs w:val="28"/>
                <w:lang w:eastAsia="uk-UA"/>
              </w:rPr>
              <w:t>прожиткові мінімуми для працездатних осіб, встановлені законом</w:t>
            </w:r>
            <w:bookmarkEnd w:id="58"/>
            <w:r w:rsidRPr="00276B4F">
              <w:rPr>
                <w:rFonts w:ascii="Times New Roman" w:eastAsia="Times New Roman" w:hAnsi="Times New Roman" w:cs="Times New Roman"/>
                <w:iCs/>
                <w:sz w:val="28"/>
                <w:szCs w:val="28"/>
                <w:lang w:eastAsia="uk-UA"/>
              </w:rPr>
              <w:t xml:space="preserve"> на 1 січня календарного року, в якому роботодавцем подані документи;</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uk-UA"/>
              </w:rPr>
            </w:pPr>
            <w:bookmarkStart w:id="59" w:name="n841"/>
            <w:bookmarkEnd w:id="59"/>
            <w:r w:rsidRPr="00276B4F">
              <w:rPr>
                <w:rFonts w:ascii="Times New Roman" w:eastAsia="Times New Roman" w:hAnsi="Times New Roman" w:cs="Times New Roman"/>
                <w:iCs/>
                <w:sz w:val="28"/>
                <w:szCs w:val="28"/>
                <w:lang w:eastAsia="uk-UA"/>
              </w:rPr>
              <w:t xml:space="preserve">3) для дозволів, що видаються на строк до шести місяців або їх дія продовжується на такий строк, – два </w:t>
            </w:r>
            <w:r w:rsidRPr="00276B4F">
              <w:rPr>
                <w:rFonts w:ascii="Times New Roman" w:eastAsia="Times New Roman" w:hAnsi="Times New Roman" w:cs="Times New Roman"/>
                <w:i/>
                <w:iCs/>
                <w:sz w:val="28"/>
                <w:szCs w:val="28"/>
                <w:lang w:eastAsia="uk-UA"/>
              </w:rPr>
              <w:t>прожиткові мінімуми для працездатних осіб, встановлені законом</w:t>
            </w:r>
            <w:r w:rsidRPr="00276B4F">
              <w:rPr>
                <w:rFonts w:ascii="Times New Roman" w:eastAsia="Times New Roman" w:hAnsi="Times New Roman" w:cs="Times New Roman"/>
                <w:iCs/>
                <w:sz w:val="28"/>
                <w:szCs w:val="28"/>
                <w:lang w:eastAsia="uk-UA"/>
              </w:rPr>
              <w:t xml:space="preserve"> на 1 січня календарного року, в якому роботодавцем подані документи.</w:t>
            </w:r>
            <w:bookmarkStart w:id="60" w:name="n842"/>
            <w:bookmarkEnd w:id="60"/>
          </w:p>
        </w:tc>
        <w:tc>
          <w:tcPr>
            <w:tcW w:w="7371" w:type="dxa"/>
          </w:tcPr>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Cs/>
                <w:sz w:val="28"/>
                <w:szCs w:val="28"/>
                <w:lang w:eastAsia="uk-UA"/>
              </w:rPr>
              <w:lastRenderedPageBreak/>
              <w:t>Стаття 42</w:t>
            </w:r>
            <w:r w:rsidRPr="00276B4F">
              <w:rPr>
                <w:rFonts w:ascii="Times New Roman" w:eastAsia="Times New Roman" w:hAnsi="Times New Roman" w:cs="Times New Roman"/>
                <w:bCs/>
                <w:sz w:val="28"/>
                <w:szCs w:val="28"/>
                <w:vertAlign w:val="superscript"/>
                <w:lang w:eastAsia="uk-UA"/>
              </w:rPr>
              <w:t>4</w:t>
            </w:r>
            <w:r w:rsidRPr="00276B4F">
              <w:rPr>
                <w:rFonts w:ascii="Times New Roman" w:eastAsia="Times New Roman" w:hAnsi="Times New Roman" w:cs="Times New Roman"/>
                <w:sz w:val="28"/>
                <w:szCs w:val="28"/>
                <w:lang w:eastAsia="uk-UA"/>
              </w:rPr>
              <w:t>. Плата за видачу або продовження дії дозволу на застосування праці іноземців та осіб без громадянства</w:t>
            </w:r>
          </w:p>
          <w:p w:rsidR="00CC0351" w:rsidRPr="00276B4F" w:rsidRDefault="00CC0351" w:rsidP="00120F9E">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Calibri" w:hAnsi="Times New Roman" w:cs="Times New Roman"/>
                <w:b/>
                <w:bCs/>
                <w:sz w:val="28"/>
                <w:szCs w:val="28"/>
              </w:rPr>
              <w:t xml:space="preserve">1. За видачу або продовження дії дозволу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w:t>
            </w:r>
            <w:r w:rsidRPr="00276B4F">
              <w:rPr>
                <w:rFonts w:ascii="Times New Roman" w:eastAsia="Calibri" w:hAnsi="Times New Roman" w:cs="Times New Roman"/>
                <w:b/>
                <w:bCs/>
                <w:sz w:val="28"/>
                <w:szCs w:val="28"/>
              </w:rPr>
              <w:lastRenderedPageBreak/>
              <w:t>подання роботодавцем документів для отримання або продовження дії дозволу.</w:t>
            </w:r>
            <w:r w:rsidRPr="00276B4F">
              <w:rPr>
                <w:rFonts w:ascii="Times New Roman" w:eastAsia="Times New Roman" w:hAnsi="Times New Roman" w:cs="Times New Roman"/>
                <w:bCs/>
                <w:sz w:val="28"/>
                <w:szCs w:val="28"/>
                <w:lang w:eastAsia="uk-UA"/>
              </w:rPr>
              <w:t xml:space="preserve"> </w:t>
            </w:r>
          </w:p>
        </w:tc>
      </w:tr>
      <w:tr w:rsidR="00CC0351" w:rsidRPr="00276B4F" w:rsidTr="00093DD1">
        <w:tc>
          <w:tcPr>
            <w:tcW w:w="14884" w:type="dxa"/>
            <w:gridSpan w:val="2"/>
          </w:tcPr>
          <w:p w:rsidR="00CC0351" w:rsidRPr="00276B4F" w:rsidRDefault="00CC0351" w:rsidP="0084606D">
            <w:pPr>
              <w:spacing w:after="0" w:line="240" w:lineRule="auto"/>
              <w:ind w:firstLine="284"/>
              <w:jc w:val="center"/>
              <w:rPr>
                <w:rFonts w:ascii="Times New Roman" w:eastAsia="Calibri" w:hAnsi="Times New Roman" w:cs="Times New Roman"/>
                <w:bCs/>
                <w:sz w:val="28"/>
                <w:szCs w:val="28"/>
                <w:lang w:eastAsia="uk-UA"/>
              </w:rPr>
            </w:pPr>
            <w:r w:rsidRPr="00276B4F">
              <w:rPr>
                <w:rFonts w:ascii="Times New Roman" w:eastAsia="Times New Roman" w:hAnsi="Times New Roman" w:cs="Times New Roman"/>
                <w:b/>
                <w:bCs/>
                <w:spacing w:val="-4"/>
                <w:sz w:val="28"/>
                <w:szCs w:val="28"/>
                <w:lang w:eastAsia="uk-UA"/>
              </w:rPr>
              <w:lastRenderedPageBreak/>
              <w:t xml:space="preserve">ЗАКОН УКРАЇНИ </w:t>
            </w:r>
            <w:r w:rsidR="00AD305F" w:rsidRPr="00276B4F">
              <w:rPr>
                <w:rFonts w:ascii="Times New Roman" w:eastAsia="Times New Roman" w:hAnsi="Times New Roman" w:cs="Times New Roman"/>
                <w:b/>
                <w:sz w:val="28"/>
                <w:szCs w:val="28"/>
                <w:lang w:eastAsia="ru-RU"/>
              </w:rPr>
              <w:t>"</w:t>
            </w:r>
            <w:r w:rsidRPr="00276B4F">
              <w:rPr>
                <w:rFonts w:ascii="Times New Roman" w:eastAsia="Times New Roman" w:hAnsi="Times New Roman" w:cs="Times New Roman"/>
                <w:b/>
                <w:bCs/>
                <w:sz w:val="28"/>
                <w:szCs w:val="28"/>
                <w:shd w:val="clear" w:color="auto" w:fill="FFFFFF"/>
                <w:lang w:eastAsia="ru-RU"/>
              </w:rPr>
              <w:t>ПРО АДВАКАТУРУ ТА АДВОКАТСЬКУ ДІЯЛЬНІСТЬ</w:t>
            </w:r>
            <w:r w:rsidR="00AD305F" w:rsidRPr="00276B4F">
              <w:rPr>
                <w:rFonts w:ascii="Times New Roman" w:eastAsia="Times New Roman" w:hAnsi="Times New Roman" w:cs="Times New Roman"/>
                <w:b/>
                <w:sz w:val="28"/>
                <w:szCs w:val="28"/>
                <w:lang w:eastAsia="ru-RU"/>
              </w:rPr>
              <w:t>"</w:t>
            </w:r>
          </w:p>
        </w:tc>
      </w:tr>
      <w:tr w:rsidR="00CC0351" w:rsidRPr="00276B4F" w:rsidTr="00093DD1">
        <w:tc>
          <w:tcPr>
            <w:tcW w:w="7513" w:type="dxa"/>
          </w:tcPr>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r w:rsidRPr="00276B4F">
              <w:rPr>
                <w:rFonts w:ascii="Times New Roman" w:eastAsia="Times New Roman" w:hAnsi="Times New Roman" w:cs="Times New Roman"/>
                <w:b/>
                <w:bCs/>
                <w:sz w:val="28"/>
                <w:szCs w:val="28"/>
              </w:rPr>
              <w:t>Стаття 58.</w:t>
            </w:r>
            <w:r w:rsidRPr="00276B4F">
              <w:rPr>
                <w:rFonts w:ascii="Times New Roman" w:eastAsia="Times New Roman" w:hAnsi="Times New Roman" w:cs="Times New Roman"/>
                <w:sz w:val="28"/>
                <w:szCs w:val="28"/>
              </w:rPr>
              <w:t> Фінансове забезпечення органів адвокатського самоврядування</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bookmarkStart w:id="61" w:name="n551"/>
            <w:bookmarkEnd w:id="61"/>
            <w:r w:rsidRPr="00276B4F">
              <w:rPr>
                <w:rFonts w:ascii="Times New Roman" w:eastAsia="Times New Roman" w:hAnsi="Times New Roman" w:cs="Times New Roman"/>
                <w:sz w:val="28"/>
                <w:szCs w:val="28"/>
              </w:rPr>
              <w:t>…</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bookmarkStart w:id="62" w:name="n558"/>
            <w:bookmarkEnd w:id="62"/>
            <w:r w:rsidRPr="00276B4F">
              <w:rPr>
                <w:rFonts w:ascii="Times New Roman" w:eastAsia="Times New Roman" w:hAnsi="Times New Roman" w:cs="Times New Roman"/>
                <w:sz w:val="28"/>
                <w:szCs w:val="28"/>
              </w:rPr>
              <w:t>2. Розмір плати за складання кваліфікаційного іспиту визначається з урахуванням потреби покриття витрат на забезпечення діяльності кваліфікаційно-дисциплінарних комісій адвокатури, Вищої кваліфікаційно-дисциплінарної комісії адвокатури та не може</w:t>
            </w:r>
            <w:r w:rsidRPr="00276B4F">
              <w:rPr>
                <w:rFonts w:ascii="Times New Roman" w:eastAsia="Times New Roman" w:hAnsi="Times New Roman" w:cs="Times New Roman"/>
                <w:i/>
                <w:sz w:val="28"/>
                <w:szCs w:val="28"/>
              </w:rPr>
              <w:t xml:space="preserve"> </w:t>
            </w:r>
            <w:r w:rsidRPr="00276B4F">
              <w:rPr>
                <w:rFonts w:ascii="Times New Roman" w:eastAsia="Times New Roman" w:hAnsi="Times New Roman" w:cs="Times New Roman"/>
                <w:sz w:val="28"/>
                <w:szCs w:val="28"/>
              </w:rPr>
              <w:t>перевищувати</w:t>
            </w:r>
            <w:r w:rsidRPr="00276B4F">
              <w:rPr>
                <w:rFonts w:ascii="Times New Roman" w:eastAsia="Times New Roman" w:hAnsi="Times New Roman" w:cs="Times New Roman"/>
                <w:i/>
                <w:sz w:val="28"/>
                <w:szCs w:val="28"/>
              </w:rPr>
              <w:t xml:space="preserve"> трьох прожиткових мінімумів для працездатних осіб, установлених законом</w:t>
            </w:r>
            <w:r w:rsidRPr="00276B4F">
              <w:rPr>
                <w:rFonts w:ascii="Times New Roman" w:eastAsia="Times New Roman" w:hAnsi="Times New Roman" w:cs="Times New Roman"/>
                <w:sz w:val="28"/>
                <w:szCs w:val="28"/>
              </w:rPr>
              <w:t xml:space="preserve"> на день подання особою заяви про допуск до складення кваліфікаційного іспиту.</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bookmarkStart w:id="63" w:name="n691"/>
            <w:bookmarkStart w:id="64" w:name="n559"/>
            <w:bookmarkEnd w:id="63"/>
            <w:bookmarkEnd w:id="64"/>
            <w:r w:rsidRPr="00276B4F">
              <w:rPr>
                <w:rFonts w:ascii="Times New Roman" w:eastAsia="Times New Roman" w:hAnsi="Times New Roman" w:cs="Times New Roman"/>
                <w:sz w:val="28"/>
                <w:szCs w:val="28"/>
              </w:rPr>
              <w:t xml:space="preserve">Розмір щорічних внесків адвокатів на забезпечення реалізації адвокатського самоврядування визначається з урахуванням потреби покриття витрат на забезпечення діяльності рад адвокатів регіонів, Ради адвокатів України, Вищої ревізійної комісії адвокатури та ведення Єдиного реєстру адвокатів України та не може перевищувати </w:t>
            </w:r>
            <w:r w:rsidRPr="00276B4F">
              <w:rPr>
                <w:rFonts w:ascii="Times New Roman" w:eastAsia="Times New Roman" w:hAnsi="Times New Roman" w:cs="Times New Roman"/>
                <w:i/>
                <w:sz w:val="28"/>
                <w:szCs w:val="28"/>
              </w:rPr>
              <w:t>прожиткового мінімуму для працездатних осіб,</w:t>
            </w:r>
            <w:r w:rsidRPr="00276B4F">
              <w:rPr>
                <w:rFonts w:ascii="Times New Roman" w:eastAsia="Times New Roman" w:hAnsi="Times New Roman" w:cs="Times New Roman"/>
                <w:sz w:val="28"/>
                <w:szCs w:val="28"/>
              </w:rPr>
              <w:t xml:space="preserve"> </w:t>
            </w:r>
            <w:r w:rsidRPr="00276B4F">
              <w:rPr>
                <w:rFonts w:ascii="Times New Roman" w:eastAsia="Times New Roman" w:hAnsi="Times New Roman" w:cs="Times New Roman"/>
                <w:i/>
                <w:sz w:val="28"/>
                <w:szCs w:val="28"/>
              </w:rPr>
              <w:lastRenderedPageBreak/>
              <w:t>встановленого</w:t>
            </w:r>
            <w:r w:rsidRPr="00276B4F">
              <w:rPr>
                <w:rFonts w:ascii="Times New Roman" w:eastAsia="Times New Roman" w:hAnsi="Times New Roman" w:cs="Times New Roman"/>
                <w:sz w:val="28"/>
                <w:szCs w:val="28"/>
              </w:rPr>
              <w:t xml:space="preserve"> станом на 1 січня відповідного календарного року. Розмір щорічних внесків адвокатів на забезпечення реалізації адвокатського самоврядування є однаковим для всіх адвокатів. Адвокати, право на заняття адвокатською діяльністю яких зупинено, звільняються від сплати щорічних внесків адвокатів на забезпечення реалізації адвокатського самоврядування на період зупинення такого права.</w:t>
            </w:r>
          </w:p>
          <w:p w:rsidR="00CC0351" w:rsidRPr="00276B4F" w:rsidRDefault="00CC0351" w:rsidP="0084606D">
            <w:pPr>
              <w:spacing w:after="0" w:line="240" w:lineRule="auto"/>
              <w:ind w:firstLine="284"/>
              <w:jc w:val="both"/>
              <w:rPr>
                <w:rFonts w:ascii="Times New Roman" w:eastAsia="Times New Roman" w:hAnsi="Times New Roman" w:cs="Times New Roman"/>
                <w:b/>
                <w:sz w:val="28"/>
                <w:szCs w:val="28"/>
                <w:lang w:eastAsia="uk-UA"/>
              </w:rPr>
            </w:pPr>
          </w:p>
        </w:tc>
        <w:tc>
          <w:tcPr>
            <w:tcW w:w="7371" w:type="dxa"/>
          </w:tcPr>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r w:rsidRPr="00276B4F">
              <w:rPr>
                <w:rFonts w:ascii="Times New Roman" w:eastAsia="Times New Roman" w:hAnsi="Times New Roman" w:cs="Times New Roman"/>
                <w:b/>
                <w:bCs/>
                <w:sz w:val="28"/>
                <w:szCs w:val="28"/>
              </w:rPr>
              <w:lastRenderedPageBreak/>
              <w:t>Стаття 58.</w:t>
            </w:r>
            <w:r w:rsidRPr="00276B4F">
              <w:rPr>
                <w:rFonts w:ascii="Times New Roman" w:eastAsia="Times New Roman" w:hAnsi="Times New Roman" w:cs="Times New Roman"/>
                <w:sz w:val="28"/>
                <w:szCs w:val="28"/>
              </w:rPr>
              <w:t> Фінансове забезпечення органів адвокатського самоврядування</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r w:rsidRPr="00276B4F">
              <w:rPr>
                <w:rFonts w:ascii="Times New Roman" w:eastAsia="Times New Roman" w:hAnsi="Times New Roman" w:cs="Times New Roman"/>
                <w:sz w:val="28"/>
                <w:szCs w:val="28"/>
              </w:rPr>
              <w:t>…</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r w:rsidRPr="00276B4F">
              <w:rPr>
                <w:rFonts w:ascii="Times New Roman" w:eastAsia="Times New Roman" w:hAnsi="Times New Roman" w:cs="Times New Roman"/>
                <w:sz w:val="28"/>
                <w:szCs w:val="28"/>
              </w:rPr>
              <w:t>2. Розмір плати за складання кваліфікаційного іспиту визначається з урахуванням потреби покриття витрат на забезпечення діяльності кваліфікаційно-дисциплінарних комісій адвокатури, Вищої кваліфікаційно-дисциплінарної комісії адвокатури та не може</w:t>
            </w:r>
            <w:r w:rsidRPr="00276B4F">
              <w:rPr>
                <w:rFonts w:ascii="Times New Roman" w:eastAsia="Times New Roman" w:hAnsi="Times New Roman" w:cs="Times New Roman"/>
                <w:i/>
                <w:sz w:val="28"/>
                <w:szCs w:val="28"/>
              </w:rPr>
              <w:t xml:space="preserve"> </w:t>
            </w:r>
            <w:r w:rsidRPr="00276B4F">
              <w:rPr>
                <w:rFonts w:ascii="Times New Roman" w:eastAsia="Times New Roman" w:hAnsi="Times New Roman" w:cs="Times New Roman"/>
                <w:sz w:val="28"/>
                <w:szCs w:val="28"/>
              </w:rPr>
              <w:t>перевищувати</w:t>
            </w:r>
            <w:r w:rsidRPr="00276B4F">
              <w:rPr>
                <w:rFonts w:ascii="Times New Roman" w:eastAsia="Times New Roman" w:hAnsi="Times New Roman" w:cs="Times New Roman"/>
                <w:b/>
                <w:sz w:val="28"/>
                <w:szCs w:val="28"/>
                <w:shd w:val="clear" w:color="auto" w:fill="FFFFFF"/>
              </w:rPr>
              <w:t xml:space="preserve"> трьох базових величин для </w:t>
            </w:r>
            <w:r w:rsidRPr="00276B4F">
              <w:rPr>
                <w:rFonts w:ascii="Times New Roman" w:eastAsia="Times New Roman" w:hAnsi="Times New Roman" w:cs="Times New Roman"/>
                <w:b/>
                <w:bCs/>
                <w:sz w:val="28"/>
                <w:szCs w:val="28"/>
                <w:shd w:val="clear" w:color="auto" w:fill="FFFFFF"/>
              </w:rPr>
              <w:t>грошових платежів і стягнень, установлених</w:t>
            </w:r>
            <w:r w:rsidRPr="00276B4F">
              <w:rPr>
                <w:rFonts w:ascii="Times New Roman" w:eastAsia="Times New Roman" w:hAnsi="Times New Roman" w:cs="Times New Roman"/>
                <w:b/>
                <w:sz w:val="28"/>
                <w:szCs w:val="28"/>
                <w:shd w:val="clear" w:color="auto" w:fill="FFFFFF"/>
              </w:rPr>
              <w:t xml:space="preserve"> </w:t>
            </w:r>
            <w:r w:rsidRPr="00276B4F">
              <w:rPr>
                <w:rFonts w:ascii="Times New Roman" w:eastAsia="Times New Roman" w:hAnsi="Times New Roman" w:cs="Times New Roman"/>
                <w:sz w:val="28"/>
                <w:szCs w:val="28"/>
              </w:rPr>
              <w:t>на день подання особою заяви про допуск до складення кваліфікаційного іспиту.</w:t>
            </w:r>
          </w:p>
          <w:p w:rsidR="00CC0351" w:rsidRPr="00276B4F" w:rsidRDefault="00CC0351" w:rsidP="0084606D">
            <w:pPr>
              <w:shd w:val="clear" w:color="auto" w:fill="FFFFFF"/>
              <w:spacing w:after="0" w:line="240" w:lineRule="auto"/>
              <w:ind w:firstLine="376"/>
              <w:jc w:val="both"/>
              <w:rPr>
                <w:rFonts w:ascii="Times New Roman" w:eastAsia="Times New Roman" w:hAnsi="Times New Roman" w:cs="Times New Roman"/>
                <w:sz w:val="28"/>
                <w:szCs w:val="28"/>
              </w:rPr>
            </w:pPr>
            <w:r w:rsidRPr="00276B4F">
              <w:rPr>
                <w:rFonts w:ascii="Times New Roman" w:eastAsia="Times New Roman" w:hAnsi="Times New Roman" w:cs="Times New Roman"/>
                <w:sz w:val="28"/>
                <w:szCs w:val="28"/>
              </w:rPr>
              <w:t xml:space="preserve">Розмір щорічних внесків адвокатів на забезпечення реалізації адвокатського самоврядування визначається з урахуванням потреби покриття витрат на забезпечення діяльності рад адвокатів регіонів, Ради адвокатів України, Вищої ревізійної комісії адвокатури та ведення Єдиного реєстру адвокатів України та не може перевищувати </w:t>
            </w:r>
            <w:r w:rsidRPr="00276B4F">
              <w:rPr>
                <w:rFonts w:ascii="Times New Roman" w:eastAsia="Times New Roman" w:hAnsi="Times New Roman" w:cs="Times New Roman"/>
                <w:b/>
                <w:sz w:val="28"/>
                <w:szCs w:val="28"/>
                <w:shd w:val="clear" w:color="auto" w:fill="FFFFFF"/>
              </w:rPr>
              <w:t xml:space="preserve">базової величини для грошових платежів і стягнень, </w:t>
            </w:r>
            <w:r w:rsidRPr="00276B4F">
              <w:rPr>
                <w:rFonts w:ascii="Times New Roman" w:eastAsia="Times New Roman" w:hAnsi="Times New Roman" w:cs="Times New Roman"/>
                <w:b/>
                <w:sz w:val="28"/>
                <w:szCs w:val="28"/>
                <w:shd w:val="clear" w:color="auto" w:fill="FFFFFF"/>
              </w:rPr>
              <w:lastRenderedPageBreak/>
              <w:t xml:space="preserve">встановленої </w:t>
            </w:r>
            <w:r w:rsidRPr="00276B4F">
              <w:rPr>
                <w:rFonts w:ascii="Times New Roman" w:eastAsia="Times New Roman" w:hAnsi="Times New Roman" w:cs="Times New Roman"/>
                <w:sz w:val="28"/>
                <w:szCs w:val="28"/>
              </w:rPr>
              <w:t>станом на 1 січня відповідного календарного року. Розмір щорічних внесків адвокатів на забезпечення реалізації адвокатського самоврядування є однаковим для всіх адвокатів. Адвокати, право на заняття адвокатською діяльністю яких зупинено, звільняються від сплати щорічних внесків адвокатів на забезпечення реалізації адвокатського самоврядування на період зупинення такого права.</w:t>
            </w:r>
          </w:p>
          <w:p w:rsidR="00CC0351" w:rsidRPr="00276B4F" w:rsidRDefault="00CC0351" w:rsidP="0084606D">
            <w:pPr>
              <w:spacing w:after="0" w:line="240" w:lineRule="auto"/>
              <w:ind w:left="28" w:firstLine="284"/>
              <w:jc w:val="both"/>
              <w:rPr>
                <w:rFonts w:ascii="Times New Roman" w:eastAsia="Times New Roman" w:hAnsi="Times New Roman" w:cs="Times New Roman"/>
                <w:b/>
                <w:sz w:val="28"/>
                <w:szCs w:val="28"/>
                <w:lang w:eastAsia="ru-RU"/>
              </w:rPr>
            </w:pPr>
          </w:p>
        </w:tc>
      </w:tr>
      <w:tr w:rsidR="00CC0351" w:rsidRPr="00276B4F" w:rsidTr="00093DD1">
        <w:tc>
          <w:tcPr>
            <w:tcW w:w="14884" w:type="dxa"/>
            <w:gridSpan w:val="2"/>
          </w:tcPr>
          <w:p w:rsidR="00CC0351" w:rsidRPr="00276B4F" w:rsidRDefault="00CC0351" w:rsidP="0084606D">
            <w:pPr>
              <w:spacing w:after="0" w:line="240" w:lineRule="auto"/>
              <w:ind w:firstLine="284"/>
              <w:jc w:val="center"/>
              <w:rPr>
                <w:rFonts w:ascii="Times New Roman" w:eastAsia="Times New Roman" w:hAnsi="Times New Roman" w:cs="Times New Roman"/>
                <w:spacing w:val="-4"/>
                <w:sz w:val="28"/>
                <w:szCs w:val="28"/>
                <w:lang w:eastAsia="uk-UA"/>
              </w:rPr>
            </w:pPr>
            <w:r w:rsidRPr="00276B4F">
              <w:rPr>
                <w:rFonts w:ascii="Times New Roman" w:eastAsia="Times New Roman" w:hAnsi="Times New Roman" w:cs="Times New Roman"/>
                <w:b/>
                <w:bCs/>
                <w:spacing w:val="-4"/>
                <w:sz w:val="28"/>
                <w:szCs w:val="28"/>
                <w:lang w:eastAsia="uk-UA"/>
              </w:rPr>
              <w:lastRenderedPageBreak/>
              <w:t xml:space="preserve">ЗАКОН УКРАЇНИ </w:t>
            </w:r>
            <w:r w:rsidR="00AD305F" w:rsidRPr="00276B4F">
              <w:rPr>
                <w:rFonts w:ascii="Times New Roman" w:eastAsia="Times New Roman" w:hAnsi="Times New Roman" w:cs="Times New Roman"/>
                <w:b/>
                <w:bCs/>
                <w:spacing w:val="-4"/>
                <w:sz w:val="28"/>
                <w:szCs w:val="28"/>
                <w:lang w:eastAsia="uk-UA"/>
              </w:rPr>
              <w:t>"</w:t>
            </w:r>
            <w:r w:rsidRPr="00276B4F">
              <w:rPr>
                <w:rFonts w:ascii="Times New Roman" w:eastAsia="Times New Roman" w:hAnsi="Times New Roman" w:cs="Times New Roman"/>
                <w:b/>
                <w:bCs/>
                <w:spacing w:val="-4"/>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00AD305F" w:rsidRPr="00276B4F">
              <w:rPr>
                <w:rFonts w:ascii="Times New Roman" w:eastAsia="Times New Roman" w:hAnsi="Times New Roman" w:cs="Times New Roman"/>
                <w:b/>
                <w:bCs/>
                <w:spacing w:val="-4"/>
                <w:sz w:val="28"/>
                <w:szCs w:val="28"/>
                <w:lang w:eastAsia="uk-UA"/>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20.</w:t>
            </w:r>
            <w:r w:rsidRPr="00276B4F">
              <w:rPr>
                <w:rFonts w:ascii="Times New Roman" w:eastAsia="Times New Roman" w:hAnsi="Times New Roman" w:cs="Times New Roman"/>
                <w:sz w:val="28"/>
                <w:szCs w:val="28"/>
                <w:lang w:eastAsia="ru-RU"/>
              </w:rPr>
              <w:t xml:space="preserve"> Адміністративний збір. Консульський збір</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20.</w:t>
            </w:r>
            <w:r w:rsidRPr="00276B4F">
              <w:rPr>
                <w:rFonts w:ascii="Times New Roman" w:eastAsia="Times New Roman" w:hAnsi="Times New Roman" w:cs="Times New Roman"/>
                <w:sz w:val="28"/>
                <w:szCs w:val="28"/>
                <w:lang w:eastAsia="ru-RU"/>
              </w:rPr>
              <w:t xml:space="preserve"> Адміністративний збір. Консульський збір</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1. За оформлення (у тому числі замість втрачених або викрадених), обмін документів справляється адміністративний збір, а за проведення таких дій за кордоном - консульський збір.</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65" w:name="n847"/>
            <w:bookmarkEnd w:id="65"/>
            <w:r w:rsidRPr="00276B4F">
              <w:rPr>
                <w:rFonts w:ascii="Times New Roman" w:eastAsia="Times New Roman" w:hAnsi="Times New Roman" w:cs="Times New Roman"/>
                <w:sz w:val="28"/>
                <w:szCs w:val="28"/>
                <w:lang w:eastAsia="ru-RU"/>
              </w:rPr>
              <w:t>Адміністративний збір справляється у порядку, визначеному цим Законом.</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bookmarkStart w:id="66" w:name="n848"/>
            <w:bookmarkEnd w:id="66"/>
            <w:r w:rsidRPr="00276B4F">
              <w:rPr>
                <w:rFonts w:ascii="Times New Roman" w:eastAsia="Times New Roman" w:hAnsi="Times New Roman" w:cs="Times New Roman"/>
                <w:b/>
                <w:sz w:val="28"/>
                <w:szCs w:val="28"/>
                <w:lang w:eastAsia="ru-RU"/>
              </w:rPr>
              <w:t>Вартість адміністративної послуги, а також подвійний розмір її збільшення встановлюється Кабінетом Міністрів України в межах граничної вартості адміністративної послуги, встановленої цим Законом.</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bookmarkStart w:id="67" w:name="n849"/>
            <w:bookmarkEnd w:id="67"/>
            <w:r w:rsidRPr="00276B4F">
              <w:rPr>
                <w:rFonts w:ascii="Times New Roman" w:eastAsia="Times New Roman" w:hAnsi="Times New Roman" w:cs="Times New Roman"/>
                <w:sz w:val="28"/>
                <w:szCs w:val="28"/>
                <w:lang w:eastAsia="ru-RU"/>
              </w:rPr>
              <w:t>Консульський збір справляється у порядку та розмірах, визначених законодавством.</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1. За оформлення (у тому числі замість втрачених або викрадених), обмін документів справляється адміністративний збір, а за проведення таких дій за кордоном - консульський збір.</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Адміністративний збір справляється у порядку, визначеному цим Законом.</w:t>
            </w:r>
          </w:p>
          <w:p w:rsidR="00CC0351" w:rsidRPr="00276B4F" w:rsidRDefault="004826C1" w:rsidP="00276B4F">
            <w:pPr>
              <w:spacing w:after="0" w:line="240" w:lineRule="auto"/>
              <w:ind w:firstLine="567"/>
              <w:jc w:val="center"/>
              <w:rPr>
                <w:rFonts w:ascii="Times New Roman" w:eastAsia="Times New Roman" w:hAnsi="Times New Roman" w:cs="Times New Roman"/>
                <w:b/>
                <w:i/>
                <w:sz w:val="28"/>
                <w:szCs w:val="28"/>
                <w:lang w:eastAsia="ru-RU"/>
              </w:rPr>
            </w:pPr>
            <w:r w:rsidRPr="00276B4F">
              <w:rPr>
                <w:rFonts w:ascii="Times New Roman" w:eastAsia="Times New Roman" w:hAnsi="Times New Roman" w:cs="Times New Roman"/>
                <w:b/>
                <w:i/>
                <w:sz w:val="28"/>
                <w:szCs w:val="28"/>
                <w:lang w:eastAsia="ru-RU"/>
              </w:rPr>
              <w:t>виключено</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Консульський збір справляється у порядку та розмірах, визначених законодавством.</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iCs/>
                <w:sz w:val="28"/>
                <w:szCs w:val="28"/>
                <w:lang w:eastAsia="ru-RU"/>
              </w:rPr>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Гранична вартість адміністративної послуги:</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lastRenderedPageBreak/>
              <w:t>1) за оформлення (у тому числі замість втраченого або викраденого) та обмін паспорта громадянина України у строк:</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 xml:space="preserve">не пізніше ніж через 20 робочих днів з дня оформлення заяви-анкети - 0,1 </w:t>
            </w:r>
            <w:bookmarkStart w:id="68" w:name="_Hlk51323551"/>
            <w:r w:rsidRPr="00276B4F">
              <w:rPr>
                <w:rFonts w:ascii="Times New Roman" w:eastAsia="Times New Roman" w:hAnsi="Times New Roman" w:cs="Times New Roman"/>
                <w:b/>
                <w:bCs/>
                <w:iCs/>
                <w:sz w:val="28"/>
                <w:szCs w:val="28"/>
                <w:lang w:eastAsia="ru-RU"/>
              </w:rPr>
              <w:t>розміру прожиткового мінімуму, встановленого для працездатних осіб</w:t>
            </w:r>
            <w:bookmarkEnd w:id="68"/>
            <w:r w:rsidRPr="00276B4F">
              <w:rPr>
                <w:rFonts w:ascii="Times New Roman" w:eastAsia="Times New Roman" w:hAnsi="Times New Roman" w:cs="Times New Roman"/>
                <w:b/>
                <w:bCs/>
                <w:iCs/>
                <w:sz w:val="28"/>
                <w:szCs w:val="28"/>
                <w:lang w:eastAsia="ru-RU"/>
              </w:rPr>
              <w:t xml:space="preserve">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10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2) за оформлення (у тому числі замість втраченого або викраденого) та обмін паспорта громадянина України для виїзду за кордон у строк:</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20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сім робочих днів з дня оформлення заяви-анкети - 0,4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три робочі дні з дня оформлення заяви-анкети за наявності обставин, передбачених частиною чотирнадцятою статті 22 цього Закону, - 0,4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pacing w:val="-4"/>
                <w:sz w:val="28"/>
                <w:szCs w:val="28"/>
                <w:lang w:eastAsia="ru-RU"/>
              </w:rPr>
            </w:pPr>
            <w:r w:rsidRPr="00276B4F">
              <w:rPr>
                <w:rFonts w:ascii="Times New Roman" w:eastAsia="Times New Roman" w:hAnsi="Times New Roman" w:cs="Times New Roman"/>
                <w:b/>
                <w:bCs/>
                <w:iCs/>
                <w:spacing w:val="-4"/>
                <w:sz w:val="28"/>
                <w:szCs w:val="28"/>
                <w:lang w:eastAsia="ru-RU"/>
              </w:rPr>
              <w:t xml:space="preserve">3) за оформлення (у тому числі замість втраченого або викраденого) та обмін проїзного документа біженця у строк протягом 15 робочих днів з дня звернення заявника за отриманням документа - 0,2 розміру прожиткового </w:t>
            </w:r>
            <w:r w:rsidRPr="00276B4F">
              <w:rPr>
                <w:rFonts w:ascii="Times New Roman" w:eastAsia="Times New Roman" w:hAnsi="Times New Roman" w:cs="Times New Roman"/>
                <w:b/>
                <w:bCs/>
                <w:iCs/>
                <w:spacing w:val="-4"/>
                <w:sz w:val="28"/>
                <w:szCs w:val="28"/>
                <w:lang w:eastAsia="ru-RU"/>
              </w:rPr>
              <w:lastRenderedPageBreak/>
              <w:t>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4) за оформлення (у тому числі замість втраченого або викраденого) та обмін посвідчення особи без громадянства для виїзду за кордон у строк протягом 15 робочих днів з дня прийняття необхідних документів, передбачених законодавством,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5) за оформлення (у тому числі замість втраченого або викраденого) та обмін посвідчення біженця у строк протягом 15 робочих днів з дня прийняття необхідних документів, передбачених законодавством,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 xml:space="preserve">6) за оформлення (у тому числі замість втраченої або викраденої) та обмін посвідки на постійне проживання у строк протягом 15 робочих днів з дня прийняття документів, передбачених законодавством, - 0,2 </w:t>
            </w:r>
            <w:r w:rsidRPr="00276B4F">
              <w:rPr>
                <w:rFonts w:ascii="Times New Roman" w:eastAsia="Times New Roman" w:hAnsi="Times New Roman" w:cs="Times New Roman"/>
                <w:b/>
                <w:bCs/>
                <w:iCs/>
                <w:sz w:val="28"/>
                <w:szCs w:val="28"/>
                <w:lang w:eastAsia="ru-RU"/>
              </w:rPr>
              <w:t>розміру прожиткового мінімуму, встановленого для працездатних осіб</w:t>
            </w:r>
            <w:r w:rsidRPr="00276B4F">
              <w:rPr>
                <w:rFonts w:ascii="Times New Roman" w:eastAsia="Times New Roman" w:hAnsi="Times New Roman" w:cs="Times New Roman"/>
                <w:b/>
                <w:bCs/>
                <w:sz w:val="28"/>
                <w:szCs w:val="28"/>
                <w:lang w:eastAsia="ru-RU"/>
              </w:rPr>
              <w:t xml:space="preserve">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 xml:space="preserve">7) за оформлення (у тому числі замість втраченої або викраденої) та обмін посвідки на тимчасове проживання у строк протягом 15 робочих днів з дня прийняття документів, передбачених законодавством, - 0,2 </w:t>
            </w:r>
            <w:r w:rsidRPr="00276B4F">
              <w:rPr>
                <w:rFonts w:ascii="Times New Roman" w:eastAsia="Times New Roman" w:hAnsi="Times New Roman" w:cs="Times New Roman"/>
                <w:b/>
                <w:bCs/>
                <w:iCs/>
                <w:sz w:val="28"/>
                <w:szCs w:val="28"/>
                <w:lang w:eastAsia="ru-RU"/>
              </w:rPr>
              <w:t>розміру прожиткового мінімуму, встановленого для працездатних осіб</w:t>
            </w:r>
            <w:r w:rsidRPr="00276B4F">
              <w:rPr>
                <w:rFonts w:ascii="Times New Roman" w:eastAsia="Times New Roman" w:hAnsi="Times New Roman" w:cs="Times New Roman"/>
                <w:b/>
                <w:bCs/>
                <w:sz w:val="28"/>
                <w:szCs w:val="28"/>
                <w:lang w:eastAsia="ru-RU"/>
              </w:rPr>
              <w:t xml:space="preserve">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sz w:val="28"/>
                <w:szCs w:val="28"/>
                <w:lang w:eastAsia="ru-RU"/>
              </w:rPr>
              <w:t xml:space="preserve">8) за оформлення (у тому числі замість втраченої або викраденої) та обмін картки мігранта у строк протягом 10 робочих днів з дня прийняття документів, передбачених законодавством, - 0,2 </w:t>
            </w:r>
            <w:r w:rsidRPr="00276B4F">
              <w:rPr>
                <w:rFonts w:ascii="Times New Roman" w:eastAsia="Times New Roman" w:hAnsi="Times New Roman" w:cs="Times New Roman"/>
                <w:b/>
                <w:bCs/>
                <w:iCs/>
                <w:sz w:val="28"/>
                <w:szCs w:val="28"/>
                <w:lang w:eastAsia="ru-RU"/>
              </w:rPr>
              <w:t xml:space="preserve">розміру </w:t>
            </w:r>
            <w:r w:rsidRPr="00276B4F">
              <w:rPr>
                <w:rFonts w:ascii="Times New Roman" w:eastAsia="Times New Roman" w:hAnsi="Times New Roman" w:cs="Times New Roman"/>
                <w:b/>
                <w:bCs/>
                <w:iCs/>
                <w:sz w:val="28"/>
                <w:szCs w:val="28"/>
                <w:lang w:eastAsia="ru-RU"/>
              </w:rPr>
              <w:lastRenderedPageBreak/>
              <w:t>прожиткового мінімуму, встановленого для працездатних осіб</w:t>
            </w:r>
            <w:r w:rsidRPr="00276B4F">
              <w:rPr>
                <w:rFonts w:ascii="Times New Roman" w:eastAsia="Times New Roman" w:hAnsi="Times New Roman" w:cs="Times New Roman"/>
                <w:b/>
                <w:bCs/>
                <w:sz w:val="28"/>
                <w:szCs w:val="28"/>
                <w:lang w:eastAsia="ru-RU"/>
              </w:rPr>
              <w:t xml:space="preserve"> на 1 січня календарного року;</w:t>
            </w:r>
            <w:r w:rsidRPr="00276B4F">
              <w:rPr>
                <w:rFonts w:ascii="Times New Roman" w:eastAsia="Times New Roman" w:hAnsi="Times New Roman" w:cs="Times New Roman"/>
                <w:b/>
                <w:bCs/>
                <w:iCs/>
                <w:sz w:val="28"/>
                <w:szCs w:val="28"/>
                <w:lang w:eastAsia="ru-RU"/>
              </w:rPr>
              <w:t>) за оформлення (у тому числі замість втраченої або викраденої) та обмін картки мігранта у строк протягом 10 робочих днів з дня прийняття документів, передбачених законодавством,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9) за оформлення (у тому числі замість втраченого або викраденого) та обмін посвідчення особи, яка потребує додаткового захисту, у строк протягом 15 робочих днів з дня звернення заявника за отриманням документа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pacing w:val="-4"/>
                <w:sz w:val="28"/>
                <w:szCs w:val="28"/>
                <w:lang w:eastAsia="ru-RU"/>
              </w:rPr>
            </w:pPr>
            <w:r w:rsidRPr="00276B4F">
              <w:rPr>
                <w:rFonts w:ascii="Times New Roman" w:eastAsia="Times New Roman" w:hAnsi="Times New Roman" w:cs="Times New Roman"/>
                <w:b/>
                <w:bCs/>
                <w:iCs/>
                <w:spacing w:val="-4"/>
                <w:sz w:val="28"/>
                <w:szCs w:val="28"/>
                <w:lang w:eastAsia="ru-RU"/>
              </w:rPr>
              <w:t>10) за оформлення (у тому числі замість втраченого або викраденого) та обмін проїзного документа особи, якій надано додатковий захист, у строк протягом 15 робочих днів з дня звернення заявника за отриманням документа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11) за оформлення (у тому числі замість втраченого або викраденого) та обмін посвідчення особи моряка у строк:</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20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 xml:space="preserve">не пізніше ніж через сім робочих днів з дня оформлення заяви-анкети - 0,4 розміру прожиткового </w:t>
            </w:r>
            <w:r w:rsidRPr="00276B4F">
              <w:rPr>
                <w:rFonts w:ascii="Times New Roman" w:eastAsia="Times New Roman" w:hAnsi="Times New Roman" w:cs="Times New Roman"/>
                <w:b/>
                <w:bCs/>
                <w:iCs/>
                <w:sz w:val="28"/>
                <w:szCs w:val="28"/>
                <w:lang w:eastAsia="ru-RU"/>
              </w:rPr>
              <w:lastRenderedPageBreak/>
              <w:t>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12) за оформлення (у тому числі замість втраченого або викраденого) та обмін посвідчення члена екіпажу у строк:</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20 робочих днів з дня оформлення заяви-анкети - 0,1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не пізніше ніж через сім робочих днів з дня оформлення заяви-анкети - 0,2 розміру прожиткового мінімуму, встановленого для працездатних осіб на 1 січня календарного року.</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iCs/>
                <w:sz w:val="28"/>
                <w:szCs w:val="28"/>
                <w:lang w:eastAsia="ru-RU"/>
              </w:rPr>
              <w:t>Вартість бланків документів та їх персоналізації визначається відповідно до укладених із дотриманням вимог законодавства договорів з державним підприємством, що здійснює виготовлення бланків та їх персоналізацію.</w:t>
            </w:r>
          </w:p>
        </w:tc>
        <w:tc>
          <w:tcPr>
            <w:tcW w:w="7371" w:type="dxa"/>
          </w:tcPr>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Адміністративний збір справляється за оформлення (у тому числі замість втраченого/втраченої або викраденого/викраденої) та обмін:</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паспорта громадянина України;</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паспорта громадянина України для виїзду за кордон;</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проїзного документа біженця;</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посвідчення особи без громадянства для виїзду за кордон;</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посвідчення біженця;</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69" w:name="n861"/>
            <w:bookmarkStart w:id="70" w:name="n863"/>
            <w:bookmarkEnd w:id="69"/>
            <w:bookmarkEnd w:id="70"/>
            <w:r w:rsidRPr="00276B4F">
              <w:rPr>
                <w:rFonts w:ascii="Times New Roman" w:eastAsia="Times New Roman" w:hAnsi="Times New Roman" w:cs="Times New Roman"/>
                <w:b/>
                <w:bCs/>
                <w:sz w:val="28"/>
                <w:szCs w:val="28"/>
                <w:lang w:eastAsia="uk-UA"/>
              </w:rPr>
              <w:t>посвідки на постійне проживання;</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71" w:name="n862"/>
            <w:bookmarkEnd w:id="71"/>
            <w:r w:rsidRPr="00276B4F">
              <w:rPr>
                <w:rFonts w:ascii="Times New Roman" w:eastAsia="Times New Roman" w:hAnsi="Times New Roman" w:cs="Times New Roman"/>
                <w:b/>
                <w:bCs/>
                <w:sz w:val="28"/>
                <w:szCs w:val="28"/>
                <w:lang w:eastAsia="uk-UA"/>
              </w:rPr>
              <w:t>посвідки на тимчасове проживання;</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картки мігранта;</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72" w:name="n864"/>
            <w:bookmarkEnd w:id="72"/>
            <w:r w:rsidRPr="00276B4F">
              <w:rPr>
                <w:rFonts w:ascii="Times New Roman" w:eastAsia="Times New Roman" w:hAnsi="Times New Roman" w:cs="Times New Roman"/>
                <w:b/>
                <w:bCs/>
                <w:sz w:val="28"/>
                <w:szCs w:val="28"/>
                <w:lang w:eastAsia="uk-UA"/>
              </w:rPr>
              <w:t>посвідчення особи, яка потребує додаткового захисту;</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73" w:name="n865"/>
            <w:bookmarkEnd w:id="73"/>
            <w:r w:rsidRPr="00276B4F">
              <w:rPr>
                <w:rFonts w:ascii="Times New Roman" w:eastAsia="Times New Roman" w:hAnsi="Times New Roman" w:cs="Times New Roman"/>
                <w:b/>
                <w:bCs/>
                <w:sz w:val="28"/>
                <w:szCs w:val="28"/>
                <w:lang w:eastAsia="uk-UA"/>
              </w:rPr>
              <w:t>проїзного документа особи, якій надано додатковий захист;</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74" w:name="n866"/>
            <w:bookmarkEnd w:id="74"/>
            <w:r w:rsidRPr="00276B4F">
              <w:rPr>
                <w:rFonts w:ascii="Times New Roman" w:eastAsia="Times New Roman" w:hAnsi="Times New Roman" w:cs="Times New Roman"/>
                <w:b/>
                <w:bCs/>
                <w:sz w:val="28"/>
                <w:szCs w:val="28"/>
                <w:lang w:eastAsia="uk-UA"/>
              </w:rPr>
              <w:t>посвідчення особи моряка;</w:t>
            </w: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bookmarkStart w:id="75" w:name="n868"/>
            <w:bookmarkEnd w:id="75"/>
            <w:r w:rsidRPr="00276B4F">
              <w:rPr>
                <w:rFonts w:ascii="Times New Roman" w:eastAsia="Times New Roman" w:hAnsi="Times New Roman" w:cs="Times New Roman"/>
                <w:b/>
                <w:bCs/>
                <w:sz w:val="28"/>
                <w:szCs w:val="28"/>
                <w:lang w:eastAsia="uk-UA"/>
              </w:rPr>
              <w:t>посвідчення члена екіпажу.</w:t>
            </w:r>
            <w:bookmarkStart w:id="76" w:name="n872"/>
            <w:bookmarkEnd w:id="76"/>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p>
          <w:p w:rsidR="00CC0351" w:rsidRPr="00276B4F" w:rsidRDefault="00CC0351" w:rsidP="00276B4F">
            <w:pPr>
              <w:shd w:val="clear" w:color="auto" w:fill="FFFFFF"/>
              <w:tabs>
                <w:tab w:val="left" w:pos="0"/>
              </w:tabs>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Вартість адміністративної послуги залежить від строку оформлення (у тому числі замість втрачених або викрадених) та обміну документів.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bCs/>
                <w:sz w:val="28"/>
                <w:szCs w:val="28"/>
                <w:lang w:eastAsia="uk-UA"/>
              </w:rPr>
              <w:t>Вартість бланків документів та їх персоналізації визначається відповідно до укладених із дотриманням вимог законодавства договорів з державним підприємством, що здійснює виготовлення бланків та їх персоналізацію.</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lastRenderedPageBreak/>
              <w:t xml:space="preserve">3. </w:t>
            </w:r>
            <w:r w:rsidRPr="00276B4F">
              <w:rPr>
                <w:rFonts w:ascii="Times New Roman" w:eastAsia="Times New Roman" w:hAnsi="Times New Roman" w:cs="Times New Roman"/>
                <w:b/>
                <w:bCs/>
                <w:sz w:val="28"/>
                <w:szCs w:val="28"/>
                <w:lang w:eastAsia="ru-RU"/>
              </w:rPr>
              <w:t xml:space="preserve">Гранична вартість адміністративної послуги визначається у відповідному розрахунку від </w:t>
            </w:r>
            <w:bookmarkStart w:id="77" w:name="_Hlk51323646"/>
            <w:r w:rsidRPr="00276B4F">
              <w:rPr>
                <w:rFonts w:ascii="Times New Roman" w:eastAsia="Times New Roman" w:hAnsi="Times New Roman" w:cs="Times New Roman"/>
                <w:b/>
                <w:bCs/>
                <w:sz w:val="28"/>
                <w:szCs w:val="28"/>
                <w:lang w:eastAsia="ru-RU"/>
              </w:rPr>
              <w:t>прожиткового мінімуму, встановленого для працездатних осіб</w:t>
            </w:r>
            <w:bookmarkEnd w:id="77"/>
            <w:r w:rsidRPr="00276B4F">
              <w:rPr>
                <w:rFonts w:ascii="Times New Roman" w:eastAsia="Times New Roman" w:hAnsi="Times New Roman" w:cs="Times New Roman"/>
                <w:b/>
                <w:bCs/>
                <w:sz w:val="28"/>
                <w:szCs w:val="28"/>
                <w:lang w:eastAsia="ru-RU"/>
              </w:rPr>
              <w:t xml:space="preserve"> на 1 січня календарного року, в якому подаються відповідні документи для оформлення (у тому числі замість втрачених або викрадених), обміну.</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Вартість адміністративної послуги є однаковою в усіх уповноважених суб’єктів. Стягнення додаткових платежів за адміністративну послугу забороняється.</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Calibri" w:hAnsi="Times New Roman" w:cs="Times New Roman"/>
                <w:b/>
                <w:bCs/>
                <w:sz w:val="28"/>
                <w:szCs w:val="28"/>
              </w:rPr>
              <w:t>3.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оформлення (у тому числі замість втрачених або викрадених), обміну документів.</w:t>
            </w:r>
          </w:p>
        </w:tc>
      </w:tr>
      <w:tr w:rsidR="00CC0351" w:rsidRPr="00276B4F" w:rsidTr="00093DD1">
        <w:tc>
          <w:tcPr>
            <w:tcW w:w="14884" w:type="dxa"/>
            <w:gridSpan w:val="2"/>
            <w:tcBorders>
              <w:top w:val="single" w:sz="4" w:space="0" w:color="auto"/>
              <w:left w:val="single" w:sz="4" w:space="0" w:color="auto"/>
              <w:bottom w:val="single" w:sz="4" w:space="0" w:color="auto"/>
              <w:right w:val="single" w:sz="4" w:space="0" w:color="auto"/>
            </w:tcBorders>
          </w:tcPr>
          <w:p w:rsidR="00CC0351" w:rsidRPr="00276B4F" w:rsidRDefault="00CC0351" w:rsidP="0084606D">
            <w:pPr>
              <w:spacing w:after="0" w:line="240" w:lineRule="auto"/>
              <w:jc w:val="center"/>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bCs/>
                <w:sz w:val="28"/>
                <w:szCs w:val="28"/>
                <w:lang w:eastAsia="uk-UA"/>
              </w:rPr>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МЕТРОЛОГІЮ ТА МЕТРОЛОГІЧНУ ДІЯЛЬНІСТЬ</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Стаття 18</w:t>
            </w:r>
            <w:r w:rsidRPr="00276B4F">
              <w:rPr>
                <w:rFonts w:ascii="Times New Roman" w:eastAsia="Times New Roman" w:hAnsi="Times New Roman" w:cs="Times New Roman"/>
                <w:b/>
                <w:sz w:val="28"/>
                <w:szCs w:val="28"/>
                <w:vertAlign w:val="superscript"/>
                <w:lang w:eastAsia="ru-RU"/>
              </w:rPr>
              <w:t>1</w:t>
            </w:r>
            <w:r w:rsidRPr="00276B4F">
              <w:rPr>
                <w:rFonts w:ascii="Times New Roman" w:eastAsia="Times New Roman" w:hAnsi="Times New Roman" w:cs="Times New Roman"/>
                <w:b/>
                <w:sz w:val="28"/>
                <w:szCs w:val="28"/>
                <w:lang w:eastAsia="ru-RU"/>
              </w:rPr>
              <w:t>. Плата за видачу свідоцтва про уповноваження</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r w:rsidRPr="00276B4F">
              <w:rPr>
                <w:rFonts w:ascii="Times New Roman" w:eastAsia="Times New Roman" w:hAnsi="Times New Roman" w:cs="Times New Roman"/>
                <w:b/>
                <w:sz w:val="28"/>
                <w:szCs w:val="28"/>
                <w:lang w:eastAsia="ru-RU"/>
              </w:rPr>
              <w:lastRenderedPageBreak/>
              <w:t xml:space="preserve">1. </w:t>
            </w:r>
            <w:r w:rsidRPr="00276B4F">
              <w:rPr>
                <w:rFonts w:ascii="Times New Roman" w:eastAsia="Times New Roman" w:hAnsi="Times New Roman" w:cs="Times New Roman"/>
                <w:b/>
                <w:iCs/>
                <w:sz w:val="28"/>
                <w:szCs w:val="28"/>
                <w:lang w:eastAsia="ru-RU"/>
              </w:rPr>
              <w:t>За видачу свідоцтва про уповноваження справляється плата у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78" w:name="n448"/>
            <w:bookmarkEnd w:id="78"/>
            <w:r w:rsidRPr="00276B4F">
              <w:rPr>
                <w:rFonts w:ascii="Times New Roman" w:eastAsia="Times New Roman" w:hAnsi="Times New Roman" w:cs="Times New Roman"/>
                <w:b/>
                <w:iCs/>
                <w:sz w:val="28"/>
                <w:szCs w:val="28"/>
                <w:lang w:eastAsia="ru-RU"/>
              </w:rPr>
              <w:t xml:space="preserve">6,1 </w:t>
            </w:r>
            <w:bookmarkStart w:id="79" w:name="_Hlk51323906"/>
            <w:r w:rsidRPr="00276B4F">
              <w:rPr>
                <w:rFonts w:ascii="Times New Roman" w:eastAsia="Times New Roman" w:hAnsi="Times New Roman" w:cs="Times New Roman"/>
                <w:b/>
                <w:iCs/>
                <w:sz w:val="28"/>
                <w:szCs w:val="28"/>
                <w:lang w:eastAsia="ru-RU"/>
              </w:rPr>
              <w:t>прожиткового мінімуму для працездатних осіб</w:t>
            </w:r>
            <w:bookmarkEnd w:id="79"/>
            <w:r w:rsidRPr="00276B4F">
              <w:rPr>
                <w:rFonts w:ascii="Times New Roman" w:eastAsia="Times New Roman" w:hAnsi="Times New Roman" w:cs="Times New Roman"/>
                <w:b/>
                <w:iCs/>
                <w:sz w:val="28"/>
                <w:szCs w:val="28"/>
                <w:lang w:eastAsia="ru-RU"/>
              </w:rPr>
              <w:t xml:space="preserve"> - у разі наявності у проекті сфери уповноваження до двох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0" w:name="n449"/>
            <w:bookmarkEnd w:id="80"/>
            <w:r w:rsidRPr="00276B4F">
              <w:rPr>
                <w:rFonts w:ascii="Times New Roman" w:eastAsia="Times New Roman" w:hAnsi="Times New Roman" w:cs="Times New Roman"/>
                <w:b/>
                <w:iCs/>
                <w:sz w:val="28"/>
                <w:szCs w:val="28"/>
                <w:lang w:eastAsia="ru-RU"/>
              </w:rPr>
              <w:t>7,2 прожиткового мінімуму для працездатних осіб - у разі наявності у проекті сфери уповноваження до п’яти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1" w:name="n450"/>
            <w:bookmarkEnd w:id="81"/>
            <w:r w:rsidRPr="00276B4F">
              <w:rPr>
                <w:rFonts w:ascii="Times New Roman" w:eastAsia="Times New Roman" w:hAnsi="Times New Roman" w:cs="Times New Roman"/>
                <w:b/>
                <w:iCs/>
                <w:sz w:val="28"/>
                <w:szCs w:val="28"/>
                <w:lang w:eastAsia="ru-RU"/>
              </w:rPr>
              <w:t>10,1 прожиткового мінімуму для працездатних осіб - у разі наявності у проекті сфери уповноваження до 10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2" w:name="n451"/>
            <w:bookmarkEnd w:id="82"/>
            <w:r w:rsidRPr="00276B4F">
              <w:rPr>
                <w:rFonts w:ascii="Times New Roman" w:eastAsia="Times New Roman" w:hAnsi="Times New Roman" w:cs="Times New Roman"/>
                <w:b/>
                <w:iCs/>
                <w:sz w:val="28"/>
                <w:szCs w:val="28"/>
                <w:lang w:eastAsia="ru-RU"/>
              </w:rPr>
              <w:t>14 прожиткових мінімумів для працездатних осіб - у разі наявності у проекті сфери уповноваження до 20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3" w:name="n452"/>
            <w:bookmarkEnd w:id="83"/>
            <w:r w:rsidRPr="00276B4F">
              <w:rPr>
                <w:rFonts w:ascii="Times New Roman" w:eastAsia="Times New Roman" w:hAnsi="Times New Roman" w:cs="Times New Roman"/>
                <w:b/>
                <w:iCs/>
                <w:sz w:val="28"/>
                <w:szCs w:val="28"/>
                <w:lang w:eastAsia="ru-RU"/>
              </w:rPr>
              <w:t>19,2 прожиткового мінімуму для працездатних осіб - у разі наявності у проекті сфери уповноваження до 30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4" w:name="n453"/>
            <w:bookmarkEnd w:id="84"/>
            <w:r w:rsidRPr="00276B4F">
              <w:rPr>
                <w:rFonts w:ascii="Times New Roman" w:eastAsia="Times New Roman" w:hAnsi="Times New Roman" w:cs="Times New Roman"/>
                <w:b/>
                <w:iCs/>
                <w:sz w:val="28"/>
                <w:szCs w:val="28"/>
                <w:lang w:eastAsia="ru-RU"/>
              </w:rPr>
              <w:t>25,3 прожиткового мінімуму для працездатних осіб - у разі наявності у проекті сфери уповноваження до 50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bookmarkStart w:id="85" w:name="n454"/>
            <w:bookmarkEnd w:id="85"/>
            <w:r w:rsidRPr="00276B4F">
              <w:rPr>
                <w:rFonts w:ascii="Times New Roman" w:eastAsia="Times New Roman" w:hAnsi="Times New Roman" w:cs="Times New Roman"/>
                <w:b/>
                <w:iCs/>
                <w:sz w:val="28"/>
                <w:szCs w:val="28"/>
                <w:lang w:eastAsia="ru-RU"/>
              </w:rPr>
              <w:t>33,9 прожиткового мінімуму для працездатних осіб - у разі наявності у проекті сфери уповноваження понад 50 категорій законодавчо регульованих засобів вимірювальної техніки.</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bookmarkStart w:id="86" w:name="n455"/>
            <w:bookmarkEnd w:id="86"/>
            <w:r w:rsidRPr="00276B4F">
              <w:rPr>
                <w:rFonts w:ascii="Times New Roman" w:eastAsia="Times New Roman" w:hAnsi="Times New Roman" w:cs="Times New Roman"/>
                <w:b/>
                <w:iCs/>
                <w:sz w:val="28"/>
                <w:szCs w:val="28"/>
                <w:lang w:eastAsia="ru-RU"/>
              </w:rPr>
              <w:lastRenderedPageBreak/>
              <w:t>Плата за видачу свідоцтва про уповноваження справляється у відповідному розмірі від прожиткового мінімуму для працездатних осіб, що діє на день подання заяви про уповноваження.</w:t>
            </w:r>
          </w:p>
        </w:tc>
        <w:tc>
          <w:tcPr>
            <w:tcW w:w="7371"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lastRenderedPageBreak/>
              <w:t>Стаття 18</w:t>
            </w:r>
            <w:r w:rsidRPr="00276B4F">
              <w:rPr>
                <w:rFonts w:ascii="Times New Roman" w:eastAsia="Times New Roman" w:hAnsi="Times New Roman" w:cs="Times New Roman"/>
                <w:sz w:val="28"/>
                <w:szCs w:val="28"/>
                <w:vertAlign w:val="superscript"/>
                <w:lang w:eastAsia="ru-RU"/>
              </w:rPr>
              <w:t>1</w:t>
            </w:r>
            <w:r w:rsidRPr="00276B4F">
              <w:rPr>
                <w:rFonts w:ascii="Times New Roman" w:eastAsia="Times New Roman" w:hAnsi="Times New Roman" w:cs="Times New Roman"/>
                <w:sz w:val="28"/>
                <w:szCs w:val="28"/>
                <w:lang w:eastAsia="ru-RU"/>
              </w:rPr>
              <w:t>. Плата за видачу свідоцтва про уповноваження</w:t>
            </w:r>
          </w:p>
          <w:p w:rsidR="00CC0351" w:rsidRPr="00276B4F" w:rsidRDefault="00CC0351" w:rsidP="00276B4F">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Calibri" w:hAnsi="Times New Roman" w:cs="Times New Roman"/>
                <w:b/>
                <w:bCs/>
                <w:sz w:val="28"/>
                <w:szCs w:val="28"/>
              </w:rPr>
              <w:lastRenderedPageBreak/>
              <w:t>1. За видачу свідоцтва про уповноваження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заяви про уповноваження.</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ВИЩУ ОСВІТУ</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40</w:t>
            </w:r>
            <w:r w:rsidRPr="00276B4F">
              <w:rPr>
                <w:rFonts w:ascii="Times New Roman" w:eastAsia="Times New Roman" w:hAnsi="Times New Roman" w:cs="Times New Roman"/>
                <w:sz w:val="28"/>
                <w:szCs w:val="28"/>
                <w:lang w:eastAsia="ru-RU"/>
              </w:rPr>
              <w:t>. Студентське самоврядування</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pacing w:val="-5"/>
                <w:sz w:val="28"/>
                <w:szCs w:val="28"/>
                <w:lang w:eastAsia="ru-RU"/>
              </w:rPr>
            </w:pPr>
            <w:r w:rsidRPr="00276B4F">
              <w:rPr>
                <w:rFonts w:ascii="Times New Roman" w:eastAsia="Times New Roman" w:hAnsi="Times New Roman" w:cs="Times New Roman"/>
                <w:spacing w:val="-5"/>
                <w:sz w:val="28"/>
                <w:szCs w:val="28"/>
                <w:lang w:eastAsia="ru-RU"/>
              </w:rPr>
              <w:t>10. Фінансовою основою студентського самоврядування є:</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2) членські внески студентів (курсантів),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w:t>
            </w:r>
            <w:r w:rsidRPr="00276B4F">
              <w:rPr>
                <w:rFonts w:ascii="Times New Roman" w:eastAsia="Times New Roman" w:hAnsi="Times New Roman" w:cs="Times New Roman"/>
                <w:iCs/>
                <w:sz w:val="28"/>
                <w:szCs w:val="28"/>
                <w:lang w:eastAsia="ru-RU"/>
              </w:rPr>
              <w:t>1 відсотка</w:t>
            </w:r>
            <w:r w:rsidRPr="00276B4F">
              <w:rPr>
                <w:rFonts w:ascii="Times New Roman" w:eastAsia="Times New Roman" w:hAnsi="Times New Roman" w:cs="Times New Roman"/>
                <w:i/>
                <w:iCs/>
                <w:sz w:val="28"/>
                <w:szCs w:val="28"/>
                <w:lang w:eastAsia="ru-RU"/>
              </w:rPr>
              <w:t xml:space="preserve"> </w:t>
            </w:r>
            <w:r w:rsidRPr="00276B4F">
              <w:rPr>
                <w:rFonts w:ascii="Times New Roman" w:eastAsia="Times New Roman" w:hAnsi="Times New Roman" w:cs="Times New Roman"/>
                <w:i/>
                <w:sz w:val="28"/>
                <w:szCs w:val="28"/>
                <w:lang w:eastAsia="ru-RU"/>
              </w:rPr>
              <w:t>прожиткового мінімуму, встановленого законом.</w:t>
            </w:r>
          </w:p>
        </w:tc>
        <w:tc>
          <w:tcPr>
            <w:tcW w:w="7371"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 xml:space="preserve">Стаття 40. </w:t>
            </w:r>
            <w:r w:rsidRPr="00276B4F">
              <w:rPr>
                <w:rFonts w:ascii="Times New Roman" w:eastAsia="Times New Roman" w:hAnsi="Times New Roman" w:cs="Times New Roman"/>
                <w:sz w:val="28"/>
                <w:szCs w:val="28"/>
                <w:lang w:eastAsia="ru-RU"/>
              </w:rPr>
              <w:t>Студентське самоврядування</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pacing w:val="-5"/>
                <w:sz w:val="28"/>
                <w:szCs w:val="28"/>
                <w:lang w:eastAsia="ru-RU"/>
              </w:rPr>
            </w:pPr>
            <w:r w:rsidRPr="00276B4F">
              <w:rPr>
                <w:rFonts w:ascii="Times New Roman" w:eastAsia="Times New Roman" w:hAnsi="Times New Roman" w:cs="Times New Roman"/>
                <w:spacing w:val="-5"/>
                <w:sz w:val="28"/>
                <w:szCs w:val="28"/>
                <w:lang w:eastAsia="ru-RU"/>
              </w:rPr>
              <w:t>10. Фінансовою основою студентського самоврядування є:</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 xml:space="preserve">2) членські внески студентів (курсантів),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w:t>
            </w:r>
            <w:r w:rsidRPr="00276B4F">
              <w:rPr>
                <w:rFonts w:ascii="Times New Roman" w:eastAsia="Times New Roman" w:hAnsi="Times New Roman" w:cs="Times New Roman"/>
                <w:bCs/>
                <w:sz w:val="28"/>
                <w:szCs w:val="28"/>
                <w:lang w:eastAsia="ru-RU"/>
              </w:rPr>
              <w:t>1 відсотка</w:t>
            </w:r>
            <w:r w:rsidRPr="00276B4F">
              <w:rPr>
                <w:rFonts w:ascii="Times New Roman" w:eastAsia="Times New Roman" w:hAnsi="Times New Roman" w:cs="Times New Roman"/>
                <w:b/>
                <w:bCs/>
                <w:sz w:val="28"/>
                <w:szCs w:val="28"/>
                <w:lang w:eastAsia="ru-RU"/>
              </w:rPr>
              <w:t xml:space="preserve"> </w:t>
            </w:r>
            <w:r w:rsidRPr="00276B4F">
              <w:rPr>
                <w:rFonts w:ascii="Times New Roman" w:eastAsia="Times New Roman" w:hAnsi="Times New Roman" w:cs="Times New Roman"/>
                <w:b/>
                <w:sz w:val="28"/>
                <w:szCs w:val="28"/>
                <w:lang w:eastAsia="ru-RU"/>
              </w:rPr>
              <w:t>базової</w:t>
            </w:r>
            <w:r w:rsidRPr="00276B4F">
              <w:rPr>
                <w:rFonts w:ascii="Times New Roman" w:eastAsia="Times New Roman" w:hAnsi="Times New Roman" w:cs="Times New Roman"/>
                <w:b/>
                <w:sz w:val="28"/>
                <w:szCs w:val="28"/>
                <w:lang w:eastAsia="uk-UA"/>
              </w:rPr>
              <w:t xml:space="preserve"> величини для грошових платежів і стягнень</w:t>
            </w:r>
            <w:r w:rsidRPr="00276B4F">
              <w:rPr>
                <w:rFonts w:ascii="Times New Roman" w:eastAsia="Times New Roman" w:hAnsi="Times New Roman" w:cs="Times New Roman"/>
                <w:b/>
                <w:sz w:val="28"/>
                <w:szCs w:val="28"/>
                <w:lang w:eastAsia="ru-RU"/>
              </w:rPr>
              <w:t>.</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ЛІЦЕНЗУВАННЯ ВИДІВ ГОСПОДАРСЬКОЇ ДІЯЛЬНОСТІ</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14.</w:t>
            </w:r>
            <w:r w:rsidRPr="00276B4F">
              <w:rPr>
                <w:rFonts w:ascii="Times New Roman" w:eastAsia="Times New Roman" w:hAnsi="Times New Roman" w:cs="Times New Roman"/>
                <w:sz w:val="28"/>
                <w:szCs w:val="28"/>
                <w:lang w:eastAsia="ru-RU"/>
              </w:rPr>
              <w:t xml:space="preserve"> Плата за видачу ліцензії</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14.</w:t>
            </w:r>
            <w:r w:rsidRPr="00276B4F">
              <w:rPr>
                <w:rFonts w:ascii="Times New Roman" w:eastAsia="Times New Roman" w:hAnsi="Times New Roman" w:cs="Times New Roman"/>
                <w:sz w:val="28"/>
                <w:szCs w:val="28"/>
                <w:lang w:eastAsia="ru-RU"/>
              </w:rPr>
              <w:t xml:space="preserve"> Плата за видачу ліцензії</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iCs/>
                <w:spacing w:val="-4"/>
                <w:sz w:val="28"/>
                <w:szCs w:val="28"/>
                <w:lang w:eastAsia="ru-RU"/>
              </w:rPr>
            </w:pPr>
            <w:r w:rsidRPr="00276B4F">
              <w:rPr>
                <w:rFonts w:ascii="Times New Roman" w:eastAsia="Times New Roman" w:hAnsi="Times New Roman" w:cs="Times New Roman"/>
                <w:b/>
                <w:spacing w:val="-4"/>
                <w:sz w:val="28"/>
                <w:szCs w:val="28"/>
                <w:lang w:eastAsia="ru-RU"/>
              </w:rPr>
              <w:t xml:space="preserve">1. </w:t>
            </w:r>
            <w:r w:rsidRPr="00276B4F">
              <w:rPr>
                <w:rFonts w:ascii="Times New Roman" w:eastAsia="Times New Roman" w:hAnsi="Times New Roman" w:cs="Times New Roman"/>
                <w:b/>
                <w:iCs/>
                <w:spacing w:val="-4"/>
                <w:sz w:val="28"/>
                <w:szCs w:val="28"/>
                <w:lang w:eastAsia="ru-RU"/>
              </w:rPr>
              <w:t xml:space="preserve">За видачу ліцензії справляється разова плата в розмірі </w:t>
            </w:r>
            <w:r w:rsidRPr="00276B4F">
              <w:rPr>
                <w:rFonts w:ascii="Times New Roman" w:eastAsia="Times New Roman" w:hAnsi="Times New Roman" w:cs="Times New Roman"/>
                <w:b/>
                <w:bCs/>
                <w:iCs/>
                <w:spacing w:val="-4"/>
                <w:sz w:val="28"/>
                <w:szCs w:val="28"/>
                <w:lang w:eastAsia="ru-RU"/>
              </w:rPr>
              <w:t>одного прожиткового мінімуму, виходячи з розміру прожиткового мінімуму для працездатних осіб, що діє на день прийняття органом ліцензування</w:t>
            </w:r>
            <w:r w:rsidRPr="00276B4F">
              <w:rPr>
                <w:rFonts w:ascii="Times New Roman" w:eastAsia="Times New Roman" w:hAnsi="Times New Roman" w:cs="Times New Roman"/>
                <w:b/>
                <w:bCs/>
                <w:iCs/>
                <w:spacing w:val="-4"/>
                <w:sz w:val="28"/>
                <w:szCs w:val="28"/>
                <w:lang w:eastAsia="ru-RU"/>
              </w:rPr>
              <w:br/>
              <w:t xml:space="preserve"> рішення про видачу ліцензії</w:t>
            </w:r>
            <w:r w:rsidRPr="00276B4F">
              <w:rPr>
                <w:rFonts w:ascii="Times New Roman" w:eastAsia="Times New Roman" w:hAnsi="Times New Roman" w:cs="Times New Roman"/>
                <w:b/>
                <w:iCs/>
                <w:spacing w:val="-4"/>
                <w:sz w:val="28"/>
                <w:szCs w:val="28"/>
                <w:lang w:eastAsia="ru-RU"/>
              </w:rPr>
              <w:t>, якщо інший розмір плати не встановлений законом.</w:t>
            </w:r>
          </w:p>
          <w:p w:rsidR="004826C1" w:rsidRPr="00276B4F" w:rsidRDefault="004826C1" w:rsidP="00276B4F">
            <w:pPr>
              <w:spacing w:after="0" w:line="240" w:lineRule="auto"/>
              <w:ind w:firstLine="567"/>
              <w:jc w:val="both"/>
              <w:rPr>
                <w:rFonts w:ascii="Times New Roman" w:eastAsia="Times New Roman" w:hAnsi="Times New Roman" w:cs="Times New Roman"/>
                <w:b/>
                <w:iCs/>
                <w:spacing w:val="-4"/>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bCs/>
                <w:iCs/>
                <w:sz w:val="28"/>
                <w:szCs w:val="28"/>
                <w:lang w:eastAsia="ru-RU"/>
              </w:rPr>
              <w:t>Плата за видачу ліцензії, що видана Радою міністрів Автономної Республіки Крим або місцевим органом виконавчої влади, становить 10 відсотків від розміру прожиткового мінімуму для працездатних осіб, що діє на день прийняття рішення про видачу ліцензії.</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bookmarkStart w:id="87" w:name="_Hlk26522047"/>
            <w:r w:rsidRPr="00276B4F">
              <w:rPr>
                <w:rFonts w:ascii="Times New Roman" w:eastAsia="Times New Roman" w:hAnsi="Times New Roman" w:cs="Times New Roman"/>
                <w:b/>
                <w:sz w:val="28"/>
                <w:szCs w:val="28"/>
                <w:lang w:eastAsia="ru-RU"/>
              </w:rPr>
              <w:t>1. За видачу ліцензії справляється разова плата в розмірі</w:t>
            </w:r>
            <w:r w:rsidRPr="00276B4F">
              <w:rPr>
                <w:rFonts w:ascii="Times New Roman" w:eastAsia="Times New Roman" w:hAnsi="Times New Roman" w:cs="Times New Roman"/>
                <w:b/>
                <w:bCs/>
                <w:sz w:val="28"/>
                <w:szCs w:val="28"/>
                <w:lang w:eastAsia="ru-RU"/>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w:t>
            </w:r>
            <w:r w:rsidRPr="00276B4F">
              <w:rPr>
                <w:rFonts w:ascii="Times New Roman" w:eastAsia="Times New Roman" w:hAnsi="Times New Roman" w:cs="Times New Roman"/>
                <w:b/>
                <w:sz w:val="28"/>
                <w:szCs w:val="28"/>
                <w:lang w:eastAsia="ru-RU"/>
              </w:rPr>
              <w:t xml:space="preserve"> на день прийняття органом ліцензування рішення про видачу ліцензії, якщо інший розмір плати не встановлений законом.</w:t>
            </w:r>
          </w:p>
          <w:bookmarkEnd w:id="87"/>
          <w:p w:rsidR="00CC0351" w:rsidRPr="00276B4F" w:rsidRDefault="004826C1" w:rsidP="00276B4F">
            <w:pPr>
              <w:spacing w:after="0" w:line="240" w:lineRule="auto"/>
              <w:ind w:firstLine="567"/>
              <w:jc w:val="center"/>
              <w:rPr>
                <w:rFonts w:ascii="Times New Roman" w:eastAsia="Times New Roman" w:hAnsi="Times New Roman" w:cs="Times New Roman"/>
                <w:b/>
                <w:i/>
                <w:sz w:val="28"/>
                <w:szCs w:val="28"/>
                <w:lang w:eastAsia="ru-RU"/>
              </w:rPr>
            </w:pPr>
            <w:r w:rsidRPr="00276B4F">
              <w:rPr>
                <w:rFonts w:ascii="Times New Roman" w:eastAsia="Times New Roman" w:hAnsi="Times New Roman" w:cs="Times New Roman"/>
                <w:b/>
                <w:i/>
                <w:sz w:val="28"/>
                <w:szCs w:val="28"/>
                <w:lang w:eastAsia="ru-RU"/>
              </w:rPr>
              <w:t>виключено</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Calibri" w:hAnsi="Times New Roman" w:cs="Times New Roman"/>
                <w:sz w:val="28"/>
                <w:szCs w:val="28"/>
              </w:rPr>
            </w:pPr>
            <w:r w:rsidRPr="00276B4F">
              <w:rPr>
                <w:rFonts w:ascii="Times New Roman" w:eastAsia="Calibri" w:hAnsi="Times New Roman" w:cs="Times New Roman"/>
                <w:b/>
                <w:sz w:val="28"/>
                <w:szCs w:val="28"/>
              </w:rPr>
              <w:t xml:space="preserve">ЗАКОН УКРАЇНИ </w:t>
            </w:r>
            <w:r w:rsidR="00AD305F" w:rsidRPr="00276B4F">
              <w:rPr>
                <w:rFonts w:ascii="Times New Roman" w:eastAsia="Calibri" w:hAnsi="Times New Roman" w:cs="Times New Roman"/>
                <w:b/>
                <w:sz w:val="28"/>
                <w:szCs w:val="28"/>
              </w:rPr>
              <w:t>"</w:t>
            </w:r>
            <w:r w:rsidRPr="00276B4F">
              <w:rPr>
                <w:rFonts w:ascii="Times New Roman" w:eastAsia="Calibri" w:hAnsi="Times New Roman" w:cs="Times New Roman"/>
                <w:b/>
                <w:sz w:val="28"/>
                <w:szCs w:val="28"/>
              </w:rPr>
              <w:t>ПРО ДЕРЖАВНУ РЕЄСТРАЦІЮ РЕЧОВИХ ПРАВ НА НЕРУХОМЕ МАЙНО ТА ЇХ ОБТЯЖЕНЬ</w:t>
            </w:r>
            <w:r w:rsidR="00AD305F" w:rsidRPr="00276B4F">
              <w:rPr>
                <w:rFonts w:ascii="Times New Roman" w:eastAsia="Calibri" w:hAnsi="Times New Roman" w:cs="Times New Roman"/>
                <w:b/>
                <w:sz w:val="28"/>
                <w:szCs w:val="28"/>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lastRenderedPageBreak/>
              <w:t xml:space="preserve">Стаття 21. </w:t>
            </w:r>
            <w:r w:rsidRPr="00276B4F">
              <w:rPr>
                <w:rFonts w:ascii="Times New Roman" w:eastAsia="Times New Roman" w:hAnsi="Times New Roman" w:cs="Times New Roman"/>
                <w:sz w:val="28"/>
                <w:szCs w:val="28"/>
                <w:lang w:eastAsia="ru-RU"/>
              </w:rPr>
              <w:t>Отримання документів за результатом розгляду заяв у сфері державної реєстрації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88" w:name="n238"/>
            <w:bookmarkEnd w:id="88"/>
            <w:r w:rsidRPr="00276B4F">
              <w:rPr>
                <w:rFonts w:ascii="Times New Roman" w:eastAsia="Times New Roman" w:hAnsi="Times New Roman" w:cs="Times New Roman"/>
                <w:sz w:val="28"/>
                <w:szCs w:val="28"/>
                <w:lang w:eastAsia="ru-RU"/>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89" w:name="n581"/>
            <w:bookmarkEnd w:id="89"/>
            <w:r w:rsidRPr="00276B4F">
              <w:rPr>
                <w:rFonts w:ascii="Times New Roman" w:eastAsia="Times New Roman" w:hAnsi="Times New Roman" w:cs="Times New Roman"/>
                <w:sz w:val="28"/>
                <w:szCs w:val="28"/>
                <w:lang w:eastAsia="ru-RU"/>
              </w:rPr>
              <w:t>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 чи адміністратора центру надання адміністративних послуг (у разі отримання витягу шляхом звернення до центру надання адміністративних послуг).</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90" w:name="n584"/>
            <w:bookmarkStart w:id="91" w:name="n582"/>
            <w:bookmarkEnd w:id="90"/>
            <w:bookmarkEnd w:id="91"/>
            <w:r w:rsidRPr="00276B4F">
              <w:rPr>
                <w:rFonts w:ascii="Times New Roman" w:eastAsia="Times New Roman" w:hAnsi="Times New Roman" w:cs="Times New Roman"/>
                <w:sz w:val="28"/>
                <w:szCs w:val="28"/>
                <w:lang w:eastAsia="ru-RU"/>
              </w:rPr>
              <w:t>Форма та зміст витягу з Державного реєстру прав про проведену державну реєстрацію прав визначаються Кабінетом Міністрів України в Порядку ведення Державного реєстру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92" w:name="n585"/>
            <w:bookmarkStart w:id="93" w:name="n583"/>
            <w:bookmarkEnd w:id="92"/>
            <w:bookmarkEnd w:id="93"/>
            <w:r w:rsidRPr="00276B4F">
              <w:rPr>
                <w:rFonts w:ascii="Times New Roman" w:eastAsia="Times New Roman" w:hAnsi="Times New Roman" w:cs="Times New Roman"/>
                <w:sz w:val="28"/>
                <w:szCs w:val="28"/>
                <w:lang w:eastAsia="ru-RU"/>
              </w:rPr>
              <w:t xml:space="preserve">Забороняється видавати заявнику документи за результатом розгляду заяв у сфері державної реєстрації прав у строки, менші, ніж ті, з урахуванням яких ним сплачено адміністративний збір за державну реєстрацію прав </w:t>
            </w:r>
            <w:r w:rsidRPr="00276B4F">
              <w:rPr>
                <w:rFonts w:ascii="Times New Roman" w:eastAsia="Times New Roman" w:hAnsi="Times New Roman" w:cs="Times New Roman"/>
                <w:b/>
                <w:i/>
                <w:sz w:val="28"/>
                <w:szCs w:val="28"/>
                <w:lang w:eastAsia="ru-RU"/>
              </w:rPr>
              <w:t>відповідно до частин першої та другої статті 34 цього Закону</w:t>
            </w:r>
            <w:r w:rsidRPr="00276B4F">
              <w:rPr>
                <w:rFonts w:ascii="Times New Roman" w:eastAsia="Times New Roman" w:hAnsi="Times New Roman" w:cs="Times New Roman"/>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 xml:space="preserve">Стаття 21. </w:t>
            </w:r>
            <w:r w:rsidRPr="00276B4F">
              <w:rPr>
                <w:rFonts w:ascii="Times New Roman" w:eastAsia="Times New Roman" w:hAnsi="Times New Roman" w:cs="Times New Roman"/>
                <w:sz w:val="28"/>
                <w:szCs w:val="28"/>
                <w:lang w:eastAsia="ru-RU"/>
              </w:rPr>
              <w:t>Отримання документів за результатом розгляду заяв у сфері державної реєстрації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 чи адміністратора центру надання адміністративних послуг (у разі отримання витягу шляхом звернення до центру надання адміністративних послуг).</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Форма та зміст витягу з Державного реєстру прав про проведену державну реєстрацію прав визначаються Кабінетом Міністрів України в Порядку ведення Державного реєстру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Забороняється видавати заявнику документи за результатом розгляду заяв у сфері державної реєстрації прав у строки, менші, ніж ті, з урахуванням яких ним сплачено адміністративний збір за державну реєстрацію прав.</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34.</w:t>
            </w:r>
            <w:r w:rsidRPr="00276B4F">
              <w:rPr>
                <w:rFonts w:ascii="Times New Roman" w:eastAsia="Times New Roman" w:hAnsi="Times New Roman" w:cs="Times New Roman"/>
                <w:sz w:val="28"/>
                <w:szCs w:val="28"/>
                <w:lang w:eastAsia="ru-RU"/>
              </w:rPr>
              <w:t xml:space="preserve"> Плата (адміністративний збір) за проведення реєстраційних дій та за надання інформації з Державного реєстру прав</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pacing w:val="-4"/>
                <w:sz w:val="28"/>
                <w:szCs w:val="28"/>
                <w:lang w:eastAsia="ru-RU"/>
              </w:rPr>
            </w:pPr>
            <w:r w:rsidRPr="00276B4F">
              <w:rPr>
                <w:rFonts w:ascii="Times New Roman" w:eastAsia="Times New Roman" w:hAnsi="Times New Roman" w:cs="Times New Roman"/>
                <w:b/>
                <w:spacing w:val="-4"/>
                <w:sz w:val="28"/>
                <w:szCs w:val="28"/>
                <w:lang w:eastAsia="ru-RU"/>
              </w:rPr>
              <w:t>Стаття 34.</w:t>
            </w:r>
            <w:r w:rsidRPr="00276B4F">
              <w:rPr>
                <w:rFonts w:ascii="Times New Roman" w:eastAsia="Times New Roman" w:hAnsi="Times New Roman" w:cs="Times New Roman"/>
                <w:spacing w:val="-4"/>
                <w:sz w:val="28"/>
                <w:szCs w:val="28"/>
                <w:lang w:eastAsia="ru-RU"/>
              </w:rPr>
              <w:t xml:space="preserve"> Плата (адміністративний збір) за проведення реєстраційних дій та за надання інформації з Державного реєстру прав</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 xml:space="preserve">1. За державну реєстрацію права власності (у тому числі довірчої власності як способу забезпечення виконання зобов’язань) справляється адміністративний збір у розмірі 0,1 </w:t>
            </w:r>
            <w:bookmarkStart w:id="94" w:name="_Hlk51324705"/>
            <w:r w:rsidRPr="00276B4F">
              <w:rPr>
                <w:rFonts w:ascii="Times New Roman" w:eastAsia="Times New Roman" w:hAnsi="Times New Roman" w:cs="Times New Roman"/>
                <w:bCs/>
                <w:i/>
                <w:iCs/>
                <w:sz w:val="28"/>
                <w:szCs w:val="28"/>
                <w:lang w:eastAsia="ru-RU"/>
              </w:rPr>
              <w:t>прожиткового мінімуму для працездатних осіб</w:t>
            </w:r>
            <w:bookmarkEnd w:id="94"/>
            <w:r w:rsidRPr="00276B4F">
              <w:rPr>
                <w:rFonts w:ascii="Times New Roman" w:eastAsia="Times New Roman" w:hAnsi="Times New Roman" w:cs="Times New Roman"/>
                <w:bCs/>
                <w:iCs/>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lastRenderedPageBreak/>
              <w:t>За державну реєстрацію права власності (у тому числі довірчої власності як способу забезпечення виконання зобов’язань), проведену у строки менші, ніж передбачені статтею 19 цього Закону, справляється адміністративний збір у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 xml:space="preserve">1 </w:t>
            </w:r>
            <w:r w:rsidRPr="00276B4F">
              <w:rPr>
                <w:rFonts w:ascii="Times New Roman" w:eastAsia="Times New Roman" w:hAnsi="Times New Roman" w:cs="Times New Roman"/>
                <w:bCs/>
                <w:i/>
                <w:iCs/>
                <w:sz w:val="28"/>
                <w:szCs w:val="28"/>
                <w:lang w:eastAsia="ru-RU"/>
              </w:rPr>
              <w:t>прожитковий мінімум для працездатних осіб</w:t>
            </w:r>
            <w:r w:rsidRPr="00276B4F">
              <w:rPr>
                <w:rFonts w:ascii="Times New Roman" w:eastAsia="Times New Roman" w:hAnsi="Times New Roman" w:cs="Times New Roman"/>
                <w:bCs/>
                <w:iCs/>
                <w:sz w:val="28"/>
                <w:szCs w:val="28"/>
                <w:lang w:eastAsia="ru-RU"/>
              </w:rPr>
              <w:t xml:space="preserve"> - у строк два робочі дні;</w:t>
            </w:r>
          </w:p>
          <w:p w:rsidR="00CC0351" w:rsidRPr="00276B4F" w:rsidRDefault="00CC0351" w:rsidP="00276B4F">
            <w:pPr>
              <w:spacing w:after="0" w:line="240" w:lineRule="auto"/>
              <w:ind w:firstLine="567"/>
              <w:jc w:val="both"/>
              <w:rPr>
                <w:rFonts w:ascii="Times New Roman" w:eastAsia="Times New Roman" w:hAnsi="Times New Roman" w:cs="Times New Roman"/>
                <w:bCs/>
                <w:iCs/>
                <w:sz w:val="28"/>
                <w:szCs w:val="28"/>
                <w:lang w:eastAsia="ru-RU"/>
              </w:rPr>
            </w:pPr>
            <w:r w:rsidRPr="00276B4F">
              <w:rPr>
                <w:rFonts w:ascii="Times New Roman" w:eastAsia="Times New Roman" w:hAnsi="Times New Roman" w:cs="Times New Roman"/>
                <w:bCs/>
                <w:iCs/>
                <w:sz w:val="28"/>
                <w:szCs w:val="28"/>
                <w:lang w:eastAsia="ru-RU"/>
              </w:rPr>
              <w:t xml:space="preserve">2 </w:t>
            </w:r>
            <w:r w:rsidRPr="00276B4F">
              <w:rPr>
                <w:rFonts w:ascii="Times New Roman" w:eastAsia="Times New Roman" w:hAnsi="Times New Roman" w:cs="Times New Roman"/>
                <w:bCs/>
                <w:i/>
                <w:iCs/>
                <w:sz w:val="28"/>
                <w:szCs w:val="28"/>
                <w:lang w:eastAsia="ru-RU"/>
              </w:rPr>
              <w:t>прожиткових мінімума для працездатних осіб</w:t>
            </w:r>
            <w:r w:rsidRPr="00276B4F">
              <w:rPr>
                <w:rFonts w:ascii="Times New Roman" w:eastAsia="Times New Roman" w:hAnsi="Times New Roman" w:cs="Times New Roman"/>
                <w:bCs/>
                <w:iCs/>
                <w:sz w:val="28"/>
                <w:szCs w:val="28"/>
                <w:lang w:eastAsia="ru-RU"/>
              </w:rPr>
              <w:t xml:space="preserve"> - у строк один робочий день;</w:t>
            </w:r>
          </w:p>
          <w:p w:rsidR="00CC0351" w:rsidRPr="00276B4F" w:rsidRDefault="00CC0351" w:rsidP="00276B4F">
            <w:pPr>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bCs/>
                <w:iCs/>
                <w:sz w:val="28"/>
                <w:szCs w:val="28"/>
                <w:lang w:eastAsia="ru-RU"/>
              </w:rPr>
              <w:t xml:space="preserve">5 </w:t>
            </w:r>
            <w:r w:rsidRPr="00276B4F">
              <w:rPr>
                <w:rFonts w:ascii="Times New Roman" w:eastAsia="Times New Roman" w:hAnsi="Times New Roman" w:cs="Times New Roman"/>
                <w:bCs/>
                <w:i/>
                <w:iCs/>
                <w:sz w:val="28"/>
                <w:szCs w:val="28"/>
                <w:lang w:eastAsia="ru-RU"/>
              </w:rPr>
              <w:t>прожиткових мінімумів для працездатних осіб</w:t>
            </w:r>
            <w:r w:rsidRPr="00276B4F">
              <w:rPr>
                <w:rFonts w:ascii="Times New Roman" w:eastAsia="Times New Roman" w:hAnsi="Times New Roman" w:cs="Times New Roman"/>
                <w:bCs/>
                <w:iCs/>
                <w:sz w:val="28"/>
                <w:szCs w:val="28"/>
                <w:lang w:eastAsia="ru-RU"/>
              </w:rPr>
              <w:t xml:space="preserve"> - у строк 2 години.</w:t>
            </w:r>
          </w:p>
        </w:tc>
        <w:tc>
          <w:tcPr>
            <w:tcW w:w="7371" w:type="dxa"/>
          </w:tcPr>
          <w:p w:rsidR="00CC0351" w:rsidRPr="00276B4F" w:rsidRDefault="00CC0351" w:rsidP="00276B4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b/>
                <w:bCs/>
                <w:sz w:val="28"/>
                <w:szCs w:val="28"/>
              </w:rPr>
            </w:pPr>
            <w:r w:rsidRPr="00276B4F">
              <w:rPr>
                <w:rFonts w:ascii="Times New Roman" w:eastAsia="Calibri" w:hAnsi="Times New Roman" w:cs="Times New Roman"/>
                <w:b/>
                <w:bCs/>
                <w:sz w:val="28"/>
                <w:szCs w:val="28"/>
              </w:rPr>
              <w:lastRenderedPageBreak/>
              <w:t xml:space="preserve">1.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обтяжень речових прав, прав у </w:t>
            </w:r>
            <w:r w:rsidRPr="00276B4F">
              <w:rPr>
                <w:rFonts w:ascii="Times New Roman" w:eastAsia="Calibri" w:hAnsi="Times New Roman" w:cs="Times New Roman"/>
                <w:b/>
                <w:bCs/>
                <w:sz w:val="28"/>
                <w:szCs w:val="28"/>
              </w:rPr>
              <w:lastRenderedPageBreak/>
              <w:t>результаті вчинення нотаріальних дій, а також за виправлення технічної помилки, допущеної з вини заявника, та за надання інформації з Державного реєстру прав у порядку, передбаченому статтею 32 цього Закону, справляється адміністративний збір.</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Calibri" w:hAnsi="Times New Roman" w:cs="Times New Roman"/>
                <w:b/>
                <w:bCs/>
                <w:sz w:val="28"/>
                <w:szCs w:val="28"/>
              </w:rPr>
              <w:t>Адміністративний збір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проведену у строки, що є меншими, ніж передбачені статтею 19 цього Закону, справляється в більшому розмірі, ніж адміністративний збір за проведення таких самих реєстраційних дій у строки, передбачені статтею 19 цього Закону.</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lastRenderedPageBreak/>
              <w:t>2. За державну реєстрацію інших речових прав, відмінних від права власності (крім іпотеки), справляється адміністративний збір у розмірі 0,05 прожиткового мінімуму для працездатних осіб.</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За державну реєстрацію інших речових прав, відмінних від права власності (крім іпотеки), проведену у строки менші, ніж передбачені статтею 19 цього Закону, справляється адміністративний збір у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0,5 прожиткового мінімуму для працездатних осіб - у строк два робочі дні;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1 прожитковий мінімум для працездатних осіб - у строк один робочий день;</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2,5 прожиткового мінімуму для працездатних осіб - у строк 2 години.</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b/>
                <w:sz w:val="28"/>
                <w:szCs w:val="28"/>
                <w:lang w:eastAsia="ru-RU"/>
              </w:rPr>
              <w:t>Виключено</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3. За державну реєстрацію обтяжень речових прав, іпотеки справляється адміністративний збір у розмірі 0,05 прожиткового мінімуму для працездатних осіб.</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Виключено</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lastRenderedPageBreak/>
              <w:t>4. За державну реєстрацію прав у результаті вчинення нотаріальних дій справляється адміністративний збір у розмірі 0,1 прожиткового мінімуму для працездатних осіб.</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Виключено</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5. За внесення змін до записів Державного реєстру прав, у тому числі виправлення технічної помилки, допущеної з вини заявника, справляється адміністративний збір у розмірі 0,04 прожиткового мінімуму для працездатних осіб.</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Виключено</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6. За отримання інформації з Державного реєстру прав у порядку, передбаченому статтею 32 цього Закону, справляється адміністративний збір у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0,025 прожиткового мінімуму для працездатних осіб - отримання інформації, витягу в паперовій формі;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0,0125 прожиткового мінімуму для працездатних осіб - отримання інформації, витягу в електронній формі;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0,04 прожиткового мінімуму для працездатних осіб - отримання інформації адвокатами, нотаріусами (під час вчинення нотаріальних дій з нерухомим майном, об’єктом незавершеного будівництва) шляхом безпосереднього доступу до Державного реєстру прав.</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Виключено</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r w:rsidRPr="00276B4F">
              <w:rPr>
                <w:rFonts w:ascii="Times New Roman" w:eastAsia="Times New Roman" w:hAnsi="Times New Roman" w:cs="Times New Roman"/>
                <w:b/>
                <w:iCs/>
                <w:sz w:val="28"/>
                <w:szCs w:val="28"/>
                <w:lang w:eastAsia="ru-RU"/>
              </w:rPr>
              <w:t xml:space="preserve">7. </w:t>
            </w:r>
            <w:r w:rsidRPr="00276B4F">
              <w:rPr>
                <w:rFonts w:ascii="Times New Roman" w:eastAsia="Times New Roman" w:hAnsi="Times New Roman" w:cs="Times New Roman"/>
                <w:b/>
                <w:bCs/>
                <w:iCs/>
                <w:sz w:val="28"/>
                <w:szCs w:val="28"/>
                <w:lang w:eastAsia="ru-RU"/>
              </w:rPr>
              <w:t xml:space="preserve">Адміністративний збір справляється у відповідному розмірі від </w:t>
            </w:r>
            <w:bookmarkStart w:id="95" w:name="_Hlk51324805"/>
            <w:r w:rsidRPr="00276B4F">
              <w:rPr>
                <w:rFonts w:ascii="Times New Roman" w:eastAsia="Times New Roman" w:hAnsi="Times New Roman" w:cs="Times New Roman"/>
                <w:b/>
                <w:bCs/>
                <w:iCs/>
                <w:sz w:val="28"/>
                <w:szCs w:val="28"/>
                <w:lang w:eastAsia="ru-RU"/>
              </w:rPr>
              <w:t>прожиткового мінімуму для працездатних осіб, встановленого законом</w:t>
            </w:r>
            <w:bookmarkEnd w:id="95"/>
            <w:r w:rsidRPr="00276B4F">
              <w:rPr>
                <w:rFonts w:ascii="Times New Roman" w:eastAsia="Times New Roman" w:hAnsi="Times New Roman" w:cs="Times New Roman"/>
                <w:b/>
                <w:bCs/>
                <w:iCs/>
                <w:sz w:val="28"/>
                <w:szCs w:val="28"/>
                <w:lang w:eastAsia="ru-RU"/>
              </w:rPr>
              <w:t xml:space="preserve"> на 1 січня календарного року, в якому подаються відповідні документи для проведення державної реєстрації прав, та округлюється до найближчих 10 гривень.</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r w:rsidRPr="00276B4F">
              <w:rPr>
                <w:rFonts w:ascii="Times New Roman" w:eastAsia="Times New Roman" w:hAnsi="Times New Roman" w:cs="Times New Roman"/>
                <w:b/>
                <w:iCs/>
                <w:sz w:val="28"/>
                <w:szCs w:val="28"/>
                <w:lang w:eastAsia="ru-RU"/>
              </w:rPr>
              <w:t>Адміністративний збір справляється за одну надану послугу у сфері державної реєстрації прав.</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r w:rsidRPr="00276B4F">
              <w:rPr>
                <w:rFonts w:ascii="Times New Roman" w:eastAsia="Times New Roman" w:hAnsi="Times New Roman" w:cs="Times New Roman"/>
                <w:b/>
                <w:iCs/>
                <w:sz w:val="28"/>
                <w:szCs w:val="28"/>
                <w:lang w:eastAsia="ru-RU"/>
              </w:rPr>
              <w:t>…</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bCs/>
                <w:sz w:val="28"/>
                <w:szCs w:val="28"/>
                <w:lang w:eastAsia="ru-RU"/>
              </w:rPr>
              <w:t>7.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день надання інформації з Державного реєстру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Адміністративний збір справляється за одну надану послугу у сфері державної реєстрації прав.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lastRenderedPageBreak/>
              <w:t>…</w:t>
            </w:r>
            <w:r w:rsidRPr="00276B4F">
              <w:rPr>
                <w:rFonts w:ascii="Times New Roman" w:eastAsia="Times New Roman" w:hAnsi="Times New Roman" w:cs="Times New Roman"/>
                <w:sz w:val="28"/>
                <w:szCs w:val="28"/>
                <w:lang w:eastAsia="ru-RU"/>
              </w:rPr>
              <w:tab/>
            </w:r>
          </w:p>
          <w:p w:rsidR="00276B4F" w:rsidRPr="00276B4F" w:rsidRDefault="00276B4F" w:rsidP="00276B4F">
            <w:pPr>
              <w:spacing w:after="0" w:line="240" w:lineRule="auto"/>
              <w:ind w:firstLine="567"/>
              <w:jc w:val="both"/>
              <w:rPr>
                <w:rFonts w:ascii="Times New Roman" w:eastAsia="Times New Roman" w:hAnsi="Times New Roman" w:cs="Times New Roman"/>
                <w:sz w:val="28"/>
                <w:szCs w:val="28"/>
                <w:lang w:eastAsia="ru-RU"/>
              </w:rPr>
            </w:pPr>
          </w:p>
          <w:p w:rsidR="00276B4F" w:rsidRPr="00276B4F" w:rsidRDefault="00276B4F" w:rsidP="00276B4F">
            <w:pPr>
              <w:spacing w:after="0" w:line="240" w:lineRule="auto"/>
              <w:ind w:firstLine="567"/>
              <w:jc w:val="both"/>
              <w:rPr>
                <w:rFonts w:ascii="Times New Roman" w:eastAsia="Times New Roman" w:hAnsi="Times New Roman" w:cs="Times New Roman"/>
                <w:sz w:val="28"/>
                <w:szCs w:val="28"/>
                <w:lang w:eastAsia="ru-RU"/>
              </w:rPr>
            </w:pP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ДЕРЖАВНУ РЕЄСТРАЦІЮ ЮРИДИЧНИХ ОСІБ, ФІЗИЧНИХ ОСІБ - ПІДПРИЄМЦІВ ТА ГРОМАДСЬКИХ ФОРМУВАНЬ</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32.</w:t>
            </w:r>
            <w:r w:rsidRPr="00276B4F">
              <w:rPr>
                <w:rFonts w:ascii="Times New Roman" w:eastAsia="Times New Roman" w:hAnsi="Times New Roman" w:cs="Times New Roman"/>
                <w:sz w:val="28"/>
                <w:szCs w:val="28"/>
                <w:lang w:eastAsia="ru-RU"/>
              </w:rPr>
              <w:t xml:space="preserve"> Виправлення помилок, допущених у відомостях Єдиного державного реєстру</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1. У разі виявлення у відомостях Єдиного державного реєстру помилки (описки, друкарської, граматичної, арифметичної помилки), допущеної суб’єктом державної реєстрації, заявник письмово в паперовій або електронній формі повідомляє про це суб’єкта державної реєстрації, який перевіряє відповідність відомостей Єдиного державного реєстру інформації, що міститься в документах, що стали підставою для внесення цих відомостей. Якщо факт невідповідності підтверджено, суб’єкт державної реєстрації безоплатно виправляє допущену помилку в день надходження повідомлення.</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Виправлення помилки у відомостях Єдиного державного реєстру, допущеної не з вини суб’єкта державної реєстрації, здійснюється за плату, розмір якої </w:t>
            </w:r>
            <w:r w:rsidRPr="00276B4F">
              <w:rPr>
                <w:rFonts w:ascii="Times New Roman" w:eastAsia="Times New Roman" w:hAnsi="Times New Roman" w:cs="Times New Roman"/>
                <w:i/>
                <w:sz w:val="28"/>
                <w:szCs w:val="28"/>
                <w:lang w:eastAsia="ru-RU"/>
              </w:rPr>
              <w:t>встановлений цим Законом</w:t>
            </w:r>
            <w:r w:rsidRPr="00276B4F">
              <w:rPr>
                <w:rFonts w:ascii="Times New Roman" w:eastAsia="Times New Roman" w:hAnsi="Times New Roman" w:cs="Times New Roman"/>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32.</w:t>
            </w:r>
            <w:r w:rsidRPr="00276B4F">
              <w:rPr>
                <w:rFonts w:ascii="Times New Roman" w:eastAsia="Times New Roman" w:hAnsi="Times New Roman" w:cs="Times New Roman"/>
                <w:sz w:val="28"/>
                <w:szCs w:val="28"/>
                <w:lang w:eastAsia="ru-RU"/>
              </w:rPr>
              <w:t xml:space="preserve"> Виправлення помилок, допущених у відомостях Єдиного державного реєстру</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1. У разі виявлення у відомостях Єдиного державного реєстру помилки (описки, друкарської, граматичної, арифметичної помилки), допущеної суб’єктом державної реєстрації, заявник письмово в паперовій або електронній формі повідомляє про це суб’єкта державної реєстрації, який перевіряє відповідність відомостей Єдиного державного реєстру інформації, що міститься в документах, що стали підставою для внесення цих відомостей. Якщо факт невідповідності підтверджено, суб’єкт державної реєстрації безоплатно виправляє допущену помилку в день надходження повідомлення.</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 xml:space="preserve">Виправлення помилки у відомостях Єдиного державного реєстру, допущеної не з вини суб’єкта державної реєстрації, здійснюється за плату, розмір якої </w:t>
            </w:r>
            <w:r w:rsidRPr="00276B4F">
              <w:rPr>
                <w:rFonts w:ascii="Times New Roman" w:eastAsia="Times New Roman" w:hAnsi="Times New Roman" w:cs="Times New Roman"/>
                <w:b/>
                <w:sz w:val="28"/>
                <w:szCs w:val="28"/>
                <w:lang w:eastAsia="ru-RU"/>
              </w:rPr>
              <w:t>встановлюється Законом</w:t>
            </w:r>
            <w:r w:rsidRPr="00276B4F">
              <w:rPr>
                <w:rFonts w:ascii="Times New Roman" w:eastAsia="Times New Roman" w:hAnsi="Times New Roman" w:cs="Times New Roman"/>
                <w:sz w:val="28"/>
                <w:szCs w:val="28"/>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sz w:val="28"/>
                <w:szCs w:val="28"/>
                <w:lang w:eastAsia="ru-RU"/>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36.</w:t>
            </w:r>
            <w:r w:rsidRPr="00276B4F">
              <w:rPr>
                <w:rFonts w:ascii="Times New Roman" w:eastAsia="Times New Roman" w:hAnsi="Times New Roman" w:cs="Times New Roman"/>
                <w:sz w:val="28"/>
                <w:szCs w:val="28"/>
                <w:lang w:eastAsia="ru-RU"/>
              </w:rPr>
              <w:t xml:space="preserve"> Плата у сфері державної реєстрації</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b/>
                <w:sz w:val="28"/>
                <w:szCs w:val="28"/>
                <w:lang w:eastAsia="ru-RU"/>
              </w:rPr>
              <w:t>Стаття 36.</w:t>
            </w:r>
            <w:r w:rsidRPr="00276B4F">
              <w:rPr>
                <w:rFonts w:ascii="Times New Roman" w:eastAsia="Times New Roman" w:hAnsi="Times New Roman" w:cs="Times New Roman"/>
                <w:sz w:val="28"/>
                <w:szCs w:val="28"/>
                <w:lang w:eastAsia="ru-RU"/>
              </w:rPr>
              <w:t xml:space="preserve"> Плата у сфері державної реєстрації</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1. За державну реєстрацію справляється адміністративний збір у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 xml:space="preserve">140 </w:t>
            </w:r>
            <w:bookmarkStart w:id="96" w:name="_Hlk51325381"/>
            <w:r w:rsidRPr="00276B4F">
              <w:rPr>
                <w:rFonts w:ascii="Times New Roman" w:eastAsia="Times New Roman" w:hAnsi="Times New Roman" w:cs="Times New Roman"/>
                <w:b/>
                <w:bCs/>
                <w:iCs/>
                <w:sz w:val="28"/>
                <w:szCs w:val="28"/>
                <w:lang w:eastAsia="ru-RU"/>
              </w:rPr>
              <w:t>прожиткових мінімумів для працездатних осіб</w:t>
            </w:r>
            <w:bookmarkEnd w:id="96"/>
            <w:r w:rsidRPr="00276B4F">
              <w:rPr>
                <w:rFonts w:ascii="Times New Roman" w:eastAsia="Times New Roman" w:hAnsi="Times New Roman" w:cs="Times New Roman"/>
                <w:b/>
                <w:bCs/>
                <w:iCs/>
                <w:sz w:val="28"/>
                <w:szCs w:val="28"/>
                <w:lang w:eastAsia="ru-RU"/>
              </w:rPr>
              <w:t xml:space="preserve"> - за державну реєстрацію політичної партії;</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 xml:space="preserve">0,28 прожиткового мінімуму для працездатних осіб - за державну реєстрацію відокремленого підрозділу </w:t>
            </w:r>
            <w:r w:rsidRPr="00276B4F">
              <w:rPr>
                <w:rFonts w:ascii="Times New Roman" w:eastAsia="Times New Roman" w:hAnsi="Times New Roman" w:cs="Times New Roman"/>
                <w:b/>
                <w:bCs/>
                <w:iCs/>
                <w:sz w:val="28"/>
                <w:szCs w:val="28"/>
                <w:lang w:eastAsia="ru-RU"/>
              </w:rPr>
              <w:lastRenderedPageBreak/>
              <w:t>іноземної неурядової організації, представництва, філії іноземної благодійної організації;</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0,14 прожиткового мінімуму для працездатних осіб - за державну реєстрацію всеукраїнської творчої спілки;</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0,07 прожиткового мінімуму для працездатних осіб - за державну реєстрацію територіального осередку всеукраїнської творчої спілки та регіональної (місцевої) творчої спілки;</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0,06 прожиткового мінімуму для працездатних осіб - за державну реєстрацію символіки політичної партії, організації роботодавців, об’єднання організації роботодавців;</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0,3 прожиткового мінімуму для працездатних осіб - за державну реєстрацію 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 Якщо відповідно до частини четвертої статті 25 цього Закону певним особам має надсилатися виписка з Єдиного державного реєстру, розмір адміністративного збору збільшується на добуток 0,01 прожиткового мінімуму для працездатних осіб та кількості таких осіб;0,1 прожиткового мінімуму для працездатних осіб - за державну реєстрацію змін до відомостей про громадське об’єднання чи благодійну організацію;</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0,1 прожиткового мінімуму для працездатних осіб - за державну реєстрацію змін відомостей про прізвище, ім’я, по батькові або місцезнаходження фізичної особи - підприємця;</w:t>
            </w:r>
          </w:p>
          <w:p w:rsidR="00CC0351" w:rsidRPr="00276B4F" w:rsidRDefault="00CC0351" w:rsidP="00276B4F">
            <w:pPr>
              <w:spacing w:after="0" w:line="240" w:lineRule="auto"/>
              <w:ind w:firstLine="567"/>
              <w:jc w:val="both"/>
              <w:rPr>
                <w:rFonts w:ascii="Times New Roman" w:eastAsia="Times New Roman" w:hAnsi="Times New Roman" w:cs="Times New Roman"/>
                <w:b/>
                <w:iCs/>
                <w:sz w:val="28"/>
                <w:szCs w:val="28"/>
                <w:lang w:eastAsia="ru-RU"/>
              </w:rPr>
            </w:pPr>
            <w:r w:rsidRPr="00276B4F">
              <w:rPr>
                <w:rFonts w:ascii="Times New Roman" w:eastAsia="Times New Roman" w:hAnsi="Times New Roman" w:cs="Times New Roman"/>
                <w:b/>
                <w:iCs/>
                <w:sz w:val="28"/>
                <w:szCs w:val="28"/>
                <w:lang w:eastAsia="ru-RU"/>
              </w:rPr>
              <w:t>…</w:t>
            </w:r>
          </w:p>
        </w:tc>
        <w:tc>
          <w:tcPr>
            <w:tcW w:w="7371" w:type="dxa"/>
          </w:tcPr>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1. За державну реєстрацію справляється адміністративний збір.</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Адміністративний збір справляється за державну реєстрацію:</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97" w:name="n853"/>
            <w:bookmarkEnd w:id="97"/>
            <w:r w:rsidRPr="00276B4F">
              <w:rPr>
                <w:rFonts w:ascii="Times New Roman" w:eastAsia="Times New Roman" w:hAnsi="Times New Roman" w:cs="Times New Roman"/>
                <w:b/>
                <w:bCs/>
                <w:sz w:val="28"/>
                <w:szCs w:val="28"/>
                <w:lang w:eastAsia="uk-UA"/>
              </w:rPr>
              <w:t>політичної партії;</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98" w:name="n854"/>
            <w:bookmarkEnd w:id="98"/>
            <w:r w:rsidRPr="00276B4F">
              <w:rPr>
                <w:rFonts w:ascii="Times New Roman" w:eastAsia="Times New Roman" w:hAnsi="Times New Roman" w:cs="Times New Roman"/>
                <w:b/>
                <w:bCs/>
                <w:sz w:val="28"/>
                <w:szCs w:val="28"/>
                <w:lang w:eastAsia="uk-UA"/>
              </w:rPr>
              <w:lastRenderedPageBreak/>
              <w:t>відокремленого підрозділу іноземної неурядової організації, представництва, філії іноземної благодійної організації;</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99" w:name="n855"/>
            <w:bookmarkEnd w:id="99"/>
            <w:r w:rsidRPr="00276B4F">
              <w:rPr>
                <w:rFonts w:ascii="Times New Roman" w:eastAsia="Times New Roman" w:hAnsi="Times New Roman" w:cs="Times New Roman"/>
                <w:b/>
                <w:bCs/>
                <w:sz w:val="28"/>
                <w:szCs w:val="28"/>
                <w:lang w:eastAsia="uk-UA"/>
              </w:rPr>
              <w:t>всеукраїнської творчої спілки;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100" w:name="n856"/>
            <w:bookmarkEnd w:id="100"/>
            <w:r w:rsidRPr="00276B4F">
              <w:rPr>
                <w:rFonts w:ascii="Times New Roman" w:eastAsia="Times New Roman" w:hAnsi="Times New Roman" w:cs="Times New Roman"/>
                <w:b/>
                <w:bCs/>
                <w:sz w:val="28"/>
                <w:szCs w:val="28"/>
                <w:lang w:eastAsia="uk-UA"/>
              </w:rPr>
              <w:t>територіального осередку всеукраїнської творчої спілки та регіональної (місцевої) творчої спілки;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101" w:name="n857"/>
            <w:bookmarkEnd w:id="101"/>
            <w:r w:rsidRPr="00276B4F">
              <w:rPr>
                <w:rFonts w:ascii="Times New Roman" w:eastAsia="Times New Roman" w:hAnsi="Times New Roman" w:cs="Times New Roman"/>
                <w:b/>
                <w:bCs/>
                <w:sz w:val="28"/>
                <w:szCs w:val="28"/>
                <w:lang w:eastAsia="uk-UA"/>
              </w:rPr>
              <w:t>символіки політичної партії, організації роботодавців, об’єднання організації роботодавців;</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102" w:name="n858"/>
            <w:bookmarkStart w:id="103" w:name="n859"/>
            <w:bookmarkEnd w:id="102"/>
            <w:bookmarkEnd w:id="103"/>
            <w:r w:rsidRPr="00276B4F">
              <w:rPr>
                <w:rFonts w:ascii="Times New Roman" w:eastAsia="Times New Roman" w:hAnsi="Times New Roman" w:cs="Times New Roman"/>
                <w:b/>
                <w:bCs/>
                <w:sz w:val="28"/>
                <w:szCs w:val="28"/>
                <w:lang w:eastAsia="uk-UA"/>
              </w:rPr>
              <w:t>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b/>
                <w:bCs/>
                <w:sz w:val="28"/>
                <w:szCs w:val="28"/>
                <w:lang w:eastAsia="uk-UA"/>
              </w:rPr>
            </w:pPr>
            <w:bookmarkStart w:id="104" w:name="n1007"/>
            <w:bookmarkStart w:id="105" w:name="n1009"/>
            <w:bookmarkEnd w:id="104"/>
            <w:bookmarkEnd w:id="105"/>
            <w:r w:rsidRPr="00276B4F">
              <w:rPr>
                <w:rFonts w:ascii="Times New Roman" w:eastAsia="Times New Roman" w:hAnsi="Times New Roman" w:cs="Times New Roman"/>
                <w:b/>
                <w:bCs/>
                <w:sz w:val="28"/>
                <w:szCs w:val="28"/>
                <w:lang w:eastAsia="uk-UA"/>
              </w:rPr>
              <w:t>змін до відомостей про громадське об’єднання чи благодійну організацію;</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bookmarkStart w:id="106" w:name="n1008"/>
            <w:bookmarkStart w:id="107" w:name="n860"/>
            <w:bookmarkEnd w:id="106"/>
            <w:bookmarkEnd w:id="107"/>
            <w:r w:rsidRPr="00276B4F">
              <w:rPr>
                <w:rFonts w:ascii="Times New Roman" w:eastAsia="Times New Roman" w:hAnsi="Times New Roman" w:cs="Times New Roman"/>
                <w:b/>
                <w:bCs/>
                <w:sz w:val="28"/>
                <w:szCs w:val="28"/>
                <w:lang w:eastAsia="uk-UA"/>
              </w:rPr>
              <w:t>змін відомостей про прізвище, ім’я, по батькові або місцезнаходження фізичної особи — підприємця.</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sz w:val="28"/>
                <w:szCs w:val="28"/>
                <w:lang w:eastAsia="ru-RU"/>
              </w:rPr>
              <w:t>…</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Calibri" w:hAnsi="Times New Roman" w:cs="Times New Roman"/>
                <w:b/>
                <w:sz w:val="28"/>
                <w:szCs w:val="28"/>
                <w:shd w:val="clear" w:color="auto" w:fill="FFFFFF"/>
              </w:rPr>
              <w:lastRenderedPageBreak/>
              <w:t>2. За виправлення технічної помилки, допущеної з вини заявника, справляється адміністративний збір у розмірі 30 відсотків адміністративного збору, встановленого частиною першою цієї статті.</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Calibri" w:hAnsi="Times New Roman" w:cs="Times New Roman"/>
                <w:b/>
                <w:bCs/>
                <w:sz w:val="28"/>
                <w:szCs w:val="28"/>
                <w:shd w:val="clear" w:color="auto" w:fill="FFFFFF"/>
              </w:rPr>
              <w:t>2. За виправлення технічної помилки, допущеної з вини заявника, справляється адміністративний збір.</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sz w:val="28"/>
                <w:szCs w:val="28"/>
                <w:lang w:eastAsia="ru-RU"/>
              </w:rPr>
            </w:pPr>
            <w:r w:rsidRPr="00276B4F">
              <w:rPr>
                <w:rFonts w:ascii="Times New Roman" w:eastAsia="Times New Roman" w:hAnsi="Times New Roman" w:cs="Times New Roman"/>
                <w:b/>
                <w:bCs/>
                <w:sz w:val="28"/>
                <w:szCs w:val="28"/>
                <w:lang w:eastAsia="ru-RU"/>
              </w:rPr>
              <w:t>4. За надання відомостей з Єдиного державного реєстру справляється плата в такому розмірі: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0,05 прожиткового мінімуму для працездатних осіб - за надання виписки для проставлення апостилю та витягу в паперовій формі;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iCs/>
                <w:sz w:val="28"/>
                <w:szCs w:val="28"/>
                <w:lang w:eastAsia="ru-RU"/>
              </w:rPr>
              <w:t>0,07 прожиткового мінімуму для працездатних осіб - за надання документа в паперовій формі, що міститься в реєстраційній справі;</w:t>
            </w:r>
          </w:p>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sz w:val="28"/>
                <w:szCs w:val="28"/>
                <w:lang w:eastAsia="ru-RU"/>
              </w:rPr>
              <w:t>75 відсотків плати, встановленої цією частиною за надання відповідного документа в паперовій формі - за надання витягу в електронній формі та документа в електронній формі, що міститься в реєстраційній справі.</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Calibri" w:hAnsi="Times New Roman" w:cs="Times New Roman"/>
                <w:b/>
                <w:bCs/>
                <w:sz w:val="28"/>
                <w:szCs w:val="28"/>
              </w:rPr>
              <w:t>4. За надання відомостей з Єдиного державного реєстру справляється плата.</w:t>
            </w:r>
          </w:p>
        </w:tc>
      </w:tr>
      <w:tr w:rsidR="00CC0351" w:rsidRPr="00276B4F" w:rsidTr="00093DD1">
        <w:tc>
          <w:tcPr>
            <w:tcW w:w="7513" w:type="dxa"/>
          </w:tcPr>
          <w:p w:rsidR="00CC0351" w:rsidRPr="00276B4F" w:rsidRDefault="00CC0351" w:rsidP="00276B4F">
            <w:pPr>
              <w:spacing w:after="0" w:line="240" w:lineRule="auto"/>
              <w:ind w:firstLine="567"/>
              <w:jc w:val="both"/>
              <w:rPr>
                <w:rFonts w:ascii="Times New Roman" w:eastAsia="Times New Roman" w:hAnsi="Times New Roman" w:cs="Times New Roman"/>
                <w:b/>
                <w:bCs/>
                <w:iCs/>
                <w:sz w:val="28"/>
                <w:szCs w:val="28"/>
                <w:lang w:eastAsia="ru-RU"/>
              </w:rPr>
            </w:pPr>
            <w:r w:rsidRPr="00276B4F">
              <w:rPr>
                <w:rFonts w:ascii="Times New Roman" w:eastAsia="Times New Roman" w:hAnsi="Times New Roman" w:cs="Times New Roman"/>
                <w:b/>
                <w:bCs/>
                <w:sz w:val="28"/>
                <w:szCs w:val="28"/>
                <w:lang w:eastAsia="ru-RU"/>
              </w:rPr>
              <w:t xml:space="preserve">5. Адміністративний збір та плата за надання відомостей з Єдиного державного реєстру справляються у відповідному розмірі від </w:t>
            </w:r>
            <w:bookmarkStart w:id="108" w:name="_Hlk51325547"/>
            <w:r w:rsidRPr="00276B4F">
              <w:rPr>
                <w:rFonts w:ascii="Times New Roman" w:eastAsia="Times New Roman" w:hAnsi="Times New Roman" w:cs="Times New Roman"/>
                <w:b/>
                <w:bCs/>
                <w:iCs/>
                <w:sz w:val="28"/>
                <w:szCs w:val="28"/>
                <w:lang w:eastAsia="ru-RU"/>
              </w:rPr>
              <w:t>прожиткового мінімуму для працездатних осіб, встановленому законом</w:t>
            </w:r>
            <w:bookmarkEnd w:id="108"/>
            <w:r w:rsidRPr="00276B4F">
              <w:rPr>
                <w:rFonts w:ascii="Times New Roman" w:eastAsia="Times New Roman" w:hAnsi="Times New Roman" w:cs="Times New Roman"/>
                <w:b/>
                <w:bCs/>
                <w:sz w:val="28"/>
                <w:szCs w:val="28"/>
                <w:lang w:eastAsia="ru-RU"/>
              </w:rPr>
              <w:t xml:space="preserve"> на 1 січня календарного року, в якому подаються відповідні документи для проведення реєстраційної дії або запит про надання відомостей з Єдиного державного реєстру, та округлюються до найближчих 10 гривень.</w:t>
            </w:r>
          </w:p>
        </w:tc>
        <w:tc>
          <w:tcPr>
            <w:tcW w:w="7371" w:type="dxa"/>
          </w:tcPr>
          <w:p w:rsidR="00CC0351" w:rsidRPr="00276B4F" w:rsidRDefault="00CC0351" w:rsidP="00276B4F">
            <w:pPr>
              <w:spacing w:after="0" w:line="240" w:lineRule="auto"/>
              <w:ind w:firstLine="567"/>
              <w:jc w:val="both"/>
              <w:rPr>
                <w:rFonts w:ascii="Times New Roman" w:eastAsia="Times New Roman" w:hAnsi="Times New Roman" w:cs="Times New Roman"/>
                <w:bCs/>
                <w:sz w:val="28"/>
                <w:szCs w:val="28"/>
                <w:lang w:eastAsia="ru-RU"/>
              </w:rPr>
            </w:pPr>
            <w:r w:rsidRPr="00276B4F">
              <w:rPr>
                <w:rFonts w:ascii="Times New Roman" w:eastAsia="Times New Roman" w:hAnsi="Times New Roman" w:cs="Times New Roman"/>
                <w:b/>
                <w:bCs/>
                <w:sz w:val="28"/>
                <w:szCs w:val="28"/>
                <w:lang w:eastAsia="ru-RU"/>
              </w:rPr>
              <w:t>5. Адміністративний збір та плата за надання відомостей з Єдиного державного реєстру справляються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запиту про надання відомостей з Єдиного державного реєстру.</w:t>
            </w:r>
          </w:p>
        </w:tc>
      </w:tr>
      <w:tr w:rsidR="00CC0351" w:rsidRPr="00276B4F" w:rsidTr="00093DD1">
        <w:tc>
          <w:tcPr>
            <w:tcW w:w="14884" w:type="dxa"/>
            <w:gridSpan w:val="2"/>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sz w:val="28"/>
                <w:szCs w:val="28"/>
                <w:lang w:eastAsia="ru-RU"/>
              </w:rPr>
              <w:t>ПРО ДЕРЖАВНУ ПІДТРИМКУ КІНЕМАТОГРАФІЇ В УКРАЇНІ</w:t>
            </w:r>
            <w:r w:rsidR="00AD305F" w:rsidRPr="00276B4F">
              <w:rPr>
                <w:rFonts w:ascii="Times New Roman" w:eastAsia="Times New Roman" w:hAnsi="Times New Roman" w:cs="Times New Roman"/>
                <w:b/>
                <w:bCs/>
                <w:sz w:val="28"/>
                <w:szCs w:val="28"/>
                <w:lang w:eastAsia="uk-UA"/>
              </w:rPr>
              <w:t>"</w:t>
            </w:r>
          </w:p>
        </w:tc>
      </w:tr>
      <w:tr w:rsidR="00CC0351" w:rsidRPr="00276B4F" w:rsidTr="00093DD1">
        <w:tc>
          <w:tcPr>
            <w:tcW w:w="7513"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b/>
                <w:bCs/>
                <w:sz w:val="28"/>
                <w:szCs w:val="28"/>
                <w:shd w:val="clear" w:color="auto" w:fill="FFFFFF"/>
                <w:lang w:eastAsia="ru-RU"/>
              </w:rPr>
              <w:t>Стаття 11.</w:t>
            </w:r>
            <w:r w:rsidRPr="00276B4F">
              <w:rPr>
                <w:rFonts w:ascii="Times New Roman" w:eastAsia="Times New Roman" w:hAnsi="Times New Roman" w:cs="Times New Roman"/>
                <w:sz w:val="28"/>
                <w:szCs w:val="28"/>
                <w:shd w:val="clear" w:color="auto" w:fill="FFFFFF"/>
                <w:lang w:eastAsia="ru-RU"/>
              </w:rPr>
              <w:t> Особливості надання державної підтримки кінематографії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w:t>
            </w:r>
          </w:p>
          <w:p w:rsidR="00CC0351" w:rsidRPr="00276B4F" w:rsidRDefault="00CC0351" w:rsidP="00276B4F">
            <w:pPr>
              <w:spacing w:after="0" w:line="240" w:lineRule="auto"/>
              <w:ind w:firstLine="567"/>
              <w:jc w:val="both"/>
              <w:rPr>
                <w:rFonts w:ascii="Times New Roman" w:hAnsi="Times New Roman" w:cs="Times New Roman"/>
                <w:sz w:val="28"/>
                <w:szCs w:val="28"/>
              </w:rPr>
            </w:pPr>
            <w:r w:rsidRPr="00276B4F">
              <w:rPr>
                <w:rFonts w:ascii="Times New Roman" w:eastAsia="Times New Roman" w:hAnsi="Times New Roman" w:cs="Times New Roman"/>
                <w:sz w:val="28"/>
                <w:szCs w:val="28"/>
                <w:shd w:val="clear" w:color="auto" w:fill="FFFFFF"/>
                <w:lang w:eastAsia="ru-RU"/>
              </w:rPr>
              <w:lastRenderedPageBreak/>
              <w:t>…</w:t>
            </w:r>
            <w:r w:rsidRPr="00276B4F">
              <w:rPr>
                <w:rFonts w:ascii="Times New Roman" w:hAnsi="Times New Roman" w:cs="Times New Roman"/>
                <w:sz w:val="28"/>
                <w:szCs w:val="28"/>
              </w:rPr>
              <w:t xml:space="preserve"> </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sz w:val="28"/>
                <w:szCs w:val="28"/>
                <w:shd w:val="clear" w:color="auto" w:fill="FFFFFF"/>
                <w:lang w:eastAsia="ru-RU"/>
              </w:rPr>
              <w:t>3. Передбачена пунктом 1 частини другої цієї статті державна субсидія може бути надана у разі дотримання всіх таких умов: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sz w:val="28"/>
                <w:szCs w:val="28"/>
                <w:shd w:val="clear" w:color="auto" w:fill="FFFFFF"/>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CC0351" w:rsidRPr="00276B4F" w:rsidRDefault="00CC0351" w:rsidP="00276B4F">
            <w:pPr>
              <w:numPr>
                <w:ilvl w:val="0"/>
                <w:numId w:val="6"/>
              </w:num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загальні суми кваліфікованих витрат (платежів), пов’язаних із його виробництвом на території України, на день звернення із заявою, передбаченою частиною дев’ятою цієї статті, становлять щонайменше:</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uk-UA"/>
              </w:rPr>
            </w:pP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 xml:space="preserve">4 тисячі </w:t>
            </w:r>
            <w:bookmarkStart w:id="109" w:name="_Hlk51325937"/>
            <w:r w:rsidRPr="00276B4F">
              <w:rPr>
                <w:rFonts w:ascii="Times New Roman" w:eastAsia="Times New Roman" w:hAnsi="Times New Roman" w:cs="Times New Roman"/>
                <w:i/>
                <w:iCs/>
                <w:sz w:val="28"/>
                <w:szCs w:val="28"/>
                <w:lang w:eastAsia="ru-RU"/>
              </w:rPr>
              <w:t>прожиткових мінімумів для працездатних осіб</w:t>
            </w:r>
            <w:bookmarkEnd w:id="109"/>
            <w:r w:rsidRPr="00276B4F">
              <w:rPr>
                <w:rFonts w:ascii="Times New Roman" w:eastAsia="Times New Roman" w:hAnsi="Times New Roman" w:cs="Times New Roman"/>
                <w:iCs/>
                <w:sz w:val="28"/>
                <w:szCs w:val="28"/>
                <w:lang w:eastAsia="ru-RU"/>
              </w:rPr>
              <w:t xml:space="preserve"> - для фільмів, зазначених у підпункті "а"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1 тисяча 120 прожиткових мінімумів для працездатних осіб - для фільмів, зазначених у підпункті "б"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700 прожиткових мінімумів для працездатних осіб - для фільмів, зазначених у підпункті "в"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3 тисячі 360 прожиткових мінімумів для працездатних осіб - для фільмів, зазначених у підпункті "г"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276B4F">
              <w:rPr>
                <w:rFonts w:ascii="Times New Roman" w:eastAsia="Times New Roman" w:hAnsi="Times New Roman" w:cs="Times New Roman"/>
                <w:iCs/>
                <w:sz w:val="28"/>
                <w:szCs w:val="28"/>
                <w:lang w:eastAsia="ru-RU"/>
              </w:rPr>
              <w:t xml:space="preserve">1 тисяча 920 прожиткових мінімумів для працездатних осіб - для рекламних та/або музичних фільмів, зазначених у підпункті "ґ" пункту 2 цієї частини. При цьому 10 відсотків суми отриманої субсидії на повернення кваліфікованих витрат виробництва рекламних та/або музичних фільмів мають бути спрямовані суб’єктом кінематографії на підтримку виробництва фільмів-дебютів українських режисерів у порядку, визначеному центральним органом </w:t>
            </w:r>
            <w:r w:rsidRPr="00276B4F">
              <w:rPr>
                <w:rFonts w:ascii="Times New Roman" w:eastAsia="Times New Roman" w:hAnsi="Times New Roman" w:cs="Times New Roman"/>
                <w:iCs/>
                <w:sz w:val="28"/>
                <w:szCs w:val="28"/>
                <w:lang w:eastAsia="ru-RU"/>
              </w:rPr>
              <w:lastRenderedPageBreak/>
              <w:t>виконавчої влади, що реалізує державну політику у сфері кінематографії;</w:t>
            </w:r>
          </w:p>
        </w:tc>
        <w:tc>
          <w:tcPr>
            <w:tcW w:w="7371"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b/>
                <w:bCs/>
                <w:sz w:val="28"/>
                <w:szCs w:val="28"/>
                <w:shd w:val="clear" w:color="auto" w:fill="FFFFFF"/>
                <w:lang w:eastAsia="ru-RU"/>
              </w:rPr>
              <w:lastRenderedPageBreak/>
              <w:t>Стаття 11.</w:t>
            </w:r>
            <w:r w:rsidRPr="00276B4F">
              <w:rPr>
                <w:rFonts w:ascii="Times New Roman" w:eastAsia="Times New Roman" w:hAnsi="Times New Roman" w:cs="Times New Roman"/>
                <w:sz w:val="28"/>
                <w:szCs w:val="28"/>
                <w:shd w:val="clear" w:color="auto" w:fill="FFFFFF"/>
                <w:lang w:eastAsia="ru-RU"/>
              </w:rPr>
              <w:t> Особливості надання державної підтримки кінематографії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w:t>
            </w:r>
          </w:p>
          <w:p w:rsidR="00CC0351" w:rsidRPr="00276B4F" w:rsidRDefault="00CC0351" w:rsidP="00276B4F">
            <w:pPr>
              <w:spacing w:after="0" w:line="240" w:lineRule="auto"/>
              <w:ind w:firstLine="567"/>
              <w:jc w:val="both"/>
              <w:rPr>
                <w:rFonts w:ascii="Times New Roman" w:hAnsi="Times New Roman" w:cs="Times New Roman"/>
                <w:sz w:val="28"/>
                <w:szCs w:val="28"/>
              </w:rPr>
            </w:pPr>
            <w:r w:rsidRPr="00276B4F">
              <w:rPr>
                <w:rFonts w:ascii="Times New Roman" w:eastAsia="Times New Roman" w:hAnsi="Times New Roman" w:cs="Times New Roman"/>
                <w:sz w:val="28"/>
                <w:szCs w:val="28"/>
                <w:shd w:val="clear" w:color="auto" w:fill="FFFFFF"/>
                <w:lang w:eastAsia="ru-RU"/>
              </w:rPr>
              <w:lastRenderedPageBreak/>
              <w:t>…</w:t>
            </w:r>
            <w:r w:rsidRPr="00276B4F">
              <w:rPr>
                <w:rFonts w:ascii="Times New Roman" w:hAnsi="Times New Roman" w:cs="Times New Roman"/>
                <w:sz w:val="28"/>
                <w:szCs w:val="28"/>
              </w:rPr>
              <w:t xml:space="preserve"> </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sz w:val="28"/>
                <w:szCs w:val="28"/>
                <w:shd w:val="clear" w:color="auto" w:fill="FFFFFF"/>
                <w:lang w:eastAsia="ru-RU"/>
              </w:rPr>
              <w:t>3. Передбачена пунктом 1 частини другої цієї статті державна субсидія може бути надана у разі дотримання всіх таких умов:</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76B4F">
              <w:rPr>
                <w:rFonts w:ascii="Times New Roman" w:eastAsia="Times New Roman" w:hAnsi="Times New Roman" w:cs="Times New Roman"/>
                <w:sz w:val="28"/>
                <w:szCs w:val="28"/>
                <w:shd w:val="clear" w:color="auto" w:fill="FFFFFF"/>
                <w:lang w:eastAsia="ru-RU"/>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CC0351" w:rsidRPr="00276B4F" w:rsidRDefault="00CC0351" w:rsidP="00276B4F">
            <w:pPr>
              <w:numPr>
                <w:ilvl w:val="0"/>
                <w:numId w:val="8"/>
              </w:num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загальні суми кваліфікованих витрат (платежів), пов’язаних із його виробництвом на території України, на день звернення із заявою, передбаченою частиною дев’ятою цієї статті, становлять щонайменше:</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 xml:space="preserve">4 тисячі </w:t>
            </w:r>
            <w:bookmarkStart w:id="110" w:name="_Hlk51325957"/>
            <w:r w:rsidRPr="00276B4F">
              <w:rPr>
                <w:rFonts w:ascii="Times New Roman" w:eastAsia="Times New Roman" w:hAnsi="Times New Roman" w:cs="Times New Roman"/>
                <w:b/>
                <w:sz w:val="28"/>
                <w:szCs w:val="28"/>
                <w:lang w:eastAsia="uk-UA"/>
              </w:rPr>
              <w:t xml:space="preserve">базових величин </w:t>
            </w:r>
            <w:r w:rsidRPr="00276B4F">
              <w:rPr>
                <w:rFonts w:ascii="Times New Roman" w:eastAsia="Times New Roman" w:hAnsi="Times New Roman" w:cs="Times New Roman"/>
                <w:b/>
                <w:bCs/>
                <w:sz w:val="28"/>
                <w:szCs w:val="28"/>
                <w:lang w:eastAsia="ru-RU"/>
              </w:rPr>
              <w:t xml:space="preserve">для </w:t>
            </w:r>
            <w:bookmarkEnd w:id="110"/>
            <w:r w:rsidRPr="00276B4F">
              <w:rPr>
                <w:rFonts w:ascii="Times New Roman" w:eastAsia="Times New Roman" w:hAnsi="Times New Roman" w:cs="Times New Roman"/>
                <w:b/>
                <w:bCs/>
                <w:sz w:val="28"/>
                <w:szCs w:val="28"/>
                <w:lang w:eastAsia="ru-RU"/>
              </w:rPr>
              <w:t>грошових платежів і стягнень</w:t>
            </w:r>
            <w:r w:rsidRPr="00276B4F">
              <w:rPr>
                <w:rFonts w:ascii="Times New Roman" w:eastAsia="Times New Roman" w:hAnsi="Times New Roman" w:cs="Times New Roman"/>
                <w:iCs/>
                <w:sz w:val="28"/>
                <w:szCs w:val="28"/>
                <w:lang w:eastAsia="ru-RU"/>
              </w:rPr>
              <w:t xml:space="preserve"> - для фільмів, зазначених у підпункті "а"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1 тисяча 120</w:t>
            </w:r>
            <w:r w:rsidRPr="00276B4F">
              <w:rPr>
                <w:rFonts w:ascii="Times New Roman" w:eastAsia="Times New Roman" w:hAnsi="Times New Roman" w:cs="Times New Roman"/>
                <w:b/>
                <w:sz w:val="28"/>
                <w:szCs w:val="28"/>
                <w:lang w:eastAsia="uk-UA"/>
              </w:rPr>
              <w:t xml:space="preserve"> базових величин </w:t>
            </w:r>
            <w:r w:rsidRPr="00276B4F">
              <w:rPr>
                <w:rFonts w:ascii="Times New Roman" w:eastAsia="Times New Roman" w:hAnsi="Times New Roman" w:cs="Times New Roman"/>
                <w:b/>
                <w:bCs/>
                <w:sz w:val="28"/>
                <w:szCs w:val="28"/>
                <w:lang w:eastAsia="ru-RU"/>
              </w:rPr>
              <w:t>для грошових платежів і стягнень</w:t>
            </w:r>
            <w:r w:rsidRPr="00276B4F">
              <w:rPr>
                <w:rFonts w:ascii="Times New Roman" w:eastAsia="Times New Roman" w:hAnsi="Times New Roman" w:cs="Times New Roman"/>
                <w:iCs/>
                <w:sz w:val="28"/>
                <w:szCs w:val="28"/>
                <w:lang w:eastAsia="ru-RU"/>
              </w:rPr>
              <w:t xml:space="preserve"> - для фільмів, зазначених у підпункті "б"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700</w:t>
            </w:r>
            <w:r w:rsidRPr="00276B4F">
              <w:rPr>
                <w:rFonts w:ascii="Times New Roman" w:eastAsia="Times New Roman" w:hAnsi="Times New Roman" w:cs="Times New Roman"/>
                <w:b/>
                <w:sz w:val="28"/>
                <w:szCs w:val="28"/>
                <w:lang w:eastAsia="uk-UA"/>
              </w:rPr>
              <w:t xml:space="preserve"> базових величин </w:t>
            </w:r>
            <w:r w:rsidRPr="00276B4F">
              <w:rPr>
                <w:rFonts w:ascii="Times New Roman" w:eastAsia="Times New Roman" w:hAnsi="Times New Roman" w:cs="Times New Roman"/>
                <w:b/>
                <w:bCs/>
                <w:sz w:val="28"/>
                <w:szCs w:val="28"/>
                <w:lang w:eastAsia="uk-UA"/>
              </w:rPr>
              <w:t>для грошових платежів і стягнень</w:t>
            </w:r>
            <w:r w:rsidRPr="00276B4F">
              <w:rPr>
                <w:rFonts w:ascii="Times New Roman" w:eastAsia="Times New Roman" w:hAnsi="Times New Roman" w:cs="Times New Roman"/>
                <w:b/>
                <w:iCs/>
                <w:sz w:val="28"/>
                <w:szCs w:val="28"/>
                <w:lang w:eastAsia="uk-UA"/>
              </w:rPr>
              <w:t xml:space="preserve"> </w:t>
            </w:r>
            <w:r w:rsidRPr="00276B4F">
              <w:rPr>
                <w:rFonts w:ascii="Times New Roman" w:eastAsia="Times New Roman" w:hAnsi="Times New Roman" w:cs="Times New Roman"/>
                <w:iCs/>
                <w:sz w:val="28"/>
                <w:szCs w:val="28"/>
                <w:lang w:eastAsia="ru-RU"/>
              </w:rPr>
              <w:t>- для фільмів, зазначених у підпункті "в" пункту 2 цієї частини;</w:t>
            </w:r>
          </w:p>
          <w:p w:rsidR="00CC0351" w:rsidRPr="00276B4F" w:rsidRDefault="00CC0351" w:rsidP="00276B4F">
            <w:pPr>
              <w:shd w:val="clear" w:color="auto" w:fill="FFFFFF"/>
              <w:spacing w:after="0" w:line="240" w:lineRule="auto"/>
              <w:ind w:firstLine="567"/>
              <w:jc w:val="both"/>
              <w:rPr>
                <w:rFonts w:ascii="Times New Roman" w:eastAsia="Times New Roman" w:hAnsi="Times New Roman" w:cs="Times New Roman"/>
                <w:iCs/>
                <w:sz w:val="28"/>
                <w:szCs w:val="28"/>
                <w:lang w:eastAsia="ru-RU"/>
              </w:rPr>
            </w:pPr>
            <w:r w:rsidRPr="00276B4F">
              <w:rPr>
                <w:rFonts w:ascii="Times New Roman" w:eastAsia="Times New Roman" w:hAnsi="Times New Roman" w:cs="Times New Roman"/>
                <w:iCs/>
                <w:sz w:val="28"/>
                <w:szCs w:val="28"/>
                <w:lang w:eastAsia="ru-RU"/>
              </w:rPr>
              <w:t>3 тисячі 360</w:t>
            </w:r>
            <w:r w:rsidRPr="00276B4F">
              <w:rPr>
                <w:rFonts w:ascii="Times New Roman" w:eastAsia="Times New Roman" w:hAnsi="Times New Roman" w:cs="Times New Roman"/>
                <w:b/>
                <w:sz w:val="28"/>
                <w:szCs w:val="28"/>
                <w:lang w:eastAsia="uk-UA"/>
              </w:rPr>
              <w:t xml:space="preserve"> базових величин </w:t>
            </w:r>
            <w:r w:rsidRPr="00276B4F">
              <w:rPr>
                <w:rFonts w:ascii="Times New Roman" w:eastAsia="Times New Roman" w:hAnsi="Times New Roman" w:cs="Times New Roman"/>
                <w:b/>
                <w:bCs/>
                <w:sz w:val="28"/>
                <w:szCs w:val="28"/>
                <w:lang w:eastAsia="uk-UA"/>
              </w:rPr>
              <w:t>для грошових платежів і стягнень</w:t>
            </w:r>
            <w:r w:rsidRPr="00276B4F">
              <w:rPr>
                <w:rFonts w:ascii="Times New Roman" w:eastAsia="Times New Roman" w:hAnsi="Times New Roman" w:cs="Times New Roman"/>
                <w:iCs/>
                <w:sz w:val="28"/>
                <w:szCs w:val="28"/>
                <w:lang w:eastAsia="ru-RU"/>
              </w:rPr>
              <w:t xml:space="preserve"> - для фільмів, зазначених у підпункті "г" пункту 2 цієї частини;</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ru-RU"/>
              </w:rPr>
            </w:pPr>
            <w:r w:rsidRPr="00276B4F">
              <w:rPr>
                <w:rFonts w:ascii="Times New Roman" w:eastAsia="Times New Roman" w:hAnsi="Times New Roman" w:cs="Times New Roman"/>
                <w:iCs/>
                <w:sz w:val="28"/>
                <w:szCs w:val="28"/>
                <w:lang w:eastAsia="ru-RU"/>
              </w:rPr>
              <w:t xml:space="preserve">1 тисяча 920 </w:t>
            </w:r>
            <w:r w:rsidRPr="00276B4F">
              <w:rPr>
                <w:rFonts w:ascii="Times New Roman" w:eastAsia="Times New Roman" w:hAnsi="Times New Roman" w:cs="Times New Roman"/>
                <w:b/>
                <w:sz w:val="28"/>
                <w:szCs w:val="28"/>
                <w:lang w:eastAsia="uk-UA"/>
              </w:rPr>
              <w:t xml:space="preserve">базових величин </w:t>
            </w:r>
            <w:r w:rsidRPr="00276B4F">
              <w:rPr>
                <w:rFonts w:ascii="Times New Roman" w:eastAsia="Times New Roman" w:hAnsi="Times New Roman" w:cs="Times New Roman"/>
                <w:b/>
                <w:bCs/>
                <w:sz w:val="28"/>
                <w:szCs w:val="28"/>
                <w:lang w:eastAsia="uk-UA"/>
              </w:rPr>
              <w:t>для грошових платежів і стягнень</w:t>
            </w:r>
            <w:r w:rsidRPr="00276B4F">
              <w:rPr>
                <w:rFonts w:ascii="Times New Roman" w:eastAsia="Times New Roman" w:hAnsi="Times New Roman" w:cs="Times New Roman"/>
                <w:iCs/>
                <w:sz w:val="28"/>
                <w:szCs w:val="28"/>
                <w:lang w:eastAsia="ru-RU"/>
              </w:rPr>
              <w:t xml:space="preserve"> - для рекламних та/або музичних фільмів, зазначених у підпункті "ґ" пункту 2 цієї частини. При цьому 10 відсотків суми отриманої субсидії на повернення кваліфікованих витрат виробництва рекламних та/або музичних фільмів мають бути спрямовані суб’єктом кінематографії на підтримку виробництва фільмів-дебютів українських режисерів у порядку, визначеному </w:t>
            </w:r>
            <w:r w:rsidRPr="00276B4F">
              <w:rPr>
                <w:rFonts w:ascii="Times New Roman" w:eastAsia="Times New Roman" w:hAnsi="Times New Roman" w:cs="Times New Roman"/>
                <w:iCs/>
                <w:sz w:val="28"/>
                <w:szCs w:val="28"/>
                <w:lang w:eastAsia="ru-RU"/>
              </w:rPr>
              <w:lastRenderedPageBreak/>
              <w:t>центральним органом виконавчої влади, що реалізує державну політику у сфері кінематографії;</w:t>
            </w:r>
          </w:p>
        </w:tc>
      </w:tr>
      <w:tr w:rsidR="00CC0351" w:rsidRPr="00276B4F" w:rsidTr="00093DD1">
        <w:tc>
          <w:tcPr>
            <w:tcW w:w="14884" w:type="dxa"/>
            <w:gridSpan w:val="2"/>
            <w:tcBorders>
              <w:top w:val="single" w:sz="4" w:space="0" w:color="auto"/>
              <w:left w:val="single" w:sz="4" w:space="0" w:color="auto"/>
              <w:bottom w:val="single" w:sz="4" w:space="0" w:color="auto"/>
              <w:right w:val="single" w:sz="4" w:space="0" w:color="auto"/>
            </w:tcBorders>
          </w:tcPr>
          <w:p w:rsidR="00CC0351" w:rsidRPr="00276B4F" w:rsidRDefault="00CC0351" w:rsidP="0084606D">
            <w:pPr>
              <w:spacing w:after="0" w:line="240" w:lineRule="auto"/>
              <w:jc w:val="center"/>
              <w:rPr>
                <w:rFonts w:ascii="Times New Roman" w:eastAsia="Times New Roman" w:hAnsi="Times New Roman" w:cs="Times New Roman"/>
                <w:b/>
                <w:bCs/>
                <w:sz w:val="28"/>
                <w:szCs w:val="28"/>
                <w:lang w:eastAsia="uk-UA"/>
              </w:rPr>
            </w:pPr>
            <w:r w:rsidRPr="00276B4F">
              <w:rPr>
                <w:rFonts w:ascii="Times New Roman" w:eastAsia="Times New Roman" w:hAnsi="Times New Roman" w:cs="Times New Roman"/>
                <w:b/>
                <w:bCs/>
                <w:sz w:val="28"/>
                <w:szCs w:val="28"/>
                <w:lang w:eastAsia="uk-UA"/>
              </w:rPr>
              <w:lastRenderedPageBreak/>
              <w:t xml:space="preserve">ЗАКОН УКРАЇНИ </w:t>
            </w:r>
            <w:r w:rsidR="00AD305F" w:rsidRPr="00276B4F">
              <w:rPr>
                <w:rFonts w:ascii="Times New Roman" w:eastAsia="Times New Roman" w:hAnsi="Times New Roman" w:cs="Times New Roman"/>
                <w:b/>
                <w:bCs/>
                <w:sz w:val="28"/>
                <w:szCs w:val="28"/>
                <w:lang w:eastAsia="uk-UA"/>
              </w:rPr>
              <w:t>"</w:t>
            </w:r>
            <w:r w:rsidRPr="00276B4F">
              <w:rPr>
                <w:rFonts w:ascii="Times New Roman" w:eastAsia="Times New Roman" w:hAnsi="Times New Roman" w:cs="Times New Roman"/>
                <w:b/>
                <w:bCs/>
                <w:sz w:val="28"/>
                <w:szCs w:val="28"/>
                <w:lang w:eastAsia="uk-UA"/>
              </w:rPr>
              <w:t>ПРО СОЦІАЛЬНІ ПОСЛУГИ</w:t>
            </w:r>
            <w:r w:rsidR="00AD305F" w:rsidRPr="00276B4F">
              <w:rPr>
                <w:rFonts w:ascii="Times New Roman" w:eastAsia="Times New Roman" w:hAnsi="Times New Roman" w:cs="Times New Roman"/>
                <w:b/>
                <w:bCs/>
                <w:sz w:val="28"/>
                <w:szCs w:val="28"/>
                <w:lang w:eastAsia="uk-UA"/>
              </w:rPr>
              <w:t>"</w:t>
            </w:r>
          </w:p>
        </w:tc>
      </w:tr>
      <w:tr w:rsidR="0084606D" w:rsidRPr="00276B4F" w:rsidTr="00093DD1">
        <w:tc>
          <w:tcPr>
            <w:tcW w:w="7513"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t xml:space="preserve">Стаття 13. </w:t>
            </w:r>
            <w:r w:rsidRPr="00276B4F">
              <w:rPr>
                <w:rFonts w:ascii="Times New Roman" w:eastAsia="Times New Roman" w:hAnsi="Times New Roman" w:cs="Times New Roman"/>
                <w:sz w:val="28"/>
                <w:szCs w:val="28"/>
                <w:lang w:eastAsia="uk-UA"/>
              </w:rPr>
              <w:t>Надавачі соціальних послуг</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CC0351" w:rsidRPr="00276B4F" w:rsidRDefault="00CC0351" w:rsidP="00276B4F">
            <w:pPr>
              <w:spacing w:after="0" w:line="240" w:lineRule="auto"/>
              <w:ind w:firstLine="567"/>
              <w:jc w:val="both"/>
              <w:rPr>
                <w:rFonts w:ascii="Times New Roman" w:eastAsia="Times New Roman" w:hAnsi="Times New Roman" w:cs="Times New Roman"/>
                <w:b/>
                <w:spacing w:val="-4"/>
                <w:sz w:val="28"/>
                <w:szCs w:val="28"/>
                <w:lang w:eastAsia="uk-UA"/>
              </w:rPr>
            </w:pPr>
            <w:bookmarkStart w:id="111" w:name="n214"/>
            <w:bookmarkEnd w:id="111"/>
            <w:r w:rsidRPr="00276B4F">
              <w:rPr>
                <w:rFonts w:ascii="Times New Roman" w:eastAsia="Times New Roman" w:hAnsi="Times New Roman" w:cs="Times New Roman"/>
                <w:b/>
                <w:sz w:val="28"/>
                <w:szCs w:val="28"/>
                <w:lang w:eastAsia="uk-UA"/>
              </w:rPr>
              <w:t>Розмір компенсації за догляд фізичним особам, які надають</w:t>
            </w:r>
            <w:r w:rsidRPr="00276B4F">
              <w:rPr>
                <w:rFonts w:ascii="Times New Roman" w:eastAsia="Times New Roman" w:hAnsi="Times New Roman" w:cs="Times New Roman"/>
                <w:b/>
                <w:spacing w:val="-4"/>
                <w:sz w:val="28"/>
                <w:szCs w:val="28"/>
                <w:lang w:eastAsia="uk-UA"/>
              </w:rPr>
              <w:t xml:space="preserve">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розраховується як різниця між прожитковим мінімумом на одну особу в розрахунку на місяць, </w:t>
            </w:r>
            <w:r w:rsidRPr="00276B4F">
              <w:rPr>
                <w:rFonts w:ascii="Times New Roman" w:eastAsia="Times New Roman" w:hAnsi="Times New Roman" w:cs="Times New Roman"/>
                <w:b/>
                <w:sz w:val="28"/>
                <w:szCs w:val="28"/>
                <w:lang w:eastAsia="uk-UA"/>
              </w:rPr>
              <w:t>встановленим законом на 1 січня календарного року, в якому надаються</w:t>
            </w:r>
            <w:r w:rsidRPr="00276B4F">
              <w:rPr>
                <w:rFonts w:ascii="Times New Roman" w:eastAsia="Times New Roman" w:hAnsi="Times New Roman" w:cs="Times New Roman"/>
                <w:b/>
                <w:spacing w:val="-4"/>
                <w:sz w:val="28"/>
                <w:szCs w:val="28"/>
                <w:lang w:eastAsia="uk-UA"/>
              </w:rPr>
              <w:t xml:space="preserve"> соціальні послуги, та середньомісячним сукупним доходом фізичної особи - надавача соціальної послуги за попередніх шість місяців, що передують місяцю подання заяви про згоду надавати соціальні послуги. Середньомісячний сукупний дохід фізичної особи - надавача соціальної послуги обчислюється шляхом ділення </w:t>
            </w:r>
            <w:r w:rsidRPr="00276B4F">
              <w:rPr>
                <w:rFonts w:ascii="Times New Roman" w:eastAsia="Times New Roman" w:hAnsi="Times New Roman" w:cs="Times New Roman"/>
                <w:b/>
                <w:sz w:val="28"/>
                <w:szCs w:val="28"/>
                <w:lang w:eastAsia="uk-UA"/>
              </w:rPr>
              <w:t xml:space="preserve">середньомісячного сукупного доходу її сім’ї на кількість членів сім’ї, </w:t>
            </w:r>
            <w:r w:rsidRPr="00276B4F">
              <w:rPr>
                <w:rFonts w:ascii="Times New Roman" w:eastAsia="Times New Roman" w:hAnsi="Times New Roman" w:cs="Times New Roman"/>
                <w:b/>
                <w:spacing w:val="-4"/>
                <w:sz w:val="28"/>
                <w:szCs w:val="28"/>
                <w:lang w:eastAsia="uk-UA"/>
              </w:rPr>
              <w:t>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bookmarkStart w:id="112" w:name="n215"/>
            <w:bookmarkEnd w:id="112"/>
            <w:r w:rsidRPr="00276B4F">
              <w:rPr>
                <w:rFonts w:ascii="Times New Roman" w:eastAsia="Times New Roman" w:hAnsi="Times New Roman" w:cs="Times New Roman"/>
                <w:sz w:val="28"/>
                <w:szCs w:val="28"/>
                <w:lang w:eastAsia="uk-UA"/>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w:t>
            </w:r>
            <w:r w:rsidRPr="00276B4F">
              <w:rPr>
                <w:rFonts w:ascii="Times New Roman" w:eastAsia="Times New Roman" w:hAnsi="Times New Roman" w:cs="Times New Roman"/>
                <w:sz w:val="28"/>
                <w:szCs w:val="28"/>
                <w:lang w:eastAsia="uk-UA"/>
              </w:rPr>
              <w:lastRenderedPageBreak/>
              <w:t xml:space="preserve">професійній основі, визначається з розрахунку </w:t>
            </w:r>
            <w:r w:rsidRPr="00276B4F">
              <w:rPr>
                <w:rFonts w:ascii="Times New Roman" w:eastAsia="Times New Roman" w:hAnsi="Times New Roman" w:cs="Times New Roman"/>
                <w:i/>
                <w:sz w:val="28"/>
                <w:szCs w:val="28"/>
                <w:lang w:eastAsia="uk-UA"/>
              </w:rPr>
              <w:t>70 відсотків</w:t>
            </w:r>
            <w:r w:rsidRPr="00276B4F">
              <w:rPr>
                <w:rFonts w:ascii="Times New Roman" w:eastAsia="Times New Roman" w:hAnsi="Times New Roman" w:cs="Times New Roman"/>
                <w:sz w:val="28"/>
                <w:szCs w:val="28"/>
                <w:lang w:eastAsia="uk-UA"/>
              </w:rPr>
              <w:t xml:space="preserve"> мінімальної заробітної плати у погодинному розмірі за одну годину догляду за однією особою, але не більше 360 годин на місяць.</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bookmarkStart w:id="113" w:name="n216"/>
            <w:bookmarkEnd w:id="113"/>
            <w:r w:rsidRPr="00276B4F">
              <w:rPr>
                <w:rFonts w:ascii="Times New Roman" w:eastAsia="Times New Roman" w:hAnsi="Times New Roman" w:cs="Times New Roman"/>
                <w:sz w:val="28"/>
                <w:szCs w:val="28"/>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фізичним особам - надавачам соціальних послуг, які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bookmarkStart w:id="114" w:name="n217"/>
            <w:bookmarkEnd w:id="114"/>
            <w:r w:rsidRPr="00276B4F">
              <w:rPr>
                <w:rFonts w:ascii="Times New Roman" w:eastAsia="Times New Roman" w:hAnsi="Times New Roman" w:cs="Times New Roman"/>
                <w:sz w:val="28"/>
                <w:szCs w:val="28"/>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відповідно до тристороннього договору про надання соціальних послуг з догляду, що укладається у письмовій формі між фізичною особою - надавачем соціальних послуг з догляду, отримувачем соціальних послуг з догляду або його законним представником та структурним підрозділом з питань соціального захисту населення районних, районних у містах Києві та Севастополі державних адміністрацій, виконавчих органів міської ради міст обласного значення, рад об’єднаних територіальних громад.</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bookmarkStart w:id="115" w:name="n218"/>
            <w:bookmarkEnd w:id="115"/>
            <w:r w:rsidRPr="00276B4F">
              <w:rPr>
                <w:rFonts w:ascii="Times New Roman" w:eastAsia="Times New Roman" w:hAnsi="Times New Roman" w:cs="Times New Roman"/>
                <w:sz w:val="28"/>
                <w:szCs w:val="28"/>
                <w:lang w:eastAsia="uk-UA"/>
              </w:rPr>
              <w:t>Однією з істотних умов такого договору є кількість годин надання соціальних послуг з догляду на місяць.</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uk-UA"/>
              </w:rPr>
            </w:pPr>
            <w:bookmarkStart w:id="116" w:name="n219"/>
            <w:bookmarkEnd w:id="116"/>
            <w:r w:rsidRPr="00276B4F">
              <w:rPr>
                <w:rFonts w:ascii="Times New Roman" w:eastAsia="Times New Roman" w:hAnsi="Times New Roman" w:cs="Times New Roman"/>
                <w:sz w:val="28"/>
                <w:szCs w:val="28"/>
                <w:lang w:eastAsia="uk-UA"/>
              </w:rPr>
              <w:lastRenderedPageBreak/>
              <w:t>Порядок подання та оформлення документів, призначення і виплати компенсації за догляд затверджує Кабінет Міністрів України.</w:t>
            </w:r>
          </w:p>
        </w:tc>
        <w:tc>
          <w:tcPr>
            <w:tcW w:w="7371"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lastRenderedPageBreak/>
              <w:t xml:space="preserve">Стаття 13. </w:t>
            </w:r>
            <w:r w:rsidRPr="00276B4F">
              <w:rPr>
                <w:rFonts w:ascii="Times New Roman" w:eastAsia="Times New Roman" w:hAnsi="Times New Roman" w:cs="Times New Roman"/>
                <w:sz w:val="28"/>
                <w:szCs w:val="28"/>
                <w:lang w:eastAsia="uk-UA"/>
              </w:rPr>
              <w:t>Надавачі соціальних послуг</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CC0351" w:rsidRPr="00276B4F" w:rsidRDefault="00CC0351" w:rsidP="00276B4F">
            <w:pPr>
              <w:pStyle w:val="rvps20"/>
              <w:shd w:val="clear" w:color="auto" w:fill="FFFFFF"/>
              <w:spacing w:before="0" w:beforeAutospacing="0" w:after="0" w:afterAutospacing="0"/>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надається у порядку та розмірах, визначених Кабінетом Міністрів України, але при цьому розмір компенсації не може бути меншим фактичного розміру прожиткового мінімуму, визначеного відповідно до Закону України "Про прожитковий мінімум" для осіб відповідного віку.</w:t>
            </w:r>
          </w:p>
          <w:p w:rsidR="00CC0351" w:rsidRPr="00276B4F" w:rsidRDefault="00CC0351"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3C05EE" w:rsidRPr="00276B4F" w:rsidRDefault="003C05EE"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9F6D9B" w:rsidRPr="00276B4F" w:rsidRDefault="009F6D9B"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9F6D9B" w:rsidRPr="00276B4F" w:rsidRDefault="009F6D9B"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9F6D9B" w:rsidRPr="00276B4F" w:rsidRDefault="009F6D9B"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9F6D9B" w:rsidRPr="00276B4F" w:rsidRDefault="009F6D9B"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3C05EE" w:rsidRPr="00276B4F" w:rsidRDefault="003C05EE"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3C05EE" w:rsidRPr="00276B4F" w:rsidRDefault="003C05EE"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3C05EE" w:rsidRPr="00276B4F" w:rsidRDefault="003C05EE" w:rsidP="00276B4F">
            <w:pPr>
              <w:pStyle w:val="rvps20"/>
              <w:shd w:val="clear" w:color="auto" w:fill="FFFFFF"/>
              <w:spacing w:before="0" w:beforeAutospacing="0" w:after="0" w:afterAutospacing="0"/>
              <w:ind w:firstLine="567"/>
              <w:jc w:val="both"/>
              <w:rPr>
                <w:rFonts w:ascii="Times New Roman" w:hAnsi="Times New Roman" w:cs="Times New Roman"/>
                <w:sz w:val="28"/>
                <w:szCs w:val="28"/>
                <w:shd w:val="clear" w:color="auto" w:fill="FFFFFF"/>
              </w:rPr>
            </w:pPr>
          </w:p>
          <w:p w:rsidR="00CC0351" w:rsidRPr="00276B4F" w:rsidRDefault="00CC0351" w:rsidP="00276B4F">
            <w:pPr>
              <w:spacing w:after="0" w:line="240" w:lineRule="auto"/>
              <w:ind w:firstLine="567"/>
              <w:jc w:val="both"/>
              <w:rPr>
                <w:rFonts w:ascii="Times New Roman" w:hAnsi="Times New Roman" w:cs="Times New Roman"/>
                <w:sz w:val="28"/>
                <w:szCs w:val="28"/>
                <w:shd w:val="clear" w:color="auto" w:fill="FFFFFF"/>
              </w:rPr>
            </w:pPr>
            <w:r w:rsidRPr="00276B4F">
              <w:rPr>
                <w:rFonts w:ascii="Times New Roman" w:hAnsi="Times New Roman" w:cs="Times New Roman"/>
                <w:sz w:val="28"/>
                <w:szCs w:val="28"/>
                <w:shd w:val="clear" w:color="auto" w:fill="FFFFFF"/>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w:t>
            </w:r>
            <w:r w:rsidRPr="00276B4F">
              <w:rPr>
                <w:rFonts w:ascii="Times New Roman" w:hAnsi="Times New Roman" w:cs="Times New Roman"/>
                <w:sz w:val="28"/>
                <w:szCs w:val="28"/>
                <w:shd w:val="clear" w:color="auto" w:fill="FFFFFF"/>
              </w:rPr>
              <w:lastRenderedPageBreak/>
              <w:t>професійній основі, визначається з розрахунку мінімальної заробітної плати у погодинному розмірі за одну годину догляду за однією особою, але не більше 360 годин на місяць</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фізичним особам - надавачам соціальних послуг, які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Компенсація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виплачується відповідно до тристороннього договору про надання соціальних послуг з догляду, що укладається у письмовій формі між фізичною особою - надавачем соціальних послуг з догляду, отримувачем соціальних послуг з догляду або його законним представником та структурним підрозділом з питань соціального захисту населення районних, районних у містах Києві та Севастополі державних адміністрацій, виконавчих органів міської ради міст обласного значення, рад об’єднаних територіальних громад.</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Однією з істотних умов такого договору є кількість годин надання соціальних послуг з догляду на місяць.</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uk-UA"/>
              </w:rPr>
            </w:pPr>
            <w:r w:rsidRPr="00276B4F">
              <w:rPr>
                <w:rFonts w:ascii="Times New Roman" w:eastAsia="Times New Roman" w:hAnsi="Times New Roman" w:cs="Times New Roman"/>
                <w:sz w:val="28"/>
                <w:szCs w:val="28"/>
                <w:lang w:eastAsia="uk-UA"/>
              </w:rPr>
              <w:lastRenderedPageBreak/>
              <w:t>Порядок подання та оформлення документів, призначення і виплати компенсації за догляд затверджує Кабінет Міністрів України.</w:t>
            </w:r>
          </w:p>
        </w:tc>
      </w:tr>
      <w:tr w:rsidR="00CC0351" w:rsidRPr="00276B4F" w:rsidTr="00093DD1">
        <w:tc>
          <w:tcPr>
            <w:tcW w:w="14884" w:type="dxa"/>
            <w:gridSpan w:val="2"/>
            <w:tcBorders>
              <w:top w:val="single" w:sz="4" w:space="0" w:color="auto"/>
              <w:left w:val="single" w:sz="4" w:space="0" w:color="auto"/>
              <w:bottom w:val="single" w:sz="4" w:space="0" w:color="auto"/>
              <w:right w:val="single" w:sz="4" w:space="0" w:color="auto"/>
            </w:tcBorders>
          </w:tcPr>
          <w:p w:rsidR="00CC0351" w:rsidRPr="00276B4F" w:rsidRDefault="00584D2E" w:rsidP="00276B4F">
            <w:pPr>
              <w:spacing w:after="0" w:line="240" w:lineRule="auto"/>
              <w:jc w:val="center"/>
              <w:rPr>
                <w:rFonts w:ascii="Times New Roman" w:eastAsia="Calibri" w:hAnsi="Times New Roman" w:cs="Times New Roman"/>
                <w:b/>
                <w:bCs/>
                <w:sz w:val="28"/>
                <w:szCs w:val="28"/>
                <w:lang w:eastAsia="uk-UA"/>
              </w:rPr>
            </w:pPr>
            <w:r w:rsidRPr="00276B4F">
              <w:rPr>
                <w:rFonts w:ascii="Times New Roman" w:eastAsia="Calibri" w:hAnsi="Times New Roman" w:cs="Times New Roman"/>
                <w:b/>
                <w:bCs/>
                <w:sz w:val="28"/>
                <w:szCs w:val="28"/>
                <w:lang w:eastAsia="uk-UA"/>
              </w:rPr>
              <w:lastRenderedPageBreak/>
              <w:t>ЗАКОН</w:t>
            </w:r>
            <w:r w:rsidR="00CC0351" w:rsidRPr="00276B4F">
              <w:rPr>
                <w:rFonts w:ascii="Times New Roman" w:eastAsia="Calibri" w:hAnsi="Times New Roman" w:cs="Times New Roman"/>
                <w:b/>
                <w:bCs/>
                <w:sz w:val="28"/>
                <w:szCs w:val="28"/>
                <w:lang w:eastAsia="uk-UA"/>
              </w:rPr>
              <w:t xml:space="preserve"> УКРАЇНИ </w:t>
            </w:r>
            <w:r w:rsidR="00AD305F" w:rsidRPr="00276B4F">
              <w:rPr>
                <w:rFonts w:ascii="Times New Roman" w:eastAsia="Calibri" w:hAnsi="Times New Roman" w:cs="Times New Roman"/>
                <w:b/>
                <w:bCs/>
                <w:sz w:val="28"/>
                <w:szCs w:val="28"/>
                <w:lang w:eastAsia="uk-UA"/>
              </w:rPr>
              <w:t>"</w:t>
            </w:r>
            <w:r w:rsidR="00CC0351" w:rsidRPr="00276B4F">
              <w:rPr>
                <w:rFonts w:ascii="Times New Roman" w:eastAsia="Calibri" w:hAnsi="Times New Roman" w:cs="Times New Roman"/>
                <w:b/>
                <w:bCs/>
                <w:sz w:val="28"/>
                <w:szCs w:val="28"/>
                <w:lang w:eastAsia="uk-UA"/>
              </w:rPr>
              <w:t>ПРО КАРАНТИН РОСЛИН</w:t>
            </w:r>
            <w:r w:rsidR="00AD305F" w:rsidRPr="00276B4F">
              <w:rPr>
                <w:rFonts w:ascii="Times New Roman" w:eastAsia="Calibri" w:hAnsi="Times New Roman" w:cs="Times New Roman"/>
                <w:b/>
                <w:bCs/>
                <w:sz w:val="28"/>
                <w:szCs w:val="28"/>
                <w:lang w:eastAsia="uk-UA"/>
              </w:rPr>
              <w:t>"</w:t>
            </w:r>
          </w:p>
        </w:tc>
      </w:tr>
      <w:tr w:rsidR="0084606D" w:rsidRPr="00276B4F" w:rsidTr="00093DD1">
        <w:tc>
          <w:tcPr>
            <w:tcW w:w="7513"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t xml:space="preserve">Стаття 13-3. </w:t>
            </w:r>
            <w:r w:rsidRPr="00276B4F">
              <w:rPr>
                <w:rFonts w:ascii="Times New Roman" w:eastAsia="Times New Roman" w:hAnsi="Times New Roman" w:cs="Times New Roman"/>
                <w:sz w:val="28"/>
                <w:szCs w:val="28"/>
                <w:lang w:eastAsia="uk-UA"/>
              </w:rPr>
              <w:t>Реєстр уповноважених фітосанітарних лабораторій</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За оновлення інформації в Реєстрі уповноважених фітосанітарних лабораторій фітосанітарні лабораторії (крім державних фітосанітарних лабораторій) вносять плату за кожен включений до цього Реєстру висновок фітосанітарної експертизи (аналізів) у розмірі 0,2</w:t>
            </w:r>
            <w:r w:rsidRPr="00276B4F">
              <w:rPr>
                <w:rFonts w:ascii="Times New Roman" w:eastAsia="Times New Roman" w:hAnsi="Times New Roman" w:cs="Times New Roman"/>
                <w:i/>
                <w:sz w:val="28"/>
                <w:szCs w:val="28"/>
                <w:lang w:eastAsia="uk-UA"/>
              </w:rPr>
              <w:t xml:space="preserve"> прожиткового мінімуму для працездатних осіб</w:t>
            </w:r>
            <w:r w:rsidRPr="00276B4F">
              <w:rPr>
                <w:rFonts w:ascii="Times New Roman" w:eastAsia="Times New Roman" w:hAnsi="Times New Roman" w:cs="Times New Roman"/>
                <w:sz w:val="28"/>
                <w:szCs w:val="28"/>
                <w:lang w:eastAsia="uk-UA"/>
              </w:rPr>
              <w:t>, яка зараховується до спеціального фонду державного бюджету.</w:t>
            </w:r>
          </w:p>
        </w:tc>
        <w:tc>
          <w:tcPr>
            <w:tcW w:w="7371" w:type="dxa"/>
            <w:tcBorders>
              <w:top w:val="single" w:sz="4" w:space="0" w:color="auto"/>
              <w:left w:val="single" w:sz="4" w:space="0" w:color="auto"/>
              <w:bottom w:val="single" w:sz="4" w:space="0" w:color="auto"/>
              <w:right w:val="single" w:sz="4" w:space="0" w:color="auto"/>
            </w:tcBorders>
          </w:tcPr>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b/>
                <w:sz w:val="28"/>
                <w:szCs w:val="28"/>
                <w:lang w:eastAsia="uk-UA"/>
              </w:rPr>
              <w:t xml:space="preserve">Стаття 13-3. </w:t>
            </w:r>
            <w:r w:rsidRPr="00276B4F">
              <w:rPr>
                <w:rFonts w:ascii="Times New Roman" w:eastAsia="Times New Roman" w:hAnsi="Times New Roman" w:cs="Times New Roman"/>
                <w:sz w:val="28"/>
                <w:szCs w:val="28"/>
                <w:lang w:eastAsia="uk-UA"/>
              </w:rPr>
              <w:t>Реєстр уповноважених фітосанітарних лабораторій</w:t>
            </w:r>
          </w:p>
          <w:p w:rsidR="00CC0351" w:rsidRPr="00276B4F" w:rsidRDefault="00CC0351" w:rsidP="00276B4F">
            <w:pPr>
              <w:spacing w:after="0" w:line="240" w:lineRule="auto"/>
              <w:ind w:firstLine="567"/>
              <w:jc w:val="both"/>
              <w:rPr>
                <w:rFonts w:ascii="Times New Roman" w:eastAsia="Times New Roman" w:hAnsi="Times New Roman" w:cs="Times New Roman"/>
                <w:sz w:val="28"/>
                <w:szCs w:val="28"/>
                <w:lang w:eastAsia="uk-UA"/>
              </w:rPr>
            </w:pPr>
            <w:r w:rsidRPr="00276B4F">
              <w:rPr>
                <w:rFonts w:ascii="Times New Roman" w:eastAsia="Times New Roman" w:hAnsi="Times New Roman" w:cs="Times New Roman"/>
                <w:sz w:val="28"/>
                <w:szCs w:val="28"/>
                <w:lang w:eastAsia="uk-UA"/>
              </w:rPr>
              <w:t>…</w:t>
            </w:r>
          </w:p>
          <w:p w:rsidR="00CC0351" w:rsidRPr="00276B4F" w:rsidRDefault="00CC0351" w:rsidP="00276B4F">
            <w:pPr>
              <w:spacing w:after="0" w:line="240" w:lineRule="auto"/>
              <w:ind w:firstLine="567"/>
              <w:jc w:val="both"/>
              <w:rPr>
                <w:rFonts w:ascii="Times New Roman" w:eastAsia="Times New Roman" w:hAnsi="Times New Roman" w:cs="Times New Roman"/>
                <w:b/>
                <w:sz w:val="28"/>
                <w:szCs w:val="28"/>
                <w:lang w:eastAsia="uk-UA"/>
              </w:rPr>
            </w:pPr>
            <w:r w:rsidRPr="00276B4F">
              <w:rPr>
                <w:rFonts w:ascii="Times New Roman" w:eastAsia="Times New Roman" w:hAnsi="Times New Roman" w:cs="Times New Roman"/>
                <w:sz w:val="28"/>
                <w:szCs w:val="28"/>
                <w:lang w:eastAsia="uk-UA"/>
              </w:rPr>
              <w:t>За оновлення інформації в Реєстрі уповноважених фітосанітарних лабораторій фітосанітарні лабораторії (крім державних фітосанітарних лабораторій) вносять плату за кожен включений до цього Реєстру висновок фітосанітарної експертизи (аналізів)</w:t>
            </w:r>
            <w:r w:rsidRPr="00276B4F">
              <w:rPr>
                <w:rFonts w:ascii="Times New Roman" w:eastAsia="Calibri" w:hAnsi="Times New Roman" w:cs="Times New Roman"/>
                <w:sz w:val="28"/>
                <w:szCs w:val="28"/>
                <w:lang w:eastAsia="ru-RU"/>
              </w:rPr>
              <w:t xml:space="preserve"> </w:t>
            </w:r>
            <w:r w:rsidRPr="00276B4F">
              <w:rPr>
                <w:rFonts w:ascii="Times New Roman" w:eastAsia="Times New Roman" w:hAnsi="Times New Roman" w:cs="Times New Roman"/>
                <w:sz w:val="28"/>
                <w:szCs w:val="28"/>
                <w:lang w:eastAsia="uk-UA"/>
              </w:rPr>
              <w:t xml:space="preserve">у розмірі 0,2 </w:t>
            </w:r>
            <w:r w:rsidRPr="00276B4F">
              <w:rPr>
                <w:rFonts w:ascii="Times New Roman" w:eastAsia="Times New Roman" w:hAnsi="Times New Roman" w:cs="Times New Roman"/>
                <w:b/>
                <w:sz w:val="28"/>
                <w:szCs w:val="28"/>
                <w:lang w:eastAsia="uk-UA"/>
              </w:rPr>
              <w:t>базової величини для грошових платежів і стягнень</w:t>
            </w:r>
            <w:r w:rsidRPr="00276B4F">
              <w:rPr>
                <w:rFonts w:ascii="Times New Roman" w:eastAsia="Times New Roman" w:hAnsi="Times New Roman" w:cs="Times New Roman"/>
                <w:sz w:val="28"/>
                <w:szCs w:val="28"/>
                <w:lang w:eastAsia="uk-UA"/>
              </w:rPr>
              <w:t>, яка зараховується до спеціального фонду державного бюджету.</w:t>
            </w:r>
          </w:p>
        </w:tc>
      </w:tr>
      <w:tr w:rsidR="0084606D" w:rsidRPr="00276B4F" w:rsidTr="00120F9E">
        <w:tc>
          <w:tcPr>
            <w:tcW w:w="14884" w:type="dxa"/>
            <w:gridSpan w:val="2"/>
            <w:tcBorders>
              <w:top w:val="single" w:sz="4" w:space="0" w:color="auto"/>
              <w:left w:val="single" w:sz="4" w:space="0" w:color="auto"/>
              <w:bottom w:val="single" w:sz="4" w:space="0" w:color="auto"/>
              <w:right w:val="single" w:sz="4" w:space="0" w:color="auto"/>
            </w:tcBorders>
          </w:tcPr>
          <w:p w:rsidR="00F00753" w:rsidRPr="00276B4F" w:rsidRDefault="00584D2E" w:rsidP="00276B4F">
            <w:pPr>
              <w:spacing w:after="0" w:line="240" w:lineRule="auto"/>
              <w:jc w:val="center"/>
              <w:rPr>
                <w:rFonts w:ascii="Times New Roman" w:eastAsia="Times New Roman" w:hAnsi="Times New Roman" w:cs="Times New Roman"/>
                <w:b/>
                <w:caps/>
                <w:sz w:val="28"/>
                <w:szCs w:val="28"/>
                <w:lang w:eastAsia="uk-UA"/>
              </w:rPr>
            </w:pPr>
            <w:r w:rsidRPr="00276B4F">
              <w:rPr>
                <w:rFonts w:ascii="Times New Roman" w:hAnsi="Times New Roman" w:cs="Times New Roman"/>
                <w:b/>
                <w:caps/>
                <w:sz w:val="28"/>
                <w:szCs w:val="28"/>
                <w:lang w:eastAsia="uk-UA"/>
              </w:rPr>
              <w:t xml:space="preserve">Закон України </w:t>
            </w:r>
            <w:r w:rsidRPr="00276B4F">
              <w:rPr>
                <w:rFonts w:ascii="Times New Roman" w:hAnsi="Times New Roman" w:cs="Times New Roman"/>
                <w:b/>
                <w:caps/>
                <w:sz w:val="28"/>
                <w:szCs w:val="28"/>
              </w:rPr>
              <w:t>"</w:t>
            </w:r>
            <w:r w:rsidRPr="00276B4F">
              <w:rPr>
                <w:rFonts w:ascii="Times New Roman" w:hAnsi="Times New Roman" w:cs="Times New Roman"/>
                <w:b/>
                <w:caps/>
                <w:sz w:val="28"/>
                <w:szCs w:val="28"/>
                <w:lang w:eastAsia="uk-UA"/>
              </w:rPr>
              <w:t>Про освіту</w:t>
            </w:r>
            <w:r w:rsidRPr="00276B4F">
              <w:rPr>
                <w:rFonts w:ascii="Times New Roman" w:hAnsi="Times New Roman" w:cs="Times New Roman"/>
                <w:b/>
                <w:caps/>
                <w:sz w:val="28"/>
                <w:szCs w:val="28"/>
              </w:rPr>
              <w:t>"</w:t>
            </w:r>
          </w:p>
        </w:tc>
      </w:tr>
      <w:tr w:rsidR="0084606D" w:rsidRPr="00276B4F" w:rsidTr="00093DD1">
        <w:tc>
          <w:tcPr>
            <w:tcW w:w="7513" w:type="dxa"/>
            <w:tcBorders>
              <w:top w:val="single" w:sz="4" w:space="0" w:color="auto"/>
              <w:left w:val="single" w:sz="4" w:space="0" w:color="auto"/>
              <w:bottom w:val="single" w:sz="4" w:space="0" w:color="auto"/>
              <w:right w:val="single" w:sz="4" w:space="0" w:color="auto"/>
            </w:tcBorders>
          </w:tcPr>
          <w:p w:rsidR="00F00753" w:rsidRPr="00276B4F" w:rsidRDefault="00F00753" w:rsidP="0084606D">
            <w:pPr>
              <w:spacing w:after="0" w:line="240" w:lineRule="auto"/>
              <w:ind w:firstLine="567"/>
              <w:jc w:val="center"/>
              <w:rPr>
                <w:rFonts w:ascii="Times New Roman" w:hAnsi="Times New Roman" w:cs="Times New Roman"/>
                <w:sz w:val="28"/>
                <w:szCs w:val="28"/>
              </w:rPr>
            </w:pPr>
            <w:r w:rsidRPr="00276B4F">
              <w:rPr>
                <w:rFonts w:ascii="Times New Roman" w:hAnsi="Times New Roman" w:cs="Times New Roman"/>
                <w:sz w:val="28"/>
                <w:szCs w:val="28"/>
              </w:rPr>
              <w:t>Розділ XII</w:t>
            </w:r>
          </w:p>
          <w:p w:rsidR="00F00753" w:rsidRPr="00276B4F" w:rsidRDefault="00F00753" w:rsidP="0084606D">
            <w:pPr>
              <w:shd w:val="clear" w:color="auto" w:fill="FFFFFF"/>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ПРИКІНЦЕВІ ТА ПЕРЕХІДНІ ПОЛОЖЕННЯ</w:t>
            </w:r>
          </w:p>
          <w:p w:rsidR="00F00753" w:rsidRPr="00276B4F" w:rsidRDefault="00F00753"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F00753" w:rsidRPr="00276B4F" w:rsidRDefault="00F00753"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6. Кабінету Міністрів України:</w:t>
            </w:r>
          </w:p>
          <w:p w:rsidR="00F00753" w:rsidRPr="00276B4F" w:rsidRDefault="00F00753"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rPr>
              <w:t>1) 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p w:rsidR="00F00753" w:rsidRPr="00276B4F" w:rsidRDefault="00F00753"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sz w:val="28"/>
                <w:szCs w:val="28"/>
              </w:rPr>
              <w:t>…</w:t>
            </w:r>
          </w:p>
        </w:tc>
        <w:tc>
          <w:tcPr>
            <w:tcW w:w="7371" w:type="dxa"/>
            <w:tcBorders>
              <w:top w:val="single" w:sz="4" w:space="0" w:color="auto"/>
              <w:left w:val="single" w:sz="4" w:space="0" w:color="auto"/>
              <w:bottom w:val="single" w:sz="4" w:space="0" w:color="auto"/>
              <w:right w:val="single" w:sz="4" w:space="0" w:color="auto"/>
            </w:tcBorders>
          </w:tcPr>
          <w:p w:rsidR="00F00753" w:rsidRPr="00276B4F" w:rsidRDefault="00F00753" w:rsidP="0084606D">
            <w:pPr>
              <w:spacing w:after="0" w:line="240" w:lineRule="auto"/>
              <w:ind w:firstLine="567"/>
              <w:jc w:val="center"/>
              <w:rPr>
                <w:rFonts w:ascii="Times New Roman" w:hAnsi="Times New Roman" w:cs="Times New Roman"/>
                <w:sz w:val="28"/>
                <w:szCs w:val="28"/>
              </w:rPr>
            </w:pPr>
            <w:r w:rsidRPr="00276B4F">
              <w:rPr>
                <w:rFonts w:ascii="Times New Roman" w:hAnsi="Times New Roman" w:cs="Times New Roman"/>
                <w:sz w:val="28"/>
                <w:szCs w:val="28"/>
              </w:rPr>
              <w:t>Розділ XII</w:t>
            </w:r>
          </w:p>
          <w:p w:rsidR="00F00753" w:rsidRPr="00276B4F" w:rsidRDefault="00F00753" w:rsidP="0084606D">
            <w:pPr>
              <w:shd w:val="clear" w:color="auto" w:fill="FFFFFF"/>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ПРИКІНЦЕВІ ТА ПЕРЕХІДНІ ПОЛОЖЕННЯ</w:t>
            </w:r>
          </w:p>
          <w:p w:rsidR="00F00753" w:rsidRPr="00276B4F" w:rsidRDefault="00F00753"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w:t>
            </w:r>
          </w:p>
          <w:p w:rsidR="00F00753" w:rsidRPr="00276B4F" w:rsidRDefault="00F00753" w:rsidP="0084606D">
            <w:pPr>
              <w:spacing w:after="0" w:line="240" w:lineRule="auto"/>
              <w:ind w:firstLine="567"/>
              <w:jc w:val="both"/>
              <w:rPr>
                <w:rFonts w:ascii="Times New Roman" w:hAnsi="Times New Roman" w:cs="Times New Roman"/>
                <w:sz w:val="28"/>
                <w:szCs w:val="28"/>
              </w:rPr>
            </w:pPr>
            <w:r w:rsidRPr="00276B4F">
              <w:rPr>
                <w:rFonts w:ascii="Times New Roman" w:hAnsi="Times New Roman" w:cs="Times New Roman"/>
                <w:sz w:val="28"/>
                <w:szCs w:val="28"/>
              </w:rPr>
              <w:t>6. Кабінету Міністрів України:</w:t>
            </w:r>
          </w:p>
          <w:p w:rsidR="00F00753" w:rsidRPr="00276B4F" w:rsidRDefault="00F00753" w:rsidP="0084606D">
            <w:pPr>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b/>
                <w:bCs/>
                <w:sz w:val="28"/>
                <w:szCs w:val="28"/>
                <w:shd w:val="clear" w:color="auto" w:fill="FFFFFF"/>
              </w:rPr>
              <w:t>1) забезпечити реалізацію положення частини другої статті 61 цього Закону, передбачивши збільшення посадового окладу педагогічного працівника найнижчої кваліфікаційної категорії до розміру трьох мінімальних заробітних плат і затвердити відповідні схеми посадових окладів (ставок заробітної плати);</w:t>
            </w:r>
          </w:p>
          <w:p w:rsidR="00F00753" w:rsidRPr="00276B4F" w:rsidRDefault="00F00753" w:rsidP="0084606D">
            <w:pPr>
              <w:shd w:val="clear" w:color="auto" w:fill="FFFFFF"/>
              <w:spacing w:after="0" w:line="240" w:lineRule="auto"/>
              <w:ind w:firstLine="567"/>
              <w:jc w:val="both"/>
              <w:rPr>
                <w:rFonts w:ascii="Times New Roman" w:hAnsi="Times New Roman" w:cs="Times New Roman"/>
                <w:b/>
                <w:bCs/>
                <w:sz w:val="28"/>
                <w:szCs w:val="28"/>
              </w:rPr>
            </w:pPr>
            <w:r w:rsidRPr="00276B4F">
              <w:rPr>
                <w:rFonts w:ascii="Times New Roman" w:hAnsi="Times New Roman" w:cs="Times New Roman"/>
                <w:sz w:val="28"/>
                <w:szCs w:val="28"/>
              </w:rPr>
              <w:t>…</w:t>
            </w:r>
          </w:p>
        </w:tc>
      </w:tr>
    </w:tbl>
    <w:p w:rsidR="00DD185C" w:rsidRPr="00276B4F" w:rsidRDefault="00DD185C" w:rsidP="0084606D">
      <w:pPr>
        <w:spacing w:after="0" w:line="240" w:lineRule="auto"/>
        <w:jc w:val="both"/>
        <w:rPr>
          <w:rFonts w:ascii="Times New Roman" w:hAnsi="Times New Roman" w:cs="Times New Roman"/>
          <w:b/>
          <w:sz w:val="28"/>
          <w:szCs w:val="28"/>
          <w:shd w:val="clear" w:color="auto" w:fill="FFFFFF"/>
        </w:rPr>
      </w:pPr>
    </w:p>
    <w:p w:rsidR="00977877" w:rsidRPr="00276B4F" w:rsidRDefault="00977877" w:rsidP="0084606D">
      <w:pPr>
        <w:spacing w:after="0" w:line="240" w:lineRule="auto"/>
        <w:jc w:val="center"/>
        <w:rPr>
          <w:rFonts w:ascii="Times New Roman" w:hAnsi="Times New Roman" w:cs="Times New Roman"/>
          <w:b/>
          <w:bCs/>
          <w:sz w:val="28"/>
          <w:szCs w:val="28"/>
        </w:rPr>
      </w:pPr>
      <w:r w:rsidRPr="00276B4F">
        <w:rPr>
          <w:rFonts w:ascii="Times New Roman" w:hAnsi="Times New Roman" w:cs="Times New Roman"/>
          <w:b/>
          <w:bCs/>
          <w:sz w:val="28"/>
          <w:szCs w:val="28"/>
        </w:rPr>
        <w:t>Народний депутат України                                                  Королевська Н.Ю.</w:t>
      </w:r>
    </w:p>
    <w:sectPr w:rsidR="00977877" w:rsidRPr="00276B4F" w:rsidSect="00CD0E58">
      <w:headerReference w:type="default" r:id="rId42"/>
      <w:pgSz w:w="16838" w:h="11906" w:orient="landscape"/>
      <w:pgMar w:top="851" w:right="1134" w:bottom="567" w:left="1134"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790" w:rsidRDefault="00F26790" w:rsidP="00BD7A4E">
      <w:pPr>
        <w:spacing w:after="0" w:line="240" w:lineRule="auto"/>
      </w:pPr>
      <w:r>
        <w:separator/>
      </w:r>
    </w:p>
  </w:endnote>
  <w:endnote w:type="continuationSeparator" w:id="0">
    <w:p w:rsidR="00F26790" w:rsidRDefault="00F26790" w:rsidP="00BD7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SchoolBook">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790" w:rsidRDefault="00F26790" w:rsidP="00BD7A4E">
      <w:pPr>
        <w:spacing w:after="0" w:line="240" w:lineRule="auto"/>
      </w:pPr>
      <w:r>
        <w:separator/>
      </w:r>
    </w:p>
  </w:footnote>
  <w:footnote w:type="continuationSeparator" w:id="0">
    <w:p w:rsidR="00F26790" w:rsidRDefault="00F26790" w:rsidP="00BD7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975444"/>
      <w:docPartObj>
        <w:docPartGallery w:val="Page Numbers (Top of Page)"/>
        <w:docPartUnique/>
      </w:docPartObj>
    </w:sdtPr>
    <w:sdtEndPr/>
    <w:sdtContent>
      <w:p w:rsidR="00120F9E" w:rsidRDefault="00120F9E">
        <w:pPr>
          <w:pStyle w:val="a9"/>
          <w:jc w:val="center"/>
        </w:pPr>
        <w:r w:rsidRPr="00120F9E">
          <w:rPr>
            <w:rFonts w:ascii="Times New Roman" w:hAnsi="Times New Roman"/>
            <w:sz w:val="24"/>
            <w:szCs w:val="24"/>
          </w:rPr>
          <w:fldChar w:fldCharType="begin"/>
        </w:r>
        <w:r w:rsidRPr="00120F9E">
          <w:rPr>
            <w:rFonts w:ascii="Times New Roman" w:hAnsi="Times New Roman"/>
            <w:sz w:val="24"/>
            <w:szCs w:val="24"/>
          </w:rPr>
          <w:instrText>PAGE   \* MERGEFORMAT</w:instrText>
        </w:r>
        <w:r w:rsidRPr="00120F9E">
          <w:rPr>
            <w:rFonts w:ascii="Times New Roman" w:hAnsi="Times New Roman"/>
            <w:sz w:val="24"/>
            <w:szCs w:val="24"/>
          </w:rPr>
          <w:fldChar w:fldCharType="separate"/>
        </w:r>
        <w:r w:rsidR="00557B4E">
          <w:rPr>
            <w:rFonts w:ascii="Times New Roman" w:hAnsi="Times New Roman"/>
            <w:noProof/>
            <w:sz w:val="24"/>
            <w:szCs w:val="24"/>
          </w:rPr>
          <w:t>57</w:t>
        </w:r>
        <w:r w:rsidRPr="00120F9E">
          <w:rPr>
            <w:rFonts w:ascii="Times New Roman" w:hAnsi="Times New Roman"/>
            <w:sz w:val="24"/>
            <w:szCs w:val="24"/>
          </w:rPr>
          <w:fldChar w:fldCharType="end"/>
        </w:r>
      </w:p>
    </w:sdtContent>
  </w:sdt>
  <w:p w:rsidR="00120F9E" w:rsidRDefault="00120F9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7E3162"/>
    <w:multiLevelType w:val="singleLevel"/>
    <w:tmpl w:val="A87E3162"/>
    <w:lvl w:ilvl="0">
      <w:start w:val="5"/>
      <w:numFmt w:val="decimal"/>
      <w:suff w:val="space"/>
      <w:lvlText w:val="%1)"/>
      <w:lvlJc w:val="left"/>
    </w:lvl>
  </w:abstractNum>
  <w:abstractNum w:abstractNumId="1" w15:restartNumberingAfterBreak="0">
    <w:nsid w:val="FFFFFF89"/>
    <w:multiLevelType w:val="singleLevel"/>
    <w:tmpl w:val="FFFFFF8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A1E687"/>
    <w:multiLevelType w:val="singleLevel"/>
    <w:tmpl w:val="06A1E687"/>
    <w:lvl w:ilvl="0">
      <w:start w:val="6"/>
      <w:numFmt w:val="decimal"/>
      <w:suff w:val="space"/>
      <w:lvlText w:val="%1)"/>
      <w:lvlJc w:val="left"/>
    </w:lvl>
  </w:abstractNum>
  <w:abstractNum w:abstractNumId="3" w15:restartNumberingAfterBreak="0">
    <w:nsid w:val="06E4840F"/>
    <w:multiLevelType w:val="singleLevel"/>
    <w:tmpl w:val="06E4840F"/>
    <w:lvl w:ilvl="0">
      <w:start w:val="31"/>
      <w:numFmt w:val="decimal"/>
      <w:pStyle w:val="a"/>
      <w:suff w:val="space"/>
      <w:lvlText w:val="%1."/>
      <w:lvlJc w:val="left"/>
    </w:lvl>
  </w:abstractNum>
  <w:abstractNum w:abstractNumId="4" w15:restartNumberingAfterBreak="0">
    <w:nsid w:val="17EF5ECC"/>
    <w:multiLevelType w:val="multilevel"/>
    <w:tmpl w:val="17EF5ECC"/>
    <w:lvl w:ilvl="0">
      <w:start w:val="1"/>
      <w:numFmt w:val="decimal"/>
      <w:lvlText w:val="%1."/>
      <w:lvlJc w:val="left"/>
      <w:pPr>
        <w:ind w:left="948" w:hanging="360"/>
      </w:pPr>
      <w:rPr>
        <w:rFonts w:hint="default"/>
      </w:rPr>
    </w:lvl>
    <w:lvl w:ilvl="1">
      <w:start w:val="1"/>
      <w:numFmt w:val="lowerLetter"/>
      <w:lvlText w:val="%2."/>
      <w:lvlJc w:val="left"/>
      <w:pPr>
        <w:ind w:left="1668" w:hanging="360"/>
      </w:pPr>
    </w:lvl>
    <w:lvl w:ilvl="2">
      <w:start w:val="1"/>
      <w:numFmt w:val="lowerRoman"/>
      <w:lvlText w:val="%3."/>
      <w:lvlJc w:val="right"/>
      <w:pPr>
        <w:ind w:left="2388" w:hanging="180"/>
      </w:pPr>
    </w:lvl>
    <w:lvl w:ilvl="3">
      <w:start w:val="1"/>
      <w:numFmt w:val="decimal"/>
      <w:lvlText w:val="%4."/>
      <w:lvlJc w:val="left"/>
      <w:pPr>
        <w:ind w:left="3108" w:hanging="360"/>
      </w:pPr>
    </w:lvl>
    <w:lvl w:ilvl="4">
      <w:start w:val="1"/>
      <w:numFmt w:val="lowerLetter"/>
      <w:lvlText w:val="%5."/>
      <w:lvlJc w:val="left"/>
      <w:pPr>
        <w:ind w:left="3828" w:hanging="360"/>
      </w:pPr>
    </w:lvl>
    <w:lvl w:ilvl="5">
      <w:start w:val="1"/>
      <w:numFmt w:val="lowerRoman"/>
      <w:lvlText w:val="%6."/>
      <w:lvlJc w:val="right"/>
      <w:pPr>
        <w:ind w:left="4548" w:hanging="180"/>
      </w:pPr>
    </w:lvl>
    <w:lvl w:ilvl="6">
      <w:start w:val="1"/>
      <w:numFmt w:val="decimal"/>
      <w:lvlText w:val="%7."/>
      <w:lvlJc w:val="left"/>
      <w:pPr>
        <w:ind w:left="5268" w:hanging="360"/>
      </w:pPr>
    </w:lvl>
    <w:lvl w:ilvl="7">
      <w:start w:val="1"/>
      <w:numFmt w:val="lowerLetter"/>
      <w:lvlText w:val="%8."/>
      <w:lvlJc w:val="left"/>
      <w:pPr>
        <w:ind w:left="5988" w:hanging="360"/>
      </w:pPr>
    </w:lvl>
    <w:lvl w:ilvl="8">
      <w:start w:val="1"/>
      <w:numFmt w:val="lowerRoman"/>
      <w:lvlText w:val="%9."/>
      <w:lvlJc w:val="right"/>
      <w:pPr>
        <w:ind w:left="6708" w:hanging="180"/>
      </w:pPr>
    </w:lvl>
  </w:abstractNum>
  <w:abstractNum w:abstractNumId="5" w15:restartNumberingAfterBreak="0">
    <w:nsid w:val="222C23AB"/>
    <w:multiLevelType w:val="singleLevel"/>
    <w:tmpl w:val="A87E3162"/>
    <w:lvl w:ilvl="0">
      <w:start w:val="5"/>
      <w:numFmt w:val="decimal"/>
      <w:suff w:val="space"/>
      <w:lvlText w:val="%1)"/>
      <w:lvlJc w:val="left"/>
    </w:lvl>
  </w:abstractNum>
  <w:abstractNum w:abstractNumId="6" w15:restartNumberingAfterBreak="0">
    <w:nsid w:val="34BB2646"/>
    <w:multiLevelType w:val="hybridMultilevel"/>
    <w:tmpl w:val="C9600A2E"/>
    <w:lvl w:ilvl="0" w:tplc="DF3EE0C0">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3"/>
    <w:lvlOverride w:ilvl="0">
      <w:startOverride w:val="3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286"/>
    <w:rsid w:val="0000132C"/>
    <w:rsid w:val="0000479D"/>
    <w:rsid w:val="0001062E"/>
    <w:rsid w:val="000142A1"/>
    <w:rsid w:val="000151B6"/>
    <w:rsid w:val="00020192"/>
    <w:rsid w:val="000215B0"/>
    <w:rsid w:val="00025B47"/>
    <w:rsid w:val="00027431"/>
    <w:rsid w:val="00030763"/>
    <w:rsid w:val="00054154"/>
    <w:rsid w:val="00071841"/>
    <w:rsid w:val="00072DB4"/>
    <w:rsid w:val="0008105F"/>
    <w:rsid w:val="0008214C"/>
    <w:rsid w:val="00082741"/>
    <w:rsid w:val="00082F63"/>
    <w:rsid w:val="000834F2"/>
    <w:rsid w:val="00085E47"/>
    <w:rsid w:val="000930AC"/>
    <w:rsid w:val="00093DD1"/>
    <w:rsid w:val="000946FA"/>
    <w:rsid w:val="000950EE"/>
    <w:rsid w:val="000A0656"/>
    <w:rsid w:val="000A0E09"/>
    <w:rsid w:val="000A129A"/>
    <w:rsid w:val="000A2ED1"/>
    <w:rsid w:val="000A33CB"/>
    <w:rsid w:val="000B3CB1"/>
    <w:rsid w:val="000B6802"/>
    <w:rsid w:val="000C5079"/>
    <w:rsid w:val="000E0D4E"/>
    <w:rsid w:val="000E3922"/>
    <w:rsid w:val="000F570E"/>
    <w:rsid w:val="001005F7"/>
    <w:rsid w:val="00104709"/>
    <w:rsid w:val="00104B96"/>
    <w:rsid w:val="001121EE"/>
    <w:rsid w:val="00112EA8"/>
    <w:rsid w:val="00120F9E"/>
    <w:rsid w:val="00122C03"/>
    <w:rsid w:val="00142F8D"/>
    <w:rsid w:val="00151283"/>
    <w:rsid w:val="00157C07"/>
    <w:rsid w:val="001631AB"/>
    <w:rsid w:val="00170379"/>
    <w:rsid w:val="00172A51"/>
    <w:rsid w:val="001820FC"/>
    <w:rsid w:val="001845BF"/>
    <w:rsid w:val="00185CE4"/>
    <w:rsid w:val="00194AA5"/>
    <w:rsid w:val="00195E8B"/>
    <w:rsid w:val="001A5B6E"/>
    <w:rsid w:val="001B027C"/>
    <w:rsid w:val="001C224F"/>
    <w:rsid w:val="001C3B4F"/>
    <w:rsid w:val="001C4153"/>
    <w:rsid w:val="001D0A1F"/>
    <w:rsid w:val="001D2E93"/>
    <w:rsid w:val="001D32DA"/>
    <w:rsid w:val="001E5968"/>
    <w:rsid w:val="001E65CA"/>
    <w:rsid w:val="001F0F91"/>
    <w:rsid w:val="001F3B7F"/>
    <w:rsid w:val="001F569A"/>
    <w:rsid w:val="001F5FB3"/>
    <w:rsid w:val="001F694C"/>
    <w:rsid w:val="00202470"/>
    <w:rsid w:val="002068B8"/>
    <w:rsid w:val="002069FD"/>
    <w:rsid w:val="002103BD"/>
    <w:rsid w:val="002105EE"/>
    <w:rsid w:val="00215273"/>
    <w:rsid w:val="0022219B"/>
    <w:rsid w:val="0022255A"/>
    <w:rsid w:val="002230D9"/>
    <w:rsid w:val="002275BB"/>
    <w:rsid w:val="00231B04"/>
    <w:rsid w:val="00240735"/>
    <w:rsid w:val="0024118C"/>
    <w:rsid w:val="0024595C"/>
    <w:rsid w:val="00246C75"/>
    <w:rsid w:val="0026435C"/>
    <w:rsid w:val="00272AB7"/>
    <w:rsid w:val="002748D6"/>
    <w:rsid w:val="00276B4F"/>
    <w:rsid w:val="00284A34"/>
    <w:rsid w:val="002935C7"/>
    <w:rsid w:val="002A0A05"/>
    <w:rsid w:val="002A2675"/>
    <w:rsid w:val="002A4670"/>
    <w:rsid w:val="002B2C18"/>
    <w:rsid w:val="002B7CF2"/>
    <w:rsid w:val="002F198B"/>
    <w:rsid w:val="003009A2"/>
    <w:rsid w:val="00313D3C"/>
    <w:rsid w:val="003164B8"/>
    <w:rsid w:val="00320366"/>
    <w:rsid w:val="003215DE"/>
    <w:rsid w:val="00327168"/>
    <w:rsid w:val="00330180"/>
    <w:rsid w:val="003328FC"/>
    <w:rsid w:val="00341FDB"/>
    <w:rsid w:val="00351BB4"/>
    <w:rsid w:val="00354CB8"/>
    <w:rsid w:val="003557B5"/>
    <w:rsid w:val="0036076E"/>
    <w:rsid w:val="00361F67"/>
    <w:rsid w:val="00364246"/>
    <w:rsid w:val="00366D0A"/>
    <w:rsid w:val="003677BF"/>
    <w:rsid w:val="0037141C"/>
    <w:rsid w:val="00372F0A"/>
    <w:rsid w:val="00374BCE"/>
    <w:rsid w:val="0037519E"/>
    <w:rsid w:val="003757FE"/>
    <w:rsid w:val="0037594F"/>
    <w:rsid w:val="00377E5D"/>
    <w:rsid w:val="00394971"/>
    <w:rsid w:val="00394A19"/>
    <w:rsid w:val="00397C48"/>
    <w:rsid w:val="003A7DF9"/>
    <w:rsid w:val="003B0C68"/>
    <w:rsid w:val="003B137E"/>
    <w:rsid w:val="003B6D39"/>
    <w:rsid w:val="003C05EE"/>
    <w:rsid w:val="003C10D5"/>
    <w:rsid w:val="003C26B2"/>
    <w:rsid w:val="003C2E29"/>
    <w:rsid w:val="003C5071"/>
    <w:rsid w:val="003D1A00"/>
    <w:rsid w:val="003D4ECA"/>
    <w:rsid w:val="003E441F"/>
    <w:rsid w:val="003F7EDB"/>
    <w:rsid w:val="00400170"/>
    <w:rsid w:val="004016CD"/>
    <w:rsid w:val="0040366D"/>
    <w:rsid w:val="004054C6"/>
    <w:rsid w:val="00410FD9"/>
    <w:rsid w:val="004122E0"/>
    <w:rsid w:val="004147EE"/>
    <w:rsid w:val="0041754F"/>
    <w:rsid w:val="00420C44"/>
    <w:rsid w:val="00422385"/>
    <w:rsid w:val="00435D17"/>
    <w:rsid w:val="0045040C"/>
    <w:rsid w:val="00451A50"/>
    <w:rsid w:val="0045276B"/>
    <w:rsid w:val="00457F9A"/>
    <w:rsid w:val="00466FD5"/>
    <w:rsid w:val="004726E1"/>
    <w:rsid w:val="004729AB"/>
    <w:rsid w:val="00474D77"/>
    <w:rsid w:val="004759E0"/>
    <w:rsid w:val="0048074D"/>
    <w:rsid w:val="004826C1"/>
    <w:rsid w:val="00483BF9"/>
    <w:rsid w:val="0048601B"/>
    <w:rsid w:val="004A32A4"/>
    <w:rsid w:val="004A63A1"/>
    <w:rsid w:val="004B73A9"/>
    <w:rsid w:val="004C5699"/>
    <w:rsid w:val="004D0068"/>
    <w:rsid w:val="004D3F65"/>
    <w:rsid w:val="004E0E06"/>
    <w:rsid w:val="004E12F5"/>
    <w:rsid w:val="004E4D7E"/>
    <w:rsid w:val="004E6578"/>
    <w:rsid w:val="004E723B"/>
    <w:rsid w:val="004F2448"/>
    <w:rsid w:val="0050309B"/>
    <w:rsid w:val="00505B99"/>
    <w:rsid w:val="00506511"/>
    <w:rsid w:val="00516076"/>
    <w:rsid w:val="00516FA0"/>
    <w:rsid w:val="00525455"/>
    <w:rsid w:val="00526C9B"/>
    <w:rsid w:val="00534425"/>
    <w:rsid w:val="00534480"/>
    <w:rsid w:val="00534841"/>
    <w:rsid w:val="005407BB"/>
    <w:rsid w:val="0054195A"/>
    <w:rsid w:val="005424A9"/>
    <w:rsid w:val="00557B4E"/>
    <w:rsid w:val="00561EDB"/>
    <w:rsid w:val="00565336"/>
    <w:rsid w:val="005750B1"/>
    <w:rsid w:val="00584100"/>
    <w:rsid w:val="00584D2E"/>
    <w:rsid w:val="00585CEB"/>
    <w:rsid w:val="005A35C0"/>
    <w:rsid w:val="005A5031"/>
    <w:rsid w:val="005B7882"/>
    <w:rsid w:val="005C1627"/>
    <w:rsid w:val="005C4391"/>
    <w:rsid w:val="005C519B"/>
    <w:rsid w:val="005C7442"/>
    <w:rsid w:val="005D31D0"/>
    <w:rsid w:val="005E34D0"/>
    <w:rsid w:val="005E7E40"/>
    <w:rsid w:val="005F0A93"/>
    <w:rsid w:val="005F2F54"/>
    <w:rsid w:val="006003BA"/>
    <w:rsid w:val="00601E77"/>
    <w:rsid w:val="00601F5D"/>
    <w:rsid w:val="00604850"/>
    <w:rsid w:val="00605C88"/>
    <w:rsid w:val="00606F4E"/>
    <w:rsid w:val="00614A10"/>
    <w:rsid w:val="0062119F"/>
    <w:rsid w:val="006226E2"/>
    <w:rsid w:val="00623A0C"/>
    <w:rsid w:val="0062485A"/>
    <w:rsid w:val="006308DC"/>
    <w:rsid w:val="006352DB"/>
    <w:rsid w:val="00643E26"/>
    <w:rsid w:val="00651FC0"/>
    <w:rsid w:val="00653D31"/>
    <w:rsid w:val="00663DAC"/>
    <w:rsid w:val="00665AA5"/>
    <w:rsid w:val="00667E52"/>
    <w:rsid w:val="00671391"/>
    <w:rsid w:val="0067633A"/>
    <w:rsid w:val="006819FA"/>
    <w:rsid w:val="00685901"/>
    <w:rsid w:val="006871D6"/>
    <w:rsid w:val="0069385B"/>
    <w:rsid w:val="0069483B"/>
    <w:rsid w:val="006A1BAD"/>
    <w:rsid w:val="006B1474"/>
    <w:rsid w:val="006B4379"/>
    <w:rsid w:val="006C2B96"/>
    <w:rsid w:val="006C372D"/>
    <w:rsid w:val="006C3B10"/>
    <w:rsid w:val="006C4888"/>
    <w:rsid w:val="006C4F0A"/>
    <w:rsid w:val="006C503D"/>
    <w:rsid w:val="006D6918"/>
    <w:rsid w:val="006E12DF"/>
    <w:rsid w:val="006E3597"/>
    <w:rsid w:val="006E4937"/>
    <w:rsid w:val="006E5A58"/>
    <w:rsid w:val="006E5FEF"/>
    <w:rsid w:val="006F0082"/>
    <w:rsid w:val="006F0FF6"/>
    <w:rsid w:val="006F4DC1"/>
    <w:rsid w:val="006F5A4B"/>
    <w:rsid w:val="00704DB3"/>
    <w:rsid w:val="00713982"/>
    <w:rsid w:val="007158F6"/>
    <w:rsid w:val="00716455"/>
    <w:rsid w:val="00720C23"/>
    <w:rsid w:val="00727331"/>
    <w:rsid w:val="00737ED5"/>
    <w:rsid w:val="007401BB"/>
    <w:rsid w:val="0074410C"/>
    <w:rsid w:val="00746109"/>
    <w:rsid w:val="00751D21"/>
    <w:rsid w:val="007520F3"/>
    <w:rsid w:val="007553F9"/>
    <w:rsid w:val="0075598E"/>
    <w:rsid w:val="0076289F"/>
    <w:rsid w:val="00762F51"/>
    <w:rsid w:val="00764F96"/>
    <w:rsid w:val="00776425"/>
    <w:rsid w:val="007768A9"/>
    <w:rsid w:val="00784085"/>
    <w:rsid w:val="00784EFC"/>
    <w:rsid w:val="007862F5"/>
    <w:rsid w:val="00794C8F"/>
    <w:rsid w:val="0079670C"/>
    <w:rsid w:val="007A33A9"/>
    <w:rsid w:val="007A54E8"/>
    <w:rsid w:val="007A6361"/>
    <w:rsid w:val="007B2F77"/>
    <w:rsid w:val="007B3ED2"/>
    <w:rsid w:val="007B426D"/>
    <w:rsid w:val="007D5E15"/>
    <w:rsid w:val="007D6424"/>
    <w:rsid w:val="007E1D2C"/>
    <w:rsid w:val="00805F1E"/>
    <w:rsid w:val="0081033C"/>
    <w:rsid w:val="00813BB1"/>
    <w:rsid w:val="00816A00"/>
    <w:rsid w:val="00825A87"/>
    <w:rsid w:val="0082672B"/>
    <w:rsid w:val="008305AE"/>
    <w:rsid w:val="00844012"/>
    <w:rsid w:val="008447BA"/>
    <w:rsid w:val="00845A61"/>
    <w:rsid w:val="0084606D"/>
    <w:rsid w:val="008568B5"/>
    <w:rsid w:val="008604D6"/>
    <w:rsid w:val="00860F59"/>
    <w:rsid w:val="00861CB7"/>
    <w:rsid w:val="00864FA7"/>
    <w:rsid w:val="008707D3"/>
    <w:rsid w:val="0087486C"/>
    <w:rsid w:val="0087659B"/>
    <w:rsid w:val="0087683D"/>
    <w:rsid w:val="00884A1D"/>
    <w:rsid w:val="00885913"/>
    <w:rsid w:val="00890440"/>
    <w:rsid w:val="0089428E"/>
    <w:rsid w:val="008959B3"/>
    <w:rsid w:val="00897CBE"/>
    <w:rsid w:val="008C1555"/>
    <w:rsid w:val="008C7987"/>
    <w:rsid w:val="008D0534"/>
    <w:rsid w:val="008D3466"/>
    <w:rsid w:val="008D6EC5"/>
    <w:rsid w:val="008D72CC"/>
    <w:rsid w:val="008E64B6"/>
    <w:rsid w:val="008F02FD"/>
    <w:rsid w:val="008F19DE"/>
    <w:rsid w:val="008F6227"/>
    <w:rsid w:val="00910EAD"/>
    <w:rsid w:val="00920403"/>
    <w:rsid w:val="009215C9"/>
    <w:rsid w:val="009243BE"/>
    <w:rsid w:val="009263A8"/>
    <w:rsid w:val="0093063A"/>
    <w:rsid w:val="00936C71"/>
    <w:rsid w:val="00941286"/>
    <w:rsid w:val="009476B3"/>
    <w:rsid w:val="0095145F"/>
    <w:rsid w:val="00956684"/>
    <w:rsid w:val="00961564"/>
    <w:rsid w:val="00962615"/>
    <w:rsid w:val="00963D6A"/>
    <w:rsid w:val="00964386"/>
    <w:rsid w:val="00964D78"/>
    <w:rsid w:val="00975EC8"/>
    <w:rsid w:val="009770D6"/>
    <w:rsid w:val="00977877"/>
    <w:rsid w:val="00990791"/>
    <w:rsid w:val="00991040"/>
    <w:rsid w:val="0099380E"/>
    <w:rsid w:val="00996D40"/>
    <w:rsid w:val="009A79EF"/>
    <w:rsid w:val="009B1C84"/>
    <w:rsid w:val="009C5224"/>
    <w:rsid w:val="009C660B"/>
    <w:rsid w:val="009C67E7"/>
    <w:rsid w:val="009C79E9"/>
    <w:rsid w:val="009E5472"/>
    <w:rsid w:val="009E75D9"/>
    <w:rsid w:val="009F116F"/>
    <w:rsid w:val="009F1D4A"/>
    <w:rsid w:val="009F3255"/>
    <w:rsid w:val="009F4428"/>
    <w:rsid w:val="009F6D9B"/>
    <w:rsid w:val="009F7851"/>
    <w:rsid w:val="00A004B2"/>
    <w:rsid w:val="00A03047"/>
    <w:rsid w:val="00A115E4"/>
    <w:rsid w:val="00A11700"/>
    <w:rsid w:val="00A1231E"/>
    <w:rsid w:val="00A145F7"/>
    <w:rsid w:val="00A24237"/>
    <w:rsid w:val="00A273EC"/>
    <w:rsid w:val="00A30DC4"/>
    <w:rsid w:val="00A338B8"/>
    <w:rsid w:val="00A4240A"/>
    <w:rsid w:val="00A53D3D"/>
    <w:rsid w:val="00A555A9"/>
    <w:rsid w:val="00A67858"/>
    <w:rsid w:val="00A7339D"/>
    <w:rsid w:val="00A75E81"/>
    <w:rsid w:val="00A77636"/>
    <w:rsid w:val="00A80CCC"/>
    <w:rsid w:val="00A90512"/>
    <w:rsid w:val="00A92EFC"/>
    <w:rsid w:val="00AA3C16"/>
    <w:rsid w:val="00AB0937"/>
    <w:rsid w:val="00AB0CF4"/>
    <w:rsid w:val="00AB5E77"/>
    <w:rsid w:val="00AC0E0B"/>
    <w:rsid w:val="00AC2847"/>
    <w:rsid w:val="00AC4CA8"/>
    <w:rsid w:val="00AD06C2"/>
    <w:rsid w:val="00AD1D87"/>
    <w:rsid w:val="00AD259E"/>
    <w:rsid w:val="00AD2BE7"/>
    <w:rsid w:val="00AD305F"/>
    <w:rsid w:val="00AD5F47"/>
    <w:rsid w:val="00AD75D8"/>
    <w:rsid w:val="00AE619C"/>
    <w:rsid w:val="00AF140E"/>
    <w:rsid w:val="00AF284E"/>
    <w:rsid w:val="00AF4162"/>
    <w:rsid w:val="00AF4CB3"/>
    <w:rsid w:val="00AF5ECA"/>
    <w:rsid w:val="00B04C10"/>
    <w:rsid w:val="00B05255"/>
    <w:rsid w:val="00B134DB"/>
    <w:rsid w:val="00B13A34"/>
    <w:rsid w:val="00B15F89"/>
    <w:rsid w:val="00B16495"/>
    <w:rsid w:val="00B1695E"/>
    <w:rsid w:val="00B260ED"/>
    <w:rsid w:val="00B265B3"/>
    <w:rsid w:val="00B30184"/>
    <w:rsid w:val="00B32CCA"/>
    <w:rsid w:val="00B35294"/>
    <w:rsid w:val="00B36CEF"/>
    <w:rsid w:val="00B41145"/>
    <w:rsid w:val="00B554F5"/>
    <w:rsid w:val="00B766BB"/>
    <w:rsid w:val="00B820D0"/>
    <w:rsid w:val="00B933B9"/>
    <w:rsid w:val="00BA1488"/>
    <w:rsid w:val="00BB55DC"/>
    <w:rsid w:val="00BB78DB"/>
    <w:rsid w:val="00BC2051"/>
    <w:rsid w:val="00BC7098"/>
    <w:rsid w:val="00BD0649"/>
    <w:rsid w:val="00BD7A4E"/>
    <w:rsid w:val="00BD7FC1"/>
    <w:rsid w:val="00BE37F1"/>
    <w:rsid w:val="00BE47B6"/>
    <w:rsid w:val="00BE6AD2"/>
    <w:rsid w:val="00BF1076"/>
    <w:rsid w:val="00BF201A"/>
    <w:rsid w:val="00BF28D4"/>
    <w:rsid w:val="00BF39E0"/>
    <w:rsid w:val="00BF7CC3"/>
    <w:rsid w:val="00C0456A"/>
    <w:rsid w:val="00C10AFB"/>
    <w:rsid w:val="00C16DD5"/>
    <w:rsid w:val="00C178C6"/>
    <w:rsid w:val="00C22A1A"/>
    <w:rsid w:val="00C22D49"/>
    <w:rsid w:val="00C23CB8"/>
    <w:rsid w:val="00C256B8"/>
    <w:rsid w:val="00C37232"/>
    <w:rsid w:val="00C4141D"/>
    <w:rsid w:val="00C445E6"/>
    <w:rsid w:val="00C50C79"/>
    <w:rsid w:val="00C521A4"/>
    <w:rsid w:val="00C521FF"/>
    <w:rsid w:val="00C523EB"/>
    <w:rsid w:val="00C625A6"/>
    <w:rsid w:val="00C65903"/>
    <w:rsid w:val="00C71D97"/>
    <w:rsid w:val="00C74A89"/>
    <w:rsid w:val="00C758B1"/>
    <w:rsid w:val="00C7743D"/>
    <w:rsid w:val="00C81B6C"/>
    <w:rsid w:val="00C82773"/>
    <w:rsid w:val="00C860C6"/>
    <w:rsid w:val="00C86769"/>
    <w:rsid w:val="00C97264"/>
    <w:rsid w:val="00C97C8F"/>
    <w:rsid w:val="00CA700A"/>
    <w:rsid w:val="00CB5202"/>
    <w:rsid w:val="00CB5897"/>
    <w:rsid w:val="00CB6CD2"/>
    <w:rsid w:val="00CB7670"/>
    <w:rsid w:val="00CC0351"/>
    <w:rsid w:val="00CC0A9F"/>
    <w:rsid w:val="00CC3128"/>
    <w:rsid w:val="00CD0E58"/>
    <w:rsid w:val="00CD387A"/>
    <w:rsid w:val="00CD58C8"/>
    <w:rsid w:val="00CE1BE6"/>
    <w:rsid w:val="00CE6727"/>
    <w:rsid w:val="00CE7C03"/>
    <w:rsid w:val="00CF1AF6"/>
    <w:rsid w:val="00CF5BF3"/>
    <w:rsid w:val="00CF70FC"/>
    <w:rsid w:val="00D02219"/>
    <w:rsid w:val="00D02790"/>
    <w:rsid w:val="00D03A3B"/>
    <w:rsid w:val="00D108AD"/>
    <w:rsid w:val="00D10AF7"/>
    <w:rsid w:val="00D11544"/>
    <w:rsid w:val="00D140C3"/>
    <w:rsid w:val="00D152BB"/>
    <w:rsid w:val="00D16447"/>
    <w:rsid w:val="00D21F67"/>
    <w:rsid w:val="00D26520"/>
    <w:rsid w:val="00D303B5"/>
    <w:rsid w:val="00D42A51"/>
    <w:rsid w:val="00D433AB"/>
    <w:rsid w:val="00D45096"/>
    <w:rsid w:val="00D47664"/>
    <w:rsid w:val="00D5118A"/>
    <w:rsid w:val="00D51CD4"/>
    <w:rsid w:val="00D52295"/>
    <w:rsid w:val="00D55179"/>
    <w:rsid w:val="00D60817"/>
    <w:rsid w:val="00D61AC5"/>
    <w:rsid w:val="00D634FB"/>
    <w:rsid w:val="00D6484E"/>
    <w:rsid w:val="00D64901"/>
    <w:rsid w:val="00D6538A"/>
    <w:rsid w:val="00D7272C"/>
    <w:rsid w:val="00D72F00"/>
    <w:rsid w:val="00D749E9"/>
    <w:rsid w:val="00D80D85"/>
    <w:rsid w:val="00D85E76"/>
    <w:rsid w:val="00D873FE"/>
    <w:rsid w:val="00D90269"/>
    <w:rsid w:val="00D929BC"/>
    <w:rsid w:val="00DA206C"/>
    <w:rsid w:val="00DA3E88"/>
    <w:rsid w:val="00DA4262"/>
    <w:rsid w:val="00DA4769"/>
    <w:rsid w:val="00DA5345"/>
    <w:rsid w:val="00DA719E"/>
    <w:rsid w:val="00DB14E0"/>
    <w:rsid w:val="00DB1A65"/>
    <w:rsid w:val="00DB6D57"/>
    <w:rsid w:val="00DD185C"/>
    <w:rsid w:val="00DD7D9E"/>
    <w:rsid w:val="00DE6A72"/>
    <w:rsid w:val="00DF0E18"/>
    <w:rsid w:val="00DF3424"/>
    <w:rsid w:val="00E01A9C"/>
    <w:rsid w:val="00E061F2"/>
    <w:rsid w:val="00E109C1"/>
    <w:rsid w:val="00E20C83"/>
    <w:rsid w:val="00E33689"/>
    <w:rsid w:val="00E40F29"/>
    <w:rsid w:val="00E47CB3"/>
    <w:rsid w:val="00E52D93"/>
    <w:rsid w:val="00E53AF3"/>
    <w:rsid w:val="00E55E42"/>
    <w:rsid w:val="00E600DA"/>
    <w:rsid w:val="00E65130"/>
    <w:rsid w:val="00E65B6C"/>
    <w:rsid w:val="00E70EC0"/>
    <w:rsid w:val="00E71F26"/>
    <w:rsid w:val="00E9325C"/>
    <w:rsid w:val="00E9450D"/>
    <w:rsid w:val="00E955B6"/>
    <w:rsid w:val="00EA0240"/>
    <w:rsid w:val="00EA2F56"/>
    <w:rsid w:val="00EA7030"/>
    <w:rsid w:val="00EB08AC"/>
    <w:rsid w:val="00EB355F"/>
    <w:rsid w:val="00EB4B0F"/>
    <w:rsid w:val="00EB6E45"/>
    <w:rsid w:val="00EC056A"/>
    <w:rsid w:val="00EC1D90"/>
    <w:rsid w:val="00EC4A87"/>
    <w:rsid w:val="00ED731F"/>
    <w:rsid w:val="00EE1A64"/>
    <w:rsid w:val="00EE7D4B"/>
    <w:rsid w:val="00EF7032"/>
    <w:rsid w:val="00EF7138"/>
    <w:rsid w:val="00F00753"/>
    <w:rsid w:val="00F0500F"/>
    <w:rsid w:val="00F06ACA"/>
    <w:rsid w:val="00F102E3"/>
    <w:rsid w:val="00F1260F"/>
    <w:rsid w:val="00F12779"/>
    <w:rsid w:val="00F2222A"/>
    <w:rsid w:val="00F26144"/>
    <w:rsid w:val="00F26790"/>
    <w:rsid w:val="00F27076"/>
    <w:rsid w:val="00F27DA5"/>
    <w:rsid w:val="00F3386C"/>
    <w:rsid w:val="00F343FA"/>
    <w:rsid w:val="00F36462"/>
    <w:rsid w:val="00F413A1"/>
    <w:rsid w:val="00F41A56"/>
    <w:rsid w:val="00F4247A"/>
    <w:rsid w:val="00F4272B"/>
    <w:rsid w:val="00F4381E"/>
    <w:rsid w:val="00F45685"/>
    <w:rsid w:val="00F47CB1"/>
    <w:rsid w:val="00F50B3B"/>
    <w:rsid w:val="00F5171F"/>
    <w:rsid w:val="00F52148"/>
    <w:rsid w:val="00F56E73"/>
    <w:rsid w:val="00F5706D"/>
    <w:rsid w:val="00F57B6F"/>
    <w:rsid w:val="00F65DD5"/>
    <w:rsid w:val="00F6646B"/>
    <w:rsid w:val="00F7091D"/>
    <w:rsid w:val="00F72C29"/>
    <w:rsid w:val="00F73E1C"/>
    <w:rsid w:val="00F74229"/>
    <w:rsid w:val="00F80286"/>
    <w:rsid w:val="00F8359F"/>
    <w:rsid w:val="00F866BB"/>
    <w:rsid w:val="00F9506D"/>
    <w:rsid w:val="00F959E2"/>
    <w:rsid w:val="00FB4FFA"/>
    <w:rsid w:val="00FC4862"/>
    <w:rsid w:val="00FD19CF"/>
    <w:rsid w:val="00FD362A"/>
    <w:rsid w:val="00FD5092"/>
    <w:rsid w:val="00FD5993"/>
    <w:rsid w:val="00FD7A5E"/>
    <w:rsid w:val="00FE5605"/>
    <w:rsid w:val="00FE6C83"/>
    <w:rsid w:val="00FF62CF"/>
    <w:rsid w:val="00FF7C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441B31F-8067-4DBC-8E71-273EF76A3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9"/>
    <w:qFormat/>
    <w:rsid w:val="001A5B6E"/>
    <w:pPr>
      <w:keepNext/>
      <w:spacing w:after="0" w:line="240" w:lineRule="auto"/>
      <w:outlineLvl w:val="0"/>
    </w:pPr>
    <w:rPr>
      <w:rFonts w:ascii="Times New Roman" w:eastAsia="Times New Roman" w:hAnsi="Times New Roman" w:cs="Times New Roman"/>
      <w:b/>
      <w:bCs/>
      <w:sz w:val="28"/>
      <w:szCs w:val="24"/>
      <w:lang w:eastAsia="ru-RU"/>
    </w:rPr>
  </w:style>
  <w:style w:type="paragraph" w:styleId="2">
    <w:name w:val="heading 2"/>
    <w:basedOn w:val="a0"/>
    <w:next w:val="a0"/>
    <w:link w:val="20"/>
    <w:uiPriority w:val="99"/>
    <w:qFormat/>
    <w:rsid w:val="001A5B6E"/>
    <w:pPr>
      <w:keepNext/>
      <w:spacing w:before="240" w:after="60" w:line="240" w:lineRule="auto"/>
      <w:outlineLvl w:val="1"/>
    </w:pPr>
    <w:rPr>
      <w:rFonts w:ascii="Arial" w:eastAsia="Times New Roman" w:hAnsi="Arial" w:cs="Times New Roman"/>
      <w:b/>
      <w:bCs/>
      <w:i/>
      <w:iCs/>
      <w:sz w:val="28"/>
      <w:szCs w:val="28"/>
      <w:lang w:val="ru-RU" w:eastAsia="ru-RU"/>
    </w:rPr>
  </w:style>
  <w:style w:type="paragraph" w:styleId="3">
    <w:name w:val="heading 3"/>
    <w:basedOn w:val="a0"/>
    <w:next w:val="a0"/>
    <w:link w:val="30"/>
    <w:uiPriority w:val="99"/>
    <w:qFormat/>
    <w:rsid w:val="001A5B6E"/>
    <w:pPr>
      <w:keepNext/>
      <w:spacing w:before="240" w:after="60" w:line="240" w:lineRule="auto"/>
      <w:outlineLvl w:val="2"/>
    </w:pPr>
    <w:rPr>
      <w:rFonts w:ascii="Arial" w:eastAsia="Times New Roman" w:hAnsi="Arial" w:cs="Times New Roman"/>
      <w:b/>
      <w:bCs/>
      <w:sz w:val="26"/>
      <w:szCs w:val="26"/>
      <w:lang w:val="ru-RU" w:eastAsia="ru-RU"/>
    </w:rPr>
  </w:style>
  <w:style w:type="paragraph" w:styleId="6">
    <w:name w:val="heading 6"/>
    <w:basedOn w:val="a0"/>
    <w:next w:val="a0"/>
    <w:link w:val="60"/>
    <w:qFormat/>
    <w:rsid w:val="001A5B6E"/>
    <w:pPr>
      <w:keepNext/>
      <w:spacing w:after="0" w:line="240" w:lineRule="auto"/>
      <w:outlineLvl w:val="5"/>
    </w:pPr>
    <w:rPr>
      <w:rFonts w:ascii="Courier" w:eastAsia="Times New Roman" w:hAnsi="Courier" w:cs="Times New Roman"/>
      <w:b/>
      <w:bCs/>
      <w:i/>
      <w:iCs/>
      <w:color w:val="993366"/>
      <w:sz w:val="20"/>
      <w:szCs w:val="20"/>
      <w:u w:val="single"/>
      <w:lang w:eastAsia="uk-UA"/>
    </w:rPr>
  </w:style>
  <w:style w:type="paragraph" w:styleId="8">
    <w:name w:val="heading 8"/>
    <w:basedOn w:val="a0"/>
    <w:next w:val="a0"/>
    <w:link w:val="80"/>
    <w:uiPriority w:val="99"/>
    <w:qFormat/>
    <w:rsid w:val="001A5B6E"/>
    <w:pPr>
      <w:spacing w:before="240" w:after="60" w:line="240" w:lineRule="auto"/>
      <w:outlineLvl w:val="7"/>
    </w:pPr>
    <w:rPr>
      <w:rFonts w:ascii="Times New Roman" w:eastAsia="Times New Roman" w:hAnsi="Times New Roman" w:cs="Times New Roman"/>
      <w:i/>
      <w:iCs/>
      <w:sz w:val="24"/>
      <w:szCs w:val="24"/>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A5B6E"/>
    <w:rPr>
      <w:rFonts w:ascii="Times New Roman" w:eastAsia="Times New Roman" w:hAnsi="Times New Roman" w:cs="Times New Roman"/>
      <w:b/>
      <w:bCs/>
      <w:sz w:val="28"/>
      <w:szCs w:val="24"/>
      <w:lang w:eastAsia="ru-RU"/>
    </w:rPr>
  </w:style>
  <w:style w:type="character" w:customStyle="1" w:styleId="20">
    <w:name w:val="Заголовок 2 Знак"/>
    <w:basedOn w:val="a1"/>
    <w:link w:val="2"/>
    <w:uiPriority w:val="99"/>
    <w:rsid w:val="001A5B6E"/>
    <w:rPr>
      <w:rFonts w:ascii="Arial" w:eastAsia="Times New Roman" w:hAnsi="Arial" w:cs="Times New Roman"/>
      <w:b/>
      <w:bCs/>
      <w:i/>
      <w:iCs/>
      <w:sz w:val="28"/>
      <w:szCs w:val="28"/>
      <w:lang w:val="ru-RU" w:eastAsia="ru-RU"/>
    </w:rPr>
  </w:style>
  <w:style w:type="character" w:customStyle="1" w:styleId="30">
    <w:name w:val="Заголовок 3 Знак"/>
    <w:basedOn w:val="a1"/>
    <w:link w:val="3"/>
    <w:uiPriority w:val="99"/>
    <w:rsid w:val="001A5B6E"/>
    <w:rPr>
      <w:rFonts w:ascii="Arial" w:eastAsia="Times New Roman" w:hAnsi="Arial" w:cs="Times New Roman"/>
      <w:b/>
      <w:bCs/>
      <w:sz w:val="26"/>
      <w:szCs w:val="26"/>
      <w:lang w:val="ru-RU" w:eastAsia="ru-RU"/>
    </w:rPr>
  </w:style>
  <w:style w:type="character" w:customStyle="1" w:styleId="60">
    <w:name w:val="Заголовок 6 Знак"/>
    <w:basedOn w:val="a1"/>
    <w:link w:val="6"/>
    <w:rsid w:val="001A5B6E"/>
    <w:rPr>
      <w:rFonts w:ascii="Courier" w:eastAsia="Times New Roman" w:hAnsi="Courier" w:cs="Times New Roman"/>
      <w:b/>
      <w:bCs/>
      <w:i/>
      <w:iCs/>
      <w:color w:val="993366"/>
      <w:sz w:val="20"/>
      <w:szCs w:val="20"/>
      <w:u w:val="single"/>
      <w:lang w:eastAsia="uk-UA"/>
    </w:rPr>
  </w:style>
  <w:style w:type="character" w:customStyle="1" w:styleId="80">
    <w:name w:val="Заголовок 8 Знак"/>
    <w:basedOn w:val="a1"/>
    <w:link w:val="8"/>
    <w:uiPriority w:val="99"/>
    <w:rsid w:val="001A5B6E"/>
    <w:rPr>
      <w:rFonts w:ascii="Times New Roman" w:eastAsia="Times New Roman" w:hAnsi="Times New Roman" w:cs="Times New Roman"/>
      <w:i/>
      <w:iCs/>
      <w:sz w:val="24"/>
      <w:szCs w:val="24"/>
      <w:lang w:val="ru-RU" w:eastAsia="ru-RU"/>
    </w:rPr>
  </w:style>
  <w:style w:type="numbering" w:customStyle="1" w:styleId="11">
    <w:name w:val="Немає списку1"/>
    <w:next w:val="a3"/>
    <w:uiPriority w:val="99"/>
    <w:semiHidden/>
    <w:unhideWhenUsed/>
    <w:rsid w:val="001A5B6E"/>
  </w:style>
  <w:style w:type="character" w:styleId="a4">
    <w:name w:val="Hyperlink"/>
    <w:uiPriority w:val="99"/>
    <w:unhideWhenUsed/>
    <w:rsid w:val="001A5B6E"/>
    <w:rPr>
      <w:color w:val="0000FF"/>
      <w:u w:val="single"/>
    </w:rPr>
  </w:style>
  <w:style w:type="character" w:customStyle="1" w:styleId="rvps2">
    <w:name w:val="rvps2 Знак"/>
    <w:link w:val="rvps20"/>
    <w:rsid w:val="001A5B6E"/>
    <w:rPr>
      <w:sz w:val="24"/>
      <w:szCs w:val="24"/>
    </w:rPr>
  </w:style>
  <w:style w:type="character" w:customStyle="1" w:styleId="rvts0">
    <w:name w:val="rvts0"/>
    <w:qFormat/>
    <w:rsid w:val="001A5B6E"/>
    <w:rPr>
      <w:rFonts w:cs="Times New Roman"/>
    </w:rPr>
  </w:style>
  <w:style w:type="character" w:customStyle="1" w:styleId="a5">
    <w:name w:val="Нормальний текст Знак Знак Знак"/>
    <w:link w:val="a6"/>
    <w:uiPriority w:val="99"/>
    <w:semiHidden/>
    <w:locked/>
    <w:rsid w:val="001A5B6E"/>
    <w:rPr>
      <w:rFonts w:ascii="Antiqua" w:hAnsi="Antiqua"/>
      <w:sz w:val="26"/>
      <w:lang w:eastAsia="ru-RU"/>
    </w:rPr>
  </w:style>
  <w:style w:type="character" w:customStyle="1" w:styleId="rvts9">
    <w:name w:val="rvts9"/>
    <w:rsid w:val="001A5B6E"/>
  </w:style>
  <w:style w:type="character" w:customStyle="1" w:styleId="rvts44">
    <w:name w:val="rvts44"/>
    <w:rsid w:val="001A5B6E"/>
  </w:style>
  <w:style w:type="paragraph" w:customStyle="1" w:styleId="a6">
    <w:name w:val="Нормальний текст Знак Знак"/>
    <w:basedOn w:val="a0"/>
    <w:link w:val="a5"/>
    <w:uiPriority w:val="99"/>
    <w:semiHidden/>
    <w:rsid w:val="001A5B6E"/>
    <w:pPr>
      <w:spacing w:before="120" w:after="0" w:line="240" w:lineRule="auto"/>
      <w:ind w:firstLine="567"/>
      <w:jc w:val="both"/>
    </w:pPr>
    <w:rPr>
      <w:rFonts w:ascii="Antiqua" w:hAnsi="Antiqua"/>
      <w:sz w:val="26"/>
      <w:lang w:eastAsia="ru-RU"/>
    </w:rPr>
  </w:style>
  <w:style w:type="paragraph" w:customStyle="1" w:styleId="a7">
    <w:name w:val="Установа"/>
    <w:basedOn w:val="a0"/>
    <w:rsid w:val="001A5B6E"/>
    <w:pPr>
      <w:keepNext/>
      <w:keepLines/>
      <w:spacing w:before="120" w:after="0" w:line="240" w:lineRule="auto"/>
      <w:jc w:val="center"/>
    </w:pPr>
    <w:rPr>
      <w:rFonts w:ascii="Antiqua" w:eastAsia="Calibri" w:hAnsi="Antiqua" w:cs="Times New Roman"/>
      <w:b/>
      <w:i/>
      <w:caps/>
      <w:sz w:val="48"/>
      <w:szCs w:val="20"/>
      <w:lang w:eastAsia="ru-RU"/>
    </w:rPr>
  </w:style>
  <w:style w:type="paragraph" w:customStyle="1" w:styleId="a8">
    <w:name w:val="Вид документа"/>
    <w:basedOn w:val="a7"/>
    <w:next w:val="a0"/>
    <w:rsid w:val="001A5B6E"/>
    <w:pPr>
      <w:spacing w:before="0" w:after="240"/>
      <w:jc w:val="right"/>
    </w:pPr>
    <w:rPr>
      <w:b w:val="0"/>
      <w:i w:val="0"/>
      <w:caps w:val="0"/>
      <w:spacing w:val="20"/>
      <w:sz w:val="26"/>
    </w:rPr>
  </w:style>
  <w:style w:type="paragraph" w:styleId="a9">
    <w:name w:val="header"/>
    <w:basedOn w:val="a0"/>
    <w:link w:val="aa"/>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a">
    <w:name w:val="Верхній колонтитул Знак"/>
    <w:basedOn w:val="a1"/>
    <w:link w:val="a9"/>
    <w:uiPriority w:val="99"/>
    <w:rsid w:val="001A5B6E"/>
    <w:rPr>
      <w:rFonts w:ascii="Antiqua" w:eastAsia="Calibri" w:hAnsi="Antiqua" w:cs="Times New Roman"/>
      <w:sz w:val="26"/>
      <w:szCs w:val="20"/>
      <w:lang w:eastAsia="ru-RU"/>
    </w:rPr>
  </w:style>
  <w:style w:type="paragraph" w:styleId="ab">
    <w:name w:val="footer"/>
    <w:basedOn w:val="a0"/>
    <w:link w:val="ac"/>
    <w:uiPriority w:val="99"/>
    <w:rsid w:val="001A5B6E"/>
    <w:pPr>
      <w:tabs>
        <w:tab w:val="center" w:pos="4819"/>
        <w:tab w:val="right" w:pos="9639"/>
      </w:tabs>
      <w:spacing w:after="0" w:line="240" w:lineRule="auto"/>
    </w:pPr>
    <w:rPr>
      <w:rFonts w:ascii="Antiqua" w:eastAsia="Calibri" w:hAnsi="Antiqua" w:cs="Times New Roman"/>
      <w:sz w:val="26"/>
      <w:szCs w:val="20"/>
      <w:lang w:eastAsia="ru-RU"/>
    </w:rPr>
  </w:style>
  <w:style w:type="character" w:customStyle="1" w:styleId="ac">
    <w:name w:val="Нижній колонтитул Знак"/>
    <w:basedOn w:val="a1"/>
    <w:link w:val="ab"/>
    <w:uiPriority w:val="99"/>
    <w:rsid w:val="001A5B6E"/>
    <w:rPr>
      <w:rFonts w:ascii="Antiqua" w:eastAsia="Calibri" w:hAnsi="Antiqua" w:cs="Times New Roman"/>
      <w:sz w:val="26"/>
      <w:szCs w:val="20"/>
      <w:lang w:eastAsia="ru-RU"/>
    </w:rPr>
  </w:style>
  <w:style w:type="paragraph" w:customStyle="1" w:styleId="rvps20">
    <w:name w:val="rvps2"/>
    <w:basedOn w:val="a0"/>
    <w:link w:val="rvps2"/>
    <w:rsid w:val="001A5B6E"/>
    <w:pPr>
      <w:spacing w:before="100" w:beforeAutospacing="1" w:after="100" w:afterAutospacing="1" w:line="240" w:lineRule="auto"/>
    </w:pPr>
    <w:rPr>
      <w:sz w:val="24"/>
      <w:szCs w:val="24"/>
    </w:rPr>
  </w:style>
  <w:style w:type="paragraph" w:customStyle="1" w:styleId="ad">
    <w:name w:val="Назва документа"/>
    <w:basedOn w:val="a0"/>
    <w:next w:val="ae"/>
    <w:rsid w:val="001A5B6E"/>
    <w:pPr>
      <w:keepNext/>
      <w:keepLines/>
      <w:spacing w:before="360" w:after="360" w:line="240" w:lineRule="auto"/>
      <w:jc w:val="center"/>
    </w:pPr>
    <w:rPr>
      <w:rFonts w:ascii="Antiqua" w:eastAsia="Calibri" w:hAnsi="Antiqua" w:cs="Times New Roman"/>
      <w:b/>
      <w:sz w:val="26"/>
      <w:szCs w:val="20"/>
      <w:lang w:eastAsia="ru-RU"/>
    </w:rPr>
  </w:style>
  <w:style w:type="paragraph" w:customStyle="1" w:styleId="rvps6">
    <w:name w:val="rvps6"/>
    <w:basedOn w:val="a0"/>
    <w:rsid w:val="001A5B6E"/>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StyleZakonu">
    <w:name w:val="StyleZakonu"/>
    <w:basedOn w:val="a0"/>
    <w:link w:val="StyleZakonu0"/>
    <w:rsid w:val="001A5B6E"/>
    <w:pPr>
      <w:spacing w:after="60" w:line="220" w:lineRule="exact"/>
      <w:ind w:firstLine="284"/>
      <w:jc w:val="both"/>
    </w:pPr>
    <w:rPr>
      <w:rFonts w:ascii="Times New Roman" w:eastAsia="Calibri" w:hAnsi="Times New Roman" w:cs="Times New Roman"/>
      <w:sz w:val="20"/>
      <w:szCs w:val="20"/>
      <w:lang w:eastAsia="ru-RU"/>
    </w:rPr>
  </w:style>
  <w:style w:type="paragraph" w:customStyle="1" w:styleId="ae">
    <w:name w:val="Нормальний текст"/>
    <w:basedOn w:val="a0"/>
    <w:uiPriority w:val="99"/>
    <w:rsid w:val="001A5B6E"/>
    <w:pPr>
      <w:spacing w:before="120" w:after="0" w:line="240" w:lineRule="auto"/>
      <w:ind w:firstLine="567"/>
      <w:jc w:val="both"/>
    </w:pPr>
    <w:rPr>
      <w:rFonts w:ascii="Antiqua" w:eastAsia="Calibri" w:hAnsi="Antiqua" w:cs="Times New Roman"/>
      <w:sz w:val="26"/>
      <w:szCs w:val="20"/>
      <w:lang w:eastAsia="ru-RU"/>
    </w:rPr>
  </w:style>
  <w:style w:type="paragraph" w:styleId="af">
    <w:name w:val="Balloon Text"/>
    <w:basedOn w:val="a0"/>
    <w:link w:val="af0"/>
    <w:uiPriority w:val="99"/>
    <w:rsid w:val="001A5B6E"/>
    <w:pPr>
      <w:spacing w:after="0" w:line="240" w:lineRule="auto"/>
    </w:pPr>
    <w:rPr>
      <w:rFonts w:ascii="Tahoma" w:eastAsia="Calibri" w:hAnsi="Tahoma" w:cs="Tahoma"/>
      <w:sz w:val="16"/>
      <w:szCs w:val="16"/>
      <w:lang w:eastAsia="ru-RU"/>
    </w:rPr>
  </w:style>
  <w:style w:type="character" w:customStyle="1" w:styleId="af0">
    <w:name w:val="Текст у виносці Знак"/>
    <w:basedOn w:val="a1"/>
    <w:link w:val="af"/>
    <w:uiPriority w:val="99"/>
    <w:rsid w:val="001A5B6E"/>
    <w:rPr>
      <w:rFonts w:ascii="Tahoma" w:eastAsia="Calibri" w:hAnsi="Tahoma" w:cs="Tahoma"/>
      <w:sz w:val="16"/>
      <w:szCs w:val="16"/>
      <w:lang w:eastAsia="ru-RU"/>
    </w:rPr>
  </w:style>
  <w:style w:type="character" w:styleId="af1">
    <w:name w:val="Strong"/>
    <w:uiPriority w:val="99"/>
    <w:qFormat/>
    <w:rsid w:val="001A5B6E"/>
    <w:rPr>
      <w:b/>
      <w:bCs/>
    </w:rPr>
  </w:style>
  <w:style w:type="numbering" w:customStyle="1" w:styleId="21">
    <w:name w:val="Немає списку2"/>
    <w:next w:val="a3"/>
    <w:uiPriority w:val="99"/>
    <w:semiHidden/>
    <w:unhideWhenUsed/>
    <w:rsid w:val="001A5B6E"/>
  </w:style>
  <w:style w:type="character" w:customStyle="1" w:styleId="FontStyle">
    <w:name w:val="Font Style"/>
    <w:uiPriority w:val="99"/>
    <w:rsid w:val="001A5B6E"/>
    <w:rPr>
      <w:color w:val="000000"/>
      <w:sz w:val="20"/>
    </w:rPr>
  </w:style>
  <w:style w:type="character" w:customStyle="1" w:styleId="af2">
    <w:name w:val="Третий уровень Знак Знак"/>
    <w:link w:val="af3"/>
    <w:uiPriority w:val="99"/>
    <w:locked/>
    <w:rsid w:val="001A5B6E"/>
    <w:rPr>
      <w:rFonts w:ascii="Times New Roman" w:hAnsi="Times New Roman" w:cs="Times New Roman"/>
      <w:sz w:val="24"/>
      <w:szCs w:val="24"/>
      <w:lang w:val="ru-RU" w:eastAsia="ru-RU"/>
    </w:rPr>
  </w:style>
  <w:style w:type="character" w:styleId="af4">
    <w:name w:val="page number"/>
    <w:uiPriority w:val="99"/>
    <w:rsid w:val="001A5B6E"/>
    <w:rPr>
      <w:rFonts w:cs="Times New Roman"/>
    </w:rPr>
  </w:style>
  <w:style w:type="character" w:customStyle="1" w:styleId="StyleAwt">
    <w:name w:val="StyleAwt Знак"/>
    <w:link w:val="StyleAwt0"/>
    <w:uiPriority w:val="99"/>
    <w:locked/>
    <w:rsid w:val="001A5B6E"/>
    <w:rPr>
      <w:rFonts w:ascii="Times New Roman" w:eastAsia="Calibri" w:hAnsi="Times New Roman" w:cs="Times New Roman"/>
      <w:b/>
      <w:i/>
      <w:sz w:val="18"/>
      <w:szCs w:val="20"/>
      <w:u w:val="single"/>
      <w:lang w:eastAsia="ru-RU"/>
    </w:rPr>
  </w:style>
  <w:style w:type="character" w:customStyle="1" w:styleId="af5">
    <w:name w:val="Блокування тексту Знак"/>
    <w:link w:val="af6"/>
    <w:uiPriority w:val="99"/>
    <w:rsid w:val="001A5B6E"/>
    <w:rPr>
      <w:rFonts w:ascii="Times New Roman" w:eastAsia="Times New Roman" w:hAnsi="Times New Roman"/>
      <w:b/>
      <w:bCs/>
      <w:sz w:val="28"/>
      <w:szCs w:val="28"/>
      <w:lang w:eastAsia="ru-RU"/>
    </w:rPr>
  </w:style>
  <w:style w:type="character" w:styleId="af7">
    <w:name w:val="annotation reference"/>
    <w:uiPriority w:val="99"/>
    <w:semiHidden/>
    <w:rsid w:val="001A5B6E"/>
    <w:rPr>
      <w:rFonts w:cs="Times New Roman"/>
      <w:sz w:val="16"/>
      <w:szCs w:val="16"/>
    </w:rPr>
  </w:style>
  <w:style w:type="character" w:customStyle="1" w:styleId="rvts15">
    <w:name w:val="rvts15"/>
    <w:basedOn w:val="a1"/>
    <w:rsid w:val="001A5B6E"/>
  </w:style>
  <w:style w:type="character" w:customStyle="1" w:styleId="af8">
    <w:name w:val="Назва Знак"/>
    <w:link w:val="af9"/>
    <w:uiPriority w:val="99"/>
    <w:rsid w:val="001A5B6E"/>
    <w:rPr>
      <w:rFonts w:ascii="Times New Roman" w:eastAsia="Times New Roman" w:hAnsi="Times New Roman" w:cs="Times New Roman"/>
      <w:b/>
      <w:bCs/>
      <w:sz w:val="32"/>
      <w:szCs w:val="24"/>
      <w:lang w:eastAsia="ru-RU"/>
    </w:rPr>
  </w:style>
  <w:style w:type="character" w:customStyle="1" w:styleId="HTMLPreformattedChar">
    <w:name w:val="HTML Preformatted Char"/>
    <w:uiPriority w:val="99"/>
    <w:semiHidden/>
    <w:locked/>
    <w:rsid w:val="001A5B6E"/>
    <w:rPr>
      <w:rFonts w:ascii="Courier New" w:hAnsi="Courier New" w:cs="Courier New"/>
      <w:lang w:val="ru-RU" w:eastAsia="ru-RU" w:bidi="ar-SA"/>
    </w:rPr>
  </w:style>
  <w:style w:type="character" w:customStyle="1" w:styleId="StyleZakonu0">
    <w:name w:val="StyleZakonu Знак"/>
    <w:link w:val="StyleZakonu"/>
    <w:uiPriority w:val="99"/>
    <w:locked/>
    <w:rsid w:val="001A5B6E"/>
    <w:rPr>
      <w:rFonts w:ascii="Times New Roman" w:eastAsia="Calibri" w:hAnsi="Times New Roman" w:cs="Times New Roman"/>
      <w:sz w:val="20"/>
      <w:szCs w:val="20"/>
      <w:lang w:eastAsia="ru-RU"/>
    </w:rPr>
  </w:style>
  <w:style w:type="character" w:customStyle="1" w:styleId="afa">
    <w:name w:val="Текст примітки Знак"/>
    <w:link w:val="afb"/>
    <w:uiPriority w:val="99"/>
    <w:semiHidden/>
    <w:rsid w:val="001A5B6E"/>
    <w:rPr>
      <w:rFonts w:ascii="Times New Roman" w:eastAsia="Times New Roman" w:hAnsi="Times New Roman" w:cs="Times New Roman"/>
      <w:sz w:val="20"/>
      <w:szCs w:val="20"/>
      <w:lang w:val="ru-RU" w:eastAsia="ru-RU"/>
    </w:rPr>
  </w:style>
  <w:style w:type="character" w:customStyle="1" w:styleId="rvts11">
    <w:name w:val="rvts11"/>
    <w:basedOn w:val="a1"/>
    <w:rsid w:val="001A5B6E"/>
  </w:style>
  <w:style w:type="character" w:customStyle="1" w:styleId="22">
    <w:name w:val="Основний текст з відступом 2 Знак"/>
    <w:link w:val="23"/>
    <w:uiPriority w:val="99"/>
    <w:rsid w:val="001A5B6E"/>
    <w:rPr>
      <w:rFonts w:ascii="Times New Roman" w:eastAsia="Times New Roman" w:hAnsi="Times New Roman" w:cs="Times New Roman"/>
      <w:sz w:val="24"/>
      <w:szCs w:val="24"/>
      <w:lang w:val="ru-RU" w:eastAsia="ru-RU"/>
    </w:rPr>
  </w:style>
  <w:style w:type="character" w:customStyle="1" w:styleId="TitleChar">
    <w:name w:val="Title Char"/>
    <w:uiPriority w:val="99"/>
    <w:locked/>
    <w:rsid w:val="001A5B6E"/>
    <w:rPr>
      <w:rFonts w:cs="Times New Roman"/>
      <w:sz w:val="28"/>
      <w:szCs w:val="28"/>
      <w:lang w:val="uk-UA" w:eastAsia="ru-RU" w:bidi="ar-SA"/>
    </w:rPr>
  </w:style>
  <w:style w:type="character" w:customStyle="1" w:styleId="31">
    <w:name w:val="Основний текст 3 Знак"/>
    <w:link w:val="32"/>
    <w:uiPriority w:val="99"/>
    <w:rsid w:val="001A5B6E"/>
    <w:rPr>
      <w:rFonts w:ascii="Times New Roman" w:eastAsia="Times New Roman" w:hAnsi="Times New Roman" w:cs="Times New Roman"/>
      <w:sz w:val="16"/>
      <w:szCs w:val="16"/>
      <w:lang w:val="ru-RU" w:eastAsia="ru-RU"/>
    </w:rPr>
  </w:style>
  <w:style w:type="character" w:customStyle="1" w:styleId="33">
    <w:name w:val="Основний текст з відступом 3 Знак"/>
    <w:link w:val="34"/>
    <w:uiPriority w:val="99"/>
    <w:rsid w:val="001A5B6E"/>
    <w:rPr>
      <w:rFonts w:ascii="Times New Roman" w:eastAsia="Times New Roman" w:hAnsi="Times New Roman" w:cs="Times New Roman"/>
      <w:sz w:val="28"/>
      <w:szCs w:val="24"/>
      <w:lang w:eastAsia="ru-RU"/>
    </w:rPr>
  </w:style>
  <w:style w:type="character" w:customStyle="1" w:styleId="rvts46">
    <w:name w:val="rvts46"/>
    <w:basedOn w:val="a1"/>
    <w:rsid w:val="001A5B6E"/>
  </w:style>
  <w:style w:type="character" w:customStyle="1" w:styleId="16">
    <w:name w:val="Знак Знак16"/>
    <w:uiPriority w:val="99"/>
    <w:rsid w:val="001A5B6E"/>
    <w:rPr>
      <w:rFonts w:cs="Times New Roman"/>
      <w:b/>
      <w:bCs/>
      <w:sz w:val="24"/>
      <w:szCs w:val="24"/>
      <w:lang w:val="uk-UA" w:eastAsia="ru-RU" w:bidi="ar-SA"/>
    </w:rPr>
  </w:style>
  <w:style w:type="character" w:customStyle="1" w:styleId="12">
    <w:name w:val="Цитата Знак1"/>
    <w:uiPriority w:val="29"/>
    <w:rsid w:val="001A5B6E"/>
    <w:rPr>
      <w:rFonts w:ascii="Times New Roman" w:eastAsia="Times New Roman" w:hAnsi="Times New Roman"/>
      <w:i/>
      <w:iCs/>
      <w:color w:val="404040"/>
      <w:sz w:val="24"/>
      <w:szCs w:val="24"/>
      <w:lang w:val="ru-RU" w:eastAsia="ru-RU"/>
    </w:rPr>
  </w:style>
  <w:style w:type="character" w:customStyle="1" w:styleId="rvts37">
    <w:name w:val="rvts37"/>
    <w:basedOn w:val="a1"/>
    <w:rsid w:val="001A5B6E"/>
  </w:style>
  <w:style w:type="character" w:styleId="afc">
    <w:name w:val="FollowedHyperlink"/>
    <w:uiPriority w:val="99"/>
    <w:rsid w:val="001A5B6E"/>
    <w:rPr>
      <w:rFonts w:cs="Times New Roman"/>
      <w:color w:val="800080"/>
      <w:u w:val="single"/>
    </w:rPr>
  </w:style>
  <w:style w:type="character" w:customStyle="1" w:styleId="afd">
    <w:name w:val="Текст виноски Знак"/>
    <w:link w:val="afe"/>
    <w:uiPriority w:val="99"/>
    <w:semiHidden/>
    <w:rsid w:val="001A5B6E"/>
    <w:rPr>
      <w:rFonts w:ascii="Times New Roman" w:eastAsia="Times New Roman" w:hAnsi="Times New Roman" w:cs="Times New Roman"/>
      <w:sz w:val="20"/>
      <w:szCs w:val="20"/>
      <w:lang w:val="fr-FR" w:eastAsia="ru-RU"/>
    </w:rPr>
  </w:style>
  <w:style w:type="character" w:customStyle="1" w:styleId="41">
    <w:name w:val="Знак Знак41"/>
    <w:uiPriority w:val="99"/>
    <w:rsid w:val="001A5B6E"/>
    <w:rPr>
      <w:rFonts w:cs="Times New Roman"/>
      <w:lang w:val="uk-UA"/>
    </w:rPr>
  </w:style>
  <w:style w:type="character" w:customStyle="1" w:styleId="24">
    <w:name w:val="Основний текст 2 Знак"/>
    <w:link w:val="25"/>
    <w:uiPriority w:val="99"/>
    <w:rsid w:val="001A5B6E"/>
    <w:rPr>
      <w:rFonts w:ascii="Times New Roman" w:eastAsia="Times New Roman" w:hAnsi="Times New Roman" w:cs="Times New Roman"/>
      <w:sz w:val="24"/>
      <w:szCs w:val="24"/>
      <w:lang w:val="ru-RU" w:eastAsia="ru-RU"/>
    </w:rPr>
  </w:style>
  <w:style w:type="character" w:customStyle="1" w:styleId="aff">
    <w:name w:val="Основний текст з відступом Знак"/>
    <w:link w:val="aff0"/>
    <w:uiPriority w:val="99"/>
    <w:rsid w:val="001A5B6E"/>
    <w:rPr>
      <w:rFonts w:ascii="Times New Roman" w:eastAsia="Times New Roman" w:hAnsi="Times New Roman" w:cs="Times New Roman"/>
      <w:sz w:val="24"/>
      <w:szCs w:val="24"/>
      <w:lang w:val="ru-RU" w:eastAsia="ru-RU"/>
    </w:rPr>
  </w:style>
  <w:style w:type="character" w:customStyle="1" w:styleId="rvts23">
    <w:name w:val="rvts23"/>
    <w:rsid w:val="001A5B6E"/>
  </w:style>
  <w:style w:type="character" w:customStyle="1" w:styleId="aff1">
    <w:name w:val="Печатная машинка"/>
    <w:uiPriority w:val="99"/>
    <w:rsid w:val="001A5B6E"/>
    <w:rPr>
      <w:rFonts w:ascii="Times New Roman" w:hAnsi="Times New Roman"/>
      <w:color w:val="000000"/>
      <w:sz w:val="28"/>
    </w:rPr>
  </w:style>
  <w:style w:type="character" w:customStyle="1" w:styleId="71">
    <w:name w:val="Знак Знак71"/>
    <w:uiPriority w:val="99"/>
    <w:locked/>
    <w:rsid w:val="001A5B6E"/>
    <w:rPr>
      <w:rFonts w:ascii="Courier New" w:hAnsi="Courier New" w:cs="Courier New"/>
      <w:lang w:val="ru-RU" w:eastAsia="ru-RU"/>
    </w:rPr>
  </w:style>
  <w:style w:type="character" w:customStyle="1" w:styleId="HTML">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rsid w:val="001A5B6E"/>
    <w:rPr>
      <w:rFonts w:ascii="Courier New" w:eastAsia="Times New Roman" w:hAnsi="Courier New" w:cs="Courier New"/>
      <w:sz w:val="20"/>
      <w:szCs w:val="20"/>
      <w:lang w:val="ru-RU" w:eastAsia="ru-RU"/>
    </w:rPr>
  </w:style>
  <w:style w:type="character" w:customStyle="1" w:styleId="aff2">
    <w:name w:val="Тема примітки Знак"/>
    <w:link w:val="aff3"/>
    <w:uiPriority w:val="99"/>
    <w:semiHidden/>
    <w:rsid w:val="001A5B6E"/>
    <w:rPr>
      <w:rFonts w:ascii="Times New Roman" w:eastAsia="Times New Roman" w:hAnsi="Times New Roman" w:cs="Times New Roman"/>
      <w:b/>
      <w:bCs/>
      <w:sz w:val="20"/>
      <w:szCs w:val="20"/>
      <w:lang w:val="ru-RU" w:eastAsia="ru-RU"/>
    </w:rPr>
  </w:style>
  <w:style w:type="character" w:customStyle="1" w:styleId="aff4">
    <w:name w:val="Основний текст Знак"/>
    <w:link w:val="aff5"/>
    <w:uiPriority w:val="99"/>
    <w:rsid w:val="001A5B6E"/>
    <w:rPr>
      <w:rFonts w:ascii="Times New Roman" w:eastAsia="Times New Roman" w:hAnsi="Times New Roman" w:cs="Times New Roman"/>
      <w:sz w:val="24"/>
      <w:szCs w:val="24"/>
      <w:lang w:val="ru-RU" w:eastAsia="ru-RU"/>
    </w:rPr>
  </w:style>
  <w:style w:type="character" w:customStyle="1" w:styleId="aff6">
    <w:name w:val="Второй уровень Знак Знак Знак"/>
    <w:link w:val="aff7"/>
    <w:uiPriority w:val="99"/>
    <w:locked/>
    <w:rsid w:val="001A5B6E"/>
    <w:rPr>
      <w:rFonts w:ascii="Times New Roman" w:eastAsia="Times New Roman" w:hAnsi="Times New Roman" w:cs="Times New Roman"/>
      <w:sz w:val="24"/>
      <w:szCs w:val="24"/>
      <w:lang w:eastAsia="ru-RU"/>
    </w:rPr>
  </w:style>
  <w:style w:type="character" w:customStyle="1" w:styleId="aff8">
    <w:name w:val="Схема документа Знак"/>
    <w:link w:val="aff9"/>
    <w:uiPriority w:val="99"/>
    <w:semiHidden/>
    <w:rsid w:val="001A5B6E"/>
    <w:rPr>
      <w:rFonts w:ascii="Tahoma" w:eastAsia="Times New Roman" w:hAnsi="Tahoma" w:cs="Tahoma"/>
      <w:sz w:val="20"/>
      <w:szCs w:val="20"/>
      <w:shd w:val="clear" w:color="auto" w:fill="000080"/>
      <w:lang w:val="ru-RU" w:eastAsia="ru-RU"/>
    </w:rPr>
  </w:style>
  <w:style w:type="paragraph" w:styleId="25">
    <w:name w:val="Body Text 2"/>
    <w:basedOn w:val="a0"/>
    <w:link w:val="24"/>
    <w:uiPriority w:val="99"/>
    <w:rsid w:val="001A5B6E"/>
    <w:pPr>
      <w:spacing w:after="120" w:line="480" w:lineRule="auto"/>
    </w:pPr>
    <w:rPr>
      <w:rFonts w:ascii="Times New Roman" w:eastAsia="Times New Roman" w:hAnsi="Times New Roman" w:cs="Times New Roman"/>
      <w:sz w:val="24"/>
      <w:szCs w:val="24"/>
      <w:lang w:val="ru-RU" w:eastAsia="ru-RU"/>
    </w:rPr>
  </w:style>
  <w:style w:type="character" w:customStyle="1" w:styleId="210">
    <w:name w:val="Основний текст 2 Знак1"/>
    <w:basedOn w:val="a1"/>
    <w:uiPriority w:val="99"/>
    <w:semiHidden/>
    <w:rsid w:val="001A5B6E"/>
  </w:style>
  <w:style w:type="paragraph" w:styleId="34">
    <w:name w:val="Body Text Indent 3"/>
    <w:basedOn w:val="a0"/>
    <w:link w:val="33"/>
    <w:uiPriority w:val="99"/>
    <w:rsid w:val="001A5B6E"/>
    <w:pPr>
      <w:spacing w:after="0" w:line="240" w:lineRule="auto"/>
      <w:ind w:firstLine="436"/>
      <w:jc w:val="both"/>
    </w:pPr>
    <w:rPr>
      <w:rFonts w:ascii="Times New Roman" w:eastAsia="Times New Roman" w:hAnsi="Times New Roman" w:cs="Times New Roman"/>
      <w:sz w:val="28"/>
      <w:szCs w:val="24"/>
      <w:lang w:eastAsia="ru-RU"/>
    </w:rPr>
  </w:style>
  <w:style w:type="character" w:customStyle="1" w:styleId="310">
    <w:name w:val="Основний текст з відступом 3 Знак1"/>
    <w:basedOn w:val="a1"/>
    <w:uiPriority w:val="99"/>
    <w:semiHidden/>
    <w:rsid w:val="001A5B6E"/>
    <w:rPr>
      <w:sz w:val="16"/>
      <w:szCs w:val="16"/>
    </w:rPr>
  </w:style>
  <w:style w:type="paragraph" w:styleId="afe">
    <w:name w:val="footnote text"/>
    <w:basedOn w:val="a0"/>
    <w:link w:val="afd"/>
    <w:uiPriority w:val="99"/>
    <w:semiHidden/>
    <w:rsid w:val="001A5B6E"/>
    <w:pPr>
      <w:spacing w:after="0" w:line="240" w:lineRule="auto"/>
    </w:pPr>
    <w:rPr>
      <w:rFonts w:ascii="Times New Roman" w:eastAsia="Times New Roman" w:hAnsi="Times New Roman" w:cs="Times New Roman"/>
      <w:sz w:val="20"/>
      <w:szCs w:val="20"/>
      <w:lang w:val="fr-FR" w:eastAsia="ru-RU"/>
    </w:rPr>
  </w:style>
  <w:style w:type="character" w:customStyle="1" w:styleId="13">
    <w:name w:val="Текст виноски Знак1"/>
    <w:basedOn w:val="a1"/>
    <w:uiPriority w:val="99"/>
    <w:semiHidden/>
    <w:rsid w:val="001A5B6E"/>
    <w:rPr>
      <w:sz w:val="20"/>
      <w:szCs w:val="20"/>
    </w:rPr>
  </w:style>
  <w:style w:type="paragraph" w:styleId="afb">
    <w:name w:val="annotation text"/>
    <w:basedOn w:val="a0"/>
    <w:link w:val="afa"/>
    <w:uiPriority w:val="99"/>
    <w:semiHidden/>
    <w:rsid w:val="001A5B6E"/>
    <w:pPr>
      <w:spacing w:after="0" w:line="240" w:lineRule="auto"/>
    </w:pPr>
    <w:rPr>
      <w:rFonts w:ascii="Times New Roman" w:eastAsia="Times New Roman" w:hAnsi="Times New Roman" w:cs="Times New Roman"/>
      <w:sz w:val="20"/>
      <w:szCs w:val="20"/>
      <w:lang w:val="ru-RU" w:eastAsia="ru-RU"/>
    </w:rPr>
  </w:style>
  <w:style w:type="character" w:customStyle="1" w:styleId="14">
    <w:name w:val="Текст примітки Знак1"/>
    <w:basedOn w:val="a1"/>
    <w:uiPriority w:val="99"/>
    <w:semiHidden/>
    <w:rsid w:val="001A5B6E"/>
    <w:rPr>
      <w:sz w:val="20"/>
      <w:szCs w:val="20"/>
    </w:rPr>
  </w:style>
  <w:style w:type="paragraph" w:styleId="aff3">
    <w:name w:val="annotation subject"/>
    <w:basedOn w:val="afb"/>
    <w:next w:val="afb"/>
    <w:link w:val="aff2"/>
    <w:uiPriority w:val="99"/>
    <w:semiHidden/>
    <w:rsid w:val="001A5B6E"/>
    <w:rPr>
      <w:b/>
      <w:bCs/>
    </w:rPr>
  </w:style>
  <w:style w:type="character" w:customStyle="1" w:styleId="15">
    <w:name w:val="Тема примітки Знак1"/>
    <w:basedOn w:val="14"/>
    <w:uiPriority w:val="99"/>
    <w:semiHidden/>
    <w:rsid w:val="001A5B6E"/>
    <w:rPr>
      <w:b/>
      <w:bCs/>
      <w:sz w:val="20"/>
      <w:szCs w:val="20"/>
    </w:rPr>
  </w:style>
  <w:style w:type="paragraph" w:styleId="aff9">
    <w:name w:val="Document Map"/>
    <w:basedOn w:val="a0"/>
    <w:link w:val="aff8"/>
    <w:uiPriority w:val="99"/>
    <w:semiHidden/>
    <w:rsid w:val="001A5B6E"/>
    <w:pPr>
      <w:shd w:val="clear" w:color="auto" w:fill="000080"/>
      <w:spacing w:after="0" w:line="240" w:lineRule="auto"/>
    </w:pPr>
    <w:rPr>
      <w:rFonts w:ascii="Tahoma" w:eastAsia="Times New Roman" w:hAnsi="Tahoma" w:cs="Tahoma"/>
      <w:sz w:val="20"/>
      <w:szCs w:val="20"/>
      <w:lang w:val="ru-RU" w:eastAsia="ru-RU"/>
    </w:rPr>
  </w:style>
  <w:style w:type="character" w:customStyle="1" w:styleId="17">
    <w:name w:val="Схема документа Знак1"/>
    <w:basedOn w:val="a1"/>
    <w:uiPriority w:val="99"/>
    <w:semiHidden/>
    <w:rsid w:val="001A5B6E"/>
    <w:rPr>
      <w:rFonts w:ascii="Segoe UI" w:hAnsi="Segoe UI" w:cs="Segoe UI"/>
      <w:sz w:val="16"/>
      <w:szCs w:val="16"/>
    </w:rPr>
  </w:style>
  <w:style w:type="paragraph" w:styleId="aff5">
    <w:name w:val="Body Text"/>
    <w:basedOn w:val="a0"/>
    <w:link w:val="aff4"/>
    <w:uiPriority w:val="99"/>
    <w:rsid w:val="001A5B6E"/>
    <w:pPr>
      <w:spacing w:after="120" w:line="240" w:lineRule="auto"/>
    </w:pPr>
    <w:rPr>
      <w:rFonts w:ascii="Times New Roman" w:eastAsia="Times New Roman" w:hAnsi="Times New Roman" w:cs="Times New Roman"/>
      <w:sz w:val="24"/>
      <w:szCs w:val="24"/>
      <w:lang w:val="ru-RU" w:eastAsia="ru-RU"/>
    </w:rPr>
  </w:style>
  <w:style w:type="character" w:customStyle="1" w:styleId="18">
    <w:name w:val="Основний текст Знак1"/>
    <w:basedOn w:val="a1"/>
    <w:uiPriority w:val="99"/>
    <w:semiHidden/>
    <w:rsid w:val="001A5B6E"/>
  </w:style>
  <w:style w:type="paragraph" w:customStyle="1" w:styleId="StyleProp2">
    <w:name w:val="StyleProp2"/>
    <w:basedOn w:val="a0"/>
    <w:uiPriority w:val="99"/>
    <w:rsid w:val="001A5B6E"/>
    <w:pPr>
      <w:spacing w:after="120" w:line="200" w:lineRule="exact"/>
      <w:ind w:firstLine="227"/>
      <w:jc w:val="both"/>
    </w:pPr>
    <w:rPr>
      <w:rFonts w:ascii="Times New Roman" w:eastAsia="Times New Roman" w:hAnsi="Times New Roman" w:cs="Times New Roman"/>
      <w:sz w:val="20"/>
      <w:szCs w:val="20"/>
      <w:lang w:eastAsia="ru-RU"/>
    </w:rPr>
  </w:style>
  <w:style w:type="paragraph" w:styleId="af6">
    <w:name w:val="Block Text"/>
    <w:basedOn w:val="a0"/>
    <w:next w:val="a0"/>
    <w:link w:val="af5"/>
    <w:uiPriority w:val="99"/>
    <w:qFormat/>
    <w:rsid w:val="001A5B6E"/>
    <w:pPr>
      <w:spacing w:before="200" w:line="240" w:lineRule="auto"/>
      <w:ind w:left="864" w:right="864"/>
      <w:jc w:val="center"/>
    </w:pPr>
    <w:rPr>
      <w:rFonts w:ascii="Times New Roman" w:eastAsia="Times New Roman" w:hAnsi="Times New Roman"/>
      <w:b/>
      <w:bCs/>
      <w:sz w:val="28"/>
      <w:szCs w:val="28"/>
      <w:lang w:eastAsia="ru-RU"/>
    </w:rPr>
  </w:style>
  <w:style w:type="paragraph" w:customStyle="1" w:styleId="af3">
    <w:name w:val="Третий уровень Знак"/>
    <w:basedOn w:val="a0"/>
    <w:link w:val="af2"/>
    <w:uiPriority w:val="99"/>
    <w:rsid w:val="001A5B6E"/>
    <w:pPr>
      <w:tabs>
        <w:tab w:val="left" w:pos="1260"/>
      </w:tabs>
      <w:spacing w:after="0" w:line="240" w:lineRule="auto"/>
      <w:ind w:left="1260" w:hanging="717"/>
      <w:jc w:val="both"/>
      <w:outlineLvl w:val="2"/>
    </w:pPr>
    <w:rPr>
      <w:rFonts w:ascii="Times New Roman" w:hAnsi="Times New Roman" w:cs="Times New Roman"/>
      <w:sz w:val="24"/>
      <w:szCs w:val="24"/>
      <w:lang w:val="ru-RU" w:eastAsia="ru-RU"/>
    </w:rPr>
  </w:style>
  <w:style w:type="paragraph" w:customStyle="1" w:styleId="19">
    <w:name w:val="Знак Знак1 Знак"/>
    <w:basedOn w:val="a0"/>
    <w:uiPriority w:val="99"/>
    <w:rsid w:val="001A5B6E"/>
    <w:pPr>
      <w:autoSpaceDE w:val="0"/>
      <w:autoSpaceDN w:val="0"/>
      <w:spacing w:line="240" w:lineRule="exact"/>
      <w:jc w:val="both"/>
    </w:pPr>
    <w:rPr>
      <w:rFonts w:ascii="Arial" w:eastAsia="Times New Roman" w:hAnsi="Arial" w:cs="Arial"/>
      <w:sz w:val="20"/>
      <w:szCs w:val="20"/>
      <w:lang w:val="en-US"/>
    </w:rPr>
  </w:style>
  <w:style w:type="paragraph" w:styleId="af9">
    <w:name w:val="Title"/>
    <w:basedOn w:val="a0"/>
    <w:link w:val="af8"/>
    <w:uiPriority w:val="99"/>
    <w:qFormat/>
    <w:rsid w:val="001A5B6E"/>
    <w:pPr>
      <w:spacing w:after="0" w:line="240" w:lineRule="auto"/>
      <w:jc w:val="center"/>
    </w:pPr>
    <w:rPr>
      <w:rFonts w:ascii="Times New Roman" w:eastAsia="Times New Roman" w:hAnsi="Times New Roman" w:cs="Times New Roman"/>
      <w:b/>
      <w:bCs/>
      <w:sz w:val="32"/>
      <w:szCs w:val="24"/>
      <w:lang w:eastAsia="ru-RU"/>
    </w:rPr>
  </w:style>
  <w:style w:type="character" w:customStyle="1" w:styleId="1a">
    <w:name w:val="Назва Знак1"/>
    <w:basedOn w:val="a1"/>
    <w:uiPriority w:val="10"/>
    <w:rsid w:val="001A5B6E"/>
    <w:rPr>
      <w:rFonts w:asciiTheme="majorHAnsi" w:eastAsiaTheme="majorEastAsia" w:hAnsiTheme="majorHAnsi" w:cstheme="majorBidi"/>
      <w:spacing w:val="-10"/>
      <w:kern w:val="28"/>
      <w:sz w:val="56"/>
      <w:szCs w:val="56"/>
    </w:rPr>
  </w:style>
  <w:style w:type="paragraph" w:customStyle="1" w:styleId="aff7">
    <w:name w:val="Второй уровень Знак Знак"/>
    <w:basedOn w:val="a0"/>
    <w:link w:val="aff6"/>
    <w:uiPriority w:val="99"/>
    <w:rsid w:val="001A5B6E"/>
    <w:pPr>
      <w:tabs>
        <w:tab w:val="left" w:pos="540"/>
      </w:tabs>
      <w:spacing w:after="0" w:line="240" w:lineRule="auto"/>
      <w:jc w:val="both"/>
      <w:outlineLvl w:val="1"/>
    </w:pPr>
    <w:rPr>
      <w:rFonts w:ascii="Times New Roman" w:eastAsia="Times New Roman" w:hAnsi="Times New Roman" w:cs="Times New Roman"/>
      <w:sz w:val="24"/>
      <w:szCs w:val="24"/>
      <w:lang w:eastAsia="ru-RU"/>
    </w:rPr>
  </w:style>
  <w:style w:type="paragraph" w:styleId="1b">
    <w:name w:val="toc 1"/>
    <w:basedOn w:val="a0"/>
    <w:next w:val="a0"/>
    <w:uiPriority w:val="99"/>
    <w:semiHidden/>
    <w:rsid w:val="001A5B6E"/>
    <w:pPr>
      <w:spacing w:after="0" w:line="240" w:lineRule="auto"/>
    </w:pPr>
    <w:rPr>
      <w:rFonts w:ascii="Times New Roman" w:eastAsia="Times New Roman" w:hAnsi="Times New Roman" w:cs="Times New Roman"/>
      <w:sz w:val="24"/>
      <w:szCs w:val="24"/>
      <w:lang w:val="ru-RU" w:eastAsia="ru-RU"/>
    </w:rPr>
  </w:style>
  <w:style w:type="paragraph" w:styleId="23">
    <w:name w:val="Body Text Indent 2"/>
    <w:basedOn w:val="a0"/>
    <w:link w:val="22"/>
    <w:uiPriority w:val="99"/>
    <w:rsid w:val="001A5B6E"/>
    <w:pPr>
      <w:spacing w:after="120" w:line="480" w:lineRule="auto"/>
      <w:ind w:left="283"/>
    </w:pPr>
    <w:rPr>
      <w:rFonts w:ascii="Times New Roman" w:eastAsia="Times New Roman" w:hAnsi="Times New Roman" w:cs="Times New Roman"/>
      <w:sz w:val="24"/>
      <w:szCs w:val="24"/>
      <w:lang w:val="ru-RU" w:eastAsia="ru-RU"/>
    </w:rPr>
  </w:style>
  <w:style w:type="character" w:customStyle="1" w:styleId="211">
    <w:name w:val="Основний текст з відступом 2 Знак1"/>
    <w:basedOn w:val="a1"/>
    <w:uiPriority w:val="99"/>
    <w:semiHidden/>
    <w:rsid w:val="001A5B6E"/>
  </w:style>
  <w:style w:type="paragraph" w:customStyle="1" w:styleId="StyleAwt0">
    <w:name w:val="StyleAwt"/>
    <w:basedOn w:val="a0"/>
    <w:link w:val="StyleAwt"/>
    <w:uiPriority w:val="99"/>
    <w:rsid w:val="001A5B6E"/>
    <w:pPr>
      <w:spacing w:after="0" w:line="220" w:lineRule="exact"/>
    </w:pPr>
    <w:rPr>
      <w:rFonts w:ascii="Times New Roman" w:eastAsia="Calibri" w:hAnsi="Times New Roman" w:cs="Times New Roman"/>
      <w:b/>
      <w:i/>
      <w:sz w:val="18"/>
      <w:szCs w:val="20"/>
      <w:u w:val="single"/>
      <w:lang w:eastAsia="ru-RU"/>
    </w:rPr>
  </w:style>
  <w:style w:type="paragraph" w:styleId="HTML0">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0"/>
    <w:link w:val="HTML"/>
    <w:uiPriority w:val="99"/>
    <w:rsid w:val="001A5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1">
    <w:name w:val="Стандартний HTML Знак1"/>
    <w:basedOn w:val="a1"/>
    <w:uiPriority w:val="99"/>
    <w:semiHidden/>
    <w:rsid w:val="001A5B6E"/>
    <w:rPr>
      <w:rFonts w:ascii="Consolas" w:hAnsi="Consolas"/>
      <w:sz w:val="20"/>
      <w:szCs w:val="20"/>
    </w:rPr>
  </w:style>
  <w:style w:type="paragraph" w:customStyle="1" w:styleId="1c">
    <w:name w:val="Без интервала1"/>
    <w:uiPriority w:val="99"/>
    <w:rsid w:val="001A5B6E"/>
    <w:pPr>
      <w:spacing w:after="0" w:line="240" w:lineRule="auto"/>
    </w:pPr>
    <w:rPr>
      <w:rFonts w:ascii="Cambria" w:eastAsia="Calibri" w:hAnsi="Cambria" w:cs="Times New Roman"/>
      <w:sz w:val="24"/>
      <w:szCs w:val="24"/>
      <w:lang w:val="ru-RU"/>
    </w:rPr>
  </w:style>
  <w:style w:type="paragraph" w:styleId="26">
    <w:name w:val="toc 2"/>
    <w:basedOn w:val="a0"/>
    <w:next w:val="a0"/>
    <w:uiPriority w:val="99"/>
    <w:semiHidden/>
    <w:rsid w:val="001A5B6E"/>
    <w:pPr>
      <w:spacing w:after="0" w:line="240" w:lineRule="auto"/>
      <w:ind w:left="240"/>
    </w:pPr>
    <w:rPr>
      <w:rFonts w:ascii="Times New Roman" w:eastAsia="Times New Roman" w:hAnsi="Times New Roman" w:cs="Times New Roman"/>
      <w:sz w:val="24"/>
      <w:szCs w:val="24"/>
      <w:lang w:val="ru-RU" w:eastAsia="ru-RU"/>
    </w:rPr>
  </w:style>
  <w:style w:type="paragraph" w:styleId="aff0">
    <w:name w:val="Body Text Indent"/>
    <w:basedOn w:val="a0"/>
    <w:link w:val="aff"/>
    <w:uiPriority w:val="99"/>
    <w:rsid w:val="001A5B6E"/>
    <w:pPr>
      <w:spacing w:after="120" w:line="240" w:lineRule="auto"/>
      <w:ind w:left="283"/>
    </w:pPr>
    <w:rPr>
      <w:rFonts w:ascii="Times New Roman" w:eastAsia="Times New Roman" w:hAnsi="Times New Roman" w:cs="Times New Roman"/>
      <w:sz w:val="24"/>
      <w:szCs w:val="24"/>
      <w:lang w:val="ru-RU" w:eastAsia="ru-RU"/>
    </w:rPr>
  </w:style>
  <w:style w:type="character" w:customStyle="1" w:styleId="1d">
    <w:name w:val="Основний текст з відступом Знак1"/>
    <w:basedOn w:val="a1"/>
    <w:uiPriority w:val="99"/>
    <w:semiHidden/>
    <w:rsid w:val="001A5B6E"/>
  </w:style>
  <w:style w:type="paragraph" w:customStyle="1" w:styleId="BodyTextIndent1">
    <w:name w:val="Body Text Indent1"/>
    <w:basedOn w:val="a0"/>
    <w:uiPriority w:val="99"/>
    <w:rsid w:val="001A5B6E"/>
    <w:pPr>
      <w:autoSpaceDE w:val="0"/>
      <w:autoSpaceDN w:val="0"/>
      <w:adjustRightInd w:val="0"/>
      <w:spacing w:after="0" w:line="240" w:lineRule="auto"/>
      <w:ind w:firstLine="174"/>
      <w:jc w:val="both"/>
    </w:pPr>
    <w:rPr>
      <w:rFonts w:ascii="Times New Roman" w:eastAsia="Times New Roman" w:hAnsi="Times New Roman" w:cs="Times New Roman"/>
      <w:color w:val="000000"/>
      <w:sz w:val="20"/>
      <w:szCs w:val="20"/>
      <w:lang w:eastAsia="ru-RU"/>
    </w:rPr>
  </w:style>
  <w:style w:type="paragraph" w:styleId="affa">
    <w:name w:val="Normal (Web)"/>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4">
    <w:name w:val="заголовок 4"/>
    <w:basedOn w:val="a0"/>
    <w:next w:val="a0"/>
    <w:uiPriority w:val="99"/>
    <w:rsid w:val="001A5B6E"/>
    <w:pPr>
      <w:keepNext/>
      <w:autoSpaceDE w:val="0"/>
      <w:autoSpaceDN w:val="0"/>
      <w:spacing w:after="0" w:line="360" w:lineRule="exact"/>
      <w:ind w:firstLine="720"/>
      <w:jc w:val="both"/>
    </w:pPr>
    <w:rPr>
      <w:rFonts w:ascii="Garamond" w:eastAsia="Times New Roman" w:hAnsi="Garamond" w:cs="Garamond"/>
      <w:sz w:val="28"/>
      <w:szCs w:val="28"/>
      <w:lang w:eastAsia="uk-UA"/>
    </w:rPr>
  </w:style>
  <w:style w:type="paragraph" w:customStyle="1" w:styleId="rvps7">
    <w:name w:val="rvps7"/>
    <w:basedOn w:val="a0"/>
    <w:rsid w:val="001A5B6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fb">
    <w:name w:val="Мой стиль"/>
    <w:basedOn w:val="1c"/>
    <w:uiPriority w:val="99"/>
    <w:rsid w:val="001A5B6E"/>
    <w:pPr>
      <w:jc w:val="both"/>
    </w:pPr>
    <w:rPr>
      <w:rFonts w:ascii="Times New Roman" w:hAnsi="Times New Roman"/>
      <w:sz w:val="28"/>
      <w:lang w:val="uk-UA"/>
    </w:rPr>
  </w:style>
  <w:style w:type="paragraph" w:styleId="a">
    <w:name w:val="List Bullet"/>
    <w:basedOn w:val="a0"/>
    <w:uiPriority w:val="99"/>
    <w:unhideWhenUsed/>
    <w:rsid w:val="001A5B6E"/>
    <w:pPr>
      <w:numPr>
        <w:numId w:val="1"/>
      </w:numPr>
      <w:tabs>
        <w:tab w:val="left" w:pos="360"/>
      </w:tabs>
      <w:spacing w:after="0" w:line="240" w:lineRule="auto"/>
      <w:contextualSpacing/>
    </w:pPr>
    <w:rPr>
      <w:rFonts w:ascii="Times New Roman" w:eastAsia="Times New Roman" w:hAnsi="Times New Roman" w:cs="Times New Roman"/>
      <w:sz w:val="24"/>
      <w:szCs w:val="24"/>
      <w:lang w:val="ru-RU" w:eastAsia="ru-RU"/>
    </w:rPr>
  </w:style>
  <w:style w:type="paragraph" w:customStyle="1" w:styleId="NormalText">
    <w:name w:val="Normal Text"/>
    <w:basedOn w:val="a0"/>
    <w:uiPriority w:val="99"/>
    <w:rsid w:val="001A5B6E"/>
    <w:pPr>
      <w:spacing w:before="120" w:after="0" w:line="240" w:lineRule="auto"/>
      <w:ind w:firstLine="567"/>
      <w:jc w:val="both"/>
    </w:pPr>
    <w:rPr>
      <w:rFonts w:ascii="Antiqua" w:eastAsia="Times New Roman" w:hAnsi="Antiqua" w:cs="Times New Roman"/>
      <w:sz w:val="26"/>
      <w:szCs w:val="20"/>
      <w:lang w:eastAsia="ru-RU"/>
    </w:rPr>
  </w:style>
  <w:style w:type="paragraph" w:styleId="32">
    <w:name w:val="Body Text 3"/>
    <w:basedOn w:val="a0"/>
    <w:link w:val="31"/>
    <w:uiPriority w:val="99"/>
    <w:rsid w:val="001A5B6E"/>
    <w:pPr>
      <w:spacing w:after="120" w:line="240" w:lineRule="auto"/>
    </w:pPr>
    <w:rPr>
      <w:rFonts w:ascii="Times New Roman" w:eastAsia="Times New Roman" w:hAnsi="Times New Roman" w:cs="Times New Roman"/>
      <w:sz w:val="16"/>
      <w:szCs w:val="16"/>
      <w:lang w:val="ru-RU" w:eastAsia="ru-RU"/>
    </w:rPr>
  </w:style>
  <w:style w:type="character" w:customStyle="1" w:styleId="311">
    <w:name w:val="Основний текст 3 Знак1"/>
    <w:basedOn w:val="a1"/>
    <w:uiPriority w:val="99"/>
    <w:semiHidden/>
    <w:rsid w:val="001A5B6E"/>
    <w:rPr>
      <w:sz w:val="16"/>
      <w:szCs w:val="16"/>
    </w:rPr>
  </w:style>
  <w:style w:type="paragraph" w:customStyle="1" w:styleId="1e">
    <w:name w:val="Основной текст1"/>
    <w:uiPriority w:val="99"/>
    <w:rsid w:val="001A5B6E"/>
    <w:pPr>
      <w:spacing w:after="0" w:line="240" w:lineRule="auto"/>
      <w:ind w:firstLine="283"/>
      <w:jc w:val="both"/>
    </w:pPr>
    <w:rPr>
      <w:rFonts w:ascii="SchoolBook" w:eastAsia="Times New Roman" w:hAnsi="SchoolBook" w:cs="Times New Roman"/>
      <w:color w:val="000000"/>
      <w:sz w:val="20"/>
      <w:szCs w:val="20"/>
      <w:lang w:val="ru-RU" w:eastAsia="ru-RU"/>
    </w:rPr>
  </w:style>
  <w:style w:type="paragraph" w:customStyle="1" w:styleId="CharCharCharChar">
    <w:name w:val="Char Знак Знак Char Знак Знак Char Знак Знак Char Знак Знак Знак Знак"/>
    <w:basedOn w:val="a0"/>
    <w:uiPriority w:val="99"/>
    <w:rsid w:val="001A5B6E"/>
    <w:pPr>
      <w:spacing w:after="0" w:line="240" w:lineRule="auto"/>
    </w:pPr>
    <w:rPr>
      <w:rFonts w:ascii="Verdana" w:eastAsia="Calibri" w:hAnsi="Verdana" w:cs="Verdana"/>
      <w:sz w:val="20"/>
      <w:szCs w:val="20"/>
      <w:lang w:val="en-US"/>
    </w:rPr>
  </w:style>
  <w:style w:type="paragraph" w:customStyle="1" w:styleId="affc">
    <w:name w:val="Знак"/>
    <w:basedOn w:val="a0"/>
    <w:uiPriority w:val="99"/>
    <w:rsid w:val="001A5B6E"/>
    <w:pPr>
      <w:spacing w:after="0" w:line="240" w:lineRule="auto"/>
    </w:pPr>
    <w:rPr>
      <w:rFonts w:ascii="Verdana" w:eastAsia="Times New Roman" w:hAnsi="Verdana" w:cs="Verdana"/>
      <w:sz w:val="24"/>
      <w:szCs w:val="24"/>
      <w:lang w:val="en-US"/>
    </w:rPr>
  </w:style>
  <w:style w:type="paragraph" w:customStyle="1" w:styleId="1f">
    <w:name w:val="Абзац списку1"/>
    <w:basedOn w:val="a0"/>
    <w:uiPriority w:val="99"/>
    <w:rsid w:val="001A5B6E"/>
    <w:pPr>
      <w:spacing w:after="0" w:line="240" w:lineRule="auto"/>
      <w:ind w:left="720"/>
    </w:pPr>
    <w:rPr>
      <w:rFonts w:ascii="Times New Roman" w:eastAsia="Times New Roman" w:hAnsi="Times New Roman" w:cs="Times New Roman"/>
      <w:sz w:val="24"/>
      <w:szCs w:val="24"/>
      <w:lang w:val="ru-RU" w:eastAsia="ru-RU"/>
    </w:rPr>
  </w:style>
  <w:style w:type="paragraph" w:customStyle="1" w:styleId="1f0">
    <w:name w:val="Абзац списка1"/>
    <w:basedOn w:val="a0"/>
    <w:uiPriority w:val="99"/>
    <w:rsid w:val="001A5B6E"/>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StyleOstRed">
    <w:name w:val="StyleOstRed"/>
    <w:basedOn w:val="a0"/>
    <w:uiPriority w:val="99"/>
    <w:rsid w:val="001A5B6E"/>
    <w:pPr>
      <w:overflowPunct w:val="0"/>
      <w:autoSpaceDE w:val="0"/>
      <w:autoSpaceDN w:val="0"/>
      <w:adjustRightInd w:val="0"/>
      <w:spacing w:after="0" w:line="240" w:lineRule="auto"/>
      <w:ind w:firstLine="720"/>
      <w:jc w:val="both"/>
      <w:textAlignment w:val="baseline"/>
    </w:pPr>
    <w:rPr>
      <w:rFonts w:ascii="Peterburg" w:eastAsia="Times New Roman" w:hAnsi="Peterburg" w:cs="Times New Roman"/>
      <w:sz w:val="28"/>
      <w:szCs w:val="28"/>
      <w:lang w:eastAsia="ru-RU"/>
    </w:rPr>
  </w:style>
  <w:style w:type="paragraph" w:customStyle="1" w:styleId="ParagraphStyle">
    <w:name w:val="Paragraph Style"/>
    <w:uiPriority w:val="99"/>
    <w:rsid w:val="001A5B6E"/>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table" w:styleId="affd">
    <w:name w:val="Table Grid"/>
    <w:basedOn w:val="a2"/>
    <w:uiPriority w:val="59"/>
    <w:rsid w:val="001A5B6E"/>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Revision"/>
    <w:hidden/>
    <w:uiPriority w:val="99"/>
    <w:unhideWhenUsed/>
    <w:rsid w:val="001A5B6E"/>
    <w:pPr>
      <w:spacing w:after="0" w:line="240" w:lineRule="auto"/>
    </w:pPr>
    <w:rPr>
      <w:rFonts w:ascii="Times New Roman" w:eastAsia="Times New Roman" w:hAnsi="Times New Roman" w:cs="Times New Roman"/>
      <w:sz w:val="24"/>
      <w:szCs w:val="24"/>
      <w:lang w:val="ru-RU" w:eastAsia="ru-RU"/>
    </w:rPr>
  </w:style>
  <w:style w:type="paragraph" w:styleId="afff">
    <w:name w:val="List Paragraph"/>
    <w:basedOn w:val="a0"/>
    <w:uiPriority w:val="99"/>
    <w:qFormat/>
    <w:rsid w:val="001A5B6E"/>
    <w:pPr>
      <w:ind w:left="720"/>
      <w:contextualSpacing/>
    </w:pPr>
  </w:style>
  <w:style w:type="numbering" w:customStyle="1" w:styleId="35">
    <w:name w:val="Немає списку3"/>
    <w:next w:val="a3"/>
    <w:uiPriority w:val="99"/>
    <w:semiHidden/>
    <w:unhideWhenUsed/>
    <w:rsid w:val="001A5B6E"/>
  </w:style>
  <w:style w:type="paragraph" w:customStyle="1" w:styleId="msonormal0">
    <w:name w:val="msonormal"/>
    <w:basedOn w:val="a0"/>
    <w:rsid w:val="001A5B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f0">
    <w:name w:val="Emphasis"/>
    <w:basedOn w:val="a1"/>
    <w:uiPriority w:val="20"/>
    <w:qFormat/>
    <w:rsid w:val="00704DB3"/>
    <w:rPr>
      <w:i/>
      <w:iCs/>
    </w:rPr>
  </w:style>
  <w:style w:type="paragraph" w:customStyle="1" w:styleId="rvps14">
    <w:name w:val="rvps14"/>
    <w:basedOn w:val="a0"/>
    <w:rsid w:val="00704DB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NoSpacing1">
    <w:name w:val="No Spacing1"/>
    <w:uiPriority w:val="99"/>
    <w:rsid w:val="00CB5202"/>
    <w:pPr>
      <w:spacing w:after="0" w:line="240" w:lineRule="auto"/>
    </w:pPr>
    <w:rPr>
      <w:rFonts w:ascii="Times New Roman" w:eastAsia="Times New Roman" w:hAnsi="Times New Roman" w:cs="Times New Roman"/>
    </w:rPr>
  </w:style>
  <w:style w:type="character" w:customStyle="1" w:styleId="apple-converted-space">
    <w:name w:val="apple-converted-space"/>
    <w:rsid w:val="00182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86267">
      <w:bodyDiv w:val="1"/>
      <w:marLeft w:val="0"/>
      <w:marRight w:val="0"/>
      <w:marTop w:val="0"/>
      <w:marBottom w:val="0"/>
      <w:divBdr>
        <w:top w:val="none" w:sz="0" w:space="0" w:color="auto"/>
        <w:left w:val="none" w:sz="0" w:space="0" w:color="auto"/>
        <w:bottom w:val="none" w:sz="0" w:space="0" w:color="auto"/>
        <w:right w:val="none" w:sz="0" w:space="0" w:color="auto"/>
      </w:divBdr>
    </w:div>
    <w:div w:id="501316911">
      <w:bodyDiv w:val="1"/>
      <w:marLeft w:val="0"/>
      <w:marRight w:val="0"/>
      <w:marTop w:val="0"/>
      <w:marBottom w:val="0"/>
      <w:divBdr>
        <w:top w:val="none" w:sz="0" w:space="0" w:color="auto"/>
        <w:left w:val="none" w:sz="0" w:space="0" w:color="auto"/>
        <w:bottom w:val="none" w:sz="0" w:space="0" w:color="auto"/>
        <w:right w:val="none" w:sz="0" w:space="0" w:color="auto"/>
      </w:divBdr>
    </w:div>
    <w:div w:id="780422323">
      <w:bodyDiv w:val="1"/>
      <w:marLeft w:val="0"/>
      <w:marRight w:val="0"/>
      <w:marTop w:val="0"/>
      <w:marBottom w:val="0"/>
      <w:divBdr>
        <w:top w:val="none" w:sz="0" w:space="0" w:color="auto"/>
        <w:left w:val="none" w:sz="0" w:space="0" w:color="auto"/>
        <w:bottom w:val="none" w:sz="0" w:space="0" w:color="auto"/>
        <w:right w:val="none" w:sz="0" w:space="0" w:color="auto"/>
      </w:divBdr>
    </w:div>
    <w:div w:id="872571325">
      <w:bodyDiv w:val="1"/>
      <w:marLeft w:val="0"/>
      <w:marRight w:val="0"/>
      <w:marTop w:val="0"/>
      <w:marBottom w:val="0"/>
      <w:divBdr>
        <w:top w:val="none" w:sz="0" w:space="0" w:color="auto"/>
        <w:left w:val="none" w:sz="0" w:space="0" w:color="auto"/>
        <w:bottom w:val="none" w:sz="0" w:space="0" w:color="auto"/>
        <w:right w:val="none" w:sz="0" w:space="0" w:color="auto"/>
      </w:divBdr>
    </w:div>
    <w:div w:id="1257323432">
      <w:bodyDiv w:val="1"/>
      <w:marLeft w:val="0"/>
      <w:marRight w:val="0"/>
      <w:marTop w:val="0"/>
      <w:marBottom w:val="0"/>
      <w:divBdr>
        <w:top w:val="none" w:sz="0" w:space="0" w:color="auto"/>
        <w:left w:val="none" w:sz="0" w:space="0" w:color="auto"/>
        <w:bottom w:val="none" w:sz="0" w:space="0" w:color="auto"/>
        <w:right w:val="none" w:sz="0" w:space="0" w:color="auto"/>
      </w:divBdr>
    </w:div>
    <w:div w:id="1322193350">
      <w:bodyDiv w:val="1"/>
      <w:marLeft w:val="0"/>
      <w:marRight w:val="0"/>
      <w:marTop w:val="0"/>
      <w:marBottom w:val="0"/>
      <w:divBdr>
        <w:top w:val="none" w:sz="0" w:space="0" w:color="auto"/>
        <w:left w:val="none" w:sz="0" w:space="0" w:color="auto"/>
        <w:bottom w:val="none" w:sz="0" w:space="0" w:color="auto"/>
        <w:right w:val="none" w:sz="0" w:space="0" w:color="auto"/>
      </w:divBdr>
    </w:div>
    <w:div w:id="1483618780">
      <w:bodyDiv w:val="1"/>
      <w:marLeft w:val="0"/>
      <w:marRight w:val="0"/>
      <w:marTop w:val="0"/>
      <w:marBottom w:val="0"/>
      <w:divBdr>
        <w:top w:val="none" w:sz="0" w:space="0" w:color="auto"/>
        <w:left w:val="none" w:sz="0" w:space="0" w:color="auto"/>
        <w:bottom w:val="none" w:sz="0" w:space="0" w:color="auto"/>
        <w:right w:val="none" w:sz="0" w:space="0" w:color="auto"/>
      </w:divBdr>
    </w:div>
    <w:div w:id="1800225790">
      <w:bodyDiv w:val="1"/>
      <w:marLeft w:val="0"/>
      <w:marRight w:val="0"/>
      <w:marTop w:val="0"/>
      <w:marBottom w:val="0"/>
      <w:divBdr>
        <w:top w:val="none" w:sz="0" w:space="0" w:color="auto"/>
        <w:left w:val="none" w:sz="0" w:space="0" w:color="auto"/>
        <w:bottom w:val="none" w:sz="0" w:space="0" w:color="auto"/>
        <w:right w:val="none" w:sz="0" w:space="0" w:color="auto"/>
      </w:divBdr>
      <w:divsChild>
        <w:div w:id="686640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4651-17" TargetMode="External"/><Relationship Id="rId26" Type="http://schemas.openxmlformats.org/officeDocument/2006/relationships/hyperlink" Target="https://zakon.rada.gov.ua/laws/show/2341-14" TargetMode="External"/><Relationship Id="rId39" Type="http://schemas.openxmlformats.org/officeDocument/2006/relationships/hyperlink" Target="https://zakon.rada.gov.ua/laws/show/3551-12" TargetMode="External"/><Relationship Id="rId21" Type="http://schemas.openxmlformats.org/officeDocument/2006/relationships/hyperlink" Target="https://zakon.rada.gov.ua/laws/show/4651-17" TargetMode="External"/><Relationship Id="rId34" Type="http://schemas.openxmlformats.org/officeDocument/2006/relationships/hyperlink" Target="https://zakon.rada.gov.ua/laws/show/3551-12"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4651-17" TargetMode="External"/><Relationship Id="rId29" Type="http://schemas.openxmlformats.org/officeDocument/2006/relationships/hyperlink" Target="https://zakon.rada.gov.ua/laws/show/4651-17" TargetMode="External"/><Relationship Id="rId41" Type="http://schemas.openxmlformats.org/officeDocument/2006/relationships/hyperlink" Target="https://zakon.rada.gov.ua/laws/show/3262-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63-20"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4651-17" TargetMode="External"/><Relationship Id="rId37" Type="http://schemas.openxmlformats.org/officeDocument/2006/relationships/hyperlink" Target="https://zakon.rada.gov.ua/laws/show/3551-12" TargetMode="External"/><Relationship Id="rId40" Type="http://schemas.openxmlformats.org/officeDocument/2006/relationships/hyperlink" Target="https://zakon.rada.gov.ua/laws/show/3262-15" TargetMode="External"/><Relationship Id="rId5" Type="http://schemas.openxmlformats.org/officeDocument/2006/relationships/numbering" Target="numbering.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4651-17" TargetMode="External"/><Relationship Id="rId36" Type="http://schemas.openxmlformats.org/officeDocument/2006/relationships/hyperlink" Target="https://zakon.rada.gov.ua/laws/show/3551-12" TargetMode="External"/><Relationship Id="rId10" Type="http://schemas.openxmlformats.org/officeDocument/2006/relationships/endnotes" Target="endnotes.xml"/><Relationship Id="rId19" Type="http://schemas.openxmlformats.org/officeDocument/2006/relationships/hyperlink" Target="https://zakon.rada.gov.ua/laws/show/4651-17" TargetMode="External"/><Relationship Id="rId31" Type="http://schemas.openxmlformats.org/officeDocument/2006/relationships/hyperlink" Target="https://zakon.rada.gov.ua/laws/show/4651-17"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63-20" TargetMode="External"/><Relationship Id="rId22" Type="http://schemas.openxmlformats.org/officeDocument/2006/relationships/hyperlink" Target="https://zakon.rada.gov.ua/laws/show/263-20"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4651-17" TargetMode="External"/><Relationship Id="rId35" Type="http://schemas.openxmlformats.org/officeDocument/2006/relationships/hyperlink" Target="https://zakon.rada.gov.ua/laws/show/3551-12"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4651-17" TargetMode="External"/><Relationship Id="rId25" Type="http://schemas.openxmlformats.org/officeDocument/2006/relationships/hyperlink" Target="https://zakon.rada.gov.ua/laws/show/263-20" TargetMode="External"/><Relationship Id="rId33" Type="http://schemas.openxmlformats.org/officeDocument/2006/relationships/hyperlink" Target="https://zakon.rada.gov.ua/laws/show/3551-12" TargetMode="External"/><Relationship Id="rId38" Type="http://schemas.openxmlformats.org/officeDocument/2006/relationships/hyperlink" Target="https://zakon.rada.gov.ua/laws/show/3551-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EF511-E5CB-4A52-A5A6-64F4DEA96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AB9AC3-5E88-4450-BD52-AFCC88C557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4227DC-2EC4-45F1-8AA7-F4433BD87C62}">
  <ds:schemaRefs>
    <ds:schemaRef ds:uri="http://schemas.microsoft.com/sharepoint/v3/contenttype/forms"/>
  </ds:schemaRefs>
</ds:datastoreItem>
</file>

<file path=customXml/itemProps4.xml><?xml version="1.0" encoding="utf-8"?>
<ds:datastoreItem xmlns:ds="http://schemas.openxmlformats.org/officeDocument/2006/customXml" ds:itemID="{A69765AD-BE8D-4A70-B995-CACEE76EA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82245</Words>
  <Characters>46880</Characters>
  <Application>Microsoft Office Word</Application>
  <DocSecurity>0</DocSecurity>
  <Lines>390</Lines>
  <Paragraphs>257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2021-02-25T14:14:00Z</dcterms:created>
  <dcterms:modified xsi:type="dcterms:W3CDTF">2021-02-25T14:14:00Z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