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54FB" w:rsidRDefault="00AC54FB" w:rsidP="009A185C">
      <w:pPr>
        <w:pStyle w:val="11"/>
        <w:jc w:val="center"/>
        <w:rPr>
          <w:b/>
          <w:sz w:val="28"/>
          <w:szCs w:val="28"/>
          <w:lang w:val="uk-UA"/>
        </w:rPr>
      </w:pPr>
    </w:p>
    <w:p w:rsidR="00AC54FB" w:rsidRDefault="00AC54FB" w:rsidP="009A185C">
      <w:pPr>
        <w:pStyle w:val="11"/>
        <w:jc w:val="center"/>
        <w:rPr>
          <w:b/>
          <w:sz w:val="28"/>
          <w:szCs w:val="28"/>
          <w:lang w:val="uk-UA"/>
        </w:rPr>
      </w:pPr>
    </w:p>
    <w:p w:rsidR="00AC54FB" w:rsidRDefault="00AC54FB" w:rsidP="00F00007">
      <w:pPr>
        <w:pStyle w:val="11"/>
        <w:rPr>
          <w:b/>
          <w:sz w:val="28"/>
          <w:szCs w:val="28"/>
          <w:lang w:val="uk-UA"/>
        </w:rPr>
      </w:pPr>
    </w:p>
    <w:p w:rsidR="00936982" w:rsidRPr="00902654" w:rsidRDefault="00CB75FA" w:rsidP="009A185C">
      <w:pPr>
        <w:pStyle w:val="11"/>
        <w:jc w:val="center"/>
        <w:rPr>
          <w:b/>
          <w:sz w:val="28"/>
          <w:szCs w:val="28"/>
          <w:lang w:val="uk-UA"/>
        </w:rPr>
      </w:pPr>
      <w:r w:rsidRPr="00902654">
        <w:rPr>
          <w:b/>
          <w:sz w:val="28"/>
          <w:szCs w:val="28"/>
          <w:lang w:val="uk-UA"/>
        </w:rPr>
        <w:t>ВИСНОВОК</w:t>
      </w:r>
    </w:p>
    <w:p w:rsidR="00CB75FA" w:rsidRPr="00902654" w:rsidRDefault="00CB75FA" w:rsidP="0088741A">
      <w:pPr>
        <w:pStyle w:val="11"/>
        <w:jc w:val="center"/>
        <w:rPr>
          <w:b/>
          <w:sz w:val="28"/>
          <w:szCs w:val="28"/>
          <w:lang w:val="uk-UA"/>
        </w:rPr>
      </w:pPr>
      <w:r w:rsidRPr="00902654">
        <w:rPr>
          <w:b/>
          <w:sz w:val="28"/>
          <w:szCs w:val="28"/>
          <w:lang w:val="uk-UA"/>
        </w:rPr>
        <w:t>на проект Закону України «</w:t>
      </w:r>
      <w:r w:rsidR="00522D73" w:rsidRPr="00902654">
        <w:rPr>
          <w:b/>
          <w:sz w:val="28"/>
          <w:szCs w:val="28"/>
          <w:lang w:val="uk-UA"/>
        </w:rPr>
        <w:t>Про внесення змін до деяких законів України щодо захисту морських ссавців і чужорідних видів акул</w:t>
      </w:r>
      <w:r w:rsidR="00921BCF" w:rsidRPr="00902654">
        <w:rPr>
          <w:b/>
          <w:bCs/>
          <w:sz w:val="28"/>
          <w:szCs w:val="28"/>
          <w:lang w:val="uk-UA"/>
        </w:rPr>
        <w:t>»</w:t>
      </w:r>
    </w:p>
    <w:p w:rsidR="00CB75FA" w:rsidRPr="00902654" w:rsidRDefault="00CB75FA" w:rsidP="00A25744">
      <w:pPr>
        <w:ind w:firstLine="709"/>
        <w:jc w:val="both"/>
        <w:rPr>
          <w:sz w:val="28"/>
          <w:szCs w:val="28"/>
          <w:lang w:val="uk-UA"/>
        </w:rPr>
      </w:pPr>
    </w:p>
    <w:p w:rsidR="0076237A" w:rsidRPr="00F00007" w:rsidRDefault="00AC54FB" w:rsidP="008F6BA7">
      <w:pPr>
        <w:tabs>
          <w:tab w:val="left" w:pos="1418"/>
        </w:tabs>
        <w:ind w:firstLine="709"/>
        <w:jc w:val="both"/>
        <w:rPr>
          <w:sz w:val="28"/>
          <w:szCs w:val="28"/>
          <w:lang w:val="uk-UA"/>
        </w:rPr>
      </w:pPr>
      <w:r w:rsidRPr="00902654">
        <w:rPr>
          <w:sz w:val="28"/>
          <w:szCs w:val="28"/>
          <w:lang w:val="uk-UA" w:eastAsia="uk-UA"/>
        </w:rPr>
        <w:t xml:space="preserve">Метою </w:t>
      </w:r>
      <w:r w:rsidR="002A3D74" w:rsidRPr="00902654">
        <w:rPr>
          <w:sz w:val="28"/>
          <w:szCs w:val="28"/>
          <w:lang w:val="uk-UA" w:eastAsia="uk-UA"/>
        </w:rPr>
        <w:t>проект</w:t>
      </w:r>
      <w:r w:rsidRPr="00902654">
        <w:rPr>
          <w:sz w:val="28"/>
          <w:szCs w:val="28"/>
          <w:lang w:val="uk-UA" w:eastAsia="uk-UA"/>
        </w:rPr>
        <w:t>у в</w:t>
      </w:r>
      <w:r w:rsidR="00466521" w:rsidRPr="00902654">
        <w:rPr>
          <w:sz w:val="28"/>
          <w:szCs w:val="28"/>
          <w:lang w:val="uk-UA" w:eastAsia="uk-UA"/>
        </w:rPr>
        <w:t>изначено</w:t>
      </w:r>
      <w:r w:rsidR="002A3D74" w:rsidRPr="00902654">
        <w:rPr>
          <w:sz w:val="28"/>
          <w:szCs w:val="28"/>
          <w:lang w:val="uk-UA" w:eastAsia="uk-UA"/>
        </w:rPr>
        <w:t xml:space="preserve"> </w:t>
      </w:r>
      <w:r w:rsidR="00143AE5" w:rsidRPr="00902654">
        <w:rPr>
          <w:sz w:val="28"/>
          <w:szCs w:val="28"/>
          <w:lang w:val="uk-UA" w:eastAsia="uk-UA"/>
        </w:rPr>
        <w:t>«</w:t>
      </w:r>
      <w:r w:rsidR="00143AE5" w:rsidRPr="00902654">
        <w:rPr>
          <w:sz w:val="28"/>
          <w:szCs w:val="28"/>
          <w:lang w:val="uk-UA"/>
        </w:rPr>
        <w:t>встановлення повної заборони на утримання дельфінів, акул та інших морських ссавців у неволі і напіввільних умовах</w:t>
      </w:r>
      <w:r w:rsidR="00466521" w:rsidRPr="00902654">
        <w:rPr>
          <w:sz w:val="28"/>
          <w:szCs w:val="28"/>
          <w:lang w:val="uk-UA"/>
        </w:rPr>
        <w:t xml:space="preserve">, а також заборонити будь-яке використання в шоу-програмах дельфінів та інших морських ссавців в дельфінаріях (океанаріумах). Окрім того, пропонується ввести </w:t>
      </w:r>
      <w:r w:rsidR="00466521" w:rsidRPr="00F00007">
        <w:rPr>
          <w:sz w:val="28"/>
          <w:szCs w:val="28"/>
          <w:lang w:val="uk-UA"/>
        </w:rPr>
        <w:t>заборону на фізичний контакт з дельфінами та іншими морськими ссавцями</w:t>
      </w:r>
      <w:r w:rsidR="00902654" w:rsidRPr="00F00007">
        <w:rPr>
          <w:sz w:val="28"/>
          <w:szCs w:val="28"/>
          <w:lang w:val="uk-UA"/>
        </w:rPr>
        <w:t>…</w:t>
      </w:r>
      <w:r w:rsidR="00466521" w:rsidRPr="00F00007">
        <w:rPr>
          <w:sz w:val="28"/>
          <w:szCs w:val="28"/>
          <w:lang w:val="uk-UA"/>
        </w:rPr>
        <w:t>»</w:t>
      </w:r>
      <w:r w:rsidR="00466521" w:rsidRPr="00F00007">
        <w:rPr>
          <w:rFonts w:ascii="Times New Roman CYR" w:hAnsi="Times New Roman CYR" w:cs="Times New Roman CYR"/>
          <w:sz w:val="28"/>
          <w:szCs w:val="28"/>
          <w:lang w:val="uk-UA"/>
        </w:rPr>
        <w:t xml:space="preserve"> </w:t>
      </w:r>
      <w:r w:rsidR="00143AE5" w:rsidRPr="00F00007">
        <w:rPr>
          <w:sz w:val="28"/>
          <w:szCs w:val="28"/>
          <w:lang w:val="uk-UA" w:eastAsia="uk-UA"/>
        </w:rPr>
        <w:t>(п. 2 пояснювальної записки до проекту)</w:t>
      </w:r>
      <w:r w:rsidR="00466521" w:rsidRPr="00F00007">
        <w:rPr>
          <w:sz w:val="28"/>
          <w:szCs w:val="28"/>
          <w:lang w:val="uk-UA" w:eastAsia="uk-UA"/>
        </w:rPr>
        <w:t xml:space="preserve">. Для </w:t>
      </w:r>
      <w:r w:rsidRPr="00F00007">
        <w:rPr>
          <w:sz w:val="28"/>
          <w:szCs w:val="28"/>
          <w:lang w:val="uk-UA" w:eastAsia="uk-UA"/>
        </w:rPr>
        <w:t xml:space="preserve">цього </w:t>
      </w:r>
      <w:r w:rsidR="00466521" w:rsidRPr="00F00007">
        <w:rPr>
          <w:sz w:val="28"/>
          <w:szCs w:val="28"/>
          <w:lang w:val="uk-UA" w:eastAsia="uk-UA"/>
        </w:rPr>
        <w:t xml:space="preserve"> пропонується внести відповідні з</w:t>
      </w:r>
      <w:r w:rsidR="00143AE5" w:rsidRPr="00F00007">
        <w:rPr>
          <w:sz w:val="28"/>
          <w:szCs w:val="28"/>
          <w:lang w:val="uk-UA"/>
        </w:rPr>
        <w:t xml:space="preserve">міни </w:t>
      </w:r>
      <w:r w:rsidR="00466521" w:rsidRPr="00F00007">
        <w:rPr>
          <w:sz w:val="28"/>
          <w:szCs w:val="28"/>
          <w:lang w:val="uk-UA"/>
        </w:rPr>
        <w:t>д</w:t>
      </w:r>
      <w:r w:rsidR="00143AE5" w:rsidRPr="00F00007">
        <w:rPr>
          <w:sz w:val="28"/>
          <w:szCs w:val="28"/>
          <w:lang w:val="uk-UA"/>
        </w:rPr>
        <w:t xml:space="preserve">о законів України «Про тваринний світ», </w:t>
      </w:r>
      <w:r w:rsidR="00902654" w:rsidRPr="00F00007">
        <w:rPr>
          <w:sz w:val="28"/>
          <w:szCs w:val="28"/>
          <w:lang w:val="uk-UA"/>
        </w:rPr>
        <w:br/>
      </w:r>
      <w:r w:rsidR="00143AE5" w:rsidRPr="00F00007">
        <w:rPr>
          <w:sz w:val="28"/>
          <w:szCs w:val="28"/>
          <w:lang w:val="uk-UA"/>
        </w:rPr>
        <w:t xml:space="preserve">«Про Червону книгу України», «Про захист тварин від жорстокого поводження». </w:t>
      </w:r>
      <w:r w:rsidR="00466521" w:rsidRPr="00F00007">
        <w:rPr>
          <w:sz w:val="28"/>
          <w:szCs w:val="28"/>
          <w:lang w:val="uk-UA"/>
        </w:rPr>
        <w:t>У цих змінах: забороняється добування морських ссавців з метою утримання і розведення у напіввільних умовах чи в неволі для використання цих тварин та отриманих продуктів їх життєдіяльності; їх спеціальне використання, а також використання у видовищних закладах</w:t>
      </w:r>
      <w:r w:rsidR="0076237A" w:rsidRPr="00F00007">
        <w:rPr>
          <w:sz w:val="28"/>
          <w:szCs w:val="28"/>
          <w:lang w:val="uk-UA"/>
        </w:rPr>
        <w:t xml:space="preserve">; надання послуг з фізичного контракту відвідувачів з морськими ссавцями; </w:t>
      </w:r>
      <w:r w:rsidR="00466521" w:rsidRPr="00F00007">
        <w:rPr>
          <w:sz w:val="28"/>
          <w:szCs w:val="28"/>
          <w:lang w:val="uk-UA"/>
        </w:rPr>
        <w:t xml:space="preserve">визначаються особливості реабілітації (реадаптації) морських ссавців та </w:t>
      </w:r>
      <w:r w:rsidR="00902654" w:rsidRPr="00F00007">
        <w:rPr>
          <w:sz w:val="28"/>
          <w:szCs w:val="28"/>
          <w:lang w:val="uk-UA"/>
        </w:rPr>
        <w:t>їх ідентифікації і реєстрації; у</w:t>
      </w:r>
      <w:r w:rsidR="0076237A" w:rsidRPr="00F00007">
        <w:rPr>
          <w:sz w:val="28"/>
          <w:szCs w:val="28"/>
          <w:lang w:val="uk-UA"/>
        </w:rPr>
        <w:t>точн</w:t>
      </w:r>
      <w:r w:rsidR="00902654" w:rsidRPr="00F00007">
        <w:rPr>
          <w:sz w:val="28"/>
          <w:szCs w:val="28"/>
          <w:lang w:val="uk-UA"/>
        </w:rPr>
        <w:t>ю</w:t>
      </w:r>
      <w:r w:rsidR="0076237A" w:rsidRPr="00F00007">
        <w:rPr>
          <w:sz w:val="28"/>
          <w:szCs w:val="28"/>
          <w:lang w:val="uk-UA"/>
        </w:rPr>
        <w:t>ються повноваження уповноважених центральних органів виконавчої влади у галузі охорони, використання і відтворення тваринного світу тощо.</w:t>
      </w:r>
    </w:p>
    <w:p w:rsidR="00CE131A" w:rsidRPr="00902654" w:rsidRDefault="003247F3" w:rsidP="00CE131A">
      <w:pPr>
        <w:pStyle w:val="a9"/>
        <w:spacing w:before="0"/>
        <w:ind w:firstLine="709"/>
        <w:rPr>
          <w:rFonts w:ascii="Times New Roman" w:hAnsi="Times New Roman"/>
          <w:sz w:val="28"/>
          <w:szCs w:val="28"/>
          <w:lang w:val="uk-UA"/>
        </w:rPr>
      </w:pPr>
      <w:r w:rsidRPr="00F00007">
        <w:rPr>
          <w:rFonts w:ascii="Times New Roman" w:hAnsi="Times New Roman"/>
          <w:sz w:val="28"/>
          <w:szCs w:val="28"/>
          <w:lang w:val="uk-UA"/>
        </w:rPr>
        <w:t xml:space="preserve">Проект </w:t>
      </w:r>
      <w:r w:rsidR="0076237A" w:rsidRPr="00F00007">
        <w:rPr>
          <w:rFonts w:ascii="Times New Roman" w:hAnsi="Times New Roman"/>
          <w:sz w:val="28"/>
          <w:szCs w:val="28"/>
          <w:lang w:val="uk-UA"/>
        </w:rPr>
        <w:t xml:space="preserve">на момент підготовки висновку </w:t>
      </w:r>
      <w:r w:rsidR="0053428F" w:rsidRPr="00F00007">
        <w:rPr>
          <w:rFonts w:ascii="Times New Roman" w:hAnsi="Times New Roman"/>
          <w:sz w:val="28"/>
          <w:szCs w:val="28"/>
          <w:lang w:val="uk-UA"/>
        </w:rPr>
        <w:t xml:space="preserve">не </w:t>
      </w:r>
      <w:r w:rsidRPr="00F00007">
        <w:rPr>
          <w:rFonts w:ascii="Times New Roman" w:hAnsi="Times New Roman"/>
          <w:sz w:val="28"/>
          <w:szCs w:val="28"/>
          <w:lang w:val="uk-UA"/>
        </w:rPr>
        <w:t>включено до Плану законопроектної роботи Верховної Ради України на 2021 рік, затвердженого постановою Верховної Рад</w:t>
      </w:r>
      <w:r w:rsidR="0053428F" w:rsidRPr="00F00007">
        <w:rPr>
          <w:rFonts w:ascii="Times New Roman" w:hAnsi="Times New Roman"/>
          <w:sz w:val="28"/>
          <w:szCs w:val="28"/>
          <w:lang w:val="uk-UA"/>
        </w:rPr>
        <w:t xml:space="preserve">и України </w:t>
      </w:r>
      <w:r w:rsidR="00902654" w:rsidRPr="00F00007">
        <w:rPr>
          <w:rFonts w:ascii="Times New Roman" w:hAnsi="Times New Roman"/>
          <w:sz w:val="28"/>
          <w:szCs w:val="28"/>
          <w:lang w:val="uk-UA"/>
        </w:rPr>
        <w:t xml:space="preserve">від </w:t>
      </w:r>
      <w:r w:rsidR="0053428F" w:rsidRPr="00F00007">
        <w:rPr>
          <w:rFonts w:ascii="Times New Roman" w:hAnsi="Times New Roman"/>
          <w:sz w:val="28"/>
          <w:szCs w:val="28"/>
          <w:lang w:val="uk-UA"/>
        </w:rPr>
        <w:t>02</w:t>
      </w:r>
      <w:r w:rsidR="0053428F" w:rsidRPr="00902654">
        <w:rPr>
          <w:rFonts w:ascii="Times New Roman" w:hAnsi="Times New Roman"/>
          <w:sz w:val="28"/>
          <w:szCs w:val="28"/>
          <w:lang w:val="uk-UA"/>
        </w:rPr>
        <w:t>.02.2021 № 1165-IX</w:t>
      </w:r>
      <w:r w:rsidR="0076237A" w:rsidRPr="00902654">
        <w:rPr>
          <w:rFonts w:ascii="Times New Roman" w:hAnsi="Times New Roman"/>
          <w:sz w:val="28"/>
          <w:szCs w:val="28"/>
          <w:lang w:val="uk-UA"/>
        </w:rPr>
        <w:t xml:space="preserve">. </w:t>
      </w:r>
    </w:p>
    <w:p w:rsidR="00CB75FA" w:rsidRPr="00F00007" w:rsidRDefault="00CB75FA" w:rsidP="00A25744">
      <w:pPr>
        <w:ind w:firstLine="709"/>
        <w:jc w:val="both"/>
        <w:rPr>
          <w:sz w:val="28"/>
          <w:szCs w:val="28"/>
          <w:lang w:val="uk-UA"/>
        </w:rPr>
      </w:pPr>
      <w:r w:rsidRPr="00902654">
        <w:rPr>
          <w:sz w:val="28"/>
          <w:szCs w:val="28"/>
          <w:lang w:val="uk-UA"/>
        </w:rPr>
        <w:t xml:space="preserve">Головне управління, </w:t>
      </w:r>
      <w:r w:rsidR="00CD6FED" w:rsidRPr="00902654">
        <w:rPr>
          <w:sz w:val="28"/>
          <w:szCs w:val="28"/>
          <w:lang w:val="uk-UA"/>
        </w:rPr>
        <w:t xml:space="preserve">у цілому підтримуючи необхідність виконання Україною міжнародних зобов’язань у сфері охорони </w:t>
      </w:r>
      <w:r w:rsidR="00166B4A" w:rsidRPr="00902654">
        <w:rPr>
          <w:sz w:val="28"/>
          <w:szCs w:val="28"/>
          <w:lang w:val="uk-UA"/>
        </w:rPr>
        <w:t xml:space="preserve">дикої флори та фауни, </w:t>
      </w:r>
      <w:r w:rsidR="00D93C84" w:rsidRPr="00902654">
        <w:rPr>
          <w:sz w:val="28"/>
          <w:szCs w:val="28"/>
          <w:lang w:val="uk-UA"/>
        </w:rPr>
        <w:t xml:space="preserve">водночас, </w:t>
      </w:r>
      <w:r w:rsidRPr="00902654">
        <w:rPr>
          <w:sz w:val="28"/>
          <w:szCs w:val="28"/>
          <w:lang w:val="uk-UA"/>
        </w:rPr>
        <w:t>проаналізувавши проект, вважає за доцільне висловити щодо</w:t>
      </w:r>
      <w:r w:rsidR="00554350" w:rsidRPr="00902654">
        <w:rPr>
          <w:sz w:val="28"/>
          <w:szCs w:val="28"/>
          <w:lang w:val="uk-UA"/>
        </w:rPr>
        <w:t xml:space="preserve"> його </w:t>
      </w:r>
      <w:r w:rsidR="00554350" w:rsidRPr="00F00007">
        <w:rPr>
          <w:sz w:val="28"/>
          <w:szCs w:val="28"/>
          <w:lang w:val="uk-UA"/>
        </w:rPr>
        <w:t xml:space="preserve">змісту </w:t>
      </w:r>
      <w:r w:rsidR="002B4BB5" w:rsidRPr="00F00007">
        <w:rPr>
          <w:sz w:val="28"/>
          <w:szCs w:val="28"/>
          <w:lang w:val="uk-UA"/>
        </w:rPr>
        <w:t xml:space="preserve">такі </w:t>
      </w:r>
      <w:r w:rsidR="00554350" w:rsidRPr="00F00007">
        <w:rPr>
          <w:sz w:val="28"/>
          <w:szCs w:val="28"/>
          <w:lang w:val="uk-UA"/>
        </w:rPr>
        <w:t>зауваження</w:t>
      </w:r>
      <w:r w:rsidR="00936982" w:rsidRPr="00F00007">
        <w:rPr>
          <w:sz w:val="28"/>
          <w:szCs w:val="28"/>
          <w:lang w:val="uk-UA"/>
        </w:rPr>
        <w:t>.</w:t>
      </w:r>
    </w:p>
    <w:p w:rsidR="00AC54FB" w:rsidRPr="00F00007" w:rsidRDefault="00AC54FB" w:rsidP="00522D73">
      <w:pPr>
        <w:ind w:firstLine="709"/>
        <w:jc w:val="both"/>
        <w:rPr>
          <w:b/>
          <w:sz w:val="28"/>
          <w:szCs w:val="28"/>
          <w:lang w:val="uk-UA"/>
        </w:rPr>
      </w:pPr>
    </w:p>
    <w:p w:rsidR="00680F9F" w:rsidRPr="00F00007" w:rsidRDefault="00EB2D97" w:rsidP="00522D73">
      <w:pPr>
        <w:ind w:firstLine="709"/>
        <w:jc w:val="both"/>
        <w:rPr>
          <w:b/>
          <w:i/>
          <w:sz w:val="28"/>
          <w:szCs w:val="28"/>
          <w:lang w:val="uk-UA"/>
        </w:rPr>
      </w:pPr>
      <w:r w:rsidRPr="00F00007">
        <w:rPr>
          <w:b/>
          <w:i/>
          <w:sz w:val="28"/>
          <w:szCs w:val="28"/>
          <w:lang w:val="en-US"/>
        </w:rPr>
        <w:t>I</w:t>
      </w:r>
      <w:r w:rsidRPr="00F00007">
        <w:rPr>
          <w:b/>
          <w:i/>
          <w:sz w:val="28"/>
          <w:szCs w:val="28"/>
        </w:rPr>
        <w:t xml:space="preserve">. </w:t>
      </w:r>
      <w:r w:rsidR="00680F9F" w:rsidRPr="00F00007">
        <w:rPr>
          <w:b/>
          <w:i/>
          <w:sz w:val="28"/>
          <w:szCs w:val="28"/>
          <w:lang w:val="uk-UA"/>
        </w:rPr>
        <w:t>Щодо змін до Закону України «Про тваринний світ» (далі у цьому пункті – Закон)</w:t>
      </w:r>
    </w:p>
    <w:p w:rsidR="00AC54FB" w:rsidRPr="00902654" w:rsidRDefault="00680F9F" w:rsidP="00B474AB">
      <w:pPr>
        <w:ind w:firstLine="709"/>
        <w:jc w:val="both"/>
        <w:rPr>
          <w:rFonts w:ascii="Times New Roman CYR" w:hAnsi="Times New Roman CYR" w:cs="Times New Roman CYR"/>
          <w:sz w:val="28"/>
          <w:szCs w:val="28"/>
          <w:highlight w:val="white"/>
          <w:lang w:val="uk-UA"/>
        </w:rPr>
      </w:pPr>
      <w:r w:rsidRPr="00F00007">
        <w:rPr>
          <w:b/>
          <w:sz w:val="28"/>
          <w:szCs w:val="28"/>
          <w:lang w:val="uk-UA"/>
        </w:rPr>
        <w:t>1.</w:t>
      </w:r>
      <w:r w:rsidRPr="00F00007">
        <w:rPr>
          <w:sz w:val="28"/>
          <w:szCs w:val="28"/>
          <w:lang w:val="uk-UA"/>
        </w:rPr>
        <w:t xml:space="preserve"> </w:t>
      </w:r>
      <w:r w:rsidR="00FF7DED" w:rsidRPr="00F00007">
        <w:rPr>
          <w:sz w:val="28"/>
          <w:szCs w:val="28"/>
          <w:lang w:val="uk-UA"/>
        </w:rPr>
        <w:t xml:space="preserve">У проекті пропонується доповнити Закон новою </w:t>
      </w:r>
      <w:r w:rsidR="00134A6E" w:rsidRPr="00F00007">
        <w:rPr>
          <w:sz w:val="28"/>
          <w:szCs w:val="28"/>
          <w:lang w:val="uk-UA"/>
        </w:rPr>
        <w:t>ст. 45</w:t>
      </w:r>
      <w:r w:rsidR="00134A6E" w:rsidRPr="00F00007">
        <w:rPr>
          <w:sz w:val="28"/>
          <w:szCs w:val="28"/>
          <w:vertAlign w:val="superscript"/>
          <w:lang w:val="uk-UA"/>
        </w:rPr>
        <w:t>1</w:t>
      </w:r>
      <w:r w:rsidR="00134A6E" w:rsidRPr="00F00007">
        <w:rPr>
          <w:sz w:val="28"/>
          <w:szCs w:val="28"/>
          <w:lang w:val="uk-UA"/>
        </w:rPr>
        <w:t xml:space="preserve"> «Особливості реабілітації (реадаптації) морських ссавців та їх ідентифікації і реєстрації»</w:t>
      </w:r>
      <w:r w:rsidR="00FF7DED" w:rsidRPr="00F00007">
        <w:rPr>
          <w:sz w:val="28"/>
          <w:szCs w:val="28"/>
          <w:lang w:val="uk-UA"/>
        </w:rPr>
        <w:t xml:space="preserve">. Однак, на думку Головного управління, </w:t>
      </w:r>
      <w:r w:rsidR="0076237A" w:rsidRPr="00F00007">
        <w:rPr>
          <w:sz w:val="28"/>
          <w:szCs w:val="28"/>
          <w:lang w:val="uk-UA"/>
        </w:rPr>
        <w:t xml:space="preserve">зазначені питання </w:t>
      </w:r>
      <w:r w:rsidR="00134A6E" w:rsidRPr="00F00007">
        <w:rPr>
          <w:sz w:val="28"/>
          <w:szCs w:val="28"/>
          <w:lang w:val="uk-UA"/>
        </w:rPr>
        <w:t xml:space="preserve">не </w:t>
      </w:r>
      <w:r w:rsidR="00902654" w:rsidRPr="00F00007">
        <w:rPr>
          <w:sz w:val="28"/>
          <w:szCs w:val="28"/>
          <w:lang w:val="uk-UA"/>
        </w:rPr>
        <w:t>належать</w:t>
      </w:r>
      <w:r w:rsidR="00134A6E" w:rsidRPr="00F00007">
        <w:rPr>
          <w:sz w:val="28"/>
          <w:szCs w:val="28"/>
          <w:lang w:val="uk-UA"/>
        </w:rPr>
        <w:t xml:space="preserve"> до сфери регулювання Закону, </w:t>
      </w:r>
      <w:r w:rsidR="007C4A49" w:rsidRPr="00F00007">
        <w:rPr>
          <w:sz w:val="28"/>
          <w:szCs w:val="28"/>
          <w:lang w:val="uk-UA"/>
        </w:rPr>
        <w:t xml:space="preserve">який є базовим у законодавстві про тваринний світ і </w:t>
      </w:r>
      <w:r w:rsidR="00FF7DED" w:rsidRPr="00F00007">
        <w:rPr>
          <w:sz w:val="28"/>
          <w:szCs w:val="28"/>
          <w:lang w:val="uk-UA"/>
        </w:rPr>
        <w:t>регулює правовідносини</w:t>
      </w:r>
      <w:r w:rsidR="00FF7DED" w:rsidRPr="00902654">
        <w:rPr>
          <w:sz w:val="28"/>
          <w:szCs w:val="28"/>
          <w:lang w:val="uk-UA"/>
        </w:rPr>
        <w:t xml:space="preserve"> </w:t>
      </w:r>
      <w:r w:rsidR="007C4A49" w:rsidRPr="00902654">
        <w:rPr>
          <w:sz w:val="28"/>
          <w:szCs w:val="28"/>
          <w:shd w:val="clear" w:color="auto" w:fill="FFFFFF"/>
          <w:lang w:val="uk-UA"/>
        </w:rPr>
        <w:t xml:space="preserve">«щодо охорони, науково обґрунтованого, невиснажливого використання і відтворення тваринного світу» </w:t>
      </w:r>
      <w:r w:rsidR="00E86BE3" w:rsidRPr="00902654">
        <w:rPr>
          <w:sz w:val="28"/>
          <w:szCs w:val="28"/>
          <w:shd w:val="clear" w:color="auto" w:fill="FFFFFF"/>
          <w:lang w:val="uk-UA"/>
        </w:rPr>
        <w:t>у цілому</w:t>
      </w:r>
      <w:r w:rsidR="00756132">
        <w:rPr>
          <w:sz w:val="28"/>
          <w:szCs w:val="28"/>
          <w:shd w:val="clear" w:color="auto" w:fill="FFFFFF"/>
          <w:lang w:val="uk-UA"/>
        </w:rPr>
        <w:t xml:space="preserve"> </w:t>
      </w:r>
      <w:r w:rsidR="00E86BE3" w:rsidRPr="00902654">
        <w:rPr>
          <w:sz w:val="28"/>
          <w:szCs w:val="28"/>
          <w:shd w:val="clear" w:color="auto" w:fill="FFFFFF"/>
          <w:lang w:val="uk-UA"/>
        </w:rPr>
        <w:t xml:space="preserve"> </w:t>
      </w:r>
      <w:r w:rsidR="007C4A49" w:rsidRPr="00902654">
        <w:rPr>
          <w:sz w:val="28"/>
          <w:szCs w:val="28"/>
          <w:shd w:val="clear" w:color="auto" w:fill="FFFFFF"/>
          <w:lang w:val="uk-UA"/>
        </w:rPr>
        <w:t xml:space="preserve">(ч. 2 преамбули Закону). </w:t>
      </w:r>
      <w:r w:rsidR="00B474AB" w:rsidRPr="00902654">
        <w:rPr>
          <w:rFonts w:ascii="Times New Roman CYR" w:hAnsi="Times New Roman CYR" w:cs="Times New Roman CYR"/>
          <w:sz w:val="28"/>
          <w:szCs w:val="28"/>
          <w:highlight w:val="white"/>
          <w:lang w:val="uk-UA"/>
        </w:rPr>
        <w:t xml:space="preserve">Не є предметом регулювання Закону </w:t>
      </w:r>
      <w:r w:rsidR="0076237A" w:rsidRPr="00902654">
        <w:rPr>
          <w:rFonts w:ascii="Times New Roman CYR" w:hAnsi="Times New Roman CYR" w:cs="Times New Roman CYR"/>
          <w:sz w:val="28"/>
          <w:szCs w:val="28"/>
          <w:highlight w:val="white"/>
          <w:lang w:val="uk-UA"/>
        </w:rPr>
        <w:t xml:space="preserve">й </w:t>
      </w:r>
      <w:r w:rsidR="00B474AB" w:rsidRPr="00902654">
        <w:rPr>
          <w:rFonts w:ascii="Times New Roman CYR" w:hAnsi="Times New Roman CYR" w:cs="Times New Roman CYR"/>
          <w:sz w:val="28"/>
          <w:szCs w:val="28"/>
          <w:highlight w:val="white"/>
          <w:lang w:val="uk-UA"/>
        </w:rPr>
        <w:t xml:space="preserve">питання реабілітації </w:t>
      </w:r>
      <w:r w:rsidR="00B474AB" w:rsidRPr="00902654">
        <w:rPr>
          <w:sz w:val="28"/>
          <w:szCs w:val="28"/>
          <w:highlight w:val="white"/>
          <w:lang w:val="uk-UA"/>
        </w:rPr>
        <w:t>(реадаптації), ідентифікації і реєстрації визначених у статті диких тварин (</w:t>
      </w:r>
      <w:r w:rsidR="00B474AB" w:rsidRPr="00902654">
        <w:rPr>
          <w:sz w:val="28"/>
          <w:szCs w:val="28"/>
          <w:lang w:val="uk-UA"/>
        </w:rPr>
        <w:t>«м</w:t>
      </w:r>
      <w:r w:rsidR="00B474AB" w:rsidRPr="00902654">
        <w:rPr>
          <w:rFonts w:ascii="Times New Roman CYR" w:hAnsi="Times New Roman CYR" w:cs="Times New Roman CYR"/>
          <w:sz w:val="28"/>
          <w:szCs w:val="28"/>
          <w:highlight w:val="white"/>
          <w:lang w:val="uk-UA"/>
        </w:rPr>
        <w:t>орські ссавці (китоподібні, в тому числі кити, дельфіни, білухи, а також ластоногі, в тому числі моржі, морські котики та інші тюлені), що знаходяться в неволі або в напіввільних умовах, в тому числі конфісковані морські ссавці»).</w:t>
      </w:r>
    </w:p>
    <w:p w:rsidR="0076237A" w:rsidRPr="00F00007" w:rsidRDefault="0076237A" w:rsidP="00B474AB">
      <w:pPr>
        <w:ind w:firstLine="709"/>
        <w:jc w:val="both"/>
        <w:rPr>
          <w:rFonts w:ascii="Times New Roman CYR" w:hAnsi="Times New Roman CYR" w:cs="Times New Roman CYR"/>
          <w:sz w:val="28"/>
          <w:szCs w:val="28"/>
          <w:lang w:val="uk-UA"/>
        </w:rPr>
      </w:pPr>
      <w:r w:rsidRPr="00F00007">
        <w:rPr>
          <w:rFonts w:ascii="Times New Roman CYR" w:hAnsi="Times New Roman CYR" w:cs="Times New Roman CYR"/>
          <w:sz w:val="28"/>
          <w:szCs w:val="28"/>
          <w:lang w:val="uk-UA"/>
        </w:rPr>
        <w:lastRenderedPageBreak/>
        <w:t xml:space="preserve">Вважаємо, що правове регулювання вказаних суспільних відносин </w:t>
      </w:r>
      <w:r w:rsidR="00902654" w:rsidRPr="00F00007">
        <w:rPr>
          <w:rFonts w:ascii="Times New Roman CYR" w:hAnsi="Times New Roman CYR" w:cs="Times New Roman CYR"/>
          <w:sz w:val="28"/>
          <w:szCs w:val="28"/>
          <w:lang w:val="uk-UA"/>
        </w:rPr>
        <w:t>належить</w:t>
      </w:r>
      <w:r w:rsidR="00AC54FB" w:rsidRPr="00F00007">
        <w:rPr>
          <w:rFonts w:ascii="Times New Roman CYR" w:hAnsi="Times New Roman CYR" w:cs="Times New Roman CYR"/>
          <w:sz w:val="28"/>
          <w:szCs w:val="28"/>
          <w:lang w:val="uk-UA"/>
        </w:rPr>
        <w:t xml:space="preserve"> </w:t>
      </w:r>
      <w:r w:rsidRPr="00F00007">
        <w:rPr>
          <w:rFonts w:ascii="Times New Roman CYR" w:hAnsi="Times New Roman CYR" w:cs="Times New Roman CYR"/>
          <w:sz w:val="28"/>
          <w:szCs w:val="28"/>
          <w:lang w:val="uk-UA"/>
        </w:rPr>
        <w:t xml:space="preserve">до предмету Закону України «Про захист тварин від жорстокого поводження». Зазначимо, що згідно з його преамбулою цей Закон «спрямований на захист від страждань і загибелі тварин унаслідок жорстокого поводження з ними, захист їх природних прав та укріплення моральності й гуманності суспільства», а сфера його дії поширюється на відносини, що виникають у зв'язку з утриманням </w:t>
      </w:r>
      <w:r w:rsidR="00902654" w:rsidRPr="00F00007">
        <w:rPr>
          <w:rFonts w:ascii="Times New Roman CYR" w:hAnsi="Times New Roman CYR" w:cs="Times New Roman CYR"/>
          <w:sz w:val="28"/>
          <w:szCs w:val="28"/>
          <w:lang w:val="uk-UA"/>
        </w:rPr>
        <w:t>тварин та поводженням із ними</w:t>
      </w:r>
      <w:r w:rsidRPr="00F00007">
        <w:rPr>
          <w:rFonts w:ascii="Times New Roman CYR" w:hAnsi="Times New Roman CYR" w:cs="Times New Roman CYR"/>
          <w:sz w:val="28"/>
          <w:szCs w:val="28"/>
          <w:lang w:val="uk-UA"/>
        </w:rPr>
        <w:t xml:space="preserve"> фізичних та юридичних осіб (ст. 3).</w:t>
      </w:r>
    </w:p>
    <w:p w:rsidR="00B474AB" w:rsidRPr="00F00007" w:rsidRDefault="0076237A" w:rsidP="00B474AB">
      <w:pPr>
        <w:ind w:firstLine="709"/>
        <w:jc w:val="both"/>
        <w:rPr>
          <w:sz w:val="28"/>
          <w:szCs w:val="28"/>
          <w:shd w:val="clear" w:color="auto" w:fill="FFFFFF"/>
          <w:lang w:val="uk-UA"/>
        </w:rPr>
      </w:pPr>
      <w:r w:rsidRPr="00F00007">
        <w:rPr>
          <w:rFonts w:ascii="Times New Roman CYR" w:hAnsi="Times New Roman CYR" w:cs="Times New Roman CYR"/>
          <w:sz w:val="28"/>
          <w:szCs w:val="28"/>
          <w:lang w:val="uk-UA"/>
        </w:rPr>
        <w:t xml:space="preserve">Це зауваження </w:t>
      </w:r>
      <w:r w:rsidR="00B474AB" w:rsidRPr="00F00007">
        <w:rPr>
          <w:sz w:val="28"/>
          <w:szCs w:val="28"/>
          <w:lang w:val="uk-UA"/>
        </w:rPr>
        <w:t xml:space="preserve">стосується </w:t>
      </w:r>
      <w:r w:rsidRPr="00F00007">
        <w:rPr>
          <w:sz w:val="28"/>
          <w:szCs w:val="28"/>
          <w:lang w:val="uk-UA"/>
        </w:rPr>
        <w:t xml:space="preserve">також </w:t>
      </w:r>
      <w:r w:rsidR="00B474AB" w:rsidRPr="00F00007">
        <w:rPr>
          <w:sz w:val="28"/>
          <w:szCs w:val="28"/>
          <w:lang w:val="uk-UA"/>
        </w:rPr>
        <w:t xml:space="preserve">й </w:t>
      </w:r>
      <w:r w:rsidRPr="00F00007">
        <w:rPr>
          <w:sz w:val="28"/>
          <w:szCs w:val="28"/>
          <w:lang w:val="uk-UA"/>
        </w:rPr>
        <w:t xml:space="preserve">змін, які вносяться до </w:t>
      </w:r>
      <w:r w:rsidR="00B474AB" w:rsidRPr="00F00007">
        <w:rPr>
          <w:sz w:val="28"/>
          <w:szCs w:val="28"/>
          <w:lang w:val="uk-UA"/>
        </w:rPr>
        <w:t>ст. 13 «</w:t>
      </w:r>
      <w:r w:rsidR="00B474AB" w:rsidRPr="00F00007">
        <w:rPr>
          <w:bCs/>
          <w:sz w:val="28"/>
          <w:szCs w:val="28"/>
          <w:lang w:val="uk-UA"/>
        </w:rPr>
        <w:t xml:space="preserve">Повноваження уповноважених центральних органів виконавчої влади </w:t>
      </w:r>
      <w:r w:rsidR="00B474AB" w:rsidRPr="00F00007">
        <w:rPr>
          <w:bCs/>
          <w:i/>
          <w:sz w:val="28"/>
          <w:szCs w:val="28"/>
          <w:lang w:val="uk-UA"/>
        </w:rPr>
        <w:t>у галузі охорони, використання і відтворення тваринного світу</w:t>
      </w:r>
      <w:r w:rsidRPr="00F00007">
        <w:rPr>
          <w:bCs/>
          <w:sz w:val="28"/>
          <w:szCs w:val="28"/>
          <w:lang w:val="uk-UA"/>
        </w:rPr>
        <w:t>» Закону.</w:t>
      </w:r>
      <w:r w:rsidR="00B474AB" w:rsidRPr="00F00007">
        <w:rPr>
          <w:sz w:val="28"/>
          <w:szCs w:val="28"/>
          <w:shd w:val="clear" w:color="auto" w:fill="FFFFFF"/>
          <w:lang w:val="uk-UA"/>
        </w:rPr>
        <w:t xml:space="preserve"> </w:t>
      </w:r>
    </w:p>
    <w:p w:rsidR="00172EBE" w:rsidRPr="00F00007" w:rsidRDefault="00195285" w:rsidP="0097039C">
      <w:pPr>
        <w:ind w:firstLine="709"/>
        <w:jc w:val="both"/>
        <w:rPr>
          <w:rFonts w:ascii="Times New Roman CYR" w:hAnsi="Times New Roman CYR" w:cs="Times New Roman CYR"/>
          <w:i/>
          <w:sz w:val="28"/>
          <w:szCs w:val="28"/>
          <w:lang w:val="uk-UA"/>
        </w:rPr>
      </w:pPr>
      <w:r w:rsidRPr="00F00007">
        <w:rPr>
          <w:b/>
          <w:sz w:val="28"/>
          <w:szCs w:val="28"/>
          <w:shd w:val="clear" w:color="auto" w:fill="FFFFFF"/>
          <w:lang w:val="uk-UA"/>
        </w:rPr>
        <w:t>2.</w:t>
      </w:r>
      <w:r w:rsidRPr="00F00007">
        <w:rPr>
          <w:sz w:val="28"/>
          <w:szCs w:val="28"/>
          <w:shd w:val="clear" w:color="auto" w:fill="FFFFFF"/>
          <w:lang w:val="uk-UA"/>
        </w:rPr>
        <w:t xml:space="preserve"> </w:t>
      </w:r>
      <w:r w:rsidR="0076237A" w:rsidRPr="00F00007">
        <w:rPr>
          <w:sz w:val="28"/>
          <w:szCs w:val="28"/>
          <w:shd w:val="clear" w:color="auto" w:fill="FFFFFF"/>
          <w:lang w:val="uk-UA"/>
        </w:rPr>
        <w:t>Окремі положення нової с</w:t>
      </w:r>
      <w:r w:rsidR="001526F1" w:rsidRPr="00F00007">
        <w:rPr>
          <w:sz w:val="28"/>
          <w:szCs w:val="28"/>
          <w:shd w:val="clear" w:color="auto" w:fill="FFFFFF"/>
          <w:lang w:val="uk-UA"/>
        </w:rPr>
        <w:t>т</w:t>
      </w:r>
      <w:r w:rsidR="0076237A" w:rsidRPr="00F00007">
        <w:rPr>
          <w:sz w:val="28"/>
          <w:szCs w:val="28"/>
          <w:shd w:val="clear" w:color="auto" w:fill="FFFFFF"/>
          <w:lang w:val="uk-UA"/>
        </w:rPr>
        <w:t xml:space="preserve">. </w:t>
      </w:r>
      <w:r w:rsidRPr="00F00007">
        <w:rPr>
          <w:sz w:val="28"/>
          <w:szCs w:val="28"/>
          <w:lang w:val="uk-UA"/>
        </w:rPr>
        <w:t>45</w:t>
      </w:r>
      <w:r w:rsidRPr="00F00007">
        <w:rPr>
          <w:sz w:val="28"/>
          <w:szCs w:val="28"/>
          <w:vertAlign w:val="superscript"/>
          <w:lang w:val="uk-UA"/>
        </w:rPr>
        <w:t xml:space="preserve">1 </w:t>
      </w:r>
      <w:r w:rsidRPr="00F00007">
        <w:rPr>
          <w:sz w:val="28"/>
          <w:szCs w:val="28"/>
          <w:shd w:val="clear" w:color="auto" w:fill="FFFFFF"/>
          <w:lang w:val="uk-UA"/>
        </w:rPr>
        <w:t xml:space="preserve">Закону </w:t>
      </w:r>
      <w:r w:rsidR="0076237A" w:rsidRPr="00F00007">
        <w:rPr>
          <w:sz w:val="28"/>
          <w:szCs w:val="28"/>
          <w:shd w:val="clear" w:color="auto" w:fill="FFFFFF"/>
          <w:lang w:val="uk-UA"/>
        </w:rPr>
        <w:t xml:space="preserve">виглядають такими, </w:t>
      </w:r>
      <w:r w:rsidR="00AE7E7A" w:rsidRPr="00F00007">
        <w:rPr>
          <w:sz w:val="28"/>
          <w:szCs w:val="28"/>
          <w:shd w:val="clear" w:color="auto" w:fill="FFFFFF"/>
          <w:lang w:val="uk-UA"/>
        </w:rPr>
        <w:t xml:space="preserve">що </w:t>
      </w:r>
      <w:r w:rsidR="001526F1" w:rsidRPr="00F00007">
        <w:rPr>
          <w:bCs/>
          <w:sz w:val="28"/>
          <w:szCs w:val="28"/>
          <w:lang w:val="uk-UA"/>
        </w:rPr>
        <w:t>не відповіда</w:t>
      </w:r>
      <w:r w:rsidR="0076237A" w:rsidRPr="00F00007">
        <w:rPr>
          <w:bCs/>
          <w:sz w:val="28"/>
          <w:szCs w:val="28"/>
          <w:lang w:val="uk-UA"/>
        </w:rPr>
        <w:t xml:space="preserve">ють </w:t>
      </w:r>
      <w:r w:rsidR="001526F1" w:rsidRPr="00F00007">
        <w:rPr>
          <w:bCs/>
          <w:sz w:val="28"/>
          <w:szCs w:val="28"/>
          <w:lang w:val="uk-UA"/>
        </w:rPr>
        <w:t xml:space="preserve">принципу юридичної визначеності, який є невід'ємною складовою принципу верховенства права, </w:t>
      </w:r>
      <w:r w:rsidR="0076237A" w:rsidRPr="00F00007">
        <w:rPr>
          <w:bCs/>
          <w:sz w:val="28"/>
          <w:szCs w:val="28"/>
          <w:lang w:val="uk-UA"/>
        </w:rPr>
        <w:t xml:space="preserve">визначеного у ст. </w:t>
      </w:r>
      <w:r w:rsidR="001526F1" w:rsidRPr="00F00007">
        <w:rPr>
          <w:bCs/>
          <w:sz w:val="28"/>
          <w:szCs w:val="28"/>
          <w:lang w:val="uk-UA"/>
        </w:rPr>
        <w:t>8 Конституції України</w:t>
      </w:r>
      <w:r w:rsidR="0076237A" w:rsidRPr="00F00007">
        <w:rPr>
          <w:bCs/>
          <w:sz w:val="28"/>
          <w:szCs w:val="28"/>
          <w:lang w:val="uk-UA"/>
        </w:rPr>
        <w:t xml:space="preserve">, </w:t>
      </w:r>
      <w:r w:rsidR="001526F1" w:rsidRPr="00F00007">
        <w:rPr>
          <w:bCs/>
          <w:sz w:val="28"/>
          <w:szCs w:val="28"/>
          <w:lang w:val="uk-UA"/>
        </w:rPr>
        <w:t>згідно з яким юридичні норми мають бути чіткими, ясними</w:t>
      </w:r>
      <w:r w:rsidR="001526F1" w:rsidRPr="00902654">
        <w:rPr>
          <w:bCs/>
          <w:sz w:val="28"/>
          <w:szCs w:val="28"/>
          <w:lang w:val="uk-UA"/>
        </w:rPr>
        <w:t xml:space="preserve"> і недвозначними, оскільки інше не може забезпечити їх однакове застосування, не виключає необмеженості трактування у правозастосовній практиці. </w:t>
      </w:r>
      <w:r w:rsidR="00CE131A" w:rsidRPr="00902654">
        <w:rPr>
          <w:bCs/>
          <w:sz w:val="28"/>
          <w:szCs w:val="28"/>
          <w:lang w:val="uk-UA"/>
        </w:rPr>
        <w:t xml:space="preserve">Так, </w:t>
      </w:r>
      <w:r w:rsidR="00912176" w:rsidRPr="00902654">
        <w:rPr>
          <w:bCs/>
          <w:sz w:val="28"/>
          <w:szCs w:val="28"/>
          <w:lang w:val="uk-UA"/>
        </w:rPr>
        <w:t xml:space="preserve">у ч. </w:t>
      </w:r>
      <w:r w:rsidR="001526F1" w:rsidRPr="00902654">
        <w:rPr>
          <w:sz w:val="28"/>
          <w:szCs w:val="28"/>
          <w:highlight w:val="white"/>
          <w:lang w:val="uk-UA"/>
        </w:rPr>
        <w:t>4</w:t>
      </w:r>
      <w:r w:rsidR="0097039C" w:rsidRPr="00902654">
        <w:rPr>
          <w:sz w:val="28"/>
          <w:szCs w:val="28"/>
          <w:highlight w:val="white"/>
          <w:lang w:val="uk-UA"/>
        </w:rPr>
        <w:t xml:space="preserve"> </w:t>
      </w:r>
      <w:r w:rsidR="001526F1" w:rsidRPr="00902654">
        <w:rPr>
          <w:sz w:val="28"/>
          <w:szCs w:val="28"/>
          <w:highlight w:val="white"/>
          <w:lang w:val="uk-UA"/>
        </w:rPr>
        <w:t xml:space="preserve">цієї статті </w:t>
      </w:r>
      <w:r w:rsidR="00912176" w:rsidRPr="00902654">
        <w:rPr>
          <w:sz w:val="28"/>
          <w:szCs w:val="28"/>
          <w:highlight w:val="white"/>
          <w:lang w:val="uk-UA"/>
        </w:rPr>
        <w:t xml:space="preserve">визначається, що </w:t>
      </w:r>
      <w:r w:rsidR="001526F1" w:rsidRPr="00902654">
        <w:rPr>
          <w:sz w:val="28"/>
          <w:szCs w:val="28"/>
          <w:highlight w:val="white"/>
          <w:lang w:val="uk-UA"/>
        </w:rPr>
        <w:t xml:space="preserve">по відношенню до морських ссавців </w:t>
      </w:r>
      <w:r w:rsidR="001526F1" w:rsidRPr="00902654">
        <w:rPr>
          <w:i/>
          <w:sz w:val="28"/>
          <w:szCs w:val="28"/>
          <w:highlight w:val="white"/>
          <w:lang w:val="uk-UA"/>
        </w:rPr>
        <w:t xml:space="preserve">природного </w:t>
      </w:r>
      <w:r w:rsidR="001526F1" w:rsidRPr="00902654">
        <w:rPr>
          <w:rFonts w:ascii="Times New Roman CYR" w:hAnsi="Times New Roman CYR" w:cs="Times New Roman CYR"/>
          <w:i/>
          <w:sz w:val="28"/>
          <w:szCs w:val="28"/>
          <w:highlight w:val="white"/>
          <w:lang w:val="uk-UA"/>
        </w:rPr>
        <w:t>ареалу України</w:t>
      </w:r>
      <w:r w:rsidR="001526F1" w:rsidRPr="00902654">
        <w:rPr>
          <w:rFonts w:ascii="Times New Roman CYR" w:hAnsi="Times New Roman CYR" w:cs="Times New Roman CYR"/>
          <w:sz w:val="28"/>
          <w:szCs w:val="28"/>
          <w:highlight w:val="white"/>
          <w:lang w:val="uk-UA"/>
        </w:rPr>
        <w:t xml:space="preserve"> заходи з реабілітації (реадаптації) та повернення в середовище існування здійснюються в кліматично придатний для утримання в напіввільних умовах період року в акваторіях Чорного та Азовського морів</w:t>
      </w:r>
      <w:r w:rsidR="00912176" w:rsidRPr="00902654">
        <w:rPr>
          <w:rFonts w:ascii="Times New Roman CYR" w:hAnsi="Times New Roman CYR" w:cs="Times New Roman CYR"/>
          <w:sz w:val="28"/>
          <w:szCs w:val="28"/>
          <w:highlight w:val="white"/>
          <w:lang w:val="uk-UA"/>
        </w:rPr>
        <w:t xml:space="preserve">. </w:t>
      </w:r>
      <w:r w:rsidR="0097039C" w:rsidRPr="00902654">
        <w:rPr>
          <w:rFonts w:ascii="Times New Roman CYR" w:hAnsi="Times New Roman CYR" w:cs="Times New Roman CYR"/>
          <w:sz w:val="28"/>
          <w:szCs w:val="28"/>
          <w:highlight w:val="white"/>
          <w:lang w:val="uk-UA"/>
        </w:rPr>
        <w:t xml:space="preserve">Однак у проекті не </w:t>
      </w:r>
      <w:r w:rsidR="00912176" w:rsidRPr="00902654">
        <w:rPr>
          <w:rFonts w:ascii="Times New Roman CYR" w:hAnsi="Times New Roman CYR" w:cs="Times New Roman CYR"/>
          <w:sz w:val="28"/>
          <w:szCs w:val="28"/>
          <w:highlight w:val="white"/>
          <w:lang w:val="uk-UA"/>
        </w:rPr>
        <w:t xml:space="preserve">визначено зміст терміну «природний ареал України», а також, </w:t>
      </w:r>
      <w:r w:rsidR="0097039C" w:rsidRPr="00902654">
        <w:rPr>
          <w:rFonts w:ascii="Times New Roman CYR" w:hAnsi="Times New Roman CYR" w:cs="Times New Roman CYR"/>
          <w:sz w:val="28"/>
          <w:szCs w:val="28"/>
          <w:highlight w:val="white"/>
          <w:lang w:val="uk-UA"/>
        </w:rPr>
        <w:t xml:space="preserve">хто має визначати перелік тварин </w:t>
      </w:r>
      <w:r w:rsidR="00912176" w:rsidRPr="00902654">
        <w:rPr>
          <w:rFonts w:ascii="Times New Roman CYR" w:hAnsi="Times New Roman CYR" w:cs="Times New Roman CYR"/>
          <w:sz w:val="28"/>
          <w:szCs w:val="28"/>
          <w:highlight w:val="white"/>
          <w:lang w:val="uk-UA"/>
        </w:rPr>
        <w:t>такого ареалу</w:t>
      </w:r>
      <w:r w:rsidR="00912176" w:rsidRPr="00902654">
        <w:rPr>
          <w:rFonts w:ascii="Times New Roman CYR" w:hAnsi="Times New Roman CYR" w:cs="Times New Roman CYR"/>
          <w:i/>
          <w:sz w:val="28"/>
          <w:szCs w:val="28"/>
          <w:highlight w:val="white"/>
          <w:lang w:val="uk-UA"/>
        </w:rPr>
        <w:t xml:space="preserve">. </w:t>
      </w:r>
      <w:r w:rsidR="00172EBE" w:rsidRPr="00902654">
        <w:rPr>
          <w:rFonts w:ascii="Times New Roman CYR" w:hAnsi="Times New Roman CYR" w:cs="Times New Roman CYR"/>
          <w:sz w:val="28"/>
          <w:szCs w:val="28"/>
          <w:highlight w:val="white"/>
          <w:lang w:val="uk-UA"/>
        </w:rPr>
        <w:t xml:space="preserve">Аналогічне зауваження стосується й </w:t>
      </w:r>
      <w:r w:rsidR="00912176" w:rsidRPr="00902654">
        <w:rPr>
          <w:rFonts w:ascii="Times New Roman CYR" w:hAnsi="Times New Roman CYR" w:cs="Times New Roman CYR"/>
          <w:sz w:val="28"/>
          <w:szCs w:val="28"/>
          <w:highlight w:val="white"/>
          <w:lang w:val="uk-UA"/>
        </w:rPr>
        <w:t xml:space="preserve">змін, які вносяться у </w:t>
      </w:r>
      <w:r w:rsidR="00172EBE" w:rsidRPr="00902654">
        <w:rPr>
          <w:rFonts w:ascii="Times New Roman CYR" w:hAnsi="Times New Roman CYR" w:cs="Times New Roman CYR"/>
          <w:sz w:val="28"/>
          <w:szCs w:val="28"/>
          <w:highlight w:val="white"/>
          <w:lang w:val="uk-UA"/>
        </w:rPr>
        <w:t>ч. 1 ст</w:t>
      </w:r>
      <w:r w:rsidR="00B70E58" w:rsidRPr="00902654">
        <w:rPr>
          <w:rFonts w:ascii="Times New Roman CYR" w:hAnsi="Times New Roman CYR" w:cs="Times New Roman CYR"/>
          <w:sz w:val="28"/>
          <w:szCs w:val="28"/>
          <w:highlight w:val="white"/>
          <w:lang w:val="uk-UA"/>
        </w:rPr>
        <w:t>.</w:t>
      </w:r>
      <w:r w:rsidR="00172EBE" w:rsidRPr="00902654">
        <w:rPr>
          <w:rFonts w:ascii="Times New Roman CYR" w:hAnsi="Times New Roman CYR" w:cs="Times New Roman CYR"/>
          <w:sz w:val="28"/>
          <w:szCs w:val="28"/>
          <w:highlight w:val="white"/>
          <w:lang w:val="uk-UA"/>
        </w:rPr>
        <w:t xml:space="preserve"> 19 Закону України «</w:t>
      </w:r>
      <w:r w:rsidR="00172EBE" w:rsidRPr="00902654">
        <w:rPr>
          <w:rFonts w:ascii="Times New Roman CYR" w:hAnsi="Times New Roman CYR" w:cs="Times New Roman CYR"/>
          <w:bCs/>
          <w:sz w:val="28"/>
          <w:szCs w:val="28"/>
          <w:highlight w:val="white"/>
          <w:lang w:val="uk-UA"/>
        </w:rPr>
        <w:t>Про Червону книгу України», відповідно до як</w:t>
      </w:r>
      <w:r w:rsidR="00912176" w:rsidRPr="00902654">
        <w:rPr>
          <w:rFonts w:ascii="Times New Roman CYR" w:hAnsi="Times New Roman CYR" w:cs="Times New Roman CYR"/>
          <w:bCs/>
          <w:sz w:val="28"/>
          <w:szCs w:val="28"/>
          <w:highlight w:val="white"/>
          <w:lang w:val="uk-UA"/>
        </w:rPr>
        <w:t xml:space="preserve">их </w:t>
      </w:r>
      <w:r w:rsidR="00172EBE" w:rsidRPr="00902654">
        <w:rPr>
          <w:rFonts w:ascii="Times New Roman CYR" w:hAnsi="Times New Roman CYR" w:cs="Times New Roman CYR"/>
          <w:bCs/>
          <w:sz w:val="28"/>
          <w:szCs w:val="28"/>
          <w:highlight w:val="white"/>
          <w:lang w:val="uk-UA"/>
        </w:rPr>
        <w:t>«з</w:t>
      </w:r>
      <w:r w:rsidR="00172EBE" w:rsidRPr="00902654">
        <w:rPr>
          <w:rFonts w:ascii="Times New Roman CYR" w:hAnsi="Times New Roman CYR" w:cs="Times New Roman CYR"/>
          <w:sz w:val="28"/>
          <w:szCs w:val="28"/>
          <w:highlight w:val="white"/>
          <w:lang w:val="uk-UA"/>
        </w:rPr>
        <w:t xml:space="preserve">абороняється </w:t>
      </w:r>
      <w:r w:rsidR="00172EBE" w:rsidRPr="00F00007">
        <w:rPr>
          <w:rFonts w:ascii="Times New Roman CYR" w:hAnsi="Times New Roman CYR" w:cs="Times New Roman CYR"/>
          <w:sz w:val="28"/>
          <w:szCs w:val="28"/>
          <w:lang w:val="uk-UA"/>
        </w:rPr>
        <w:t xml:space="preserve">спеціальне використання морських ссавців </w:t>
      </w:r>
      <w:r w:rsidR="00172EBE" w:rsidRPr="00F00007">
        <w:rPr>
          <w:rFonts w:ascii="Times New Roman CYR" w:hAnsi="Times New Roman CYR" w:cs="Times New Roman CYR"/>
          <w:i/>
          <w:sz w:val="28"/>
          <w:szCs w:val="28"/>
          <w:lang w:val="uk-UA"/>
        </w:rPr>
        <w:t>природного ареалу України</w:t>
      </w:r>
      <w:r w:rsidR="00172EBE" w:rsidRPr="00F00007">
        <w:rPr>
          <w:sz w:val="28"/>
          <w:szCs w:val="28"/>
        </w:rPr>
        <w:t>»</w:t>
      </w:r>
      <w:r w:rsidR="00B70E58" w:rsidRPr="00F00007">
        <w:rPr>
          <w:sz w:val="28"/>
          <w:szCs w:val="28"/>
          <w:lang w:val="uk-UA"/>
        </w:rPr>
        <w:t>.</w:t>
      </w:r>
    </w:p>
    <w:p w:rsidR="00912176" w:rsidRPr="00F00007" w:rsidRDefault="0097039C" w:rsidP="0097039C">
      <w:pPr>
        <w:ind w:firstLine="709"/>
        <w:jc w:val="both"/>
        <w:rPr>
          <w:sz w:val="28"/>
          <w:szCs w:val="28"/>
          <w:lang w:val="uk-UA"/>
        </w:rPr>
      </w:pPr>
      <w:r w:rsidRPr="00F00007">
        <w:rPr>
          <w:rFonts w:ascii="Times New Roman CYR" w:hAnsi="Times New Roman CYR" w:cs="Times New Roman CYR"/>
          <w:sz w:val="28"/>
          <w:szCs w:val="28"/>
          <w:lang w:val="uk-UA"/>
        </w:rPr>
        <w:t>Окрім того</w:t>
      </w:r>
      <w:r w:rsidR="00912176" w:rsidRPr="00F00007">
        <w:rPr>
          <w:rFonts w:ascii="Times New Roman CYR" w:hAnsi="Times New Roman CYR" w:cs="Times New Roman CYR"/>
          <w:sz w:val="28"/>
          <w:szCs w:val="28"/>
          <w:lang w:val="uk-UA"/>
        </w:rPr>
        <w:t xml:space="preserve">, </w:t>
      </w:r>
      <w:r w:rsidRPr="00F00007">
        <w:rPr>
          <w:sz w:val="28"/>
          <w:szCs w:val="28"/>
          <w:lang w:val="uk-UA"/>
        </w:rPr>
        <w:t>у ч. 5</w:t>
      </w:r>
      <w:r w:rsidR="00B657E2" w:rsidRPr="00F00007">
        <w:rPr>
          <w:sz w:val="28"/>
          <w:szCs w:val="28"/>
          <w:lang w:val="uk-UA"/>
        </w:rPr>
        <w:t xml:space="preserve"> </w:t>
      </w:r>
      <w:r w:rsidR="00912176" w:rsidRPr="00F00007">
        <w:rPr>
          <w:sz w:val="28"/>
          <w:szCs w:val="28"/>
          <w:lang w:val="uk-UA"/>
        </w:rPr>
        <w:t xml:space="preserve">нової </w:t>
      </w:r>
      <w:r w:rsidR="00B657E2" w:rsidRPr="00F00007">
        <w:rPr>
          <w:sz w:val="28"/>
          <w:szCs w:val="28"/>
          <w:lang w:val="uk-UA"/>
        </w:rPr>
        <w:t>ст.</w:t>
      </w:r>
      <w:r w:rsidRPr="00F00007">
        <w:rPr>
          <w:sz w:val="28"/>
          <w:szCs w:val="28"/>
          <w:lang w:val="uk-UA"/>
        </w:rPr>
        <w:t xml:space="preserve"> </w:t>
      </w:r>
      <w:r w:rsidR="00B657E2" w:rsidRPr="00F00007">
        <w:rPr>
          <w:sz w:val="28"/>
          <w:szCs w:val="28"/>
          <w:lang w:val="uk-UA"/>
        </w:rPr>
        <w:t>45</w:t>
      </w:r>
      <w:r w:rsidR="00B657E2" w:rsidRPr="00F00007">
        <w:rPr>
          <w:sz w:val="28"/>
          <w:szCs w:val="28"/>
          <w:vertAlign w:val="superscript"/>
          <w:lang w:val="uk-UA"/>
        </w:rPr>
        <w:t xml:space="preserve">1 </w:t>
      </w:r>
      <w:r w:rsidR="00B657E2" w:rsidRPr="00F00007">
        <w:rPr>
          <w:sz w:val="28"/>
          <w:szCs w:val="28"/>
          <w:shd w:val="clear" w:color="auto" w:fill="FFFFFF"/>
          <w:lang w:val="uk-UA"/>
        </w:rPr>
        <w:t xml:space="preserve">Закону </w:t>
      </w:r>
      <w:r w:rsidRPr="00F00007">
        <w:rPr>
          <w:sz w:val="28"/>
          <w:szCs w:val="28"/>
          <w:lang w:val="uk-UA"/>
        </w:rPr>
        <w:t xml:space="preserve">не визначено, куди та на яких умовах </w:t>
      </w:r>
      <w:r w:rsidR="00912176" w:rsidRPr="00F00007">
        <w:rPr>
          <w:sz w:val="28"/>
          <w:szCs w:val="28"/>
          <w:lang w:val="uk-UA"/>
        </w:rPr>
        <w:t xml:space="preserve">підлягають поверненню морські ссавці, які </w:t>
      </w:r>
      <w:r w:rsidR="00902654" w:rsidRPr="00F00007">
        <w:rPr>
          <w:sz w:val="28"/>
          <w:szCs w:val="28"/>
          <w:lang w:val="uk-UA"/>
        </w:rPr>
        <w:t>належать</w:t>
      </w:r>
      <w:r w:rsidR="00912176" w:rsidRPr="00F00007">
        <w:rPr>
          <w:sz w:val="28"/>
          <w:szCs w:val="28"/>
          <w:lang w:val="uk-UA"/>
        </w:rPr>
        <w:t xml:space="preserve"> за видовим походженням до морської фауни інших держав</w:t>
      </w:r>
      <w:r w:rsidR="00902654" w:rsidRPr="00F00007">
        <w:rPr>
          <w:sz w:val="28"/>
          <w:szCs w:val="28"/>
          <w:lang w:val="uk-UA"/>
        </w:rPr>
        <w:t xml:space="preserve">, що </w:t>
      </w:r>
      <w:r w:rsidRPr="00F00007">
        <w:rPr>
          <w:sz w:val="28"/>
          <w:szCs w:val="28"/>
          <w:lang w:val="uk-UA"/>
        </w:rPr>
        <w:t>підлягатимуть вивезенню</w:t>
      </w:r>
      <w:r w:rsidR="00912176" w:rsidRPr="00F00007">
        <w:rPr>
          <w:sz w:val="28"/>
          <w:szCs w:val="28"/>
          <w:lang w:val="uk-UA"/>
        </w:rPr>
        <w:t xml:space="preserve"> для проведення заходів з реабілітації (реадаптації).</w:t>
      </w:r>
    </w:p>
    <w:p w:rsidR="00912176" w:rsidRPr="00902654" w:rsidRDefault="00912176" w:rsidP="001526F1">
      <w:pPr>
        <w:ind w:firstLine="709"/>
        <w:jc w:val="both"/>
        <w:rPr>
          <w:sz w:val="28"/>
          <w:szCs w:val="28"/>
          <w:lang w:val="uk-UA"/>
        </w:rPr>
      </w:pPr>
      <w:r w:rsidRPr="00F00007">
        <w:rPr>
          <w:sz w:val="28"/>
          <w:szCs w:val="28"/>
          <w:shd w:val="clear" w:color="auto" w:fill="FFFFFF"/>
          <w:lang w:val="uk-UA"/>
        </w:rPr>
        <w:t>З</w:t>
      </w:r>
      <w:r w:rsidR="0063140D" w:rsidRPr="00F00007">
        <w:rPr>
          <w:sz w:val="28"/>
          <w:szCs w:val="28"/>
          <w:shd w:val="clear" w:color="auto" w:fill="FFFFFF"/>
          <w:lang w:val="uk-UA"/>
        </w:rPr>
        <w:t xml:space="preserve">гідно з </w:t>
      </w:r>
      <w:r w:rsidRPr="00F00007">
        <w:rPr>
          <w:sz w:val="28"/>
          <w:szCs w:val="28"/>
          <w:shd w:val="clear" w:color="auto" w:fill="FFFFFF"/>
          <w:lang w:val="uk-UA"/>
        </w:rPr>
        <w:t xml:space="preserve">другим </w:t>
      </w:r>
      <w:r w:rsidR="0063140D" w:rsidRPr="00F00007">
        <w:rPr>
          <w:sz w:val="28"/>
          <w:szCs w:val="28"/>
          <w:shd w:val="clear" w:color="auto" w:fill="FFFFFF"/>
          <w:lang w:val="uk-UA"/>
        </w:rPr>
        <w:t>реченням 2 ч</w:t>
      </w:r>
      <w:r w:rsidR="001526F1" w:rsidRPr="00F00007">
        <w:rPr>
          <w:sz w:val="28"/>
          <w:szCs w:val="28"/>
          <w:lang w:val="uk-UA"/>
        </w:rPr>
        <w:t xml:space="preserve">. 4 цієї статті «природні акваторії для забезпечення утримання морських ссавців в напіввільних умовах повинні </w:t>
      </w:r>
      <w:r w:rsidR="00756132">
        <w:rPr>
          <w:sz w:val="28"/>
          <w:szCs w:val="28"/>
          <w:lang w:val="uk-UA"/>
        </w:rPr>
        <w:t xml:space="preserve">             </w:t>
      </w:r>
      <w:r w:rsidR="001526F1" w:rsidRPr="00F00007">
        <w:rPr>
          <w:sz w:val="28"/>
          <w:szCs w:val="28"/>
          <w:lang w:val="uk-UA"/>
        </w:rPr>
        <w:t xml:space="preserve">бути … </w:t>
      </w:r>
      <w:r w:rsidR="001526F1" w:rsidRPr="00F00007">
        <w:rPr>
          <w:i/>
          <w:sz w:val="28"/>
          <w:szCs w:val="28"/>
          <w:u w:val="single"/>
          <w:lang w:val="uk-UA"/>
        </w:rPr>
        <w:t>гарантовано</w:t>
      </w:r>
      <w:r w:rsidR="001526F1" w:rsidRPr="00F00007">
        <w:rPr>
          <w:sz w:val="28"/>
          <w:szCs w:val="28"/>
          <w:lang w:val="uk-UA"/>
        </w:rPr>
        <w:t xml:space="preserve"> захищені». П</w:t>
      </w:r>
      <w:r w:rsidRPr="00F00007">
        <w:rPr>
          <w:sz w:val="28"/>
          <w:szCs w:val="28"/>
          <w:lang w:val="uk-UA"/>
        </w:rPr>
        <w:t>роте, що це за гарантії і в чому вони полягають</w:t>
      </w:r>
      <w:r w:rsidR="00CE131A" w:rsidRPr="00F00007">
        <w:rPr>
          <w:sz w:val="28"/>
          <w:szCs w:val="28"/>
          <w:lang w:val="uk-UA"/>
        </w:rPr>
        <w:t>,</w:t>
      </w:r>
      <w:r w:rsidRPr="00F00007">
        <w:rPr>
          <w:sz w:val="28"/>
          <w:szCs w:val="28"/>
          <w:lang w:val="uk-UA"/>
        </w:rPr>
        <w:t xml:space="preserve"> у проекті не визначено.</w:t>
      </w:r>
    </w:p>
    <w:p w:rsidR="00DE723F" w:rsidRPr="00902654" w:rsidRDefault="00DE723F" w:rsidP="001526F1">
      <w:pPr>
        <w:ind w:firstLine="709"/>
        <w:jc w:val="both"/>
        <w:rPr>
          <w:sz w:val="28"/>
          <w:szCs w:val="28"/>
          <w:lang w:val="uk-UA"/>
        </w:rPr>
      </w:pPr>
      <w:r w:rsidRPr="00902654">
        <w:rPr>
          <w:sz w:val="28"/>
          <w:szCs w:val="28"/>
          <w:lang w:val="uk-UA"/>
        </w:rPr>
        <w:t>Це зауваження стосується й інших положень проекту. Так, в ньому не визначено, які саме акули є «чужорідними» (термін використовується у назві  проекту, змінах до ст. 53 Закону тощо</w:t>
      </w:r>
      <w:r w:rsidR="00AC54FB" w:rsidRPr="00902654">
        <w:rPr>
          <w:sz w:val="28"/>
          <w:szCs w:val="28"/>
          <w:lang w:val="uk-UA"/>
        </w:rPr>
        <w:t>)</w:t>
      </w:r>
      <w:r w:rsidRPr="00902654">
        <w:rPr>
          <w:sz w:val="28"/>
          <w:szCs w:val="28"/>
          <w:lang w:val="uk-UA"/>
        </w:rPr>
        <w:t>.</w:t>
      </w:r>
    </w:p>
    <w:p w:rsidR="00DE723F" w:rsidRPr="00902654" w:rsidRDefault="0063140D" w:rsidP="00522D73">
      <w:pPr>
        <w:ind w:firstLine="709"/>
        <w:jc w:val="both"/>
        <w:rPr>
          <w:sz w:val="28"/>
          <w:szCs w:val="28"/>
          <w:lang w:val="uk-UA"/>
        </w:rPr>
      </w:pPr>
      <w:r w:rsidRPr="00902654">
        <w:rPr>
          <w:b/>
          <w:sz w:val="28"/>
          <w:szCs w:val="28"/>
          <w:lang w:val="uk-UA"/>
        </w:rPr>
        <w:t>3.</w:t>
      </w:r>
      <w:r w:rsidRPr="00902654">
        <w:rPr>
          <w:sz w:val="28"/>
          <w:szCs w:val="28"/>
          <w:lang w:val="uk-UA"/>
        </w:rPr>
        <w:t xml:space="preserve"> </w:t>
      </w:r>
      <w:r w:rsidR="00DE723F" w:rsidRPr="00902654">
        <w:rPr>
          <w:sz w:val="28"/>
          <w:szCs w:val="28"/>
          <w:lang w:val="uk-UA"/>
        </w:rPr>
        <w:t>Стиль викладення окремих положень нової ст. 45</w:t>
      </w:r>
      <w:r w:rsidR="00DE723F" w:rsidRPr="00902654">
        <w:rPr>
          <w:sz w:val="28"/>
          <w:szCs w:val="28"/>
          <w:vertAlign w:val="superscript"/>
          <w:lang w:val="uk-UA"/>
        </w:rPr>
        <w:t>1</w:t>
      </w:r>
      <w:r w:rsidR="00DE723F" w:rsidRPr="00902654">
        <w:rPr>
          <w:sz w:val="28"/>
          <w:szCs w:val="28"/>
          <w:lang w:val="uk-UA"/>
        </w:rPr>
        <w:t xml:space="preserve"> Закону нагадує певний програмний документ, а </w:t>
      </w:r>
      <w:r w:rsidR="00CE131A" w:rsidRPr="00902654">
        <w:rPr>
          <w:sz w:val="28"/>
          <w:szCs w:val="28"/>
          <w:lang w:val="uk-UA"/>
        </w:rPr>
        <w:t xml:space="preserve">не </w:t>
      </w:r>
      <w:r w:rsidR="00DE723F" w:rsidRPr="00902654">
        <w:rPr>
          <w:sz w:val="28"/>
          <w:szCs w:val="28"/>
          <w:lang w:val="uk-UA"/>
        </w:rPr>
        <w:t xml:space="preserve">закон. Зокрема, згідно з її </w:t>
      </w:r>
      <w:r w:rsidR="00DE723F" w:rsidRPr="00902654">
        <w:rPr>
          <w:sz w:val="28"/>
          <w:szCs w:val="28"/>
          <w:highlight w:val="white"/>
          <w:lang w:val="uk-UA"/>
        </w:rPr>
        <w:t>ч. 6 «</w:t>
      </w:r>
      <w:r w:rsidR="00DE723F" w:rsidRPr="00902654">
        <w:rPr>
          <w:i/>
          <w:sz w:val="28"/>
          <w:szCs w:val="28"/>
          <w:highlight w:val="white"/>
          <w:lang w:val="uk-UA"/>
        </w:rPr>
        <w:t>для планування і проведення заходів</w:t>
      </w:r>
      <w:r w:rsidR="00DE723F" w:rsidRPr="00902654">
        <w:rPr>
          <w:sz w:val="28"/>
          <w:szCs w:val="28"/>
          <w:highlight w:val="white"/>
          <w:lang w:val="uk-UA"/>
        </w:rPr>
        <w:t xml:space="preserve"> з реабілітації (реадаптації) морських ссавців долучаються вчені зоологи та відповідні фахівці. У відповідності до рекомендацій Наукового комітету Угоди про </w:t>
      </w:r>
      <w:r w:rsidR="00DE723F" w:rsidRPr="00902654">
        <w:rPr>
          <w:sz w:val="28"/>
          <w:szCs w:val="28"/>
          <w:lang w:val="uk-UA"/>
        </w:rPr>
        <w:t xml:space="preserve">збереження китоподібних Чорного моря, Середземного моря та прилеглої акваторії Атлантичного океану (ACCOBAMS) </w:t>
      </w:r>
      <w:r w:rsidR="00DE723F" w:rsidRPr="00902654">
        <w:rPr>
          <w:i/>
          <w:sz w:val="28"/>
          <w:szCs w:val="28"/>
          <w:lang w:val="uk-UA"/>
        </w:rPr>
        <w:t xml:space="preserve">слід </w:t>
      </w:r>
      <w:r w:rsidR="00DE723F" w:rsidRPr="00902654">
        <w:rPr>
          <w:i/>
          <w:sz w:val="28"/>
          <w:szCs w:val="28"/>
          <w:highlight w:val="white"/>
          <w:lang w:val="uk-UA"/>
        </w:rPr>
        <w:t>своєчасно</w:t>
      </w:r>
      <w:r w:rsidR="00DE723F" w:rsidRPr="00902654">
        <w:rPr>
          <w:sz w:val="28"/>
          <w:szCs w:val="28"/>
          <w:highlight w:val="white"/>
          <w:lang w:val="uk-UA"/>
        </w:rPr>
        <w:t xml:space="preserve"> повідомляти Науковий комітет щодо запланованого випуску китоподібних у природне середовище для інформації та </w:t>
      </w:r>
      <w:r w:rsidR="00DE723F" w:rsidRPr="00902654">
        <w:rPr>
          <w:sz w:val="28"/>
          <w:szCs w:val="28"/>
          <w:highlight w:val="white"/>
          <w:lang w:val="uk-UA"/>
        </w:rPr>
        <w:lastRenderedPageBreak/>
        <w:t xml:space="preserve">консультацій», в той час як </w:t>
      </w:r>
      <w:r w:rsidR="00DE723F" w:rsidRPr="00902654">
        <w:rPr>
          <w:sz w:val="28"/>
          <w:szCs w:val="28"/>
          <w:lang w:val="uk-UA"/>
        </w:rPr>
        <w:t>«текст законопроекту має викладатися стисло, державною діловою мовою»</w:t>
      </w:r>
      <w:r w:rsidR="00DE723F" w:rsidRPr="00902654">
        <w:rPr>
          <w:rStyle w:val="ac"/>
          <w:sz w:val="28"/>
          <w:szCs w:val="28"/>
          <w:lang w:val="uk-UA"/>
        </w:rPr>
        <w:footnoteReference w:id="1"/>
      </w:r>
      <w:r w:rsidR="00DE723F" w:rsidRPr="00902654">
        <w:rPr>
          <w:sz w:val="28"/>
          <w:szCs w:val="28"/>
          <w:lang w:val="uk-UA"/>
        </w:rPr>
        <w:t>.</w:t>
      </w:r>
    </w:p>
    <w:p w:rsidR="00522D73" w:rsidRPr="00F00007" w:rsidRDefault="00EB5CC8" w:rsidP="00522D73">
      <w:pPr>
        <w:ind w:firstLine="709"/>
        <w:jc w:val="both"/>
        <w:rPr>
          <w:sz w:val="28"/>
          <w:szCs w:val="28"/>
          <w:lang w:val="uk-UA"/>
        </w:rPr>
      </w:pPr>
      <w:r w:rsidRPr="00902654">
        <w:rPr>
          <w:b/>
          <w:sz w:val="28"/>
          <w:szCs w:val="28"/>
          <w:lang w:val="uk-UA"/>
        </w:rPr>
        <w:t>4.</w:t>
      </w:r>
      <w:r w:rsidRPr="00902654">
        <w:rPr>
          <w:sz w:val="28"/>
          <w:szCs w:val="28"/>
          <w:lang w:val="uk-UA"/>
        </w:rPr>
        <w:t xml:space="preserve"> </w:t>
      </w:r>
      <w:r w:rsidR="00775811" w:rsidRPr="00902654">
        <w:rPr>
          <w:sz w:val="28"/>
          <w:szCs w:val="28"/>
          <w:lang w:val="uk-UA"/>
        </w:rPr>
        <w:t>У</w:t>
      </w:r>
      <w:r w:rsidR="00522D73" w:rsidRPr="00902654">
        <w:rPr>
          <w:sz w:val="28"/>
          <w:szCs w:val="28"/>
          <w:lang w:val="uk-UA"/>
        </w:rPr>
        <w:t xml:space="preserve"> </w:t>
      </w:r>
      <w:r w:rsidR="00AC54FB" w:rsidRPr="00902654">
        <w:rPr>
          <w:sz w:val="28"/>
          <w:szCs w:val="28"/>
          <w:lang w:val="uk-UA"/>
        </w:rPr>
        <w:t>третьому реч</w:t>
      </w:r>
      <w:r w:rsidR="00522D73" w:rsidRPr="00902654">
        <w:rPr>
          <w:sz w:val="28"/>
          <w:szCs w:val="28"/>
          <w:lang w:val="uk-UA"/>
        </w:rPr>
        <w:t>енні ч. 7</w:t>
      </w:r>
      <w:r w:rsidR="00B75A54" w:rsidRPr="00902654">
        <w:rPr>
          <w:sz w:val="28"/>
          <w:szCs w:val="28"/>
          <w:lang w:val="uk-UA"/>
        </w:rPr>
        <w:t xml:space="preserve"> нової </w:t>
      </w:r>
      <w:r w:rsidR="00522D73" w:rsidRPr="00902654">
        <w:rPr>
          <w:sz w:val="28"/>
          <w:szCs w:val="28"/>
          <w:lang w:val="uk-UA"/>
        </w:rPr>
        <w:t>ст. 45</w:t>
      </w:r>
      <w:r w:rsidR="00522D73" w:rsidRPr="00902654">
        <w:rPr>
          <w:sz w:val="28"/>
          <w:szCs w:val="28"/>
          <w:vertAlign w:val="superscript"/>
          <w:lang w:val="uk-UA"/>
        </w:rPr>
        <w:t>1</w:t>
      </w:r>
      <w:r w:rsidR="00522D73" w:rsidRPr="00902654">
        <w:rPr>
          <w:sz w:val="28"/>
          <w:szCs w:val="28"/>
          <w:lang w:val="uk-UA"/>
        </w:rPr>
        <w:t xml:space="preserve"> Закону йдеться про </w:t>
      </w:r>
      <w:r w:rsidR="00522D73" w:rsidRPr="00902654">
        <w:rPr>
          <w:sz w:val="28"/>
          <w:szCs w:val="28"/>
          <w:highlight w:val="white"/>
          <w:lang w:val="uk-UA"/>
        </w:rPr>
        <w:t xml:space="preserve">центральний орган «виконавчої влади, </w:t>
      </w:r>
      <w:r w:rsidR="00522D73" w:rsidRPr="00902654">
        <w:rPr>
          <w:i/>
          <w:sz w:val="28"/>
          <w:szCs w:val="28"/>
          <w:highlight w:val="white"/>
          <w:lang w:val="uk-UA"/>
        </w:rPr>
        <w:t>що формує та реалізує державну політику</w:t>
      </w:r>
      <w:r w:rsidR="00522D73" w:rsidRPr="00902654">
        <w:rPr>
          <w:sz w:val="28"/>
          <w:szCs w:val="28"/>
          <w:highlight w:val="white"/>
          <w:lang w:val="uk-UA"/>
        </w:rPr>
        <w:t xml:space="preserve"> у сфері охорони навколишнього природного середовища, екологічної та в межах повноважень, передбачених законом, біологічної і генетичної безпеки</w:t>
      </w:r>
      <w:r w:rsidR="00522D73" w:rsidRPr="00902654">
        <w:rPr>
          <w:sz w:val="28"/>
          <w:szCs w:val="28"/>
          <w:lang w:val="uk-UA"/>
        </w:rPr>
        <w:t xml:space="preserve">». Однак </w:t>
      </w:r>
      <w:r w:rsidR="00775811" w:rsidRPr="00902654">
        <w:rPr>
          <w:sz w:val="28"/>
          <w:szCs w:val="28"/>
          <w:lang w:val="uk-UA"/>
        </w:rPr>
        <w:t>у</w:t>
      </w:r>
      <w:r w:rsidR="00522D73" w:rsidRPr="00902654">
        <w:rPr>
          <w:sz w:val="28"/>
          <w:szCs w:val="28"/>
          <w:lang w:val="uk-UA"/>
        </w:rPr>
        <w:t xml:space="preserve"> ч.</w:t>
      </w:r>
      <w:r w:rsidR="00B75A54" w:rsidRPr="00902654">
        <w:rPr>
          <w:sz w:val="28"/>
          <w:szCs w:val="28"/>
          <w:lang w:val="uk-UA"/>
        </w:rPr>
        <w:t xml:space="preserve"> </w:t>
      </w:r>
      <w:r w:rsidR="00522D73" w:rsidRPr="00902654">
        <w:rPr>
          <w:sz w:val="28"/>
          <w:szCs w:val="28"/>
          <w:lang w:val="uk-UA"/>
        </w:rPr>
        <w:t>ч. 8</w:t>
      </w:r>
      <w:r w:rsidR="00143AE5" w:rsidRPr="00902654">
        <w:rPr>
          <w:sz w:val="28"/>
          <w:szCs w:val="28"/>
          <w:lang w:val="uk-UA"/>
        </w:rPr>
        <w:t>,</w:t>
      </w:r>
      <w:r w:rsidR="00522D73" w:rsidRPr="00902654">
        <w:rPr>
          <w:sz w:val="28"/>
          <w:szCs w:val="28"/>
          <w:lang w:val="uk-UA"/>
        </w:rPr>
        <w:t xml:space="preserve"> 9 цієї ж статті </w:t>
      </w:r>
      <w:r w:rsidR="00902654">
        <w:rPr>
          <w:sz w:val="28"/>
          <w:szCs w:val="28"/>
          <w:lang w:val="uk-UA"/>
        </w:rPr>
        <w:t xml:space="preserve">цей ЦООВ </w:t>
      </w:r>
      <w:r w:rsidR="00260C41" w:rsidRPr="00902654">
        <w:rPr>
          <w:sz w:val="28"/>
          <w:szCs w:val="28"/>
          <w:lang w:val="uk-UA"/>
        </w:rPr>
        <w:t xml:space="preserve">зазначається як </w:t>
      </w:r>
      <w:r w:rsidR="00522D73" w:rsidRPr="00902654">
        <w:rPr>
          <w:sz w:val="28"/>
          <w:szCs w:val="28"/>
          <w:highlight w:val="white"/>
          <w:lang w:val="uk-UA"/>
        </w:rPr>
        <w:t xml:space="preserve">центральний орган «виконавчої влади </w:t>
      </w:r>
      <w:r w:rsidR="00522D73" w:rsidRPr="00902654">
        <w:rPr>
          <w:i/>
          <w:sz w:val="28"/>
          <w:szCs w:val="28"/>
          <w:highlight w:val="white"/>
          <w:lang w:val="uk-UA"/>
        </w:rPr>
        <w:t>з формування і забезпечення реалізації державної політики</w:t>
      </w:r>
      <w:r w:rsidR="00522D73" w:rsidRPr="00902654">
        <w:rPr>
          <w:sz w:val="28"/>
          <w:szCs w:val="28"/>
          <w:highlight w:val="white"/>
          <w:lang w:val="uk-UA"/>
        </w:rPr>
        <w:t xml:space="preserve"> у сфері охорони навколишнього природного середовища, екологічної та в межах повноважень, передбачених законом, біологічної і генетичної безпеки</w:t>
      </w:r>
      <w:r w:rsidR="00522D73" w:rsidRPr="00902654">
        <w:rPr>
          <w:sz w:val="28"/>
          <w:szCs w:val="28"/>
          <w:lang w:val="uk-UA"/>
        </w:rPr>
        <w:t xml:space="preserve">». </w:t>
      </w:r>
      <w:r w:rsidR="00B75A54" w:rsidRPr="00902654">
        <w:rPr>
          <w:sz w:val="28"/>
          <w:szCs w:val="28"/>
          <w:lang w:val="uk-UA"/>
        </w:rPr>
        <w:t xml:space="preserve">Звертаємо увагу, що </w:t>
      </w:r>
      <w:r w:rsidR="00260C41" w:rsidRPr="00902654">
        <w:rPr>
          <w:sz w:val="28"/>
          <w:szCs w:val="28"/>
          <w:lang w:val="uk-UA"/>
        </w:rPr>
        <w:t xml:space="preserve">відповідно до абз. 3 п. 1 </w:t>
      </w:r>
      <w:r w:rsidR="00004788" w:rsidRPr="00902654">
        <w:rPr>
          <w:sz w:val="28"/>
          <w:szCs w:val="28"/>
          <w:lang w:val="uk-UA"/>
        </w:rPr>
        <w:t xml:space="preserve">Положення </w:t>
      </w:r>
      <w:r w:rsidR="00004788" w:rsidRPr="00902654">
        <w:rPr>
          <w:rStyle w:val="rvts23"/>
          <w:bCs/>
          <w:sz w:val="28"/>
          <w:szCs w:val="28"/>
          <w:shd w:val="clear" w:color="auto" w:fill="FFFFFF"/>
          <w:lang w:val="uk-UA"/>
        </w:rPr>
        <w:t xml:space="preserve">про Міністерство захисту довкілля та природних ресурсів України </w:t>
      </w:r>
      <w:r w:rsidR="001A1407" w:rsidRPr="00902654">
        <w:rPr>
          <w:rStyle w:val="rvts23"/>
          <w:bCs/>
          <w:sz w:val="28"/>
          <w:szCs w:val="28"/>
          <w:shd w:val="clear" w:color="auto" w:fill="FFFFFF"/>
          <w:lang w:val="uk-UA"/>
        </w:rPr>
        <w:t>(</w:t>
      </w:r>
      <w:r w:rsidR="00004788" w:rsidRPr="00902654">
        <w:rPr>
          <w:rStyle w:val="rvts23"/>
          <w:bCs/>
          <w:sz w:val="28"/>
          <w:szCs w:val="28"/>
          <w:shd w:val="clear" w:color="auto" w:fill="FFFFFF"/>
          <w:lang w:val="uk-UA"/>
        </w:rPr>
        <w:t>далі</w:t>
      </w:r>
      <w:r w:rsidR="001A1407" w:rsidRPr="00902654">
        <w:rPr>
          <w:rStyle w:val="rvts23"/>
          <w:bCs/>
          <w:sz w:val="28"/>
          <w:szCs w:val="28"/>
          <w:shd w:val="clear" w:color="auto" w:fill="FFFFFF"/>
          <w:lang w:val="uk-UA"/>
        </w:rPr>
        <w:t xml:space="preserve"> – Міндовкілля)</w:t>
      </w:r>
      <w:r w:rsidR="00004788" w:rsidRPr="00902654">
        <w:rPr>
          <w:rStyle w:val="rvts23"/>
          <w:bCs/>
          <w:sz w:val="28"/>
          <w:szCs w:val="28"/>
          <w:shd w:val="clear" w:color="auto" w:fill="FFFFFF"/>
          <w:lang w:val="uk-UA"/>
        </w:rPr>
        <w:t>, затвердженого п</w:t>
      </w:r>
      <w:r w:rsidR="00522D73" w:rsidRPr="00902654">
        <w:rPr>
          <w:sz w:val="28"/>
          <w:szCs w:val="28"/>
          <w:lang w:val="uk-UA"/>
        </w:rPr>
        <w:t>останов</w:t>
      </w:r>
      <w:r w:rsidR="00004788" w:rsidRPr="00902654">
        <w:rPr>
          <w:sz w:val="28"/>
          <w:szCs w:val="28"/>
          <w:lang w:val="uk-UA"/>
        </w:rPr>
        <w:t>ою</w:t>
      </w:r>
      <w:r w:rsidR="00522D73" w:rsidRPr="00902654">
        <w:rPr>
          <w:sz w:val="28"/>
          <w:szCs w:val="28"/>
          <w:lang w:val="uk-UA"/>
        </w:rPr>
        <w:t xml:space="preserve"> Кабінету Міністрів України від 25.06.2020 № 614</w:t>
      </w:r>
      <w:r w:rsidR="001A1407" w:rsidRPr="00902654">
        <w:rPr>
          <w:sz w:val="28"/>
          <w:szCs w:val="28"/>
          <w:lang w:val="uk-UA"/>
        </w:rPr>
        <w:t xml:space="preserve">, Міндовкілля </w:t>
      </w:r>
      <w:r w:rsidR="00522D73" w:rsidRPr="00902654">
        <w:rPr>
          <w:sz w:val="28"/>
          <w:szCs w:val="28"/>
          <w:lang w:val="uk-UA"/>
        </w:rPr>
        <w:t xml:space="preserve">є центральним органом виконавчої влади, «який забезпечує формування та реалізує державну політику у сфері охорони навколишнього </w:t>
      </w:r>
      <w:r w:rsidR="00522D73" w:rsidRPr="00F00007">
        <w:rPr>
          <w:sz w:val="28"/>
          <w:szCs w:val="28"/>
          <w:lang w:val="uk-UA"/>
        </w:rPr>
        <w:t xml:space="preserve">природного середовища, екологічної та в межах повноважень, передбачених законом, біологічної і генетичної безпеки». Аналогічне зауваження </w:t>
      </w:r>
      <w:r w:rsidR="00377C06" w:rsidRPr="00F00007">
        <w:rPr>
          <w:sz w:val="28"/>
          <w:szCs w:val="28"/>
          <w:lang w:val="uk-UA"/>
        </w:rPr>
        <w:t xml:space="preserve">стосується також </w:t>
      </w:r>
      <w:r w:rsidR="00522D73" w:rsidRPr="00F00007">
        <w:rPr>
          <w:sz w:val="28"/>
          <w:szCs w:val="28"/>
          <w:lang w:val="uk-UA"/>
        </w:rPr>
        <w:t>нової</w:t>
      </w:r>
      <w:r w:rsidR="004902C4" w:rsidRPr="00F00007">
        <w:rPr>
          <w:sz w:val="28"/>
          <w:szCs w:val="28"/>
          <w:lang w:val="uk-UA"/>
        </w:rPr>
        <w:t xml:space="preserve"> </w:t>
      </w:r>
      <w:r w:rsidR="00522D73" w:rsidRPr="00F00007">
        <w:rPr>
          <w:sz w:val="28"/>
          <w:szCs w:val="28"/>
          <w:lang w:val="uk-UA"/>
        </w:rPr>
        <w:t>ч. 8 ст. 25 Закону України «Про захист тварин від жорсткого поводження» та абз. 1 п. 3 розділу ІІ проекту.</w:t>
      </w:r>
    </w:p>
    <w:p w:rsidR="00B75A54" w:rsidRPr="00F00007" w:rsidRDefault="00B75A54" w:rsidP="00522D73">
      <w:pPr>
        <w:ind w:firstLine="709"/>
        <w:jc w:val="both"/>
        <w:rPr>
          <w:sz w:val="28"/>
          <w:szCs w:val="28"/>
          <w:lang w:val="uk-UA"/>
        </w:rPr>
      </w:pPr>
    </w:p>
    <w:p w:rsidR="00B75A54" w:rsidRPr="00F00007" w:rsidRDefault="00EB2D97" w:rsidP="00522D73">
      <w:pPr>
        <w:ind w:firstLine="709"/>
        <w:jc w:val="both"/>
        <w:rPr>
          <w:b/>
          <w:i/>
          <w:sz w:val="28"/>
          <w:szCs w:val="28"/>
          <w:lang w:val="uk-UA"/>
        </w:rPr>
      </w:pPr>
      <w:r w:rsidRPr="00F00007">
        <w:rPr>
          <w:b/>
          <w:i/>
          <w:sz w:val="28"/>
          <w:szCs w:val="28"/>
          <w:lang w:val="en-US"/>
        </w:rPr>
        <w:t>II</w:t>
      </w:r>
      <w:r w:rsidRPr="00F00007">
        <w:rPr>
          <w:b/>
          <w:i/>
          <w:sz w:val="28"/>
          <w:szCs w:val="28"/>
        </w:rPr>
        <w:t xml:space="preserve">. </w:t>
      </w:r>
      <w:r w:rsidR="00B75A54" w:rsidRPr="00F00007">
        <w:rPr>
          <w:b/>
          <w:i/>
          <w:sz w:val="28"/>
          <w:szCs w:val="28"/>
          <w:lang w:val="uk-UA"/>
        </w:rPr>
        <w:t>Щодо змін до Закону України «Про Червону книгу України»</w:t>
      </w:r>
    </w:p>
    <w:p w:rsidR="00B75A54" w:rsidRPr="00F00007" w:rsidRDefault="00B75A54" w:rsidP="00522D73">
      <w:pPr>
        <w:ind w:firstLine="709"/>
        <w:jc w:val="both"/>
        <w:rPr>
          <w:sz w:val="28"/>
          <w:szCs w:val="28"/>
          <w:lang w:val="uk-UA"/>
        </w:rPr>
      </w:pPr>
      <w:r w:rsidRPr="00F00007">
        <w:rPr>
          <w:sz w:val="28"/>
          <w:szCs w:val="28"/>
          <w:lang w:val="uk-UA"/>
        </w:rPr>
        <w:t xml:space="preserve">У змінах до ст. 19 цього Закону пропонується заборонити спеціальне використання морських ссавців природного ареалу України. Проте слід звернути увагу, що таке використання </w:t>
      </w:r>
      <w:r w:rsidR="00F666B2" w:rsidRPr="00F00007">
        <w:rPr>
          <w:sz w:val="28"/>
          <w:szCs w:val="28"/>
          <w:lang w:val="uk-UA"/>
        </w:rPr>
        <w:t xml:space="preserve">відповідно до цієї статті </w:t>
      </w:r>
      <w:r w:rsidRPr="00F00007">
        <w:rPr>
          <w:sz w:val="28"/>
          <w:szCs w:val="28"/>
          <w:lang w:val="uk-UA"/>
        </w:rPr>
        <w:t xml:space="preserve">здійснюється, зокрема </w:t>
      </w:r>
      <w:r w:rsidR="00F666B2" w:rsidRPr="00F00007">
        <w:rPr>
          <w:sz w:val="28"/>
          <w:szCs w:val="28"/>
          <w:lang w:val="uk-UA"/>
        </w:rPr>
        <w:t xml:space="preserve">«для розмноження, розселення і розведення у штучно створених умовах, а також для відтворення популяцій», </w:t>
      </w:r>
      <w:r w:rsidRPr="00F00007">
        <w:rPr>
          <w:sz w:val="28"/>
          <w:szCs w:val="28"/>
          <w:lang w:val="uk-UA"/>
        </w:rPr>
        <w:t xml:space="preserve">що може сприяти збільшенню кількості відповідних ссавців. </w:t>
      </w:r>
    </w:p>
    <w:p w:rsidR="00F666B2" w:rsidRPr="00F00007" w:rsidRDefault="00F00007" w:rsidP="00F00007">
      <w:pPr>
        <w:tabs>
          <w:tab w:val="left" w:pos="3135"/>
        </w:tabs>
        <w:ind w:firstLine="709"/>
        <w:jc w:val="both"/>
        <w:rPr>
          <w:sz w:val="28"/>
          <w:szCs w:val="28"/>
          <w:lang w:val="uk-UA"/>
        </w:rPr>
      </w:pPr>
      <w:r w:rsidRPr="00F00007">
        <w:rPr>
          <w:sz w:val="28"/>
          <w:szCs w:val="28"/>
          <w:lang w:val="uk-UA"/>
        </w:rPr>
        <w:tab/>
      </w:r>
    </w:p>
    <w:p w:rsidR="009140C0" w:rsidRPr="00F00007" w:rsidRDefault="00EB2D97" w:rsidP="00522D73">
      <w:pPr>
        <w:ind w:firstLine="709"/>
        <w:jc w:val="both"/>
        <w:rPr>
          <w:sz w:val="28"/>
          <w:szCs w:val="28"/>
          <w:lang w:val="uk-UA"/>
        </w:rPr>
      </w:pPr>
      <w:r w:rsidRPr="00F00007">
        <w:rPr>
          <w:b/>
          <w:i/>
          <w:sz w:val="28"/>
          <w:szCs w:val="28"/>
          <w:lang w:val="en-US"/>
        </w:rPr>
        <w:t>III</w:t>
      </w:r>
      <w:r w:rsidRPr="00F00007">
        <w:rPr>
          <w:b/>
          <w:i/>
          <w:sz w:val="28"/>
          <w:szCs w:val="28"/>
        </w:rPr>
        <w:t xml:space="preserve">. </w:t>
      </w:r>
      <w:r w:rsidR="009140C0" w:rsidRPr="00F00007">
        <w:rPr>
          <w:b/>
          <w:i/>
          <w:sz w:val="28"/>
          <w:szCs w:val="28"/>
          <w:lang w:val="uk-UA"/>
        </w:rPr>
        <w:t>Щодо змін до Закону України «Про захист тварин від жорсткого поводження» (далі у цьому пункті – Закон)</w:t>
      </w:r>
    </w:p>
    <w:p w:rsidR="004F728C" w:rsidRPr="00902654" w:rsidRDefault="009140C0" w:rsidP="00522D73">
      <w:pPr>
        <w:ind w:firstLine="709"/>
        <w:jc w:val="both"/>
        <w:rPr>
          <w:rFonts w:ascii="Times New Roman CYR" w:hAnsi="Times New Roman CYR" w:cs="Times New Roman CYR"/>
          <w:sz w:val="28"/>
          <w:szCs w:val="28"/>
          <w:lang w:val="uk-UA"/>
        </w:rPr>
      </w:pPr>
      <w:r w:rsidRPr="00F00007">
        <w:rPr>
          <w:rFonts w:ascii="Times New Roman CYR" w:hAnsi="Times New Roman CYR" w:cs="Times New Roman CYR"/>
          <w:b/>
          <w:sz w:val="28"/>
          <w:szCs w:val="28"/>
          <w:lang w:val="uk-UA"/>
        </w:rPr>
        <w:t>1.</w:t>
      </w:r>
      <w:r w:rsidRPr="00F00007">
        <w:rPr>
          <w:rFonts w:ascii="Times New Roman CYR" w:hAnsi="Times New Roman CYR" w:cs="Times New Roman CYR"/>
          <w:sz w:val="28"/>
          <w:szCs w:val="28"/>
          <w:lang w:val="uk-UA"/>
        </w:rPr>
        <w:t xml:space="preserve"> </w:t>
      </w:r>
      <w:r w:rsidR="00B75A54" w:rsidRPr="00F00007">
        <w:rPr>
          <w:rFonts w:ascii="Times New Roman CYR" w:hAnsi="Times New Roman CYR" w:cs="Times New Roman CYR"/>
          <w:sz w:val="28"/>
          <w:szCs w:val="28"/>
          <w:lang w:val="uk-UA"/>
        </w:rPr>
        <w:t xml:space="preserve">У </w:t>
      </w:r>
      <w:r w:rsidR="009009D2" w:rsidRPr="00F00007">
        <w:rPr>
          <w:rFonts w:ascii="Times New Roman CYR" w:hAnsi="Times New Roman CYR" w:cs="Times New Roman CYR"/>
          <w:sz w:val="28"/>
          <w:szCs w:val="28"/>
          <w:lang w:val="uk-UA"/>
        </w:rPr>
        <w:t xml:space="preserve">змінах до ст. 13 </w:t>
      </w:r>
      <w:r w:rsidR="00377C06" w:rsidRPr="00F00007">
        <w:rPr>
          <w:rFonts w:ascii="Times New Roman CYR" w:hAnsi="Times New Roman CYR" w:cs="Times New Roman CYR"/>
          <w:sz w:val="28"/>
          <w:szCs w:val="28"/>
          <w:lang w:val="uk-UA"/>
        </w:rPr>
        <w:t xml:space="preserve">Закону </w:t>
      </w:r>
      <w:r w:rsidR="00B75A54" w:rsidRPr="00F00007">
        <w:rPr>
          <w:rFonts w:ascii="Times New Roman CYR" w:hAnsi="Times New Roman CYR" w:cs="Times New Roman CYR"/>
          <w:sz w:val="28"/>
          <w:szCs w:val="28"/>
          <w:lang w:val="uk-UA"/>
        </w:rPr>
        <w:t xml:space="preserve">передбачається </w:t>
      </w:r>
      <w:r w:rsidR="009009D2" w:rsidRPr="00F00007">
        <w:rPr>
          <w:rFonts w:ascii="Times New Roman CYR" w:hAnsi="Times New Roman CYR" w:cs="Times New Roman CYR"/>
          <w:sz w:val="28"/>
          <w:szCs w:val="28"/>
          <w:lang w:val="uk-UA"/>
        </w:rPr>
        <w:t>запровади</w:t>
      </w:r>
      <w:r w:rsidR="00F00007" w:rsidRPr="00F00007">
        <w:rPr>
          <w:rFonts w:ascii="Times New Roman CYR" w:hAnsi="Times New Roman CYR" w:cs="Times New Roman CYR"/>
          <w:sz w:val="28"/>
          <w:szCs w:val="28"/>
          <w:lang w:val="uk-UA"/>
        </w:rPr>
        <w:t>ти заборону продажу диких тварин</w:t>
      </w:r>
      <w:r w:rsidR="009009D2" w:rsidRPr="00F00007">
        <w:rPr>
          <w:rFonts w:ascii="Times New Roman CYR" w:hAnsi="Times New Roman CYR" w:cs="Times New Roman CYR"/>
          <w:sz w:val="28"/>
          <w:szCs w:val="28"/>
          <w:lang w:val="uk-UA"/>
        </w:rPr>
        <w:t xml:space="preserve"> з числа </w:t>
      </w:r>
      <w:r w:rsidR="009009D2" w:rsidRPr="00902654">
        <w:rPr>
          <w:rFonts w:ascii="Times New Roman CYR" w:hAnsi="Times New Roman CYR" w:cs="Times New Roman CYR"/>
          <w:sz w:val="28"/>
          <w:szCs w:val="28"/>
          <w:lang w:val="uk-UA"/>
        </w:rPr>
        <w:t xml:space="preserve">видів, що занесені до Червоної книги України або підлягають охороні відповідно до чинних міжнародних угод, конвенцій тощо, ратифікованих Україною. Проте слід звернути увагу, що вказане положення не стосується предмету проекту, яким визначено захист морських ссавців і чужорідних видів акул.  </w:t>
      </w:r>
    </w:p>
    <w:p w:rsidR="009009D2" w:rsidRPr="00902654" w:rsidRDefault="004F728C" w:rsidP="00522D73">
      <w:pPr>
        <w:ind w:firstLine="709"/>
        <w:jc w:val="both"/>
        <w:rPr>
          <w:rFonts w:ascii="Times New Roman CYR" w:hAnsi="Times New Roman CYR" w:cs="Times New Roman CYR"/>
          <w:sz w:val="28"/>
          <w:szCs w:val="28"/>
          <w:lang w:val="uk-UA"/>
        </w:rPr>
      </w:pPr>
      <w:r w:rsidRPr="00902654">
        <w:rPr>
          <w:rFonts w:ascii="Times New Roman CYR" w:hAnsi="Times New Roman CYR" w:cs="Times New Roman CYR"/>
          <w:sz w:val="28"/>
          <w:szCs w:val="28"/>
          <w:lang w:val="uk-UA"/>
        </w:rPr>
        <w:t xml:space="preserve">Аналогічне зауваження стосується і виключення із цієї статті положення, згідно з яким «дарування тварин допускається після попереднього погодження з майбутнім власником». </w:t>
      </w:r>
    </w:p>
    <w:p w:rsidR="00EF7507" w:rsidRPr="00902654" w:rsidRDefault="005747EC" w:rsidP="00EF7507">
      <w:pPr>
        <w:ind w:firstLine="709"/>
        <w:jc w:val="both"/>
        <w:rPr>
          <w:sz w:val="28"/>
          <w:szCs w:val="28"/>
          <w:lang w:val="uk-UA"/>
        </w:rPr>
      </w:pPr>
      <w:r w:rsidRPr="00902654">
        <w:rPr>
          <w:rFonts w:ascii="Times New Roman CYR" w:hAnsi="Times New Roman CYR" w:cs="Times New Roman CYR"/>
          <w:b/>
          <w:sz w:val="28"/>
          <w:szCs w:val="28"/>
          <w:lang w:val="uk-UA"/>
        </w:rPr>
        <w:lastRenderedPageBreak/>
        <w:t>2.</w:t>
      </w:r>
      <w:r w:rsidRPr="00902654">
        <w:rPr>
          <w:rFonts w:ascii="Times New Roman CYR" w:hAnsi="Times New Roman CYR" w:cs="Times New Roman CYR"/>
          <w:sz w:val="28"/>
          <w:szCs w:val="28"/>
          <w:lang w:val="uk-UA"/>
        </w:rPr>
        <w:t xml:space="preserve"> </w:t>
      </w:r>
      <w:r w:rsidR="00522D73" w:rsidRPr="00902654">
        <w:rPr>
          <w:sz w:val="28"/>
          <w:szCs w:val="28"/>
          <w:lang w:val="uk-UA"/>
        </w:rPr>
        <w:t>У змінах до ч</w:t>
      </w:r>
      <w:r w:rsidR="00605830" w:rsidRPr="00902654">
        <w:rPr>
          <w:sz w:val="28"/>
          <w:szCs w:val="28"/>
          <w:lang w:val="uk-UA"/>
        </w:rPr>
        <w:t>.</w:t>
      </w:r>
      <w:r w:rsidR="00522D73" w:rsidRPr="00902654">
        <w:rPr>
          <w:sz w:val="28"/>
          <w:szCs w:val="28"/>
          <w:lang w:val="uk-UA"/>
        </w:rPr>
        <w:t xml:space="preserve"> 5 ст</w:t>
      </w:r>
      <w:r w:rsidR="00605830" w:rsidRPr="00902654">
        <w:rPr>
          <w:sz w:val="28"/>
          <w:szCs w:val="28"/>
          <w:lang w:val="uk-UA"/>
        </w:rPr>
        <w:t>.</w:t>
      </w:r>
      <w:r w:rsidR="00522D73" w:rsidRPr="00902654">
        <w:rPr>
          <w:sz w:val="28"/>
          <w:szCs w:val="28"/>
          <w:lang w:val="uk-UA"/>
        </w:rPr>
        <w:t xml:space="preserve"> 25 Закону </w:t>
      </w:r>
      <w:r w:rsidR="00377C06" w:rsidRPr="00902654">
        <w:rPr>
          <w:sz w:val="28"/>
          <w:szCs w:val="28"/>
          <w:lang w:val="uk-UA"/>
        </w:rPr>
        <w:t>п</w:t>
      </w:r>
      <w:r w:rsidR="00522D73" w:rsidRPr="00902654">
        <w:rPr>
          <w:sz w:val="28"/>
          <w:szCs w:val="28"/>
          <w:lang w:val="uk-UA"/>
        </w:rPr>
        <w:t xml:space="preserve">ропонується заборонити діяльність дельфінаріїв. Відповідно ж до чинної редакції цієї норми заборона поширюється лише на діяльність дельфінаріїв, «що не мають природної морської води». Водночас поза увагою проекту залишилось питання термінів та умов зупинення діяльності дельфінаріїв, які вже існують. </w:t>
      </w:r>
      <w:r w:rsidR="00EF7507" w:rsidRPr="00902654">
        <w:rPr>
          <w:sz w:val="28"/>
          <w:szCs w:val="28"/>
          <w:lang w:val="uk-UA"/>
        </w:rPr>
        <w:t xml:space="preserve">Крім того, має бути вирішене питання, де перебуватимуть дельфіни, які утримувались в дельфінаріях, до створення та облаштування природних акваторій обгороджених </w:t>
      </w:r>
      <w:r w:rsidR="00EF7507" w:rsidRPr="00902654">
        <w:rPr>
          <w:sz w:val="28"/>
          <w:szCs w:val="28"/>
          <w:highlight w:val="white"/>
          <w:lang w:val="uk-UA"/>
        </w:rPr>
        <w:t>пальово-сітчастими стінками</w:t>
      </w:r>
      <w:r w:rsidR="00EF7507" w:rsidRPr="00902654">
        <w:rPr>
          <w:sz w:val="28"/>
          <w:szCs w:val="28"/>
          <w:lang w:val="uk-UA"/>
        </w:rPr>
        <w:t xml:space="preserve"> з метою проведення їх реабілітації (реадаптації), про які йдеться в ч. 4 ст. 45</w:t>
      </w:r>
      <w:r w:rsidR="00EF7507" w:rsidRPr="00902654">
        <w:rPr>
          <w:sz w:val="28"/>
          <w:szCs w:val="28"/>
          <w:vertAlign w:val="superscript"/>
          <w:lang w:val="uk-UA"/>
        </w:rPr>
        <w:t>1</w:t>
      </w:r>
      <w:r w:rsidR="00EF7507" w:rsidRPr="00902654">
        <w:rPr>
          <w:sz w:val="28"/>
          <w:szCs w:val="28"/>
          <w:lang w:val="uk-UA"/>
        </w:rPr>
        <w:t xml:space="preserve"> Закону України «Про тваринний світ». </w:t>
      </w:r>
    </w:p>
    <w:p w:rsidR="00377C06" w:rsidRPr="00902654" w:rsidRDefault="00377C06" w:rsidP="000965DA">
      <w:pPr>
        <w:ind w:firstLine="709"/>
        <w:jc w:val="both"/>
        <w:rPr>
          <w:b/>
          <w:i/>
          <w:sz w:val="28"/>
          <w:szCs w:val="28"/>
          <w:lang w:val="uk-UA"/>
        </w:rPr>
      </w:pPr>
    </w:p>
    <w:p w:rsidR="00377C06" w:rsidRPr="00F00007" w:rsidRDefault="00EB2D97" w:rsidP="000965DA">
      <w:pPr>
        <w:ind w:firstLine="709"/>
        <w:jc w:val="both"/>
        <w:rPr>
          <w:b/>
          <w:i/>
          <w:sz w:val="28"/>
          <w:szCs w:val="28"/>
          <w:lang w:val="uk-UA"/>
        </w:rPr>
      </w:pPr>
      <w:r w:rsidRPr="00F00007">
        <w:rPr>
          <w:b/>
          <w:i/>
          <w:sz w:val="28"/>
          <w:szCs w:val="28"/>
          <w:lang w:val="en-US"/>
        </w:rPr>
        <w:t>IV</w:t>
      </w:r>
      <w:r w:rsidRPr="00F00007">
        <w:rPr>
          <w:b/>
          <w:i/>
          <w:sz w:val="28"/>
          <w:szCs w:val="28"/>
        </w:rPr>
        <w:t xml:space="preserve">. </w:t>
      </w:r>
      <w:r w:rsidRPr="00F00007">
        <w:rPr>
          <w:b/>
          <w:i/>
          <w:sz w:val="28"/>
          <w:szCs w:val="28"/>
          <w:lang w:val="uk-UA"/>
        </w:rPr>
        <w:t xml:space="preserve">Щодо </w:t>
      </w:r>
      <w:r w:rsidR="00377C06" w:rsidRPr="00F00007">
        <w:rPr>
          <w:b/>
          <w:i/>
          <w:sz w:val="28"/>
          <w:szCs w:val="28"/>
          <w:lang w:val="uk-UA"/>
        </w:rPr>
        <w:t>розділу ІІ «Прикінцеві та перехідні положення» проекту</w:t>
      </w:r>
    </w:p>
    <w:p w:rsidR="001D35F8" w:rsidRPr="00F00007" w:rsidRDefault="00377C06" w:rsidP="000965DA">
      <w:pPr>
        <w:ind w:firstLine="709"/>
        <w:jc w:val="both"/>
        <w:rPr>
          <w:sz w:val="28"/>
          <w:szCs w:val="28"/>
          <w:lang w:val="uk-UA"/>
        </w:rPr>
      </w:pPr>
      <w:r w:rsidRPr="00F00007">
        <w:rPr>
          <w:b/>
          <w:sz w:val="28"/>
          <w:szCs w:val="28"/>
          <w:lang w:val="uk-UA"/>
        </w:rPr>
        <w:t>1.</w:t>
      </w:r>
      <w:r w:rsidRPr="00F00007">
        <w:rPr>
          <w:sz w:val="28"/>
          <w:szCs w:val="28"/>
          <w:lang w:val="uk-UA"/>
        </w:rPr>
        <w:t xml:space="preserve"> </w:t>
      </w:r>
      <w:r w:rsidR="00EF7507" w:rsidRPr="00F00007">
        <w:rPr>
          <w:sz w:val="28"/>
          <w:szCs w:val="28"/>
          <w:lang w:val="uk-UA"/>
        </w:rPr>
        <w:t xml:space="preserve">Відповідно до п. 3 </w:t>
      </w:r>
      <w:r w:rsidRPr="00F00007">
        <w:rPr>
          <w:sz w:val="28"/>
          <w:szCs w:val="28"/>
          <w:lang w:val="uk-UA"/>
        </w:rPr>
        <w:t xml:space="preserve">цього </w:t>
      </w:r>
      <w:r w:rsidR="00EF7507" w:rsidRPr="00F00007">
        <w:rPr>
          <w:sz w:val="28"/>
          <w:szCs w:val="28"/>
          <w:lang w:val="uk-UA"/>
        </w:rPr>
        <w:t>розділу проекту</w:t>
      </w:r>
      <w:r w:rsidR="00D31C1B" w:rsidRPr="00F00007">
        <w:rPr>
          <w:sz w:val="28"/>
          <w:szCs w:val="28"/>
          <w:lang w:val="uk-UA"/>
        </w:rPr>
        <w:t xml:space="preserve"> у</w:t>
      </w:r>
      <w:r w:rsidR="00D31C1B" w:rsidRPr="00F00007">
        <w:rPr>
          <w:rFonts w:ascii="Times New Roman CYR" w:hAnsi="Times New Roman CYR" w:cs="Times New Roman CYR"/>
          <w:sz w:val="28"/>
          <w:szCs w:val="28"/>
          <w:lang w:val="uk-UA"/>
        </w:rPr>
        <w:t>повноважен</w:t>
      </w:r>
      <w:r w:rsidR="004F728C" w:rsidRPr="00F00007">
        <w:rPr>
          <w:rFonts w:ascii="Times New Roman CYR" w:hAnsi="Times New Roman CYR" w:cs="Times New Roman CYR"/>
          <w:sz w:val="28"/>
          <w:szCs w:val="28"/>
          <w:lang w:val="uk-UA"/>
        </w:rPr>
        <w:t>ий</w:t>
      </w:r>
      <w:r w:rsidR="00D31C1B" w:rsidRPr="00F00007">
        <w:rPr>
          <w:rFonts w:ascii="Times New Roman CYR" w:hAnsi="Times New Roman CYR" w:cs="Times New Roman CYR"/>
          <w:sz w:val="28"/>
          <w:szCs w:val="28"/>
          <w:lang w:val="uk-UA"/>
        </w:rPr>
        <w:t xml:space="preserve"> орган державної влади</w:t>
      </w:r>
      <w:r w:rsidR="004F728C" w:rsidRPr="00F00007">
        <w:rPr>
          <w:rFonts w:ascii="Times New Roman CYR" w:hAnsi="Times New Roman CYR" w:cs="Times New Roman CYR"/>
          <w:sz w:val="28"/>
          <w:szCs w:val="28"/>
          <w:lang w:val="uk-UA"/>
        </w:rPr>
        <w:t xml:space="preserve"> (</w:t>
      </w:r>
      <w:r w:rsidR="00D31C1B" w:rsidRPr="00F00007">
        <w:rPr>
          <w:rFonts w:ascii="Times New Roman CYR" w:hAnsi="Times New Roman CYR" w:cs="Times New Roman CYR"/>
          <w:sz w:val="28"/>
          <w:szCs w:val="28"/>
          <w:lang w:val="uk-UA"/>
        </w:rPr>
        <w:t>тобто</w:t>
      </w:r>
      <w:r w:rsidR="007936C5" w:rsidRPr="00F00007">
        <w:rPr>
          <w:rFonts w:ascii="Times New Roman CYR" w:hAnsi="Times New Roman CYR" w:cs="Times New Roman CYR"/>
          <w:sz w:val="28"/>
          <w:szCs w:val="28"/>
          <w:lang w:val="uk-UA"/>
        </w:rPr>
        <w:t>,</w:t>
      </w:r>
      <w:r w:rsidR="00D31C1B" w:rsidRPr="00F00007">
        <w:rPr>
          <w:rFonts w:ascii="Times New Roman CYR" w:hAnsi="Times New Roman CYR" w:cs="Times New Roman CYR"/>
          <w:sz w:val="28"/>
          <w:szCs w:val="28"/>
          <w:lang w:val="uk-UA"/>
        </w:rPr>
        <w:t xml:space="preserve"> Міндовкілл</w:t>
      </w:r>
      <w:r w:rsidR="004F728C" w:rsidRPr="00F00007">
        <w:rPr>
          <w:rFonts w:ascii="Times New Roman CYR" w:hAnsi="Times New Roman CYR" w:cs="Times New Roman CYR"/>
          <w:sz w:val="28"/>
          <w:szCs w:val="28"/>
          <w:lang w:val="uk-UA"/>
        </w:rPr>
        <w:t xml:space="preserve">я) </w:t>
      </w:r>
      <w:r w:rsidR="00D31C1B" w:rsidRPr="00F00007">
        <w:rPr>
          <w:rFonts w:ascii="Times New Roman CYR" w:hAnsi="Times New Roman CYR" w:cs="Times New Roman CYR"/>
          <w:sz w:val="28"/>
          <w:szCs w:val="28"/>
          <w:lang w:val="uk-UA"/>
        </w:rPr>
        <w:t xml:space="preserve">у тримісячний строк з дня набрання чинності цим законом </w:t>
      </w:r>
      <w:r w:rsidR="00AC54FB" w:rsidRPr="00F00007">
        <w:rPr>
          <w:rFonts w:ascii="Times New Roman CYR" w:hAnsi="Times New Roman CYR" w:cs="Times New Roman CYR"/>
          <w:sz w:val="28"/>
          <w:szCs w:val="28"/>
          <w:lang w:val="uk-UA"/>
        </w:rPr>
        <w:t>має «</w:t>
      </w:r>
      <w:r w:rsidR="00D31C1B" w:rsidRPr="00F00007">
        <w:rPr>
          <w:rFonts w:ascii="Times New Roman CYR" w:hAnsi="Times New Roman CYR" w:cs="Times New Roman CYR"/>
          <w:sz w:val="28"/>
          <w:szCs w:val="28"/>
          <w:lang w:val="uk-UA"/>
        </w:rPr>
        <w:t xml:space="preserve">провести діяльність з організації: </w:t>
      </w:r>
      <w:r w:rsidR="00D31C1B" w:rsidRPr="00F00007">
        <w:rPr>
          <w:rFonts w:ascii="Times New Roman CYR" w:hAnsi="Times New Roman CYR" w:cs="Times New Roman CYR"/>
          <w:i/>
          <w:sz w:val="28"/>
          <w:szCs w:val="28"/>
          <w:lang w:val="uk-UA"/>
        </w:rPr>
        <w:t>надання</w:t>
      </w:r>
      <w:r w:rsidR="00D31C1B" w:rsidRPr="00F00007">
        <w:rPr>
          <w:rFonts w:ascii="Times New Roman CYR" w:hAnsi="Times New Roman CYR" w:cs="Times New Roman CYR"/>
          <w:sz w:val="28"/>
          <w:szCs w:val="28"/>
          <w:lang w:val="uk-UA"/>
        </w:rPr>
        <w:t xml:space="preserve"> у відповідності до законодавства установам, що проводитимуть реабілітацію (реадаптацію) і випуск в природне середовище існування морських ссавців, </w:t>
      </w:r>
      <w:r w:rsidR="00D31C1B" w:rsidRPr="00F00007">
        <w:rPr>
          <w:rFonts w:ascii="Times New Roman CYR" w:hAnsi="Times New Roman CYR" w:cs="Times New Roman CYR"/>
          <w:i/>
          <w:sz w:val="28"/>
          <w:szCs w:val="28"/>
          <w:lang w:val="uk-UA"/>
        </w:rPr>
        <w:t xml:space="preserve">частини морської акваторії </w:t>
      </w:r>
      <w:r w:rsidR="00D31C1B" w:rsidRPr="00F00007">
        <w:rPr>
          <w:rFonts w:ascii="Times New Roman CYR" w:hAnsi="Times New Roman CYR" w:cs="Times New Roman CYR"/>
          <w:sz w:val="28"/>
          <w:szCs w:val="28"/>
          <w:lang w:val="uk-UA"/>
        </w:rPr>
        <w:t>Чорного або Азовського морів захищеної від штормів, прибійних хвиль і впливу антропогенного забруднення</w:t>
      </w:r>
      <w:r w:rsidR="00D31C1B" w:rsidRPr="00902654">
        <w:rPr>
          <w:rFonts w:ascii="Times New Roman CYR" w:hAnsi="Times New Roman CYR" w:cs="Times New Roman CYR"/>
          <w:sz w:val="28"/>
          <w:szCs w:val="28"/>
          <w:lang w:val="uk-UA"/>
        </w:rPr>
        <w:t xml:space="preserve">». </w:t>
      </w:r>
      <w:r w:rsidR="00AC54FB" w:rsidRPr="00902654">
        <w:rPr>
          <w:rFonts w:ascii="Times New Roman CYR" w:hAnsi="Times New Roman CYR" w:cs="Times New Roman CYR"/>
          <w:sz w:val="28"/>
          <w:szCs w:val="28"/>
          <w:lang w:val="uk-UA"/>
        </w:rPr>
        <w:t xml:space="preserve">Проте при цьому не враховується, </w:t>
      </w:r>
      <w:r w:rsidR="00D31C1B" w:rsidRPr="00902654">
        <w:rPr>
          <w:rFonts w:ascii="Times New Roman CYR" w:hAnsi="Times New Roman CYR" w:cs="Times New Roman CYR"/>
          <w:sz w:val="28"/>
          <w:szCs w:val="28"/>
          <w:lang w:val="uk-UA"/>
        </w:rPr>
        <w:t xml:space="preserve">що </w:t>
      </w:r>
      <w:r w:rsidR="009045B5" w:rsidRPr="00902654">
        <w:rPr>
          <w:rFonts w:ascii="Times New Roman CYR" w:hAnsi="Times New Roman CYR" w:cs="Times New Roman CYR"/>
          <w:sz w:val="28"/>
          <w:szCs w:val="28"/>
          <w:lang w:val="uk-UA"/>
        </w:rPr>
        <w:t xml:space="preserve">відповідні питання не входять до сфери регулювання Міндовкілля. </w:t>
      </w:r>
      <w:r w:rsidR="005250C3" w:rsidRPr="00902654">
        <w:rPr>
          <w:rFonts w:ascii="Times New Roman CYR" w:hAnsi="Times New Roman CYR" w:cs="Times New Roman CYR"/>
          <w:sz w:val="28"/>
          <w:szCs w:val="28"/>
          <w:lang w:val="uk-UA"/>
        </w:rPr>
        <w:t>У</w:t>
      </w:r>
      <w:r w:rsidR="009045B5" w:rsidRPr="00902654">
        <w:rPr>
          <w:rFonts w:ascii="Times New Roman CYR" w:hAnsi="Times New Roman CYR" w:cs="Times New Roman CYR"/>
          <w:sz w:val="28"/>
          <w:szCs w:val="28"/>
          <w:lang w:val="uk-UA"/>
        </w:rPr>
        <w:t xml:space="preserve"> </w:t>
      </w:r>
      <w:r w:rsidR="004F2866" w:rsidRPr="00902654">
        <w:rPr>
          <w:rFonts w:ascii="Times New Roman CYR" w:hAnsi="Times New Roman CYR" w:cs="Times New Roman CYR"/>
          <w:sz w:val="28"/>
          <w:szCs w:val="28"/>
          <w:lang w:val="uk-UA"/>
        </w:rPr>
        <w:t>базов</w:t>
      </w:r>
      <w:r w:rsidR="009045B5" w:rsidRPr="00902654">
        <w:rPr>
          <w:rFonts w:ascii="Times New Roman CYR" w:hAnsi="Times New Roman CYR" w:cs="Times New Roman CYR"/>
          <w:sz w:val="28"/>
          <w:szCs w:val="28"/>
          <w:lang w:val="uk-UA"/>
        </w:rPr>
        <w:t xml:space="preserve">ому </w:t>
      </w:r>
      <w:r w:rsidR="00D31C1B" w:rsidRPr="00902654">
        <w:rPr>
          <w:rFonts w:ascii="Times New Roman CYR" w:hAnsi="Times New Roman CYR" w:cs="Times New Roman CYR"/>
          <w:sz w:val="28"/>
          <w:szCs w:val="28"/>
          <w:lang w:val="uk-UA"/>
        </w:rPr>
        <w:t xml:space="preserve">у сфері </w:t>
      </w:r>
      <w:r w:rsidR="004F2866" w:rsidRPr="00902654">
        <w:rPr>
          <w:rFonts w:ascii="Times New Roman CYR" w:hAnsi="Times New Roman CYR" w:cs="Times New Roman CYR"/>
          <w:sz w:val="28"/>
          <w:szCs w:val="28"/>
          <w:lang w:val="uk-UA"/>
        </w:rPr>
        <w:t>водного законодавства</w:t>
      </w:r>
      <w:r w:rsidR="009045B5" w:rsidRPr="00902654">
        <w:rPr>
          <w:rFonts w:ascii="Times New Roman CYR" w:hAnsi="Times New Roman CYR" w:cs="Times New Roman CYR"/>
          <w:sz w:val="28"/>
          <w:szCs w:val="28"/>
          <w:lang w:val="uk-UA"/>
        </w:rPr>
        <w:t xml:space="preserve"> Водному кодексі України (далі – ВК України) </w:t>
      </w:r>
      <w:r w:rsidR="000965DA" w:rsidRPr="00902654">
        <w:rPr>
          <w:rFonts w:ascii="Times New Roman CYR" w:hAnsi="Times New Roman CYR" w:cs="Times New Roman CYR"/>
          <w:sz w:val="28"/>
          <w:szCs w:val="28"/>
          <w:lang w:val="uk-UA"/>
        </w:rPr>
        <w:t xml:space="preserve">питання </w:t>
      </w:r>
      <w:r w:rsidR="000965DA" w:rsidRPr="00902654">
        <w:rPr>
          <w:sz w:val="28"/>
          <w:szCs w:val="28"/>
          <w:shd w:val="clear" w:color="auto" w:fill="FFFFFF"/>
          <w:lang w:val="uk-UA"/>
        </w:rPr>
        <w:t xml:space="preserve">розпорядження внутрішніми морськими водами, територіальним морем, а також акваторією морських портів віднесено до </w:t>
      </w:r>
      <w:r w:rsidR="000965DA" w:rsidRPr="00902654">
        <w:rPr>
          <w:rFonts w:ascii="Times New Roman CYR" w:hAnsi="Times New Roman CYR" w:cs="Times New Roman CYR"/>
          <w:sz w:val="28"/>
          <w:szCs w:val="28"/>
          <w:lang w:val="uk-UA"/>
        </w:rPr>
        <w:t xml:space="preserve">компетенції Кабінету Міністрів України </w:t>
      </w:r>
      <w:r w:rsidRPr="00902654">
        <w:rPr>
          <w:rFonts w:ascii="Times New Roman CYR" w:hAnsi="Times New Roman CYR" w:cs="Times New Roman CYR"/>
          <w:sz w:val="28"/>
          <w:szCs w:val="28"/>
          <w:lang w:val="uk-UA"/>
        </w:rPr>
        <w:t>(</w:t>
      </w:r>
      <w:r w:rsidR="000965DA" w:rsidRPr="00902654">
        <w:rPr>
          <w:rFonts w:ascii="Times New Roman CYR" w:hAnsi="Times New Roman CYR" w:cs="Times New Roman CYR"/>
          <w:sz w:val="28"/>
          <w:szCs w:val="28"/>
          <w:lang w:val="uk-UA"/>
        </w:rPr>
        <w:t>п.</w:t>
      </w:r>
      <w:r w:rsidR="00AC54FB" w:rsidRPr="00902654">
        <w:rPr>
          <w:rFonts w:ascii="Times New Roman CYR" w:hAnsi="Times New Roman CYR" w:cs="Times New Roman CYR"/>
          <w:sz w:val="28"/>
          <w:szCs w:val="28"/>
          <w:lang w:val="uk-UA"/>
        </w:rPr>
        <w:t xml:space="preserve"> </w:t>
      </w:r>
      <w:r w:rsidR="000965DA" w:rsidRPr="00902654">
        <w:rPr>
          <w:rFonts w:ascii="Times New Roman CYR" w:hAnsi="Times New Roman CYR" w:cs="Times New Roman CYR"/>
          <w:sz w:val="28"/>
          <w:szCs w:val="28"/>
          <w:lang w:val="uk-UA"/>
        </w:rPr>
        <w:t>2 ч.</w:t>
      </w:r>
      <w:r w:rsidRPr="00902654">
        <w:rPr>
          <w:rFonts w:ascii="Times New Roman CYR" w:hAnsi="Times New Roman CYR" w:cs="Times New Roman CYR"/>
          <w:sz w:val="28"/>
          <w:szCs w:val="28"/>
          <w:lang w:val="uk-UA"/>
        </w:rPr>
        <w:t xml:space="preserve"> </w:t>
      </w:r>
      <w:r w:rsidR="000965DA" w:rsidRPr="00902654">
        <w:rPr>
          <w:rFonts w:ascii="Times New Roman CYR" w:hAnsi="Times New Roman CYR" w:cs="Times New Roman CYR"/>
          <w:sz w:val="28"/>
          <w:szCs w:val="28"/>
          <w:lang w:val="uk-UA"/>
        </w:rPr>
        <w:t>1</w:t>
      </w:r>
      <w:r w:rsidR="00AC54FB" w:rsidRPr="00902654">
        <w:rPr>
          <w:rFonts w:ascii="Times New Roman CYR" w:hAnsi="Times New Roman CYR" w:cs="Times New Roman CYR"/>
          <w:sz w:val="28"/>
          <w:szCs w:val="28"/>
          <w:lang w:val="uk-UA"/>
        </w:rPr>
        <w:t xml:space="preserve"> </w:t>
      </w:r>
      <w:r w:rsidR="007936C5">
        <w:rPr>
          <w:rFonts w:ascii="Times New Roman CYR" w:hAnsi="Times New Roman CYR" w:cs="Times New Roman CYR"/>
          <w:sz w:val="28"/>
          <w:szCs w:val="28"/>
          <w:lang w:val="uk-UA"/>
        </w:rPr>
        <w:t xml:space="preserve">ст. 14 ВК України). </w:t>
      </w:r>
      <w:r w:rsidR="00AC54FB" w:rsidRPr="00902654">
        <w:rPr>
          <w:rFonts w:ascii="Times New Roman CYR" w:hAnsi="Times New Roman CYR" w:cs="Times New Roman CYR"/>
          <w:sz w:val="28"/>
          <w:szCs w:val="28"/>
          <w:lang w:val="uk-UA"/>
        </w:rPr>
        <w:t>Крім цього, н</w:t>
      </w:r>
      <w:r w:rsidR="000965DA" w:rsidRPr="00902654">
        <w:rPr>
          <w:rFonts w:ascii="Times New Roman CYR" w:hAnsi="Times New Roman CYR" w:cs="Times New Roman CYR"/>
          <w:sz w:val="28"/>
          <w:szCs w:val="28"/>
          <w:lang w:val="uk-UA"/>
        </w:rPr>
        <w:t>а сьогоднішній день надання акваторій</w:t>
      </w:r>
      <w:r w:rsidRPr="00902654">
        <w:rPr>
          <w:rFonts w:ascii="Times New Roman CYR" w:hAnsi="Times New Roman CYR" w:cs="Times New Roman CYR"/>
          <w:sz w:val="28"/>
          <w:szCs w:val="28"/>
          <w:lang w:val="uk-UA"/>
        </w:rPr>
        <w:t xml:space="preserve"> (</w:t>
      </w:r>
      <w:r w:rsidR="000965DA" w:rsidRPr="00902654">
        <w:rPr>
          <w:sz w:val="28"/>
          <w:szCs w:val="28"/>
          <w:shd w:val="clear" w:color="auto" w:fill="FFFFFF"/>
          <w:lang w:val="uk-UA"/>
        </w:rPr>
        <w:t>водного простору) внутрішніх морських вод, територіального моря, виключної (морської) економічної зони України в користування</w:t>
      </w:r>
      <w:r w:rsidR="002C6467" w:rsidRPr="00902654">
        <w:rPr>
          <w:sz w:val="28"/>
          <w:szCs w:val="28"/>
          <w:shd w:val="clear" w:color="auto" w:fill="FFFFFF"/>
          <w:lang w:val="uk-UA"/>
        </w:rPr>
        <w:t xml:space="preserve">, окрім відведення акваторій морських портів, можливо лише для </w:t>
      </w:r>
      <w:r w:rsidR="000965DA" w:rsidRPr="00902654">
        <w:rPr>
          <w:sz w:val="28"/>
          <w:szCs w:val="28"/>
          <w:shd w:val="clear" w:color="auto" w:fill="FFFFFF"/>
          <w:lang w:val="uk-UA"/>
        </w:rPr>
        <w:t xml:space="preserve">цілей аквакультури </w:t>
      </w:r>
      <w:r w:rsidR="002C6467" w:rsidRPr="00902654">
        <w:rPr>
          <w:sz w:val="28"/>
          <w:szCs w:val="28"/>
          <w:shd w:val="clear" w:color="auto" w:fill="FFFFFF"/>
          <w:lang w:val="uk-UA"/>
        </w:rPr>
        <w:t xml:space="preserve">(рибництва) і </w:t>
      </w:r>
      <w:r w:rsidR="000965DA" w:rsidRPr="00F00007">
        <w:rPr>
          <w:sz w:val="28"/>
          <w:szCs w:val="28"/>
          <w:shd w:val="clear" w:color="auto" w:fill="FFFFFF"/>
          <w:lang w:val="uk-UA"/>
        </w:rPr>
        <w:t>регулю</w:t>
      </w:r>
      <w:r w:rsidR="002C6467" w:rsidRPr="00F00007">
        <w:rPr>
          <w:sz w:val="28"/>
          <w:szCs w:val="28"/>
          <w:shd w:val="clear" w:color="auto" w:fill="FFFFFF"/>
          <w:lang w:val="uk-UA"/>
        </w:rPr>
        <w:t xml:space="preserve">ється </w:t>
      </w:r>
      <w:r w:rsidR="000965DA" w:rsidRPr="00F00007">
        <w:rPr>
          <w:sz w:val="28"/>
          <w:szCs w:val="28"/>
          <w:shd w:val="clear" w:color="auto" w:fill="FFFFFF"/>
          <w:lang w:val="uk-UA"/>
        </w:rPr>
        <w:t> </w:t>
      </w:r>
      <w:hyperlink r:id="rId7" w:tgtFrame="_blank" w:history="1">
        <w:r w:rsidR="000965DA" w:rsidRPr="00F00007">
          <w:rPr>
            <w:rStyle w:val="af"/>
            <w:color w:val="auto"/>
            <w:sz w:val="28"/>
            <w:szCs w:val="28"/>
            <w:u w:val="none"/>
            <w:shd w:val="clear" w:color="auto" w:fill="FFFFFF"/>
            <w:lang w:val="uk-UA"/>
          </w:rPr>
          <w:t>Законом України</w:t>
        </w:r>
      </w:hyperlink>
      <w:r w:rsidR="000965DA" w:rsidRPr="00F00007">
        <w:rPr>
          <w:sz w:val="28"/>
          <w:szCs w:val="28"/>
          <w:shd w:val="clear" w:color="auto" w:fill="FFFFFF"/>
          <w:lang w:val="uk-UA"/>
        </w:rPr>
        <w:t> </w:t>
      </w:r>
      <w:r w:rsidR="002C6467" w:rsidRPr="00F00007">
        <w:rPr>
          <w:sz w:val="28"/>
          <w:szCs w:val="28"/>
          <w:shd w:val="clear" w:color="auto" w:fill="FFFFFF"/>
          <w:lang w:val="uk-UA"/>
        </w:rPr>
        <w:t>«</w:t>
      </w:r>
      <w:r w:rsidR="000965DA" w:rsidRPr="00F00007">
        <w:rPr>
          <w:sz w:val="28"/>
          <w:szCs w:val="28"/>
          <w:shd w:val="clear" w:color="auto" w:fill="FFFFFF"/>
          <w:lang w:val="uk-UA"/>
        </w:rPr>
        <w:t>Про аквакультуру</w:t>
      </w:r>
      <w:r w:rsidR="002C6467" w:rsidRPr="00F00007">
        <w:rPr>
          <w:sz w:val="28"/>
          <w:szCs w:val="28"/>
          <w:shd w:val="clear" w:color="auto" w:fill="FFFFFF"/>
          <w:lang w:val="uk-UA"/>
        </w:rPr>
        <w:t>» (ч. 19 ст. 51 ВУ України)</w:t>
      </w:r>
      <w:r w:rsidR="00AC54FB" w:rsidRPr="00F00007">
        <w:rPr>
          <w:sz w:val="28"/>
          <w:szCs w:val="28"/>
          <w:shd w:val="clear" w:color="auto" w:fill="FFFFFF"/>
          <w:lang w:val="uk-UA"/>
        </w:rPr>
        <w:t xml:space="preserve">. </w:t>
      </w:r>
      <w:r w:rsidR="001D35F8" w:rsidRPr="00F00007">
        <w:rPr>
          <w:sz w:val="28"/>
          <w:szCs w:val="28"/>
          <w:shd w:val="clear" w:color="auto" w:fill="FFFFFF"/>
          <w:lang w:val="uk-UA"/>
        </w:rPr>
        <w:t xml:space="preserve"> </w:t>
      </w:r>
    </w:p>
    <w:p w:rsidR="007A333E" w:rsidRPr="00902654" w:rsidRDefault="007A333E" w:rsidP="00522D73">
      <w:pPr>
        <w:ind w:firstLine="709"/>
        <w:jc w:val="both"/>
        <w:rPr>
          <w:rFonts w:ascii="Times New Roman CYR" w:hAnsi="Times New Roman CYR" w:cs="Times New Roman CYR"/>
          <w:sz w:val="28"/>
          <w:szCs w:val="28"/>
          <w:lang w:val="uk-UA"/>
        </w:rPr>
      </w:pPr>
      <w:r w:rsidRPr="00F00007">
        <w:rPr>
          <w:rFonts w:ascii="Times New Roman CYR" w:hAnsi="Times New Roman CYR" w:cs="Times New Roman CYR"/>
          <w:sz w:val="28"/>
          <w:szCs w:val="28"/>
          <w:lang w:val="uk-UA"/>
        </w:rPr>
        <w:t xml:space="preserve">Крім цього, </w:t>
      </w:r>
      <w:r w:rsidR="007936C5" w:rsidRPr="00F00007">
        <w:rPr>
          <w:rFonts w:ascii="Times New Roman CYR" w:hAnsi="Times New Roman CYR" w:cs="Times New Roman CYR"/>
          <w:sz w:val="28"/>
          <w:szCs w:val="28"/>
          <w:lang w:val="uk-UA"/>
        </w:rPr>
        <w:t>зі</w:t>
      </w:r>
      <w:r w:rsidRPr="00F00007">
        <w:rPr>
          <w:rFonts w:ascii="Times New Roman CYR" w:hAnsi="Times New Roman CYR" w:cs="Times New Roman CYR"/>
          <w:sz w:val="28"/>
          <w:szCs w:val="28"/>
          <w:lang w:val="uk-UA"/>
        </w:rPr>
        <w:t xml:space="preserve"> змісту цього пункту залишається невизначеним, які саме установи проводитимуть реабілітацію (реадаптацію) і випуск в природне середовище існування морських</w:t>
      </w:r>
      <w:r w:rsidRPr="00902654">
        <w:rPr>
          <w:rFonts w:ascii="Times New Roman CYR" w:hAnsi="Times New Roman CYR" w:cs="Times New Roman CYR"/>
          <w:sz w:val="28"/>
          <w:szCs w:val="28"/>
          <w:lang w:val="uk-UA"/>
        </w:rPr>
        <w:t xml:space="preserve"> ссавців.</w:t>
      </w:r>
    </w:p>
    <w:p w:rsidR="0074210B" w:rsidRPr="00902654" w:rsidRDefault="007A333E" w:rsidP="0074210B">
      <w:pPr>
        <w:ind w:firstLine="709"/>
        <w:jc w:val="both"/>
        <w:rPr>
          <w:sz w:val="28"/>
          <w:szCs w:val="28"/>
          <w:lang w:val="uk-UA"/>
        </w:rPr>
      </w:pPr>
      <w:r w:rsidRPr="00902654">
        <w:rPr>
          <w:b/>
          <w:sz w:val="28"/>
          <w:szCs w:val="28"/>
          <w:lang w:val="uk-UA"/>
        </w:rPr>
        <w:t xml:space="preserve">2. </w:t>
      </w:r>
      <w:r w:rsidRPr="00902654">
        <w:rPr>
          <w:sz w:val="28"/>
          <w:szCs w:val="28"/>
          <w:lang w:val="uk-UA"/>
        </w:rPr>
        <w:t xml:space="preserve">Відповідно до п. 5 розділу ІІ «Прикінцеві та перехідні положення» проекту визначено, що «для морських ссавців, які не встигли пройти реабілітацію (реадаптацію) в кліматично придатний для їх виду період року, повинні бути створені комфортні умови зимування з урахуванням їх біологічних особливостей». Проте з цього залишається незрозумілим, хто саме має створювати відповідні «комфортні» умови для зимування морських ссавців. </w:t>
      </w:r>
      <w:r w:rsidRPr="00902654">
        <w:rPr>
          <w:sz w:val="28"/>
          <w:szCs w:val="28"/>
          <w:lang w:val="uk-UA"/>
        </w:rPr>
        <w:br/>
        <w:t>У зв’язку із цим реалізація цього положення на практиці може бути суттєво ускладнена.</w:t>
      </w:r>
    </w:p>
    <w:p w:rsidR="00855380" w:rsidRDefault="00855380" w:rsidP="00EF5D35">
      <w:pPr>
        <w:ind w:firstLine="709"/>
        <w:jc w:val="both"/>
        <w:rPr>
          <w:sz w:val="28"/>
          <w:szCs w:val="28"/>
          <w:lang w:val="uk-UA"/>
        </w:rPr>
      </w:pPr>
    </w:p>
    <w:p w:rsidR="00F01D9B" w:rsidRPr="00902654" w:rsidRDefault="00F01D9B" w:rsidP="00EF5D35">
      <w:pPr>
        <w:ind w:firstLine="709"/>
        <w:jc w:val="both"/>
        <w:rPr>
          <w:sz w:val="28"/>
          <w:szCs w:val="28"/>
          <w:lang w:val="uk-UA"/>
        </w:rPr>
      </w:pPr>
    </w:p>
    <w:p w:rsidR="002E12AE" w:rsidRPr="005774A8" w:rsidRDefault="002E12AE" w:rsidP="00A25744">
      <w:pPr>
        <w:ind w:firstLine="709"/>
        <w:jc w:val="both"/>
        <w:rPr>
          <w:sz w:val="28"/>
          <w:szCs w:val="28"/>
          <w:lang w:val="uk-UA"/>
        </w:rPr>
      </w:pPr>
      <w:r w:rsidRPr="00902654">
        <w:rPr>
          <w:sz w:val="28"/>
          <w:szCs w:val="28"/>
          <w:lang w:val="uk-UA"/>
        </w:rPr>
        <w:t>Керівник Головного управління</w:t>
      </w:r>
      <w:r w:rsidRPr="005774A8">
        <w:rPr>
          <w:sz w:val="28"/>
          <w:szCs w:val="28"/>
          <w:lang w:val="uk-UA"/>
        </w:rPr>
        <w:t xml:space="preserve">           </w:t>
      </w:r>
      <w:r w:rsidR="00866EAF">
        <w:rPr>
          <w:sz w:val="28"/>
          <w:szCs w:val="28"/>
          <w:lang w:val="uk-UA"/>
        </w:rPr>
        <w:t xml:space="preserve">                                    </w:t>
      </w:r>
      <w:r w:rsidRPr="005774A8">
        <w:rPr>
          <w:sz w:val="28"/>
          <w:szCs w:val="28"/>
          <w:lang w:val="uk-UA"/>
        </w:rPr>
        <w:t xml:space="preserve"> С. Тихонюк</w:t>
      </w:r>
    </w:p>
    <w:p w:rsidR="004B2322" w:rsidRPr="005774A8" w:rsidRDefault="004B2322" w:rsidP="00A25744">
      <w:pPr>
        <w:ind w:firstLine="709"/>
        <w:jc w:val="both"/>
        <w:rPr>
          <w:sz w:val="28"/>
          <w:szCs w:val="28"/>
          <w:lang w:val="uk-UA"/>
        </w:rPr>
      </w:pPr>
    </w:p>
    <w:p w:rsidR="00D31C1B" w:rsidRDefault="007A2768" w:rsidP="00F00007">
      <w:pPr>
        <w:ind w:firstLine="709"/>
        <w:jc w:val="both"/>
        <w:rPr>
          <w:sz w:val="20"/>
          <w:szCs w:val="20"/>
          <w:lang w:val="uk-UA"/>
        </w:rPr>
      </w:pPr>
      <w:r w:rsidRPr="005774A8">
        <w:rPr>
          <w:sz w:val="20"/>
          <w:szCs w:val="20"/>
          <w:lang w:val="uk-UA"/>
        </w:rPr>
        <w:t>Вик.:</w:t>
      </w:r>
      <w:r w:rsidR="00E14DB3" w:rsidRPr="005774A8">
        <w:rPr>
          <w:sz w:val="20"/>
          <w:szCs w:val="20"/>
          <w:lang w:val="uk-UA"/>
        </w:rPr>
        <w:t xml:space="preserve"> </w:t>
      </w:r>
      <w:r w:rsidR="002C6467">
        <w:rPr>
          <w:sz w:val="20"/>
          <w:szCs w:val="20"/>
          <w:lang w:val="uk-UA"/>
        </w:rPr>
        <w:t xml:space="preserve">С. Кузнєцова, </w:t>
      </w:r>
      <w:r w:rsidRPr="005774A8">
        <w:rPr>
          <w:sz w:val="20"/>
          <w:szCs w:val="20"/>
          <w:lang w:val="uk-UA"/>
        </w:rPr>
        <w:t>М. Муравська</w:t>
      </w:r>
      <w:r w:rsidR="00377C06">
        <w:rPr>
          <w:sz w:val="20"/>
          <w:szCs w:val="20"/>
          <w:lang w:val="uk-UA"/>
        </w:rPr>
        <w:t xml:space="preserve"> </w:t>
      </w:r>
    </w:p>
    <w:sectPr w:rsidR="00D31C1B" w:rsidSect="00E95FDA">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21C8" w:rsidRDefault="002521C8">
      <w:r>
        <w:separator/>
      </w:r>
    </w:p>
  </w:endnote>
  <w:endnote w:type="continuationSeparator" w:id="0">
    <w:p w:rsidR="002521C8" w:rsidRDefault="00252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144E" w:rsidRDefault="006A144E">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0007" w:rsidRPr="00F00007" w:rsidRDefault="00F00007" w:rsidP="00F00007">
    <w:pPr>
      <w:pStyle w:val="a5"/>
      <w:tabs>
        <w:tab w:val="clear" w:pos="4819"/>
        <w:tab w:val="clear" w:pos="9639"/>
        <w:tab w:val="left" w:pos="1080"/>
      </w:tabs>
      <w:rPr>
        <w:lang w:val="uk-UA"/>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144E" w:rsidRDefault="006A144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21C8" w:rsidRDefault="002521C8">
      <w:r>
        <w:separator/>
      </w:r>
    </w:p>
  </w:footnote>
  <w:footnote w:type="continuationSeparator" w:id="0">
    <w:p w:rsidR="002521C8" w:rsidRDefault="002521C8">
      <w:r>
        <w:continuationSeparator/>
      </w:r>
    </w:p>
  </w:footnote>
  <w:footnote w:id="1">
    <w:p w:rsidR="00A619EF" w:rsidRPr="002F5D50" w:rsidRDefault="00A619EF" w:rsidP="00377C06">
      <w:pPr>
        <w:pStyle w:val="aa"/>
        <w:ind w:firstLine="708"/>
        <w:jc w:val="both"/>
        <w:rPr>
          <w:color w:val="000000" w:themeColor="text1"/>
        </w:rPr>
      </w:pPr>
      <w:r w:rsidRPr="002F5D50">
        <w:rPr>
          <w:rStyle w:val="ac"/>
          <w:color w:val="000000" w:themeColor="text1"/>
        </w:rPr>
        <w:footnoteRef/>
      </w:r>
      <w:r w:rsidRPr="002F5D50">
        <w:rPr>
          <w:color w:val="000000" w:themeColor="text1"/>
          <w:lang w:val="ru-RU"/>
        </w:rPr>
        <w:t xml:space="preserve"> - Правила оформлення проектів законів та основні вимоги законодавчої техніки (Методичні рекомендації). Апарат Верховної Ради України.  Видання четверте, виправлене і доповнене. Київ – 2014.  </w:t>
      </w:r>
      <w:r w:rsidRPr="002F5D50">
        <w:rPr>
          <w:color w:val="000000" w:themeColor="text1"/>
        </w:rPr>
        <w:t xml:space="preserve">URL  </w:t>
      </w:r>
      <w:hyperlink r:id="rId1" w:history="1">
        <w:r w:rsidRPr="002F5D50">
          <w:rPr>
            <w:rStyle w:val="af"/>
            <w:color w:val="000000" w:themeColor="text1"/>
            <w:u w:val="none"/>
          </w:rPr>
          <w:t>http://static.rada.gov.ua/site/bills/info/zak_rules.pdf</w:t>
        </w:r>
      </w:hyperlink>
    </w:p>
    <w:p w:rsidR="00A619EF" w:rsidRPr="00377C06" w:rsidRDefault="00A619EF" w:rsidP="00377C06">
      <w:pPr>
        <w:pStyle w:val="aa"/>
        <w:ind w:firstLine="708"/>
        <w:jc w:val="both"/>
      </w:pPr>
    </w:p>
    <w:p w:rsidR="00A619EF" w:rsidRPr="00DE723F" w:rsidRDefault="00A619EF" w:rsidP="00377C06">
      <w:pPr>
        <w:pStyle w:val="aa"/>
        <w:ind w:firstLine="284"/>
        <w:jc w:val="both"/>
        <w:rPr>
          <w:lang w:val="uk-U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144E" w:rsidRDefault="006A144E">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9EF" w:rsidRPr="006A144E" w:rsidRDefault="00A619EF" w:rsidP="003247F3">
    <w:pPr>
      <w:pStyle w:val="a3"/>
      <w:rPr>
        <w:sz w:val="28"/>
        <w:szCs w:val="28"/>
        <w:lang w:val="uk-UA"/>
      </w:rPr>
    </w:pPr>
    <w:r>
      <w:rPr>
        <w:lang w:val="uk-UA"/>
      </w:rPr>
      <w:tab/>
    </w:r>
    <w:bookmarkStart w:id="0" w:name="_GoBack"/>
    <w:r w:rsidRPr="006A144E">
      <w:rPr>
        <w:rStyle w:val="af1"/>
        <w:sz w:val="28"/>
        <w:szCs w:val="28"/>
      </w:rPr>
      <w:fldChar w:fldCharType="begin"/>
    </w:r>
    <w:r w:rsidRPr="006A144E">
      <w:rPr>
        <w:rStyle w:val="af1"/>
        <w:sz w:val="28"/>
        <w:szCs w:val="28"/>
      </w:rPr>
      <w:instrText xml:space="preserve"> PAGE </w:instrText>
    </w:r>
    <w:r w:rsidRPr="006A144E">
      <w:rPr>
        <w:rStyle w:val="af1"/>
        <w:sz w:val="28"/>
        <w:szCs w:val="28"/>
      </w:rPr>
      <w:fldChar w:fldCharType="separate"/>
    </w:r>
    <w:r w:rsidR="006A144E">
      <w:rPr>
        <w:rStyle w:val="af1"/>
        <w:noProof/>
        <w:sz w:val="28"/>
        <w:szCs w:val="28"/>
      </w:rPr>
      <w:t>2</w:t>
    </w:r>
    <w:r w:rsidRPr="006A144E">
      <w:rPr>
        <w:rStyle w:val="af1"/>
        <w:sz w:val="28"/>
        <w:szCs w:val="28"/>
      </w:rPr>
      <w:fldChar w:fldCharType="end"/>
    </w:r>
    <w:bookmarkEnd w:id="0"/>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9EF" w:rsidRPr="00696F2C" w:rsidRDefault="00A619EF" w:rsidP="00BE05AA">
    <w:pPr>
      <w:pStyle w:val="a3"/>
      <w:jc w:val="right"/>
      <w:rPr>
        <w:sz w:val="20"/>
        <w:szCs w:val="20"/>
      </w:rPr>
    </w:pPr>
    <w:r w:rsidRPr="00E40C71">
      <w:rPr>
        <w:sz w:val="20"/>
        <w:szCs w:val="20"/>
        <w:lang w:val="uk-UA"/>
      </w:rPr>
      <w:t xml:space="preserve">До реєстр. № </w:t>
    </w:r>
    <w:r>
      <w:rPr>
        <w:sz w:val="20"/>
        <w:szCs w:val="20"/>
        <w:lang w:val="uk-UA"/>
      </w:rPr>
      <w:t>53</w:t>
    </w:r>
    <w:r w:rsidRPr="00696F2C">
      <w:rPr>
        <w:sz w:val="20"/>
        <w:szCs w:val="20"/>
      </w:rPr>
      <w:t>66</w:t>
    </w:r>
    <w:r w:rsidRPr="00E40C71">
      <w:rPr>
        <w:sz w:val="20"/>
        <w:szCs w:val="20"/>
        <w:lang w:val="uk-UA"/>
      </w:rPr>
      <w:t xml:space="preserve"> від </w:t>
    </w:r>
    <w:r w:rsidRPr="00696F2C">
      <w:rPr>
        <w:sz w:val="20"/>
        <w:szCs w:val="20"/>
      </w:rPr>
      <w:t>13</w:t>
    </w:r>
    <w:r w:rsidRPr="00E40C71">
      <w:rPr>
        <w:sz w:val="20"/>
        <w:szCs w:val="20"/>
        <w:lang w:val="uk-UA"/>
      </w:rPr>
      <w:t>.</w:t>
    </w:r>
    <w:r w:rsidRPr="00696F2C">
      <w:rPr>
        <w:sz w:val="20"/>
        <w:szCs w:val="20"/>
      </w:rPr>
      <w:t>04</w:t>
    </w:r>
    <w:r w:rsidRPr="00E40C71">
      <w:rPr>
        <w:sz w:val="20"/>
        <w:szCs w:val="20"/>
        <w:lang w:val="uk-UA"/>
      </w:rPr>
      <w:t>.20</w:t>
    </w:r>
    <w:r>
      <w:rPr>
        <w:sz w:val="20"/>
        <w:szCs w:val="20"/>
        <w:lang w:val="uk-UA"/>
      </w:rPr>
      <w:t>2</w:t>
    </w:r>
    <w:r w:rsidRPr="00696F2C">
      <w:rPr>
        <w:sz w:val="20"/>
        <w:szCs w:val="20"/>
      </w:rPr>
      <w:t>1</w:t>
    </w:r>
  </w:p>
  <w:p w:rsidR="00A619EF" w:rsidRDefault="00A619EF" w:rsidP="00BE05AA">
    <w:pPr>
      <w:pStyle w:val="a3"/>
      <w:jc w:val="right"/>
      <w:rPr>
        <w:sz w:val="20"/>
        <w:szCs w:val="20"/>
        <w:lang w:val="uk-UA"/>
      </w:rPr>
    </w:pPr>
    <w:r>
      <w:rPr>
        <w:sz w:val="20"/>
        <w:szCs w:val="20"/>
        <w:lang w:val="uk-UA"/>
      </w:rPr>
      <w:t>Народні депутати</w:t>
    </w:r>
    <w:r w:rsidRPr="00E40C71">
      <w:rPr>
        <w:sz w:val="20"/>
        <w:szCs w:val="20"/>
        <w:lang w:val="uk-UA"/>
      </w:rPr>
      <w:t xml:space="preserve"> України</w:t>
    </w:r>
  </w:p>
  <w:p w:rsidR="00A619EF" w:rsidRPr="00E40C71" w:rsidRDefault="00A619EF" w:rsidP="00BE05AA">
    <w:pPr>
      <w:pStyle w:val="a3"/>
      <w:jc w:val="right"/>
      <w:rPr>
        <w:sz w:val="20"/>
        <w:szCs w:val="20"/>
        <w:lang w:val="uk-UA"/>
      </w:rPr>
    </w:pPr>
    <w:r>
      <w:rPr>
        <w:sz w:val="20"/>
        <w:szCs w:val="20"/>
        <w:lang w:val="uk-UA"/>
      </w:rPr>
      <w:t>А. Скороход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12A90"/>
    <w:multiLevelType w:val="hybridMultilevel"/>
    <w:tmpl w:val="FFD66362"/>
    <w:lvl w:ilvl="0" w:tplc="4C224900">
      <w:start w:val="1"/>
      <w:numFmt w:val="decimal"/>
      <w:lvlText w:val="%1."/>
      <w:lvlJc w:val="left"/>
      <w:pPr>
        <w:ind w:left="1069" w:hanging="360"/>
      </w:pPr>
      <w:rPr>
        <w:color w:val="auto"/>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1" w15:restartNumberingAfterBreak="0">
    <w:nsid w:val="36064FAB"/>
    <w:multiLevelType w:val="hybridMultilevel"/>
    <w:tmpl w:val="627A6524"/>
    <w:lvl w:ilvl="0" w:tplc="1366A8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 w15:restartNumberingAfterBreak="0">
    <w:nsid w:val="52C91F94"/>
    <w:multiLevelType w:val="hybridMultilevel"/>
    <w:tmpl w:val="26EA4548"/>
    <w:lvl w:ilvl="0" w:tplc="D4240A2A">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15:restartNumberingAfterBreak="0">
    <w:nsid w:val="58BC67A0"/>
    <w:multiLevelType w:val="hybridMultilevel"/>
    <w:tmpl w:val="B0D0C88C"/>
    <w:lvl w:ilvl="0" w:tplc="C736E286">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4" w15:restartNumberingAfterBreak="0">
    <w:nsid w:val="79417856"/>
    <w:multiLevelType w:val="hybridMultilevel"/>
    <w:tmpl w:val="DE063EF0"/>
    <w:lvl w:ilvl="0" w:tplc="690415C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3"/>
  </w:num>
  <w:num w:numId="2">
    <w:abstractNumId w:val="1"/>
  </w:num>
  <w:num w:numId="3">
    <w:abstractNumId w:val="2"/>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F54"/>
    <w:rsid w:val="000005BC"/>
    <w:rsid w:val="000010CA"/>
    <w:rsid w:val="000022DA"/>
    <w:rsid w:val="00004788"/>
    <w:rsid w:val="00010A25"/>
    <w:rsid w:val="00011F27"/>
    <w:rsid w:val="000143CF"/>
    <w:rsid w:val="00014987"/>
    <w:rsid w:val="000150A3"/>
    <w:rsid w:val="00015EFE"/>
    <w:rsid w:val="00016668"/>
    <w:rsid w:val="00024CE3"/>
    <w:rsid w:val="00026EEB"/>
    <w:rsid w:val="00031425"/>
    <w:rsid w:val="000350C1"/>
    <w:rsid w:val="00035E0E"/>
    <w:rsid w:val="000366D3"/>
    <w:rsid w:val="000367BB"/>
    <w:rsid w:val="00044442"/>
    <w:rsid w:val="000464B5"/>
    <w:rsid w:val="000470DB"/>
    <w:rsid w:val="00051454"/>
    <w:rsid w:val="00052BE7"/>
    <w:rsid w:val="00053D57"/>
    <w:rsid w:val="0005410D"/>
    <w:rsid w:val="00057353"/>
    <w:rsid w:val="00057DA3"/>
    <w:rsid w:val="0006219C"/>
    <w:rsid w:val="0006304C"/>
    <w:rsid w:val="00064778"/>
    <w:rsid w:val="000661B7"/>
    <w:rsid w:val="000677A5"/>
    <w:rsid w:val="00070944"/>
    <w:rsid w:val="00071250"/>
    <w:rsid w:val="000717D5"/>
    <w:rsid w:val="0007181A"/>
    <w:rsid w:val="00071ADA"/>
    <w:rsid w:val="00073730"/>
    <w:rsid w:val="0007433A"/>
    <w:rsid w:val="00081669"/>
    <w:rsid w:val="00081E85"/>
    <w:rsid w:val="00082B3C"/>
    <w:rsid w:val="0009481C"/>
    <w:rsid w:val="000965DA"/>
    <w:rsid w:val="000A05D3"/>
    <w:rsid w:val="000A2FAB"/>
    <w:rsid w:val="000B262C"/>
    <w:rsid w:val="000B2775"/>
    <w:rsid w:val="000B5250"/>
    <w:rsid w:val="000B70B1"/>
    <w:rsid w:val="000B7528"/>
    <w:rsid w:val="000C077A"/>
    <w:rsid w:val="000C4EA5"/>
    <w:rsid w:val="000C5F32"/>
    <w:rsid w:val="000C7560"/>
    <w:rsid w:val="000C75F1"/>
    <w:rsid w:val="000D0163"/>
    <w:rsid w:val="000D0A59"/>
    <w:rsid w:val="000D21F7"/>
    <w:rsid w:val="000D3CA9"/>
    <w:rsid w:val="000D4A77"/>
    <w:rsid w:val="000D5A5B"/>
    <w:rsid w:val="000E2E4D"/>
    <w:rsid w:val="000E322F"/>
    <w:rsid w:val="000E380B"/>
    <w:rsid w:val="000E466A"/>
    <w:rsid w:val="000E545D"/>
    <w:rsid w:val="000E7279"/>
    <w:rsid w:val="000F0801"/>
    <w:rsid w:val="000F0D89"/>
    <w:rsid w:val="000F244D"/>
    <w:rsid w:val="000F26B7"/>
    <w:rsid w:val="000F29B5"/>
    <w:rsid w:val="000F39D4"/>
    <w:rsid w:val="000F53DB"/>
    <w:rsid w:val="000F6013"/>
    <w:rsid w:val="00100E8B"/>
    <w:rsid w:val="00102C2C"/>
    <w:rsid w:val="0010414E"/>
    <w:rsid w:val="00105B6C"/>
    <w:rsid w:val="00105F43"/>
    <w:rsid w:val="0010704E"/>
    <w:rsid w:val="00110B93"/>
    <w:rsid w:val="0011153B"/>
    <w:rsid w:val="001118F6"/>
    <w:rsid w:val="001125AA"/>
    <w:rsid w:val="00115BD7"/>
    <w:rsid w:val="00116CA8"/>
    <w:rsid w:val="00116E63"/>
    <w:rsid w:val="00120C98"/>
    <w:rsid w:val="00120D3F"/>
    <w:rsid w:val="0012280D"/>
    <w:rsid w:val="00123125"/>
    <w:rsid w:val="00130040"/>
    <w:rsid w:val="00134A6E"/>
    <w:rsid w:val="00135453"/>
    <w:rsid w:val="00137BF0"/>
    <w:rsid w:val="0014000E"/>
    <w:rsid w:val="00140A05"/>
    <w:rsid w:val="00142AB8"/>
    <w:rsid w:val="00143AE5"/>
    <w:rsid w:val="00144E30"/>
    <w:rsid w:val="00146415"/>
    <w:rsid w:val="0014644E"/>
    <w:rsid w:val="00150D92"/>
    <w:rsid w:val="001523C8"/>
    <w:rsid w:val="001526F1"/>
    <w:rsid w:val="00152F26"/>
    <w:rsid w:val="001556C7"/>
    <w:rsid w:val="001577A9"/>
    <w:rsid w:val="00157B26"/>
    <w:rsid w:val="001619FB"/>
    <w:rsid w:val="00164101"/>
    <w:rsid w:val="00166B4A"/>
    <w:rsid w:val="00166FEB"/>
    <w:rsid w:val="001716D5"/>
    <w:rsid w:val="00172EBE"/>
    <w:rsid w:val="001733AD"/>
    <w:rsid w:val="0017432F"/>
    <w:rsid w:val="00174952"/>
    <w:rsid w:val="00176506"/>
    <w:rsid w:val="0018107D"/>
    <w:rsid w:val="00182293"/>
    <w:rsid w:val="00184C25"/>
    <w:rsid w:val="00186AA9"/>
    <w:rsid w:val="00191CF7"/>
    <w:rsid w:val="00193CF0"/>
    <w:rsid w:val="00194655"/>
    <w:rsid w:val="00195285"/>
    <w:rsid w:val="001A1407"/>
    <w:rsid w:val="001A1AC8"/>
    <w:rsid w:val="001A29DB"/>
    <w:rsid w:val="001A46D0"/>
    <w:rsid w:val="001B72AD"/>
    <w:rsid w:val="001C06C0"/>
    <w:rsid w:val="001C3891"/>
    <w:rsid w:val="001C43FA"/>
    <w:rsid w:val="001C5741"/>
    <w:rsid w:val="001C5946"/>
    <w:rsid w:val="001C5DF6"/>
    <w:rsid w:val="001C7277"/>
    <w:rsid w:val="001D35F8"/>
    <w:rsid w:val="001D62D5"/>
    <w:rsid w:val="001E05F0"/>
    <w:rsid w:val="001E1F71"/>
    <w:rsid w:val="001E30F2"/>
    <w:rsid w:val="001E342D"/>
    <w:rsid w:val="001E361A"/>
    <w:rsid w:val="001E5E60"/>
    <w:rsid w:val="001E74ED"/>
    <w:rsid w:val="001F232A"/>
    <w:rsid w:val="001F604E"/>
    <w:rsid w:val="00204EC2"/>
    <w:rsid w:val="00207CC1"/>
    <w:rsid w:val="00207E88"/>
    <w:rsid w:val="002113C4"/>
    <w:rsid w:val="0021468F"/>
    <w:rsid w:val="00214690"/>
    <w:rsid w:val="00216748"/>
    <w:rsid w:val="00217D0E"/>
    <w:rsid w:val="00233842"/>
    <w:rsid w:val="0023521E"/>
    <w:rsid w:val="002374A4"/>
    <w:rsid w:val="00242C8B"/>
    <w:rsid w:val="00242FCF"/>
    <w:rsid w:val="00243FA5"/>
    <w:rsid w:val="00244562"/>
    <w:rsid w:val="002452D6"/>
    <w:rsid w:val="002462EB"/>
    <w:rsid w:val="002475BB"/>
    <w:rsid w:val="0024770E"/>
    <w:rsid w:val="0024779F"/>
    <w:rsid w:val="0025181C"/>
    <w:rsid w:val="00251C8B"/>
    <w:rsid w:val="00252199"/>
    <w:rsid w:val="002521C8"/>
    <w:rsid w:val="0025324A"/>
    <w:rsid w:val="002536CE"/>
    <w:rsid w:val="00255601"/>
    <w:rsid w:val="002572B7"/>
    <w:rsid w:val="00260C41"/>
    <w:rsid w:val="002619E2"/>
    <w:rsid w:val="0026282B"/>
    <w:rsid w:val="00263E3A"/>
    <w:rsid w:val="00264A05"/>
    <w:rsid w:val="0026657F"/>
    <w:rsid w:val="002668BE"/>
    <w:rsid w:val="00271FA9"/>
    <w:rsid w:val="002747C7"/>
    <w:rsid w:val="0027484C"/>
    <w:rsid w:val="002773C7"/>
    <w:rsid w:val="0028139B"/>
    <w:rsid w:val="00285100"/>
    <w:rsid w:val="002852FC"/>
    <w:rsid w:val="00285991"/>
    <w:rsid w:val="00285C0E"/>
    <w:rsid w:val="00285E51"/>
    <w:rsid w:val="00286178"/>
    <w:rsid w:val="00286984"/>
    <w:rsid w:val="00287714"/>
    <w:rsid w:val="00287A72"/>
    <w:rsid w:val="00290633"/>
    <w:rsid w:val="00290EA1"/>
    <w:rsid w:val="00296BDE"/>
    <w:rsid w:val="002A22F1"/>
    <w:rsid w:val="002A2FE0"/>
    <w:rsid w:val="002A33A9"/>
    <w:rsid w:val="002A3D74"/>
    <w:rsid w:val="002A75E7"/>
    <w:rsid w:val="002B1C1F"/>
    <w:rsid w:val="002B48B8"/>
    <w:rsid w:val="002B4BB5"/>
    <w:rsid w:val="002B7CAE"/>
    <w:rsid w:val="002C4947"/>
    <w:rsid w:val="002C6467"/>
    <w:rsid w:val="002D005C"/>
    <w:rsid w:val="002D03BC"/>
    <w:rsid w:val="002D08A5"/>
    <w:rsid w:val="002D7328"/>
    <w:rsid w:val="002D782F"/>
    <w:rsid w:val="002E12AE"/>
    <w:rsid w:val="002E3F57"/>
    <w:rsid w:val="002E5DE5"/>
    <w:rsid w:val="002E6FB0"/>
    <w:rsid w:val="002F2BE2"/>
    <w:rsid w:val="002F4750"/>
    <w:rsid w:val="002F51A4"/>
    <w:rsid w:val="002F5D50"/>
    <w:rsid w:val="002F6F54"/>
    <w:rsid w:val="00300435"/>
    <w:rsid w:val="00300CFF"/>
    <w:rsid w:val="00301291"/>
    <w:rsid w:val="0030533D"/>
    <w:rsid w:val="00313537"/>
    <w:rsid w:val="00320470"/>
    <w:rsid w:val="00321789"/>
    <w:rsid w:val="003247F3"/>
    <w:rsid w:val="00327704"/>
    <w:rsid w:val="00332228"/>
    <w:rsid w:val="003379F1"/>
    <w:rsid w:val="00337C6D"/>
    <w:rsid w:val="003405F7"/>
    <w:rsid w:val="00343DEF"/>
    <w:rsid w:val="003441F6"/>
    <w:rsid w:val="003442B3"/>
    <w:rsid w:val="0034509A"/>
    <w:rsid w:val="00345DC4"/>
    <w:rsid w:val="00345F65"/>
    <w:rsid w:val="00345F7E"/>
    <w:rsid w:val="00347830"/>
    <w:rsid w:val="003507B9"/>
    <w:rsid w:val="00354434"/>
    <w:rsid w:val="00357407"/>
    <w:rsid w:val="0036502E"/>
    <w:rsid w:val="00366771"/>
    <w:rsid w:val="00371048"/>
    <w:rsid w:val="00373844"/>
    <w:rsid w:val="003774F5"/>
    <w:rsid w:val="00377C06"/>
    <w:rsid w:val="0038150C"/>
    <w:rsid w:val="00384EA8"/>
    <w:rsid w:val="00392E2B"/>
    <w:rsid w:val="003A1129"/>
    <w:rsid w:val="003A3E9F"/>
    <w:rsid w:val="003A689A"/>
    <w:rsid w:val="003B375A"/>
    <w:rsid w:val="003B40D3"/>
    <w:rsid w:val="003C1ABF"/>
    <w:rsid w:val="003C60CA"/>
    <w:rsid w:val="003C7E45"/>
    <w:rsid w:val="003E5A7B"/>
    <w:rsid w:val="003E6B43"/>
    <w:rsid w:val="003E7A6C"/>
    <w:rsid w:val="003F1656"/>
    <w:rsid w:val="003F1A99"/>
    <w:rsid w:val="003F2C13"/>
    <w:rsid w:val="003F40F3"/>
    <w:rsid w:val="003F7F3E"/>
    <w:rsid w:val="00401363"/>
    <w:rsid w:val="00401456"/>
    <w:rsid w:val="00401D77"/>
    <w:rsid w:val="0040459D"/>
    <w:rsid w:val="00405CD1"/>
    <w:rsid w:val="00407534"/>
    <w:rsid w:val="00411363"/>
    <w:rsid w:val="00411693"/>
    <w:rsid w:val="0041276D"/>
    <w:rsid w:val="00412BAB"/>
    <w:rsid w:val="00415B03"/>
    <w:rsid w:val="004169FD"/>
    <w:rsid w:val="004227EB"/>
    <w:rsid w:val="00424432"/>
    <w:rsid w:val="00424DE1"/>
    <w:rsid w:val="00431044"/>
    <w:rsid w:val="0043309C"/>
    <w:rsid w:val="0043549E"/>
    <w:rsid w:val="00435DF9"/>
    <w:rsid w:val="00436F9E"/>
    <w:rsid w:val="0044312D"/>
    <w:rsid w:val="00444181"/>
    <w:rsid w:val="00444208"/>
    <w:rsid w:val="004466FD"/>
    <w:rsid w:val="0045086F"/>
    <w:rsid w:val="00452427"/>
    <w:rsid w:val="00463286"/>
    <w:rsid w:val="00466521"/>
    <w:rsid w:val="00470D70"/>
    <w:rsid w:val="00471570"/>
    <w:rsid w:val="0047778B"/>
    <w:rsid w:val="00477EC5"/>
    <w:rsid w:val="00483A33"/>
    <w:rsid w:val="00483A58"/>
    <w:rsid w:val="00483A9B"/>
    <w:rsid w:val="00484536"/>
    <w:rsid w:val="00485CF5"/>
    <w:rsid w:val="00485F3A"/>
    <w:rsid w:val="004902C4"/>
    <w:rsid w:val="004A0FD0"/>
    <w:rsid w:val="004A1C18"/>
    <w:rsid w:val="004B2322"/>
    <w:rsid w:val="004B61FF"/>
    <w:rsid w:val="004C0B15"/>
    <w:rsid w:val="004C45D6"/>
    <w:rsid w:val="004C60EB"/>
    <w:rsid w:val="004D2087"/>
    <w:rsid w:val="004D3C7E"/>
    <w:rsid w:val="004D4AF6"/>
    <w:rsid w:val="004D5C73"/>
    <w:rsid w:val="004E268C"/>
    <w:rsid w:val="004E32BF"/>
    <w:rsid w:val="004E476A"/>
    <w:rsid w:val="004E4CD6"/>
    <w:rsid w:val="004F2866"/>
    <w:rsid w:val="004F6155"/>
    <w:rsid w:val="004F728C"/>
    <w:rsid w:val="005035ED"/>
    <w:rsid w:val="005125EE"/>
    <w:rsid w:val="005143DD"/>
    <w:rsid w:val="00514EE9"/>
    <w:rsid w:val="005215FE"/>
    <w:rsid w:val="00522D73"/>
    <w:rsid w:val="00523901"/>
    <w:rsid w:val="005250C3"/>
    <w:rsid w:val="005257B7"/>
    <w:rsid w:val="00527168"/>
    <w:rsid w:val="00531306"/>
    <w:rsid w:val="005331D5"/>
    <w:rsid w:val="00533836"/>
    <w:rsid w:val="0053428F"/>
    <w:rsid w:val="0054192E"/>
    <w:rsid w:val="00541F84"/>
    <w:rsid w:val="0054316E"/>
    <w:rsid w:val="00544382"/>
    <w:rsid w:val="00550ADF"/>
    <w:rsid w:val="00552A75"/>
    <w:rsid w:val="00554350"/>
    <w:rsid w:val="005550DC"/>
    <w:rsid w:val="00557255"/>
    <w:rsid w:val="00561372"/>
    <w:rsid w:val="00563F2A"/>
    <w:rsid w:val="005647CD"/>
    <w:rsid w:val="00566D74"/>
    <w:rsid w:val="00570E89"/>
    <w:rsid w:val="005747EC"/>
    <w:rsid w:val="00577062"/>
    <w:rsid w:val="005774A8"/>
    <w:rsid w:val="00580F25"/>
    <w:rsid w:val="00584F89"/>
    <w:rsid w:val="0058764C"/>
    <w:rsid w:val="005951FD"/>
    <w:rsid w:val="005A0D6B"/>
    <w:rsid w:val="005A137C"/>
    <w:rsid w:val="005A20E2"/>
    <w:rsid w:val="005B0D6D"/>
    <w:rsid w:val="005B135D"/>
    <w:rsid w:val="005B53DF"/>
    <w:rsid w:val="005B7A0C"/>
    <w:rsid w:val="005C32B9"/>
    <w:rsid w:val="005C7957"/>
    <w:rsid w:val="005C7DBF"/>
    <w:rsid w:val="005D1632"/>
    <w:rsid w:val="005D3323"/>
    <w:rsid w:val="005D50BD"/>
    <w:rsid w:val="005D6BA3"/>
    <w:rsid w:val="005D7BEB"/>
    <w:rsid w:val="005E15DC"/>
    <w:rsid w:val="005E3D78"/>
    <w:rsid w:val="005E66E6"/>
    <w:rsid w:val="005E7E8F"/>
    <w:rsid w:val="005F01BC"/>
    <w:rsid w:val="005F08DA"/>
    <w:rsid w:val="005F0A21"/>
    <w:rsid w:val="005F1039"/>
    <w:rsid w:val="005F3470"/>
    <w:rsid w:val="005F74BE"/>
    <w:rsid w:val="00602CED"/>
    <w:rsid w:val="00605830"/>
    <w:rsid w:val="006072BD"/>
    <w:rsid w:val="006102E2"/>
    <w:rsid w:val="00611F82"/>
    <w:rsid w:val="0061370A"/>
    <w:rsid w:val="00617713"/>
    <w:rsid w:val="00621585"/>
    <w:rsid w:val="0062188C"/>
    <w:rsid w:val="00621FAD"/>
    <w:rsid w:val="0062249D"/>
    <w:rsid w:val="00622B37"/>
    <w:rsid w:val="00625657"/>
    <w:rsid w:val="00627436"/>
    <w:rsid w:val="006308FA"/>
    <w:rsid w:val="0063140D"/>
    <w:rsid w:val="006317FC"/>
    <w:rsid w:val="0063254C"/>
    <w:rsid w:val="0063313E"/>
    <w:rsid w:val="00635D15"/>
    <w:rsid w:val="006379D0"/>
    <w:rsid w:val="00637B66"/>
    <w:rsid w:val="00640391"/>
    <w:rsid w:val="00642782"/>
    <w:rsid w:val="0065384A"/>
    <w:rsid w:val="006551BB"/>
    <w:rsid w:val="0065529A"/>
    <w:rsid w:val="006558A1"/>
    <w:rsid w:val="00662955"/>
    <w:rsid w:val="00662F34"/>
    <w:rsid w:val="00665FDC"/>
    <w:rsid w:val="006663C8"/>
    <w:rsid w:val="00666A39"/>
    <w:rsid w:val="00674424"/>
    <w:rsid w:val="00675B3C"/>
    <w:rsid w:val="00677760"/>
    <w:rsid w:val="00680F9F"/>
    <w:rsid w:val="0068398D"/>
    <w:rsid w:val="00683CFB"/>
    <w:rsid w:val="00685134"/>
    <w:rsid w:val="00690FE3"/>
    <w:rsid w:val="00691B69"/>
    <w:rsid w:val="00692347"/>
    <w:rsid w:val="00692F2E"/>
    <w:rsid w:val="00694AD2"/>
    <w:rsid w:val="00696F2C"/>
    <w:rsid w:val="0069771D"/>
    <w:rsid w:val="00697A12"/>
    <w:rsid w:val="006A144E"/>
    <w:rsid w:val="006A3E04"/>
    <w:rsid w:val="006A5346"/>
    <w:rsid w:val="006A5CCC"/>
    <w:rsid w:val="006A6241"/>
    <w:rsid w:val="006B1578"/>
    <w:rsid w:val="006B39D1"/>
    <w:rsid w:val="006B4247"/>
    <w:rsid w:val="006B614A"/>
    <w:rsid w:val="006B6C64"/>
    <w:rsid w:val="006B7659"/>
    <w:rsid w:val="006C1205"/>
    <w:rsid w:val="006C2FB4"/>
    <w:rsid w:val="006D4BFE"/>
    <w:rsid w:val="006D7DAC"/>
    <w:rsid w:val="006E7072"/>
    <w:rsid w:val="006F3934"/>
    <w:rsid w:val="006F404D"/>
    <w:rsid w:val="006F51F3"/>
    <w:rsid w:val="00700E3F"/>
    <w:rsid w:val="00701836"/>
    <w:rsid w:val="007025A4"/>
    <w:rsid w:val="00702B62"/>
    <w:rsid w:val="00706BDB"/>
    <w:rsid w:val="00706F55"/>
    <w:rsid w:val="00711F5A"/>
    <w:rsid w:val="0071250D"/>
    <w:rsid w:val="007146E2"/>
    <w:rsid w:val="00715012"/>
    <w:rsid w:val="007166F7"/>
    <w:rsid w:val="00717D31"/>
    <w:rsid w:val="00721D01"/>
    <w:rsid w:val="007226D5"/>
    <w:rsid w:val="00725B03"/>
    <w:rsid w:val="00725DE4"/>
    <w:rsid w:val="00726405"/>
    <w:rsid w:val="007277C0"/>
    <w:rsid w:val="0073084C"/>
    <w:rsid w:val="00732355"/>
    <w:rsid w:val="00734774"/>
    <w:rsid w:val="00736F34"/>
    <w:rsid w:val="0074210B"/>
    <w:rsid w:val="00743117"/>
    <w:rsid w:val="00743F3F"/>
    <w:rsid w:val="00744726"/>
    <w:rsid w:val="007456C7"/>
    <w:rsid w:val="00747D89"/>
    <w:rsid w:val="00747D98"/>
    <w:rsid w:val="00754991"/>
    <w:rsid w:val="00756132"/>
    <w:rsid w:val="0076237A"/>
    <w:rsid w:val="007629DF"/>
    <w:rsid w:val="00764452"/>
    <w:rsid w:val="00764EC2"/>
    <w:rsid w:val="007666AC"/>
    <w:rsid w:val="00775811"/>
    <w:rsid w:val="0077799A"/>
    <w:rsid w:val="00777CB8"/>
    <w:rsid w:val="0078201F"/>
    <w:rsid w:val="007821A3"/>
    <w:rsid w:val="00782FE9"/>
    <w:rsid w:val="00787689"/>
    <w:rsid w:val="007936C5"/>
    <w:rsid w:val="00794503"/>
    <w:rsid w:val="007A0A9C"/>
    <w:rsid w:val="007A0EAA"/>
    <w:rsid w:val="007A0F3E"/>
    <w:rsid w:val="007A2768"/>
    <w:rsid w:val="007A333E"/>
    <w:rsid w:val="007A3409"/>
    <w:rsid w:val="007A55D8"/>
    <w:rsid w:val="007A5D11"/>
    <w:rsid w:val="007A78D2"/>
    <w:rsid w:val="007B0B1B"/>
    <w:rsid w:val="007B0EF2"/>
    <w:rsid w:val="007B21ED"/>
    <w:rsid w:val="007B2641"/>
    <w:rsid w:val="007B3398"/>
    <w:rsid w:val="007B3DA5"/>
    <w:rsid w:val="007B4AA8"/>
    <w:rsid w:val="007B619D"/>
    <w:rsid w:val="007B6217"/>
    <w:rsid w:val="007B67F6"/>
    <w:rsid w:val="007B70F4"/>
    <w:rsid w:val="007B7A73"/>
    <w:rsid w:val="007C42E4"/>
    <w:rsid w:val="007C4A49"/>
    <w:rsid w:val="007C6357"/>
    <w:rsid w:val="007C66AC"/>
    <w:rsid w:val="007C69DF"/>
    <w:rsid w:val="007D2160"/>
    <w:rsid w:val="007D7DAA"/>
    <w:rsid w:val="007E2DFF"/>
    <w:rsid w:val="007E35FA"/>
    <w:rsid w:val="007E5BF3"/>
    <w:rsid w:val="007E7B67"/>
    <w:rsid w:val="007F378E"/>
    <w:rsid w:val="007F5861"/>
    <w:rsid w:val="007F7CEB"/>
    <w:rsid w:val="00800817"/>
    <w:rsid w:val="00804C29"/>
    <w:rsid w:val="008050E0"/>
    <w:rsid w:val="008122CC"/>
    <w:rsid w:val="00814C20"/>
    <w:rsid w:val="00815738"/>
    <w:rsid w:val="0081650D"/>
    <w:rsid w:val="008209D9"/>
    <w:rsid w:val="00822959"/>
    <w:rsid w:val="00822F5C"/>
    <w:rsid w:val="008239FA"/>
    <w:rsid w:val="008331B3"/>
    <w:rsid w:val="00833D34"/>
    <w:rsid w:val="008349EB"/>
    <w:rsid w:val="0083570C"/>
    <w:rsid w:val="00836255"/>
    <w:rsid w:val="008402CC"/>
    <w:rsid w:val="00841442"/>
    <w:rsid w:val="0084375D"/>
    <w:rsid w:val="0084626D"/>
    <w:rsid w:val="008463FF"/>
    <w:rsid w:val="0085031C"/>
    <w:rsid w:val="0085073B"/>
    <w:rsid w:val="00851DF3"/>
    <w:rsid w:val="00854237"/>
    <w:rsid w:val="00855380"/>
    <w:rsid w:val="008558B9"/>
    <w:rsid w:val="00861030"/>
    <w:rsid w:val="00866AA1"/>
    <w:rsid w:val="00866EAF"/>
    <w:rsid w:val="008727DB"/>
    <w:rsid w:val="00873FEF"/>
    <w:rsid w:val="00874045"/>
    <w:rsid w:val="00876051"/>
    <w:rsid w:val="0087622B"/>
    <w:rsid w:val="00876E75"/>
    <w:rsid w:val="00877096"/>
    <w:rsid w:val="00877596"/>
    <w:rsid w:val="00881EBD"/>
    <w:rsid w:val="008828CA"/>
    <w:rsid w:val="00884AF3"/>
    <w:rsid w:val="00884D6C"/>
    <w:rsid w:val="00886518"/>
    <w:rsid w:val="0088741A"/>
    <w:rsid w:val="00894BBA"/>
    <w:rsid w:val="00896A3C"/>
    <w:rsid w:val="00897993"/>
    <w:rsid w:val="008979F0"/>
    <w:rsid w:val="008A0C49"/>
    <w:rsid w:val="008A33BC"/>
    <w:rsid w:val="008A34B1"/>
    <w:rsid w:val="008A45B2"/>
    <w:rsid w:val="008A7EC6"/>
    <w:rsid w:val="008B0095"/>
    <w:rsid w:val="008B5A5A"/>
    <w:rsid w:val="008C0034"/>
    <w:rsid w:val="008C3608"/>
    <w:rsid w:val="008C4075"/>
    <w:rsid w:val="008C4A8B"/>
    <w:rsid w:val="008C55F7"/>
    <w:rsid w:val="008C5D05"/>
    <w:rsid w:val="008C5FA7"/>
    <w:rsid w:val="008C6BD1"/>
    <w:rsid w:val="008C6CC8"/>
    <w:rsid w:val="008C745B"/>
    <w:rsid w:val="008D13BE"/>
    <w:rsid w:val="008D4C9A"/>
    <w:rsid w:val="008D514D"/>
    <w:rsid w:val="008E336D"/>
    <w:rsid w:val="008E6718"/>
    <w:rsid w:val="008E7468"/>
    <w:rsid w:val="008F1E1C"/>
    <w:rsid w:val="008F2E29"/>
    <w:rsid w:val="008F56EF"/>
    <w:rsid w:val="008F5A00"/>
    <w:rsid w:val="008F6BA7"/>
    <w:rsid w:val="009009D2"/>
    <w:rsid w:val="00902654"/>
    <w:rsid w:val="00903095"/>
    <w:rsid w:val="009045B5"/>
    <w:rsid w:val="00904FD3"/>
    <w:rsid w:val="00905B1A"/>
    <w:rsid w:val="00905CBC"/>
    <w:rsid w:val="00905EA4"/>
    <w:rsid w:val="00907DB7"/>
    <w:rsid w:val="00910B6C"/>
    <w:rsid w:val="00911152"/>
    <w:rsid w:val="00911901"/>
    <w:rsid w:val="00912176"/>
    <w:rsid w:val="00912EF8"/>
    <w:rsid w:val="0091332F"/>
    <w:rsid w:val="009140C0"/>
    <w:rsid w:val="00914DD2"/>
    <w:rsid w:val="00921BCF"/>
    <w:rsid w:val="00921C26"/>
    <w:rsid w:val="009226F7"/>
    <w:rsid w:val="00926555"/>
    <w:rsid w:val="009316A5"/>
    <w:rsid w:val="009339B3"/>
    <w:rsid w:val="009353C7"/>
    <w:rsid w:val="00936982"/>
    <w:rsid w:val="009406FA"/>
    <w:rsid w:val="00940E2C"/>
    <w:rsid w:val="00943059"/>
    <w:rsid w:val="009430EC"/>
    <w:rsid w:val="00945E83"/>
    <w:rsid w:val="009503D2"/>
    <w:rsid w:val="009515E9"/>
    <w:rsid w:val="00954019"/>
    <w:rsid w:val="0095534F"/>
    <w:rsid w:val="00955ABD"/>
    <w:rsid w:val="009622A5"/>
    <w:rsid w:val="00962B4F"/>
    <w:rsid w:val="009651E5"/>
    <w:rsid w:val="0097039C"/>
    <w:rsid w:val="00977C14"/>
    <w:rsid w:val="00984C16"/>
    <w:rsid w:val="009862A2"/>
    <w:rsid w:val="009935F8"/>
    <w:rsid w:val="00994697"/>
    <w:rsid w:val="00994D3D"/>
    <w:rsid w:val="00996A2F"/>
    <w:rsid w:val="00997754"/>
    <w:rsid w:val="00997DB3"/>
    <w:rsid w:val="009A12C8"/>
    <w:rsid w:val="009A169E"/>
    <w:rsid w:val="009A185C"/>
    <w:rsid w:val="009A2C14"/>
    <w:rsid w:val="009A2D18"/>
    <w:rsid w:val="009A48B7"/>
    <w:rsid w:val="009A5E30"/>
    <w:rsid w:val="009A76F4"/>
    <w:rsid w:val="009A7F32"/>
    <w:rsid w:val="009B2469"/>
    <w:rsid w:val="009B7A36"/>
    <w:rsid w:val="009B7C91"/>
    <w:rsid w:val="009C0C6C"/>
    <w:rsid w:val="009C1E5F"/>
    <w:rsid w:val="009C2836"/>
    <w:rsid w:val="009C4BDA"/>
    <w:rsid w:val="009C503A"/>
    <w:rsid w:val="009D4B80"/>
    <w:rsid w:val="009D64F5"/>
    <w:rsid w:val="009D7DCC"/>
    <w:rsid w:val="009E3913"/>
    <w:rsid w:val="009E41CE"/>
    <w:rsid w:val="009E5425"/>
    <w:rsid w:val="009E61DB"/>
    <w:rsid w:val="009E753B"/>
    <w:rsid w:val="009F3D38"/>
    <w:rsid w:val="009F6C07"/>
    <w:rsid w:val="009F74DF"/>
    <w:rsid w:val="00A01CEC"/>
    <w:rsid w:val="00A04060"/>
    <w:rsid w:val="00A06831"/>
    <w:rsid w:val="00A1789A"/>
    <w:rsid w:val="00A17B8A"/>
    <w:rsid w:val="00A24876"/>
    <w:rsid w:val="00A25744"/>
    <w:rsid w:val="00A2649E"/>
    <w:rsid w:val="00A30AA7"/>
    <w:rsid w:val="00A33558"/>
    <w:rsid w:val="00A33CE0"/>
    <w:rsid w:val="00A35ED9"/>
    <w:rsid w:val="00A41C60"/>
    <w:rsid w:val="00A4223F"/>
    <w:rsid w:val="00A51B6A"/>
    <w:rsid w:val="00A52CA9"/>
    <w:rsid w:val="00A5548A"/>
    <w:rsid w:val="00A56162"/>
    <w:rsid w:val="00A6141E"/>
    <w:rsid w:val="00A619EF"/>
    <w:rsid w:val="00A63705"/>
    <w:rsid w:val="00A640F3"/>
    <w:rsid w:val="00A6796A"/>
    <w:rsid w:val="00A71410"/>
    <w:rsid w:val="00A724CE"/>
    <w:rsid w:val="00A73663"/>
    <w:rsid w:val="00A73AD4"/>
    <w:rsid w:val="00A74008"/>
    <w:rsid w:val="00A77036"/>
    <w:rsid w:val="00A8193E"/>
    <w:rsid w:val="00A8538E"/>
    <w:rsid w:val="00A8616A"/>
    <w:rsid w:val="00A86BD2"/>
    <w:rsid w:val="00A87E6D"/>
    <w:rsid w:val="00A9305F"/>
    <w:rsid w:val="00A951A3"/>
    <w:rsid w:val="00A97402"/>
    <w:rsid w:val="00A9778C"/>
    <w:rsid w:val="00AA2DAB"/>
    <w:rsid w:val="00AA2E98"/>
    <w:rsid w:val="00AA3BD2"/>
    <w:rsid w:val="00AA3E7D"/>
    <w:rsid w:val="00AA42DA"/>
    <w:rsid w:val="00AA5314"/>
    <w:rsid w:val="00AB5CBE"/>
    <w:rsid w:val="00AB71AE"/>
    <w:rsid w:val="00AC5399"/>
    <w:rsid w:val="00AC54FB"/>
    <w:rsid w:val="00AC6A7C"/>
    <w:rsid w:val="00AC7C4C"/>
    <w:rsid w:val="00AD0362"/>
    <w:rsid w:val="00AD0377"/>
    <w:rsid w:val="00AD09A5"/>
    <w:rsid w:val="00AD128D"/>
    <w:rsid w:val="00AD258F"/>
    <w:rsid w:val="00AD5FE0"/>
    <w:rsid w:val="00AD6E79"/>
    <w:rsid w:val="00AE3117"/>
    <w:rsid w:val="00AE37E4"/>
    <w:rsid w:val="00AE50F4"/>
    <w:rsid w:val="00AE7E7A"/>
    <w:rsid w:val="00AF1F51"/>
    <w:rsid w:val="00AF4DE6"/>
    <w:rsid w:val="00AF564C"/>
    <w:rsid w:val="00B001FE"/>
    <w:rsid w:val="00B00EBC"/>
    <w:rsid w:val="00B039A4"/>
    <w:rsid w:val="00B07628"/>
    <w:rsid w:val="00B125F5"/>
    <w:rsid w:val="00B12AD3"/>
    <w:rsid w:val="00B15C29"/>
    <w:rsid w:val="00B15CAC"/>
    <w:rsid w:val="00B16878"/>
    <w:rsid w:val="00B2160C"/>
    <w:rsid w:val="00B2782E"/>
    <w:rsid w:val="00B30874"/>
    <w:rsid w:val="00B34B18"/>
    <w:rsid w:val="00B36FB8"/>
    <w:rsid w:val="00B37373"/>
    <w:rsid w:val="00B40287"/>
    <w:rsid w:val="00B44E1B"/>
    <w:rsid w:val="00B44E74"/>
    <w:rsid w:val="00B45ABE"/>
    <w:rsid w:val="00B4742B"/>
    <w:rsid w:val="00B474AB"/>
    <w:rsid w:val="00B478BE"/>
    <w:rsid w:val="00B47EE0"/>
    <w:rsid w:val="00B52FC2"/>
    <w:rsid w:val="00B534DC"/>
    <w:rsid w:val="00B544D3"/>
    <w:rsid w:val="00B553E5"/>
    <w:rsid w:val="00B559E4"/>
    <w:rsid w:val="00B55F77"/>
    <w:rsid w:val="00B610D4"/>
    <w:rsid w:val="00B63D73"/>
    <w:rsid w:val="00B657E2"/>
    <w:rsid w:val="00B67BE5"/>
    <w:rsid w:val="00B70BEC"/>
    <w:rsid w:val="00B70E58"/>
    <w:rsid w:val="00B710DF"/>
    <w:rsid w:val="00B717F9"/>
    <w:rsid w:val="00B732BD"/>
    <w:rsid w:val="00B73D9C"/>
    <w:rsid w:val="00B75A54"/>
    <w:rsid w:val="00B75B6B"/>
    <w:rsid w:val="00B85C80"/>
    <w:rsid w:val="00B873E4"/>
    <w:rsid w:val="00B87780"/>
    <w:rsid w:val="00B9036A"/>
    <w:rsid w:val="00B9239A"/>
    <w:rsid w:val="00B933A9"/>
    <w:rsid w:val="00BA19B4"/>
    <w:rsid w:val="00BA487C"/>
    <w:rsid w:val="00BA53EC"/>
    <w:rsid w:val="00BA5714"/>
    <w:rsid w:val="00BA6A88"/>
    <w:rsid w:val="00BA70C9"/>
    <w:rsid w:val="00BA7C66"/>
    <w:rsid w:val="00BB41DD"/>
    <w:rsid w:val="00BB4381"/>
    <w:rsid w:val="00BB438B"/>
    <w:rsid w:val="00BB5FCE"/>
    <w:rsid w:val="00BB66D9"/>
    <w:rsid w:val="00BB6A9F"/>
    <w:rsid w:val="00BB6E4A"/>
    <w:rsid w:val="00BB7861"/>
    <w:rsid w:val="00BC117C"/>
    <w:rsid w:val="00BC4291"/>
    <w:rsid w:val="00BC44B1"/>
    <w:rsid w:val="00BD0481"/>
    <w:rsid w:val="00BD38F0"/>
    <w:rsid w:val="00BE0201"/>
    <w:rsid w:val="00BE05AA"/>
    <w:rsid w:val="00BE233D"/>
    <w:rsid w:val="00BE23CB"/>
    <w:rsid w:val="00BE7403"/>
    <w:rsid w:val="00BF20B9"/>
    <w:rsid w:val="00BF3FE8"/>
    <w:rsid w:val="00BF4466"/>
    <w:rsid w:val="00BF54DC"/>
    <w:rsid w:val="00BF5E76"/>
    <w:rsid w:val="00C025FF"/>
    <w:rsid w:val="00C03309"/>
    <w:rsid w:val="00C03418"/>
    <w:rsid w:val="00C053DE"/>
    <w:rsid w:val="00C10B51"/>
    <w:rsid w:val="00C120BF"/>
    <w:rsid w:val="00C12BDF"/>
    <w:rsid w:val="00C1478B"/>
    <w:rsid w:val="00C15C2B"/>
    <w:rsid w:val="00C15D6F"/>
    <w:rsid w:val="00C24F5B"/>
    <w:rsid w:val="00C2536E"/>
    <w:rsid w:val="00C31DAE"/>
    <w:rsid w:val="00C34AF1"/>
    <w:rsid w:val="00C37598"/>
    <w:rsid w:val="00C378AD"/>
    <w:rsid w:val="00C37AB3"/>
    <w:rsid w:val="00C41A63"/>
    <w:rsid w:val="00C50611"/>
    <w:rsid w:val="00C50B31"/>
    <w:rsid w:val="00C5115E"/>
    <w:rsid w:val="00C5767A"/>
    <w:rsid w:val="00C60F7C"/>
    <w:rsid w:val="00C6491A"/>
    <w:rsid w:val="00C718D1"/>
    <w:rsid w:val="00C776F7"/>
    <w:rsid w:val="00C77A02"/>
    <w:rsid w:val="00C82A4E"/>
    <w:rsid w:val="00C94EA2"/>
    <w:rsid w:val="00C9568D"/>
    <w:rsid w:val="00CA07F9"/>
    <w:rsid w:val="00CA3847"/>
    <w:rsid w:val="00CA54DD"/>
    <w:rsid w:val="00CA65A3"/>
    <w:rsid w:val="00CA7169"/>
    <w:rsid w:val="00CB0B8E"/>
    <w:rsid w:val="00CB28AF"/>
    <w:rsid w:val="00CB2B7E"/>
    <w:rsid w:val="00CB4AEC"/>
    <w:rsid w:val="00CB6077"/>
    <w:rsid w:val="00CB67C5"/>
    <w:rsid w:val="00CB75FA"/>
    <w:rsid w:val="00CC39B6"/>
    <w:rsid w:val="00CC57B1"/>
    <w:rsid w:val="00CC5E15"/>
    <w:rsid w:val="00CD6FED"/>
    <w:rsid w:val="00CE131A"/>
    <w:rsid w:val="00CE4884"/>
    <w:rsid w:val="00CE4F46"/>
    <w:rsid w:val="00CE73D5"/>
    <w:rsid w:val="00CE75D0"/>
    <w:rsid w:val="00CE7E11"/>
    <w:rsid w:val="00CF2EBB"/>
    <w:rsid w:val="00CF7419"/>
    <w:rsid w:val="00D023A7"/>
    <w:rsid w:val="00D0481A"/>
    <w:rsid w:val="00D10450"/>
    <w:rsid w:val="00D105B7"/>
    <w:rsid w:val="00D11171"/>
    <w:rsid w:val="00D13FD6"/>
    <w:rsid w:val="00D14314"/>
    <w:rsid w:val="00D153BA"/>
    <w:rsid w:val="00D15ADD"/>
    <w:rsid w:val="00D15E10"/>
    <w:rsid w:val="00D15F36"/>
    <w:rsid w:val="00D16E7A"/>
    <w:rsid w:val="00D170B8"/>
    <w:rsid w:val="00D1727D"/>
    <w:rsid w:val="00D2009F"/>
    <w:rsid w:val="00D21F38"/>
    <w:rsid w:val="00D27BCC"/>
    <w:rsid w:val="00D30C43"/>
    <w:rsid w:val="00D310A6"/>
    <w:rsid w:val="00D31C1B"/>
    <w:rsid w:val="00D31D48"/>
    <w:rsid w:val="00D3228C"/>
    <w:rsid w:val="00D36E70"/>
    <w:rsid w:val="00D41326"/>
    <w:rsid w:val="00D43932"/>
    <w:rsid w:val="00D47CD0"/>
    <w:rsid w:val="00D51555"/>
    <w:rsid w:val="00D52A65"/>
    <w:rsid w:val="00D52FA2"/>
    <w:rsid w:val="00D53B64"/>
    <w:rsid w:val="00D541BD"/>
    <w:rsid w:val="00D56B1D"/>
    <w:rsid w:val="00D57E91"/>
    <w:rsid w:val="00D6110D"/>
    <w:rsid w:val="00D635C2"/>
    <w:rsid w:val="00D65A89"/>
    <w:rsid w:val="00D66EF1"/>
    <w:rsid w:val="00D70F31"/>
    <w:rsid w:val="00D72CFF"/>
    <w:rsid w:val="00D76BA7"/>
    <w:rsid w:val="00D77F49"/>
    <w:rsid w:val="00D801F2"/>
    <w:rsid w:val="00D80A6D"/>
    <w:rsid w:val="00D84A7A"/>
    <w:rsid w:val="00D854A6"/>
    <w:rsid w:val="00D87F3A"/>
    <w:rsid w:val="00D9034F"/>
    <w:rsid w:val="00D91DE5"/>
    <w:rsid w:val="00D92352"/>
    <w:rsid w:val="00D93ABE"/>
    <w:rsid w:val="00D93C84"/>
    <w:rsid w:val="00D9557B"/>
    <w:rsid w:val="00D971B6"/>
    <w:rsid w:val="00DA17F2"/>
    <w:rsid w:val="00DB0EFC"/>
    <w:rsid w:val="00DB2589"/>
    <w:rsid w:val="00DB2F3C"/>
    <w:rsid w:val="00DB4DAE"/>
    <w:rsid w:val="00DB7764"/>
    <w:rsid w:val="00DB7C88"/>
    <w:rsid w:val="00DC0B9B"/>
    <w:rsid w:val="00DC36CC"/>
    <w:rsid w:val="00DC4CE6"/>
    <w:rsid w:val="00DC75C9"/>
    <w:rsid w:val="00DD0024"/>
    <w:rsid w:val="00DD1B1C"/>
    <w:rsid w:val="00DD4A90"/>
    <w:rsid w:val="00DE352B"/>
    <w:rsid w:val="00DE4B81"/>
    <w:rsid w:val="00DE6C43"/>
    <w:rsid w:val="00DE723F"/>
    <w:rsid w:val="00DE7621"/>
    <w:rsid w:val="00DF3EB8"/>
    <w:rsid w:val="00E01B60"/>
    <w:rsid w:val="00E0200D"/>
    <w:rsid w:val="00E029A8"/>
    <w:rsid w:val="00E03221"/>
    <w:rsid w:val="00E11027"/>
    <w:rsid w:val="00E1159D"/>
    <w:rsid w:val="00E14490"/>
    <w:rsid w:val="00E14DB3"/>
    <w:rsid w:val="00E159F6"/>
    <w:rsid w:val="00E16148"/>
    <w:rsid w:val="00E2285C"/>
    <w:rsid w:val="00E25D4F"/>
    <w:rsid w:val="00E32E69"/>
    <w:rsid w:val="00E35020"/>
    <w:rsid w:val="00E3738F"/>
    <w:rsid w:val="00E40261"/>
    <w:rsid w:val="00E40C71"/>
    <w:rsid w:val="00E41F0F"/>
    <w:rsid w:val="00E438D2"/>
    <w:rsid w:val="00E50287"/>
    <w:rsid w:val="00E54F13"/>
    <w:rsid w:val="00E56A1D"/>
    <w:rsid w:val="00E60C75"/>
    <w:rsid w:val="00E60CAE"/>
    <w:rsid w:val="00E60DAA"/>
    <w:rsid w:val="00E61AA5"/>
    <w:rsid w:val="00E63435"/>
    <w:rsid w:val="00E64119"/>
    <w:rsid w:val="00E64865"/>
    <w:rsid w:val="00E65340"/>
    <w:rsid w:val="00E65BD0"/>
    <w:rsid w:val="00E70C9D"/>
    <w:rsid w:val="00E8146D"/>
    <w:rsid w:val="00E81DB6"/>
    <w:rsid w:val="00E84A52"/>
    <w:rsid w:val="00E86BE3"/>
    <w:rsid w:val="00E90BEF"/>
    <w:rsid w:val="00E9166F"/>
    <w:rsid w:val="00E954AE"/>
    <w:rsid w:val="00E95FDA"/>
    <w:rsid w:val="00E96108"/>
    <w:rsid w:val="00E97B11"/>
    <w:rsid w:val="00E97E9A"/>
    <w:rsid w:val="00EA00CD"/>
    <w:rsid w:val="00EA4DF4"/>
    <w:rsid w:val="00EA62AF"/>
    <w:rsid w:val="00EB22D1"/>
    <w:rsid w:val="00EB2D97"/>
    <w:rsid w:val="00EB3B99"/>
    <w:rsid w:val="00EB566C"/>
    <w:rsid w:val="00EB5CC8"/>
    <w:rsid w:val="00EB60F2"/>
    <w:rsid w:val="00EC19DC"/>
    <w:rsid w:val="00EC3C01"/>
    <w:rsid w:val="00EC401D"/>
    <w:rsid w:val="00EC5E79"/>
    <w:rsid w:val="00EC6ACA"/>
    <w:rsid w:val="00EC729D"/>
    <w:rsid w:val="00EC7E7F"/>
    <w:rsid w:val="00ED03CC"/>
    <w:rsid w:val="00ED05D4"/>
    <w:rsid w:val="00EE1522"/>
    <w:rsid w:val="00EE5A8D"/>
    <w:rsid w:val="00EE6247"/>
    <w:rsid w:val="00EF0FF4"/>
    <w:rsid w:val="00EF1D6D"/>
    <w:rsid w:val="00EF4787"/>
    <w:rsid w:val="00EF4D11"/>
    <w:rsid w:val="00EF5D35"/>
    <w:rsid w:val="00EF683E"/>
    <w:rsid w:val="00EF6B1C"/>
    <w:rsid w:val="00EF721D"/>
    <w:rsid w:val="00EF7507"/>
    <w:rsid w:val="00EF773F"/>
    <w:rsid w:val="00F00007"/>
    <w:rsid w:val="00F00652"/>
    <w:rsid w:val="00F01D9B"/>
    <w:rsid w:val="00F04A01"/>
    <w:rsid w:val="00F055F1"/>
    <w:rsid w:val="00F0795F"/>
    <w:rsid w:val="00F1034D"/>
    <w:rsid w:val="00F104D6"/>
    <w:rsid w:val="00F11D9B"/>
    <w:rsid w:val="00F132C9"/>
    <w:rsid w:val="00F13A01"/>
    <w:rsid w:val="00F156AA"/>
    <w:rsid w:val="00F16910"/>
    <w:rsid w:val="00F30A36"/>
    <w:rsid w:val="00F319F3"/>
    <w:rsid w:val="00F32225"/>
    <w:rsid w:val="00F33BF6"/>
    <w:rsid w:val="00F341B7"/>
    <w:rsid w:val="00F409AE"/>
    <w:rsid w:val="00F40EF2"/>
    <w:rsid w:val="00F41CE0"/>
    <w:rsid w:val="00F42F54"/>
    <w:rsid w:val="00F454F9"/>
    <w:rsid w:val="00F47418"/>
    <w:rsid w:val="00F51149"/>
    <w:rsid w:val="00F515C7"/>
    <w:rsid w:val="00F51A1E"/>
    <w:rsid w:val="00F53458"/>
    <w:rsid w:val="00F54FEE"/>
    <w:rsid w:val="00F5575F"/>
    <w:rsid w:val="00F5621A"/>
    <w:rsid w:val="00F56BCF"/>
    <w:rsid w:val="00F61855"/>
    <w:rsid w:val="00F63771"/>
    <w:rsid w:val="00F666B2"/>
    <w:rsid w:val="00F673C4"/>
    <w:rsid w:val="00F76CEB"/>
    <w:rsid w:val="00F77B53"/>
    <w:rsid w:val="00F80285"/>
    <w:rsid w:val="00F8116B"/>
    <w:rsid w:val="00F821CD"/>
    <w:rsid w:val="00F82FF7"/>
    <w:rsid w:val="00F84FFA"/>
    <w:rsid w:val="00F855F7"/>
    <w:rsid w:val="00F85FE8"/>
    <w:rsid w:val="00F87781"/>
    <w:rsid w:val="00F92D86"/>
    <w:rsid w:val="00F93F24"/>
    <w:rsid w:val="00F942D2"/>
    <w:rsid w:val="00F94A75"/>
    <w:rsid w:val="00F94A94"/>
    <w:rsid w:val="00F94B74"/>
    <w:rsid w:val="00F967C8"/>
    <w:rsid w:val="00FA1514"/>
    <w:rsid w:val="00FA1BC5"/>
    <w:rsid w:val="00FA5118"/>
    <w:rsid w:val="00FB2E42"/>
    <w:rsid w:val="00FB4CBD"/>
    <w:rsid w:val="00FB59BA"/>
    <w:rsid w:val="00FB7C51"/>
    <w:rsid w:val="00FC1D0D"/>
    <w:rsid w:val="00FC33AC"/>
    <w:rsid w:val="00FC7EF8"/>
    <w:rsid w:val="00FD0882"/>
    <w:rsid w:val="00FD182B"/>
    <w:rsid w:val="00FD230F"/>
    <w:rsid w:val="00FD3038"/>
    <w:rsid w:val="00FD47AC"/>
    <w:rsid w:val="00FD6582"/>
    <w:rsid w:val="00FD6655"/>
    <w:rsid w:val="00FD78FD"/>
    <w:rsid w:val="00FE1501"/>
    <w:rsid w:val="00FE174B"/>
    <w:rsid w:val="00FE1897"/>
    <w:rsid w:val="00FE3C42"/>
    <w:rsid w:val="00FE4430"/>
    <w:rsid w:val="00FE7E21"/>
    <w:rsid w:val="00FF1685"/>
    <w:rsid w:val="00FF4420"/>
    <w:rsid w:val="00FF476C"/>
    <w:rsid w:val="00FF4BB0"/>
    <w:rsid w:val="00FF7DE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A0E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0E89"/>
    <w:rPr>
      <w:sz w:val="24"/>
      <w:szCs w:val="24"/>
      <w:lang w:val="ru-RU" w:eastAsia="ru-RU"/>
    </w:rPr>
  </w:style>
  <w:style w:type="paragraph" w:styleId="1">
    <w:name w:val="heading 1"/>
    <w:basedOn w:val="a"/>
    <w:next w:val="a"/>
    <w:link w:val="10"/>
    <w:uiPriority w:val="99"/>
    <w:qFormat/>
    <w:rsid w:val="00217D0E"/>
    <w:pPr>
      <w:widowControl w:val="0"/>
      <w:autoSpaceDE w:val="0"/>
      <w:autoSpaceDN w:val="0"/>
      <w:adjustRightInd w:val="0"/>
      <w:outlineLvl w:val="0"/>
    </w:pPr>
    <w:rPr>
      <w:rFonts w:ascii="Times New Roman CYR" w:hAnsi="Times New Roman CYR"/>
      <w:lang w:eastAsia="x-none"/>
    </w:rPr>
  </w:style>
  <w:style w:type="paragraph" w:styleId="3">
    <w:name w:val="heading 3"/>
    <w:basedOn w:val="a"/>
    <w:next w:val="a"/>
    <w:link w:val="30"/>
    <w:qFormat/>
    <w:rsid w:val="00E96108"/>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D0A59"/>
    <w:pPr>
      <w:tabs>
        <w:tab w:val="center" w:pos="4819"/>
        <w:tab w:val="right" w:pos="9639"/>
      </w:tabs>
    </w:pPr>
  </w:style>
  <w:style w:type="paragraph" w:styleId="a5">
    <w:name w:val="footer"/>
    <w:basedOn w:val="a"/>
    <w:link w:val="a6"/>
    <w:uiPriority w:val="99"/>
    <w:rsid w:val="000D0A59"/>
    <w:pPr>
      <w:tabs>
        <w:tab w:val="center" w:pos="4819"/>
        <w:tab w:val="right" w:pos="9639"/>
      </w:tabs>
    </w:pPr>
  </w:style>
  <w:style w:type="character" w:customStyle="1" w:styleId="st42">
    <w:name w:val="st42"/>
    <w:uiPriority w:val="99"/>
    <w:rsid w:val="008A33BC"/>
    <w:rPr>
      <w:rFonts w:ascii="Times New Roman" w:hAnsi="Times New Roman"/>
      <w:color w:val="000000"/>
    </w:rPr>
  </w:style>
  <w:style w:type="character" w:customStyle="1" w:styleId="rvts0">
    <w:name w:val="rvts0"/>
    <w:rsid w:val="00EB22D1"/>
    <w:rPr>
      <w:rFonts w:cs="Times New Roman"/>
    </w:rPr>
  </w:style>
  <w:style w:type="paragraph" w:customStyle="1" w:styleId="rvps2">
    <w:name w:val="rvps2"/>
    <w:basedOn w:val="a"/>
    <w:rsid w:val="007A78D2"/>
    <w:pPr>
      <w:spacing w:before="100" w:beforeAutospacing="1" w:after="100" w:afterAutospacing="1"/>
    </w:pPr>
    <w:rPr>
      <w:lang w:val="uk-UA" w:eastAsia="uk-UA"/>
    </w:rPr>
  </w:style>
  <w:style w:type="paragraph" w:styleId="HTML">
    <w:name w:val="HTML Preformatted"/>
    <w:aliases w:val="Знак Знак1"/>
    <w:basedOn w:val="a"/>
    <w:link w:val="HTML0"/>
    <w:uiPriority w:val="99"/>
    <w:unhideWhenUsed/>
    <w:rsid w:val="00AF4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ий HTML Знак"/>
    <w:aliases w:val="Знак Знак1 Знак"/>
    <w:link w:val="HTML"/>
    <w:uiPriority w:val="99"/>
    <w:rsid w:val="00AF4DE6"/>
    <w:rPr>
      <w:rFonts w:ascii="Courier New" w:hAnsi="Courier New" w:cs="Courier New"/>
    </w:rPr>
  </w:style>
  <w:style w:type="paragraph" w:customStyle="1" w:styleId="a7">
    <w:name w:val="Стиль"/>
    <w:basedOn w:val="a"/>
    <w:uiPriority w:val="99"/>
    <w:rsid w:val="00701836"/>
    <w:rPr>
      <w:rFonts w:ascii="Verdana" w:hAnsi="Verdana" w:cs="Verdana"/>
      <w:sz w:val="20"/>
      <w:szCs w:val="20"/>
      <w:lang w:val="en-US" w:eastAsia="en-US"/>
    </w:rPr>
  </w:style>
  <w:style w:type="character" w:customStyle="1" w:styleId="10">
    <w:name w:val="Заголовок 1 Знак"/>
    <w:link w:val="1"/>
    <w:uiPriority w:val="99"/>
    <w:rsid w:val="00217D0E"/>
    <w:rPr>
      <w:rFonts w:ascii="Times New Roman CYR" w:hAnsi="Times New Roman CYR" w:cs="Times New Roman CYR"/>
      <w:sz w:val="24"/>
      <w:szCs w:val="24"/>
      <w:lang w:val="ru-RU"/>
    </w:rPr>
  </w:style>
  <w:style w:type="paragraph" w:customStyle="1" w:styleId="rvps14">
    <w:name w:val="rvps14"/>
    <w:basedOn w:val="a"/>
    <w:rsid w:val="00217D0E"/>
    <w:pPr>
      <w:spacing w:before="100" w:beforeAutospacing="1" w:after="100" w:afterAutospacing="1"/>
    </w:pPr>
    <w:rPr>
      <w:lang w:val="uk-UA" w:eastAsia="uk-UA"/>
    </w:rPr>
  </w:style>
  <w:style w:type="character" w:customStyle="1" w:styleId="apple-converted-space">
    <w:name w:val="apple-converted-space"/>
    <w:rsid w:val="00217D0E"/>
  </w:style>
  <w:style w:type="character" w:customStyle="1" w:styleId="a8">
    <w:name w:val="Нормальний текст Знак"/>
    <w:link w:val="a9"/>
    <w:uiPriority w:val="99"/>
    <w:locked/>
    <w:rsid w:val="00217D0E"/>
    <w:rPr>
      <w:rFonts w:ascii="Antiqua" w:hAnsi="Antiqua" w:cs="Antiqua"/>
      <w:sz w:val="26"/>
      <w:szCs w:val="26"/>
      <w:lang w:eastAsia="ru-RU"/>
    </w:rPr>
  </w:style>
  <w:style w:type="paragraph" w:customStyle="1" w:styleId="a9">
    <w:name w:val="Нормальний текст"/>
    <w:basedOn w:val="a"/>
    <w:link w:val="a8"/>
    <w:uiPriority w:val="99"/>
    <w:rsid w:val="00217D0E"/>
    <w:pPr>
      <w:spacing w:before="120"/>
      <w:ind w:firstLine="567"/>
      <w:jc w:val="both"/>
    </w:pPr>
    <w:rPr>
      <w:rFonts w:ascii="Antiqua" w:hAnsi="Antiqua"/>
      <w:sz w:val="26"/>
      <w:szCs w:val="26"/>
      <w:lang w:val="x-none"/>
    </w:rPr>
  </w:style>
  <w:style w:type="paragraph" w:styleId="aa">
    <w:name w:val="footnote text"/>
    <w:basedOn w:val="a"/>
    <w:link w:val="ab"/>
    <w:uiPriority w:val="99"/>
    <w:rsid w:val="007C69DF"/>
    <w:rPr>
      <w:sz w:val="20"/>
      <w:szCs w:val="20"/>
      <w:lang w:val="en-US"/>
    </w:rPr>
  </w:style>
  <w:style w:type="character" w:customStyle="1" w:styleId="ab">
    <w:name w:val="Текст виноски Знак"/>
    <w:link w:val="aa"/>
    <w:uiPriority w:val="99"/>
    <w:rsid w:val="007C69DF"/>
    <w:rPr>
      <w:lang w:val="en-US" w:eastAsia="ru-RU"/>
    </w:rPr>
  </w:style>
  <w:style w:type="character" w:styleId="ac">
    <w:name w:val="footnote reference"/>
    <w:uiPriority w:val="99"/>
    <w:rsid w:val="007C69DF"/>
    <w:rPr>
      <w:vertAlign w:val="superscript"/>
    </w:rPr>
  </w:style>
  <w:style w:type="character" w:customStyle="1" w:styleId="30">
    <w:name w:val="Заголовок 3 Знак"/>
    <w:link w:val="3"/>
    <w:rsid w:val="00E96108"/>
    <w:rPr>
      <w:rFonts w:ascii="Calibri Light" w:eastAsia="Times New Roman" w:hAnsi="Calibri Light" w:cs="Times New Roman"/>
      <w:b/>
      <w:bCs/>
      <w:sz w:val="26"/>
      <w:szCs w:val="26"/>
      <w:lang w:val="ru-RU" w:eastAsia="ru-RU"/>
    </w:rPr>
  </w:style>
  <w:style w:type="paragraph" w:customStyle="1" w:styleId="11">
    <w:name w:val="Без интервала1"/>
    <w:uiPriority w:val="1"/>
    <w:qFormat/>
    <w:rsid w:val="00AC6A7C"/>
    <w:rPr>
      <w:sz w:val="24"/>
      <w:szCs w:val="24"/>
      <w:lang w:val="ru-RU" w:eastAsia="ru-RU"/>
    </w:rPr>
  </w:style>
  <w:style w:type="paragraph" w:styleId="ad">
    <w:name w:val="Balloon Text"/>
    <w:basedOn w:val="a"/>
    <w:link w:val="ae"/>
    <w:rsid w:val="00C37AB3"/>
    <w:rPr>
      <w:rFonts w:ascii="Segoe UI" w:hAnsi="Segoe UI"/>
      <w:sz w:val="18"/>
      <w:szCs w:val="18"/>
    </w:rPr>
  </w:style>
  <w:style w:type="character" w:customStyle="1" w:styleId="ae">
    <w:name w:val="Текст у виносці Знак"/>
    <w:link w:val="ad"/>
    <w:rsid w:val="00C37AB3"/>
    <w:rPr>
      <w:rFonts w:ascii="Segoe UI" w:hAnsi="Segoe UI" w:cs="Segoe UI"/>
      <w:sz w:val="18"/>
      <w:szCs w:val="18"/>
      <w:lang w:val="ru-RU" w:eastAsia="ru-RU"/>
    </w:rPr>
  </w:style>
  <w:style w:type="character" w:customStyle="1" w:styleId="a6">
    <w:name w:val="Нижній колонтитул Знак"/>
    <w:link w:val="a5"/>
    <w:uiPriority w:val="99"/>
    <w:locked/>
    <w:rsid w:val="00D31D48"/>
    <w:rPr>
      <w:sz w:val="24"/>
      <w:szCs w:val="24"/>
      <w:lang w:val="ru-RU" w:eastAsia="ru-RU"/>
    </w:rPr>
  </w:style>
  <w:style w:type="character" w:customStyle="1" w:styleId="rvts9">
    <w:name w:val="rvts9"/>
    <w:rsid w:val="007A0A9C"/>
    <w:rPr>
      <w:rFonts w:ascii="Times New Roman" w:hAnsi="Times New Roman" w:cs="Times New Roman" w:hint="default"/>
    </w:rPr>
  </w:style>
  <w:style w:type="character" w:customStyle="1" w:styleId="FontStyle">
    <w:name w:val="Font Style"/>
    <w:uiPriority w:val="99"/>
    <w:rsid w:val="007A0A9C"/>
    <w:rPr>
      <w:color w:val="000000"/>
      <w:sz w:val="20"/>
      <w:szCs w:val="20"/>
    </w:rPr>
  </w:style>
  <w:style w:type="character" w:styleId="af">
    <w:name w:val="Hyperlink"/>
    <w:uiPriority w:val="99"/>
    <w:unhideWhenUsed/>
    <w:rsid w:val="00AD5FE0"/>
    <w:rPr>
      <w:color w:val="0000FF"/>
      <w:u w:val="single"/>
    </w:rPr>
  </w:style>
  <w:style w:type="character" w:customStyle="1" w:styleId="12">
    <w:name w:val="Шрифт абзацу за промовчанням1"/>
    <w:rsid w:val="00F11D9B"/>
  </w:style>
  <w:style w:type="paragraph" w:customStyle="1" w:styleId="TableParagraph">
    <w:name w:val="Table Paragraph"/>
    <w:basedOn w:val="a"/>
    <w:uiPriority w:val="1"/>
    <w:qFormat/>
    <w:rsid w:val="002668BE"/>
    <w:pPr>
      <w:widowControl w:val="0"/>
    </w:pPr>
    <w:rPr>
      <w:rFonts w:ascii="Calibri" w:eastAsia="Calibri" w:hAnsi="Calibri"/>
      <w:sz w:val="22"/>
      <w:szCs w:val="22"/>
      <w:lang w:val="uk-UA" w:eastAsia="uk-UA" w:bidi="uk-UA"/>
    </w:rPr>
  </w:style>
  <w:style w:type="character" w:customStyle="1" w:styleId="a4">
    <w:name w:val="Верхній колонтитул Знак"/>
    <w:link w:val="a3"/>
    <w:uiPriority w:val="99"/>
    <w:rsid w:val="003F2C13"/>
    <w:rPr>
      <w:sz w:val="24"/>
      <w:szCs w:val="24"/>
      <w:lang w:val="ru-RU" w:eastAsia="ru-RU"/>
    </w:rPr>
  </w:style>
  <w:style w:type="paragraph" w:customStyle="1" w:styleId="ParagraphStyle">
    <w:name w:val="Paragraph Style"/>
    <w:rsid w:val="00782FE9"/>
    <w:pPr>
      <w:autoSpaceDE w:val="0"/>
      <w:autoSpaceDN w:val="0"/>
      <w:adjustRightInd w:val="0"/>
    </w:pPr>
    <w:rPr>
      <w:rFonts w:ascii="Courier New" w:hAnsi="Courier New" w:cs="Courier New"/>
      <w:sz w:val="24"/>
      <w:szCs w:val="24"/>
      <w:lang w:val="ru-RU"/>
    </w:rPr>
  </w:style>
  <w:style w:type="paragraph" w:customStyle="1" w:styleId="af0">
    <w:basedOn w:val="a"/>
    <w:rsid w:val="003247F3"/>
    <w:rPr>
      <w:rFonts w:ascii="Verdana" w:hAnsi="Verdana" w:cs="Verdana"/>
      <w:sz w:val="20"/>
      <w:szCs w:val="20"/>
      <w:lang w:val="en-US" w:eastAsia="en-US"/>
    </w:rPr>
  </w:style>
  <w:style w:type="character" w:styleId="af1">
    <w:name w:val="page number"/>
    <w:basedOn w:val="a0"/>
    <w:rsid w:val="003247F3"/>
  </w:style>
  <w:style w:type="paragraph" w:customStyle="1" w:styleId="af2">
    <w:name w:val="Знак Знак Знак Знак"/>
    <w:basedOn w:val="a"/>
    <w:rsid w:val="00B52FC2"/>
    <w:rPr>
      <w:rFonts w:ascii="Verdana" w:hAnsi="Verdana" w:cs="Verdana"/>
      <w:sz w:val="20"/>
      <w:szCs w:val="20"/>
      <w:lang w:val="en-US" w:eastAsia="en-US"/>
    </w:rPr>
  </w:style>
  <w:style w:type="paragraph" w:customStyle="1" w:styleId="af3">
    <w:name w:val="Абзац списка"/>
    <w:basedOn w:val="a"/>
    <w:qFormat/>
    <w:rsid w:val="00B52FC2"/>
    <w:pPr>
      <w:spacing w:after="160" w:line="259" w:lineRule="auto"/>
      <w:ind w:left="720"/>
      <w:contextualSpacing/>
    </w:pPr>
    <w:rPr>
      <w:rFonts w:eastAsia="Calibri"/>
      <w:sz w:val="28"/>
      <w:szCs w:val="22"/>
      <w:lang w:eastAsia="en-US"/>
    </w:rPr>
  </w:style>
  <w:style w:type="paragraph" w:customStyle="1" w:styleId="Igor15">
    <w:name w:val="Стиль Igor + Перший рядок:  15 см"/>
    <w:basedOn w:val="a"/>
    <w:rsid w:val="00081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6" w:firstLine="851"/>
      <w:jc w:val="both"/>
    </w:pPr>
    <w:rPr>
      <w:sz w:val="28"/>
      <w:szCs w:val="20"/>
      <w:lang w:val="uk-UA"/>
    </w:rPr>
  </w:style>
  <w:style w:type="paragraph" w:customStyle="1" w:styleId="af4">
    <w:name w:val="Знак Знак Знак Знак Знак Знак"/>
    <w:basedOn w:val="a"/>
    <w:rsid w:val="0063313E"/>
    <w:rPr>
      <w:rFonts w:ascii="Verdana" w:hAnsi="Verdana" w:cs="Verdana"/>
      <w:sz w:val="20"/>
      <w:szCs w:val="20"/>
      <w:lang w:val="en-US" w:eastAsia="en-US"/>
    </w:rPr>
  </w:style>
  <w:style w:type="character" w:styleId="af5">
    <w:name w:val="Emphasis"/>
    <w:uiPriority w:val="20"/>
    <w:qFormat/>
    <w:rsid w:val="0074210B"/>
    <w:rPr>
      <w:i/>
      <w:iCs/>
    </w:rPr>
  </w:style>
  <w:style w:type="character" w:customStyle="1" w:styleId="af6">
    <w:name w:val="Основний текст Знак"/>
    <w:link w:val="af7"/>
    <w:locked/>
    <w:rsid w:val="00FB4CBD"/>
    <w:rPr>
      <w:sz w:val="28"/>
      <w:szCs w:val="28"/>
      <w:shd w:val="clear" w:color="auto" w:fill="FFFFFF"/>
    </w:rPr>
  </w:style>
  <w:style w:type="paragraph" w:styleId="af7">
    <w:name w:val="Body Text"/>
    <w:basedOn w:val="a"/>
    <w:link w:val="af6"/>
    <w:rsid w:val="00FB4CBD"/>
    <w:pPr>
      <w:widowControl w:val="0"/>
      <w:shd w:val="clear" w:color="auto" w:fill="FFFFFF"/>
      <w:spacing w:line="319" w:lineRule="exact"/>
      <w:jc w:val="center"/>
    </w:pPr>
    <w:rPr>
      <w:sz w:val="28"/>
      <w:szCs w:val="28"/>
      <w:lang w:val="x-none" w:eastAsia="x-none"/>
    </w:rPr>
  </w:style>
  <w:style w:type="character" w:customStyle="1" w:styleId="13">
    <w:name w:val="Основной текст Знак1"/>
    <w:semiHidden/>
    <w:rsid w:val="00FB4CBD"/>
    <w:rPr>
      <w:sz w:val="24"/>
      <w:szCs w:val="24"/>
    </w:rPr>
  </w:style>
  <w:style w:type="paragraph" w:customStyle="1" w:styleId="af8">
    <w:basedOn w:val="a"/>
    <w:rsid w:val="00AE7E7A"/>
    <w:rPr>
      <w:rFonts w:ascii="Verdana" w:hAnsi="Verdana" w:cs="Verdana"/>
      <w:sz w:val="20"/>
      <w:szCs w:val="20"/>
      <w:lang w:val="en-US" w:eastAsia="en-US"/>
    </w:rPr>
  </w:style>
  <w:style w:type="character" w:customStyle="1" w:styleId="rvts23">
    <w:name w:val="rvts23"/>
    <w:basedOn w:val="a0"/>
    <w:rsid w:val="00004788"/>
  </w:style>
  <w:style w:type="paragraph" w:customStyle="1" w:styleId="af9">
    <w:name w:val="Знак Знак Знак Знак"/>
    <w:basedOn w:val="a"/>
    <w:rsid w:val="00CE131A"/>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167778">
      <w:bodyDiv w:val="1"/>
      <w:marLeft w:val="0"/>
      <w:marRight w:val="0"/>
      <w:marTop w:val="0"/>
      <w:marBottom w:val="0"/>
      <w:divBdr>
        <w:top w:val="none" w:sz="0" w:space="0" w:color="auto"/>
        <w:left w:val="none" w:sz="0" w:space="0" w:color="auto"/>
        <w:bottom w:val="none" w:sz="0" w:space="0" w:color="auto"/>
        <w:right w:val="none" w:sz="0" w:space="0" w:color="auto"/>
      </w:divBdr>
    </w:div>
    <w:div w:id="381100942">
      <w:bodyDiv w:val="1"/>
      <w:marLeft w:val="0"/>
      <w:marRight w:val="0"/>
      <w:marTop w:val="0"/>
      <w:marBottom w:val="0"/>
      <w:divBdr>
        <w:top w:val="none" w:sz="0" w:space="0" w:color="auto"/>
        <w:left w:val="none" w:sz="0" w:space="0" w:color="auto"/>
        <w:bottom w:val="none" w:sz="0" w:space="0" w:color="auto"/>
        <w:right w:val="none" w:sz="0" w:space="0" w:color="auto"/>
      </w:divBdr>
    </w:div>
    <w:div w:id="425734116">
      <w:bodyDiv w:val="1"/>
      <w:marLeft w:val="0"/>
      <w:marRight w:val="0"/>
      <w:marTop w:val="0"/>
      <w:marBottom w:val="0"/>
      <w:divBdr>
        <w:top w:val="none" w:sz="0" w:space="0" w:color="auto"/>
        <w:left w:val="none" w:sz="0" w:space="0" w:color="auto"/>
        <w:bottom w:val="none" w:sz="0" w:space="0" w:color="auto"/>
        <w:right w:val="none" w:sz="0" w:space="0" w:color="auto"/>
      </w:divBdr>
    </w:div>
    <w:div w:id="447311612">
      <w:bodyDiv w:val="1"/>
      <w:marLeft w:val="0"/>
      <w:marRight w:val="0"/>
      <w:marTop w:val="0"/>
      <w:marBottom w:val="0"/>
      <w:divBdr>
        <w:top w:val="none" w:sz="0" w:space="0" w:color="auto"/>
        <w:left w:val="none" w:sz="0" w:space="0" w:color="auto"/>
        <w:bottom w:val="none" w:sz="0" w:space="0" w:color="auto"/>
        <w:right w:val="none" w:sz="0" w:space="0" w:color="auto"/>
      </w:divBdr>
    </w:div>
    <w:div w:id="481848727">
      <w:bodyDiv w:val="1"/>
      <w:marLeft w:val="0"/>
      <w:marRight w:val="0"/>
      <w:marTop w:val="0"/>
      <w:marBottom w:val="0"/>
      <w:divBdr>
        <w:top w:val="none" w:sz="0" w:space="0" w:color="auto"/>
        <w:left w:val="none" w:sz="0" w:space="0" w:color="auto"/>
        <w:bottom w:val="none" w:sz="0" w:space="0" w:color="auto"/>
        <w:right w:val="none" w:sz="0" w:space="0" w:color="auto"/>
      </w:divBdr>
    </w:div>
    <w:div w:id="618419461">
      <w:bodyDiv w:val="1"/>
      <w:marLeft w:val="0"/>
      <w:marRight w:val="0"/>
      <w:marTop w:val="0"/>
      <w:marBottom w:val="0"/>
      <w:divBdr>
        <w:top w:val="none" w:sz="0" w:space="0" w:color="auto"/>
        <w:left w:val="none" w:sz="0" w:space="0" w:color="auto"/>
        <w:bottom w:val="none" w:sz="0" w:space="0" w:color="auto"/>
        <w:right w:val="none" w:sz="0" w:space="0" w:color="auto"/>
      </w:divBdr>
    </w:div>
    <w:div w:id="636645892">
      <w:bodyDiv w:val="1"/>
      <w:marLeft w:val="0"/>
      <w:marRight w:val="0"/>
      <w:marTop w:val="0"/>
      <w:marBottom w:val="0"/>
      <w:divBdr>
        <w:top w:val="none" w:sz="0" w:space="0" w:color="auto"/>
        <w:left w:val="none" w:sz="0" w:space="0" w:color="auto"/>
        <w:bottom w:val="none" w:sz="0" w:space="0" w:color="auto"/>
        <w:right w:val="none" w:sz="0" w:space="0" w:color="auto"/>
      </w:divBdr>
    </w:div>
    <w:div w:id="753941621">
      <w:bodyDiv w:val="1"/>
      <w:marLeft w:val="0"/>
      <w:marRight w:val="0"/>
      <w:marTop w:val="0"/>
      <w:marBottom w:val="0"/>
      <w:divBdr>
        <w:top w:val="none" w:sz="0" w:space="0" w:color="auto"/>
        <w:left w:val="none" w:sz="0" w:space="0" w:color="auto"/>
        <w:bottom w:val="none" w:sz="0" w:space="0" w:color="auto"/>
        <w:right w:val="none" w:sz="0" w:space="0" w:color="auto"/>
      </w:divBdr>
    </w:div>
    <w:div w:id="1382630080">
      <w:bodyDiv w:val="1"/>
      <w:marLeft w:val="0"/>
      <w:marRight w:val="0"/>
      <w:marTop w:val="0"/>
      <w:marBottom w:val="0"/>
      <w:divBdr>
        <w:top w:val="none" w:sz="0" w:space="0" w:color="auto"/>
        <w:left w:val="none" w:sz="0" w:space="0" w:color="auto"/>
        <w:bottom w:val="none" w:sz="0" w:space="0" w:color="auto"/>
        <w:right w:val="none" w:sz="0" w:space="0" w:color="auto"/>
      </w:divBdr>
    </w:div>
    <w:div w:id="1431120597">
      <w:bodyDiv w:val="1"/>
      <w:marLeft w:val="0"/>
      <w:marRight w:val="0"/>
      <w:marTop w:val="0"/>
      <w:marBottom w:val="0"/>
      <w:divBdr>
        <w:top w:val="none" w:sz="0" w:space="0" w:color="auto"/>
        <w:left w:val="none" w:sz="0" w:space="0" w:color="auto"/>
        <w:bottom w:val="none" w:sz="0" w:space="0" w:color="auto"/>
        <w:right w:val="none" w:sz="0" w:space="0" w:color="auto"/>
      </w:divBdr>
    </w:div>
    <w:div w:id="1589577590">
      <w:bodyDiv w:val="1"/>
      <w:marLeft w:val="0"/>
      <w:marRight w:val="0"/>
      <w:marTop w:val="0"/>
      <w:marBottom w:val="0"/>
      <w:divBdr>
        <w:top w:val="none" w:sz="0" w:space="0" w:color="auto"/>
        <w:left w:val="none" w:sz="0" w:space="0" w:color="auto"/>
        <w:bottom w:val="none" w:sz="0" w:space="0" w:color="auto"/>
        <w:right w:val="none" w:sz="0" w:space="0" w:color="auto"/>
      </w:divBdr>
    </w:div>
    <w:div w:id="1634091836">
      <w:bodyDiv w:val="1"/>
      <w:marLeft w:val="0"/>
      <w:marRight w:val="0"/>
      <w:marTop w:val="0"/>
      <w:marBottom w:val="0"/>
      <w:divBdr>
        <w:top w:val="none" w:sz="0" w:space="0" w:color="auto"/>
        <w:left w:val="none" w:sz="0" w:space="0" w:color="auto"/>
        <w:bottom w:val="none" w:sz="0" w:space="0" w:color="auto"/>
        <w:right w:val="none" w:sz="0" w:space="0" w:color="auto"/>
      </w:divBdr>
    </w:div>
    <w:div w:id="2008709855">
      <w:bodyDiv w:val="1"/>
      <w:marLeft w:val="0"/>
      <w:marRight w:val="0"/>
      <w:marTop w:val="0"/>
      <w:marBottom w:val="0"/>
      <w:divBdr>
        <w:top w:val="none" w:sz="0" w:space="0" w:color="auto"/>
        <w:left w:val="none" w:sz="0" w:space="0" w:color="auto"/>
        <w:bottom w:val="none" w:sz="0" w:space="0" w:color="auto"/>
        <w:right w:val="none" w:sz="0" w:space="0" w:color="auto"/>
      </w:divBdr>
    </w:div>
    <w:div w:id="2014987295">
      <w:bodyDiv w:val="1"/>
      <w:marLeft w:val="0"/>
      <w:marRight w:val="0"/>
      <w:marTop w:val="0"/>
      <w:marBottom w:val="0"/>
      <w:divBdr>
        <w:top w:val="none" w:sz="0" w:space="0" w:color="auto"/>
        <w:left w:val="none" w:sz="0" w:space="0" w:color="auto"/>
        <w:bottom w:val="none" w:sz="0" w:space="0" w:color="auto"/>
        <w:right w:val="none" w:sz="0" w:space="0" w:color="auto"/>
      </w:divBdr>
    </w:div>
    <w:div w:id="2041734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zakon.rada.gov.ua/laws/show/5293-17"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tatic.rada.gov.ua/site/bills/info/zak_ru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6930</Words>
  <Characters>3951</Characters>
  <Application>Microsoft Office Word</Application>
  <DocSecurity>0</DocSecurity>
  <Lines>32</Lines>
  <Paragraphs>21</Paragraphs>
  <ScaleCrop>false</ScaleCrop>
  <HeadingPairs>
    <vt:vector size="6" baseType="variant">
      <vt:variant>
        <vt:lpstr>Title</vt:lpstr>
      </vt:variant>
      <vt:variant>
        <vt:i4>1</vt:i4>
      </vt:variant>
      <vt:variant>
        <vt:lpstr>Назва</vt:lpstr>
      </vt:variant>
      <vt:variant>
        <vt:i4>1</vt:i4>
      </vt:variant>
      <vt:variant>
        <vt:lpstr>Название</vt:lpstr>
      </vt:variant>
      <vt:variant>
        <vt:i4>1</vt:i4>
      </vt:variant>
    </vt:vector>
  </HeadingPairs>
  <TitlesOfParts>
    <vt:vector size="3" baseType="lpstr">
      <vt:lpstr>ВИСНОВОК</vt:lpstr>
      <vt:lpstr>ВИСНОВОК</vt:lpstr>
      <vt:lpstr>ВИСНОВОК</vt:lpstr>
    </vt:vector>
  </TitlesOfParts>
  <LinksUpToDate>false</LinksUpToDate>
  <CharactersWithSpaces>10860</CharactersWithSpaces>
  <SharedDoc>false</SharedDoc>
  <HLinks>
    <vt:vector size="12" baseType="variant">
      <vt:variant>
        <vt:i4>7012397</vt:i4>
      </vt:variant>
      <vt:variant>
        <vt:i4>0</vt:i4>
      </vt:variant>
      <vt:variant>
        <vt:i4>0</vt:i4>
      </vt:variant>
      <vt:variant>
        <vt:i4>5</vt:i4>
      </vt:variant>
      <vt:variant>
        <vt:lpwstr>https://zakon.rada.gov.ua/laws/show/5293-17</vt:lpwstr>
      </vt:variant>
      <vt:variant>
        <vt:lpwstr/>
      </vt:variant>
      <vt:variant>
        <vt:i4>125</vt:i4>
      </vt:variant>
      <vt:variant>
        <vt:i4>0</vt:i4>
      </vt:variant>
      <vt:variant>
        <vt:i4>0</vt:i4>
      </vt:variant>
      <vt:variant>
        <vt:i4>5</vt:i4>
      </vt:variant>
      <vt:variant>
        <vt:lpwstr>http://static.rada.gov.ua/site/bills/info/zak_rules.pdf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creator/>
  <cp:lastModifiedBy/>
  <cp:revision>1</cp:revision>
  <dcterms:created xsi:type="dcterms:W3CDTF">2021-06-11T12:59:00Z</dcterms:created>
  <dcterms:modified xsi:type="dcterms:W3CDTF">2021-06-11T13:01:00Z</dcterms:modified>
</cp:coreProperties>
</file>