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1C5" w:rsidRPr="008A34B4" w:rsidRDefault="00426899" w:rsidP="00F91CB3">
      <w:pPr>
        <w:spacing w:after="120" w:line="240" w:lineRule="auto"/>
        <w:ind w:left="4536"/>
        <w:jc w:val="right"/>
        <w:rPr>
          <w:rFonts w:ascii="Times New Roman" w:hAnsi="Times New Roman"/>
          <w:sz w:val="28"/>
          <w:szCs w:val="28"/>
        </w:rPr>
      </w:pPr>
      <w:bookmarkStart w:id="0" w:name="_GoBack"/>
      <w:bookmarkEnd w:id="0"/>
      <w:r w:rsidRPr="008A34B4">
        <w:rPr>
          <w:rFonts w:ascii="Times New Roman" w:hAnsi="Times New Roman"/>
          <w:sz w:val="28"/>
          <w:szCs w:val="28"/>
        </w:rPr>
        <w:t>ПРОЕКТ</w:t>
      </w:r>
    </w:p>
    <w:p w:rsidR="00A16BCF" w:rsidRPr="00F91CB3" w:rsidRDefault="00A16BCF" w:rsidP="00F91CB3">
      <w:pPr>
        <w:keepNext/>
        <w:keepLines/>
        <w:widowControl w:val="0"/>
        <w:autoSpaceDE w:val="0"/>
        <w:autoSpaceDN w:val="0"/>
        <w:adjustRightInd w:val="0"/>
        <w:spacing w:after="120" w:line="240" w:lineRule="auto"/>
        <w:jc w:val="right"/>
        <w:rPr>
          <w:rFonts w:ascii="Times New Roman" w:hAnsi="Times New Roman"/>
          <w:sz w:val="28"/>
          <w:szCs w:val="28"/>
        </w:rPr>
      </w:pPr>
      <w:r w:rsidRPr="00F91CB3">
        <w:rPr>
          <w:rFonts w:ascii="Times New Roman" w:hAnsi="Times New Roman"/>
          <w:sz w:val="28"/>
          <w:szCs w:val="28"/>
        </w:rPr>
        <w:t>вноситься народним</w:t>
      </w:r>
      <w:r w:rsidR="008A34B4" w:rsidRPr="00F91CB3">
        <w:rPr>
          <w:rFonts w:ascii="Times New Roman" w:hAnsi="Times New Roman"/>
          <w:sz w:val="28"/>
          <w:szCs w:val="28"/>
        </w:rPr>
        <w:t>и</w:t>
      </w:r>
      <w:r w:rsidRPr="00F91CB3">
        <w:rPr>
          <w:rFonts w:ascii="Times New Roman" w:hAnsi="Times New Roman"/>
          <w:sz w:val="28"/>
          <w:szCs w:val="28"/>
        </w:rPr>
        <w:t xml:space="preserve"> депутат</w:t>
      </w:r>
      <w:r w:rsidR="008A34B4" w:rsidRPr="00F91CB3">
        <w:rPr>
          <w:rFonts w:ascii="Times New Roman" w:hAnsi="Times New Roman"/>
          <w:sz w:val="28"/>
          <w:szCs w:val="28"/>
        </w:rPr>
        <w:t>а</w:t>
      </w:r>
      <w:r w:rsidR="00275367" w:rsidRPr="00F91CB3">
        <w:rPr>
          <w:rFonts w:ascii="Times New Roman" w:hAnsi="Times New Roman"/>
          <w:sz w:val="28"/>
          <w:szCs w:val="28"/>
        </w:rPr>
        <w:t>м</w:t>
      </w:r>
      <w:r w:rsidR="008A34B4" w:rsidRPr="00F91CB3">
        <w:rPr>
          <w:rFonts w:ascii="Times New Roman" w:hAnsi="Times New Roman"/>
          <w:sz w:val="28"/>
          <w:szCs w:val="28"/>
        </w:rPr>
        <w:t>и</w:t>
      </w:r>
      <w:r w:rsidRPr="00F91CB3">
        <w:rPr>
          <w:rFonts w:ascii="Times New Roman" w:hAnsi="Times New Roman"/>
          <w:sz w:val="28"/>
          <w:szCs w:val="28"/>
        </w:rPr>
        <w:t xml:space="preserve"> України</w:t>
      </w:r>
    </w:p>
    <w:p w:rsidR="005E099C" w:rsidRPr="008A34B4" w:rsidRDefault="005E099C" w:rsidP="00F91CB3">
      <w:pPr>
        <w:spacing w:after="120" w:line="240" w:lineRule="auto"/>
        <w:jc w:val="center"/>
        <w:rPr>
          <w:rFonts w:ascii="Times New Roman" w:hAnsi="Times New Roman"/>
          <w:b/>
          <w:sz w:val="28"/>
          <w:szCs w:val="28"/>
        </w:rPr>
      </w:pPr>
    </w:p>
    <w:p w:rsidR="00A42CC7" w:rsidRPr="008A34B4" w:rsidRDefault="00A42CC7" w:rsidP="00F91CB3">
      <w:pPr>
        <w:spacing w:after="120" w:line="240" w:lineRule="auto"/>
        <w:jc w:val="center"/>
        <w:rPr>
          <w:rFonts w:ascii="Times New Roman" w:hAnsi="Times New Roman"/>
          <w:b/>
          <w:sz w:val="28"/>
          <w:szCs w:val="28"/>
        </w:rPr>
      </w:pPr>
    </w:p>
    <w:p w:rsidR="00A42CC7" w:rsidRPr="008A34B4" w:rsidRDefault="00A42CC7" w:rsidP="00F91CB3">
      <w:pPr>
        <w:spacing w:after="120" w:line="240" w:lineRule="auto"/>
        <w:jc w:val="center"/>
        <w:rPr>
          <w:rFonts w:ascii="Times New Roman" w:hAnsi="Times New Roman"/>
          <w:b/>
          <w:sz w:val="28"/>
          <w:szCs w:val="28"/>
        </w:rPr>
      </w:pPr>
    </w:p>
    <w:p w:rsidR="00A42CC7" w:rsidRPr="008A34B4" w:rsidRDefault="00A42CC7" w:rsidP="00F91CB3">
      <w:pPr>
        <w:spacing w:after="120" w:line="240" w:lineRule="auto"/>
        <w:jc w:val="center"/>
        <w:rPr>
          <w:rFonts w:ascii="Times New Roman" w:hAnsi="Times New Roman"/>
          <w:b/>
          <w:sz w:val="28"/>
          <w:szCs w:val="28"/>
        </w:rPr>
      </w:pPr>
    </w:p>
    <w:p w:rsidR="00A42CC7" w:rsidRPr="008A34B4" w:rsidRDefault="00A42CC7" w:rsidP="00F91CB3">
      <w:pPr>
        <w:spacing w:after="120" w:line="240" w:lineRule="auto"/>
        <w:jc w:val="center"/>
        <w:rPr>
          <w:rFonts w:ascii="Times New Roman" w:hAnsi="Times New Roman"/>
          <w:b/>
          <w:sz w:val="28"/>
          <w:szCs w:val="28"/>
        </w:rPr>
      </w:pPr>
    </w:p>
    <w:p w:rsidR="00A16BCF" w:rsidRPr="008A34B4" w:rsidRDefault="00A16BCF" w:rsidP="00F91CB3">
      <w:pPr>
        <w:spacing w:after="120" w:line="240" w:lineRule="auto"/>
        <w:jc w:val="center"/>
        <w:rPr>
          <w:rFonts w:ascii="Times New Roman" w:hAnsi="Times New Roman"/>
          <w:b/>
          <w:sz w:val="32"/>
          <w:szCs w:val="32"/>
        </w:rPr>
      </w:pPr>
      <w:r w:rsidRPr="008A34B4">
        <w:rPr>
          <w:rFonts w:ascii="Times New Roman" w:hAnsi="Times New Roman"/>
          <w:b/>
          <w:sz w:val="32"/>
          <w:szCs w:val="32"/>
        </w:rPr>
        <w:t>ЗАКОН УКРАЇНИ</w:t>
      </w:r>
    </w:p>
    <w:p w:rsidR="00D10505" w:rsidRPr="008A34B4" w:rsidRDefault="00F91CB3" w:rsidP="00F91CB3">
      <w:pPr>
        <w:keepNext/>
        <w:keepLines/>
        <w:spacing w:after="120" w:line="240" w:lineRule="auto"/>
        <w:jc w:val="center"/>
        <w:rPr>
          <w:rFonts w:ascii="Times New Roman" w:hAnsi="Times New Roman"/>
          <w:b/>
          <w:sz w:val="28"/>
          <w:szCs w:val="28"/>
          <w:lang w:eastAsia="ru-RU"/>
        </w:rPr>
      </w:pPr>
      <w:r w:rsidRPr="00F91CB3">
        <w:rPr>
          <w:rFonts w:ascii="Times New Roman" w:hAnsi="Times New Roman"/>
          <w:b/>
          <w:color w:val="000000"/>
          <w:sz w:val="28"/>
          <w:szCs w:val="28"/>
        </w:rPr>
        <w:t>Про внесення змін до Податкового кодексу України та деяких інших законодавчих актів України щодо надання допомоги застрахованим особам, підтримки платникам податків та закладам охорони здоров’я на період здійснення обмежувальних протиепідемічних заходів</w:t>
      </w:r>
      <w:r w:rsidR="007B6E90">
        <w:rPr>
          <w:rFonts w:ascii="Times New Roman" w:hAnsi="Times New Roman"/>
          <w:b/>
          <w:color w:val="000000"/>
          <w:sz w:val="28"/>
          <w:szCs w:val="28"/>
        </w:rPr>
        <w:t xml:space="preserve"> </w:t>
      </w:r>
    </w:p>
    <w:p w:rsidR="00F91CB3" w:rsidRDefault="00F91CB3" w:rsidP="00F91CB3">
      <w:pPr>
        <w:spacing w:after="120" w:line="240" w:lineRule="auto"/>
        <w:ind w:firstLine="567"/>
        <w:jc w:val="both"/>
        <w:rPr>
          <w:rFonts w:ascii="Times New Roman" w:hAnsi="Times New Roman"/>
          <w:sz w:val="28"/>
          <w:szCs w:val="28"/>
        </w:rPr>
      </w:pPr>
    </w:p>
    <w:p w:rsidR="00A16BCF" w:rsidRPr="008A34B4" w:rsidRDefault="00A16BCF" w:rsidP="00F91CB3">
      <w:pPr>
        <w:spacing w:after="120" w:line="240" w:lineRule="auto"/>
        <w:ind w:firstLine="567"/>
        <w:jc w:val="both"/>
        <w:rPr>
          <w:rFonts w:ascii="Times New Roman" w:hAnsi="Times New Roman"/>
          <w:b/>
          <w:sz w:val="28"/>
          <w:szCs w:val="28"/>
        </w:rPr>
      </w:pPr>
      <w:r w:rsidRPr="008A34B4">
        <w:rPr>
          <w:rFonts w:ascii="Times New Roman" w:hAnsi="Times New Roman"/>
          <w:sz w:val="28"/>
          <w:szCs w:val="28"/>
        </w:rPr>
        <w:t xml:space="preserve">Верховна Рада України </w:t>
      </w:r>
      <w:r w:rsidRPr="00F91CB3">
        <w:rPr>
          <w:rFonts w:ascii="Times New Roman" w:hAnsi="Times New Roman"/>
          <w:b/>
          <w:sz w:val="28"/>
          <w:szCs w:val="28"/>
        </w:rPr>
        <w:t>постановляє</w:t>
      </w:r>
      <w:r w:rsidRPr="008A34B4">
        <w:rPr>
          <w:rFonts w:ascii="Times New Roman" w:hAnsi="Times New Roman"/>
          <w:sz w:val="28"/>
          <w:szCs w:val="28"/>
        </w:rPr>
        <w:t>:</w:t>
      </w:r>
    </w:p>
    <w:p w:rsidR="000A108C" w:rsidRPr="008A34B4" w:rsidRDefault="00A94EA3" w:rsidP="00F91CB3">
      <w:pPr>
        <w:pStyle w:val="a5"/>
        <w:numPr>
          <w:ilvl w:val="0"/>
          <w:numId w:val="2"/>
        </w:numPr>
        <w:tabs>
          <w:tab w:val="left" w:pos="567"/>
          <w:tab w:val="left" w:pos="851"/>
          <w:tab w:val="left" w:pos="993"/>
        </w:tabs>
        <w:spacing w:after="120" w:line="240" w:lineRule="auto"/>
        <w:ind w:left="0" w:firstLine="567"/>
        <w:contextualSpacing w:val="0"/>
        <w:jc w:val="both"/>
        <w:rPr>
          <w:rFonts w:ascii="Times New Roman" w:hAnsi="Times New Roman"/>
          <w:sz w:val="28"/>
          <w:szCs w:val="28"/>
        </w:rPr>
      </w:pPr>
      <w:r w:rsidRPr="008A34B4">
        <w:rPr>
          <w:rFonts w:ascii="Times New Roman" w:hAnsi="Times New Roman"/>
          <w:sz w:val="28"/>
          <w:szCs w:val="28"/>
        </w:rPr>
        <w:t>Внести до</w:t>
      </w:r>
      <w:r w:rsidR="006D57A8" w:rsidRPr="008A34B4">
        <w:rPr>
          <w:rFonts w:ascii="Times New Roman" w:hAnsi="Times New Roman"/>
          <w:sz w:val="28"/>
          <w:szCs w:val="28"/>
        </w:rPr>
        <w:t xml:space="preserve"> розділу ХХ</w:t>
      </w:r>
      <w:r w:rsidRPr="008A34B4">
        <w:rPr>
          <w:rFonts w:ascii="Times New Roman" w:hAnsi="Times New Roman"/>
          <w:sz w:val="28"/>
          <w:szCs w:val="28"/>
        </w:rPr>
        <w:t xml:space="preserve"> Податкового кодексу України (Відомості Верховної Ради України, 2011 р., № № 13 – 17, ст. 112) такі зміни</w:t>
      </w:r>
      <w:r w:rsidR="000A108C" w:rsidRPr="008A34B4">
        <w:rPr>
          <w:rFonts w:ascii="Times New Roman" w:hAnsi="Times New Roman"/>
          <w:sz w:val="28"/>
          <w:szCs w:val="24"/>
          <w:lang w:eastAsia="uk-UA"/>
        </w:rPr>
        <w:t>:</w:t>
      </w:r>
    </w:p>
    <w:p w:rsidR="00F91CB3" w:rsidRDefault="007E373C" w:rsidP="00F91CB3">
      <w:pPr>
        <w:tabs>
          <w:tab w:val="left" w:pos="567"/>
          <w:tab w:val="left" w:pos="851"/>
          <w:tab w:val="left" w:pos="993"/>
        </w:tabs>
        <w:spacing w:after="120" w:line="240" w:lineRule="auto"/>
        <w:ind w:firstLine="567"/>
        <w:jc w:val="both"/>
        <w:rPr>
          <w:rFonts w:ascii="Times New Roman" w:hAnsi="Times New Roman"/>
          <w:sz w:val="28"/>
          <w:szCs w:val="28"/>
        </w:rPr>
      </w:pPr>
      <w:r w:rsidRPr="008A34B4">
        <w:rPr>
          <w:rFonts w:ascii="Times New Roman" w:hAnsi="Times New Roman"/>
          <w:sz w:val="28"/>
          <w:szCs w:val="28"/>
        </w:rPr>
        <w:t xml:space="preserve">1. </w:t>
      </w:r>
      <w:r w:rsidR="00F91CB3">
        <w:rPr>
          <w:rFonts w:ascii="Times New Roman" w:hAnsi="Times New Roman"/>
          <w:sz w:val="28"/>
          <w:szCs w:val="28"/>
        </w:rPr>
        <w:t>У підрозділі 1:</w:t>
      </w:r>
    </w:p>
    <w:p w:rsidR="00F91CB3" w:rsidRDefault="00F91CB3" w:rsidP="00F91CB3">
      <w:pPr>
        <w:tabs>
          <w:tab w:val="left" w:pos="567"/>
          <w:tab w:val="left" w:pos="851"/>
          <w:tab w:val="left" w:pos="993"/>
        </w:tabs>
        <w:spacing w:after="120" w:line="240" w:lineRule="auto"/>
        <w:ind w:firstLine="567"/>
        <w:jc w:val="both"/>
        <w:rPr>
          <w:rFonts w:ascii="Times New Roman" w:hAnsi="Times New Roman"/>
          <w:sz w:val="28"/>
          <w:szCs w:val="28"/>
        </w:rPr>
      </w:pPr>
      <w:r>
        <w:rPr>
          <w:rFonts w:ascii="Times New Roman" w:hAnsi="Times New Roman"/>
          <w:sz w:val="28"/>
          <w:szCs w:val="28"/>
        </w:rPr>
        <w:t>1) у</w:t>
      </w:r>
      <w:r w:rsidRPr="00F91CB3">
        <w:rPr>
          <w:rFonts w:ascii="Times New Roman" w:hAnsi="Times New Roman"/>
          <w:sz w:val="28"/>
          <w:szCs w:val="28"/>
        </w:rPr>
        <w:t xml:space="preserve"> пункті 11 цифри та слово "2020 року" замінити цифрами та словами "2020 та 2021 років"</w:t>
      </w:r>
      <w:r>
        <w:rPr>
          <w:rFonts w:ascii="Times New Roman" w:hAnsi="Times New Roman"/>
          <w:sz w:val="28"/>
          <w:szCs w:val="28"/>
        </w:rPr>
        <w:t>;</w:t>
      </w:r>
    </w:p>
    <w:p w:rsidR="00F91CB3" w:rsidRDefault="00F91CB3" w:rsidP="00F91CB3">
      <w:pPr>
        <w:tabs>
          <w:tab w:val="left" w:pos="567"/>
          <w:tab w:val="left" w:pos="851"/>
          <w:tab w:val="left" w:pos="993"/>
        </w:tabs>
        <w:spacing w:after="120" w:line="240" w:lineRule="auto"/>
        <w:ind w:firstLine="567"/>
        <w:jc w:val="both"/>
        <w:rPr>
          <w:rFonts w:ascii="Times New Roman" w:hAnsi="Times New Roman"/>
          <w:sz w:val="28"/>
          <w:szCs w:val="28"/>
        </w:rPr>
      </w:pPr>
      <w:r>
        <w:rPr>
          <w:rFonts w:ascii="Times New Roman" w:hAnsi="Times New Roman"/>
          <w:sz w:val="28"/>
          <w:szCs w:val="28"/>
        </w:rPr>
        <w:t xml:space="preserve">2) </w:t>
      </w:r>
      <w:r w:rsidRPr="00F91CB3">
        <w:rPr>
          <w:rFonts w:ascii="Times New Roman" w:hAnsi="Times New Roman"/>
          <w:sz w:val="28"/>
          <w:szCs w:val="28"/>
        </w:rPr>
        <w:t xml:space="preserve">доповнити </w:t>
      </w:r>
      <w:r>
        <w:rPr>
          <w:rFonts w:ascii="Times New Roman" w:hAnsi="Times New Roman"/>
          <w:sz w:val="28"/>
          <w:szCs w:val="28"/>
        </w:rPr>
        <w:t xml:space="preserve">підрозділ </w:t>
      </w:r>
      <w:r w:rsidRPr="00F91CB3">
        <w:rPr>
          <w:rFonts w:ascii="Times New Roman" w:hAnsi="Times New Roman"/>
          <w:sz w:val="28"/>
          <w:szCs w:val="28"/>
        </w:rPr>
        <w:t>пунктом 18 такого змісту</w:t>
      </w:r>
      <w:r>
        <w:rPr>
          <w:rFonts w:ascii="Times New Roman" w:hAnsi="Times New Roman"/>
          <w:sz w:val="28"/>
          <w:szCs w:val="28"/>
        </w:rPr>
        <w:t>:</w:t>
      </w:r>
    </w:p>
    <w:p w:rsidR="00F91CB3" w:rsidRDefault="00F91CB3" w:rsidP="00F91CB3">
      <w:pPr>
        <w:tabs>
          <w:tab w:val="left" w:pos="567"/>
          <w:tab w:val="left" w:pos="851"/>
          <w:tab w:val="left" w:pos="993"/>
        </w:tabs>
        <w:spacing w:after="120" w:line="240" w:lineRule="auto"/>
        <w:ind w:firstLine="567"/>
        <w:jc w:val="both"/>
        <w:rPr>
          <w:rFonts w:ascii="Times New Roman" w:hAnsi="Times New Roman"/>
          <w:sz w:val="28"/>
          <w:szCs w:val="28"/>
        </w:rPr>
      </w:pPr>
      <w:r>
        <w:rPr>
          <w:rFonts w:ascii="Times New Roman" w:hAnsi="Times New Roman"/>
          <w:sz w:val="28"/>
          <w:szCs w:val="28"/>
        </w:rPr>
        <w:t>"</w:t>
      </w:r>
      <w:r w:rsidRPr="00F91CB3">
        <w:rPr>
          <w:rFonts w:ascii="Times New Roman" w:hAnsi="Times New Roman"/>
          <w:sz w:val="28"/>
          <w:szCs w:val="28"/>
        </w:rPr>
        <w:t>18. Установити, що за результатами 2021 та 2022 років, при реалізації права на податкову знижку відповідно до положень статті 166 цього Кодексу, до податкової знижки платника податку у звітному податковому році у повному обсязі включаються витрати на діагностику та тестування гострої респіраторної хвороби COVID-19, спричиненої коронавірусом SARS-CoV-2, витрати на придбання лікарських засобів та виробів медичного призначення, необхідних для лікування гострої респіраторної хвороби COVID-19, спричиненої коронавірусом SARS-CoV-2, витрати на вакцинування для профілактики гострої респіраторної хвороби COVID-19, спричиненої коронавірусом 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спричинену коронавірусом SARS-CoV-2, як такого платника податку, так і членів його сім’ї першого ступеня споріднення</w:t>
      </w:r>
      <w:r w:rsidR="002C17DA">
        <w:rPr>
          <w:rFonts w:ascii="Times New Roman" w:hAnsi="Times New Roman"/>
          <w:sz w:val="28"/>
          <w:szCs w:val="28"/>
        </w:rPr>
        <w:t>".</w:t>
      </w:r>
    </w:p>
    <w:p w:rsidR="00F91CB3" w:rsidRPr="00F91CB3" w:rsidRDefault="00F91CB3" w:rsidP="00F91CB3">
      <w:pPr>
        <w:tabs>
          <w:tab w:val="left" w:pos="567"/>
          <w:tab w:val="left" w:pos="851"/>
          <w:tab w:val="left" w:pos="993"/>
        </w:tabs>
        <w:spacing w:after="120" w:line="240" w:lineRule="auto"/>
        <w:ind w:firstLine="567"/>
        <w:jc w:val="both"/>
        <w:rPr>
          <w:rFonts w:ascii="Times New Roman" w:hAnsi="Times New Roman"/>
          <w:sz w:val="28"/>
          <w:szCs w:val="28"/>
        </w:rPr>
      </w:pPr>
      <w:r>
        <w:rPr>
          <w:rFonts w:ascii="Times New Roman" w:hAnsi="Times New Roman"/>
          <w:sz w:val="28"/>
          <w:szCs w:val="28"/>
        </w:rPr>
        <w:t xml:space="preserve">2. </w:t>
      </w:r>
      <w:r w:rsidRPr="00F91CB3">
        <w:rPr>
          <w:rFonts w:ascii="Times New Roman" w:hAnsi="Times New Roman"/>
          <w:sz w:val="28"/>
          <w:szCs w:val="28"/>
        </w:rPr>
        <w:t>У підрозділі 4:</w:t>
      </w:r>
    </w:p>
    <w:p w:rsidR="00F91CB3" w:rsidRPr="00F91CB3" w:rsidRDefault="00F91CB3" w:rsidP="00F91CB3">
      <w:pPr>
        <w:tabs>
          <w:tab w:val="left" w:pos="567"/>
          <w:tab w:val="left" w:pos="851"/>
          <w:tab w:val="left" w:pos="993"/>
        </w:tabs>
        <w:spacing w:after="120" w:line="240" w:lineRule="auto"/>
        <w:ind w:firstLine="567"/>
        <w:jc w:val="both"/>
        <w:rPr>
          <w:rFonts w:ascii="Times New Roman" w:hAnsi="Times New Roman"/>
          <w:sz w:val="28"/>
          <w:szCs w:val="28"/>
        </w:rPr>
      </w:pPr>
      <w:r w:rsidRPr="00F91CB3">
        <w:rPr>
          <w:rFonts w:ascii="Times New Roman" w:hAnsi="Times New Roman"/>
          <w:sz w:val="28"/>
          <w:szCs w:val="28"/>
        </w:rPr>
        <w:t>1) у пункті 51</w:t>
      </w:r>
      <w:r w:rsidRPr="00F91CB3">
        <w:rPr>
          <w:rFonts w:ascii="Times New Roman" w:hAnsi="Times New Roman"/>
          <w:sz w:val="28"/>
          <w:szCs w:val="28"/>
          <w:vertAlign w:val="superscript"/>
        </w:rPr>
        <w:t>1</w:t>
      </w:r>
      <w:r w:rsidRPr="00F91CB3">
        <w:rPr>
          <w:rFonts w:ascii="Times New Roman" w:hAnsi="Times New Roman"/>
          <w:sz w:val="28"/>
          <w:szCs w:val="28"/>
        </w:rPr>
        <w:t xml:space="preserve"> цифри та слово "2020 році" замінити цифрами та словами "2020 та 2021 роках";</w:t>
      </w:r>
    </w:p>
    <w:p w:rsidR="00F91CB3" w:rsidRPr="00F91CB3" w:rsidRDefault="00F91CB3" w:rsidP="00F91CB3">
      <w:pPr>
        <w:tabs>
          <w:tab w:val="left" w:pos="567"/>
          <w:tab w:val="left" w:pos="851"/>
          <w:tab w:val="left" w:pos="993"/>
        </w:tabs>
        <w:spacing w:after="120" w:line="240" w:lineRule="auto"/>
        <w:ind w:firstLine="567"/>
        <w:jc w:val="both"/>
        <w:rPr>
          <w:rFonts w:ascii="Times New Roman" w:hAnsi="Times New Roman"/>
          <w:sz w:val="28"/>
          <w:szCs w:val="28"/>
        </w:rPr>
      </w:pPr>
      <w:r w:rsidRPr="00F91CB3">
        <w:rPr>
          <w:rFonts w:ascii="Times New Roman" w:hAnsi="Times New Roman"/>
          <w:sz w:val="28"/>
          <w:szCs w:val="28"/>
        </w:rPr>
        <w:lastRenderedPageBreak/>
        <w:t>2) в абзаці першому пункту 51</w:t>
      </w:r>
      <w:r w:rsidRPr="00F91CB3">
        <w:rPr>
          <w:rFonts w:ascii="Times New Roman" w:hAnsi="Times New Roman"/>
          <w:sz w:val="28"/>
          <w:szCs w:val="28"/>
          <w:vertAlign w:val="superscript"/>
        </w:rPr>
        <w:t>2</w:t>
      </w:r>
      <w:r w:rsidRPr="00F91CB3">
        <w:rPr>
          <w:rFonts w:ascii="Times New Roman" w:hAnsi="Times New Roman"/>
          <w:sz w:val="28"/>
          <w:szCs w:val="28"/>
        </w:rPr>
        <w:t xml:space="preserve"> та в абзаці другому пункту 51</w:t>
      </w:r>
      <w:r w:rsidRPr="00F91CB3">
        <w:rPr>
          <w:rFonts w:ascii="Times New Roman" w:hAnsi="Times New Roman"/>
          <w:sz w:val="28"/>
          <w:szCs w:val="28"/>
          <w:vertAlign w:val="superscript"/>
        </w:rPr>
        <w:t>3</w:t>
      </w:r>
      <w:r w:rsidRPr="00F91CB3">
        <w:rPr>
          <w:rFonts w:ascii="Times New Roman" w:hAnsi="Times New Roman"/>
          <w:sz w:val="28"/>
          <w:szCs w:val="28"/>
        </w:rPr>
        <w:t xml:space="preserve"> цифри та слово "2020 року" замінити цифрами </w:t>
      </w:r>
      <w:r w:rsidR="002C17DA">
        <w:rPr>
          <w:rFonts w:ascii="Times New Roman" w:hAnsi="Times New Roman"/>
          <w:sz w:val="28"/>
          <w:szCs w:val="28"/>
        </w:rPr>
        <w:t>та словами "2020 та 2021 років".</w:t>
      </w:r>
    </w:p>
    <w:p w:rsidR="000C3F58" w:rsidRPr="00F91CB3" w:rsidRDefault="000C3F58" w:rsidP="000C3F58">
      <w:pPr>
        <w:tabs>
          <w:tab w:val="left" w:pos="567"/>
          <w:tab w:val="left" w:pos="851"/>
          <w:tab w:val="left" w:pos="993"/>
        </w:tabs>
        <w:spacing w:after="120" w:line="240" w:lineRule="auto"/>
        <w:ind w:firstLine="567"/>
        <w:jc w:val="both"/>
        <w:rPr>
          <w:rFonts w:ascii="Times New Roman" w:hAnsi="Times New Roman"/>
          <w:sz w:val="28"/>
          <w:szCs w:val="28"/>
        </w:rPr>
      </w:pPr>
      <w:r>
        <w:rPr>
          <w:rFonts w:ascii="Times New Roman" w:hAnsi="Times New Roman"/>
          <w:sz w:val="28"/>
          <w:szCs w:val="28"/>
        </w:rPr>
        <w:t xml:space="preserve">3. </w:t>
      </w:r>
      <w:r w:rsidRPr="00F91CB3">
        <w:rPr>
          <w:rFonts w:ascii="Times New Roman" w:hAnsi="Times New Roman"/>
          <w:sz w:val="28"/>
          <w:szCs w:val="28"/>
        </w:rPr>
        <w:t>У</w:t>
      </w:r>
      <w:r>
        <w:rPr>
          <w:rFonts w:ascii="Times New Roman" w:hAnsi="Times New Roman"/>
          <w:sz w:val="28"/>
          <w:szCs w:val="28"/>
        </w:rPr>
        <w:t xml:space="preserve"> підрозділі 10</w:t>
      </w:r>
      <w:r w:rsidRPr="00F91CB3">
        <w:rPr>
          <w:rFonts w:ascii="Times New Roman" w:hAnsi="Times New Roman"/>
          <w:sz w:val="28"/>
          <w:szCs w:val="28"/>
        </w:rPr>
        <w:t>:</w:t>
      </w:r>
    </w:p>
    <w:p w:rsidR="00EE1CBA" w:rsidRPr="008A34B4" w:rsidRDefault="00DC525E" w:rsidP="00F91CB3">
      <w:pPr>
        <w:tabs>
          <w:tab w:val="left" w:pos="567"/>
          <w:tab w:val="left" w:pos="851"/>
          <w:tab w:val="left" w:pos="993"/>
        </w:tabs>
        <w:spacing w:after="120" w:line="240" w:lineRule="auto"/>
        <w:ind w:firstLine="567"/>
        <w:jc w:val="both"/>
        <w:rPr>
          <w:rFonts w:ascii="Times New Roman" w:hAnsi="Times New Roman"/>
          <w:sz w:val="28"/>
          <w:szCs w:val="28"/>
        </w:rPr>
      </w:pPr>
      <w:r>
        <w:rPr>
          <w:rFonts w:ascii="Times New Roman" w:hAnsi="Times New Roman"/>
          <w:sz w:val="28"/>
          <w:szCs w:val="28"/>
        </w:rPr>
        <w:t>1) п</w:t>
      </w:r>
      <w:r w:rsidR="00EE1CBA" w:rsidRPr="008A34B4">
        <w:rPr>
          <w:rFonts w:ascii="Times New Roman" w:hAnsi="Times New Roman"/>
          <w:sz w:val="28"/>
          <w:szCs w:val="28"/>
        </w:rPr>
        <w:t>ункт 52</w:t>
      </w:r>
      <w:r w:rsidR="00EE1CBA" w:rsidRPr="00DC525E">
        <w:rPr>
          <w:rFonts w:ascii="Times New Roman" w:hAnsi="Times New Roman"/>
          <w:sz w:val="28"/>
          <w:szCs w:val="28"/>
          <w:vertAlign w:val="superscript"/>
        </w:rPr>
        <w:t>2</w:t>
      </w:r>
      <w:r w:rsidR="00EE1CBA" w:rsidRPr="008A34B4">
        <w:rPr>
          <w:rFonts w:ascii="Times New Roman" w:hAnsi="Times New Roman"/>
          <w:sz w:val="28"/>
          <w:szCs w:val="28"/>
        </w:rPr>
        <w:t xml:space="preserve"> доповнити новим абзацом такого змісту:</w:t>
      </w:r>
    </w:p>
    <w:p w:rsidR="00EE1CBA" w:rsidRPr="00D73830" w:rsidRDefault="00EE1CBA" w:rsidP="00F91CB3">
      <w:pPr>
        <w:tabs>
          <w:tab w:val="left" w:pos="567"/>
          <w:tab w:val="left" w:pos="851"/>
          <w:tab w:val="left" w:pos="993"/>
        </w:tabs>
        <w:spacing w:after="120" w:line="240" w:lineRule="auto"/>
        <w:ind w:firstLine="567"/>
        <w:jc w:val="both"/>
        <w:rPr>
          <w:rFonts w:ascii="Times New Roman" w:hAnsi="Times New Roman"/>
          <w:sz w:val="28"/>
          <w:szCs w:val="28"/>
        </w:rPr>
      </w:pPr>
      <w:r w:rsidRPr="00D73830">
        <w:rPr>
          <w:rFonts w:ascii="Times New Roman" w:hAnsi="Times New Roman"/>
          <w:sz w:val="28"/>
          <w:szCs w:val="28"/>
        </w:rPr>
        <w:t>"</w:t>
      </w:r>
      <w:r w:rsidR="00DC525E" w:rsidRPr="00DC525E">
        <w:rPr>
          <w:rFonts w:ascii="Times New Roman" w:eastAsia="Arial" w:hAnsi="Times New Roman"/>
          <w:bCs/>
          <w:sz w:val="28"/>
          <w:szCs w:val="28"/>
          <w:shd w:val="clear" w:color="auto" w:fill="FFFFFF"/>
          <w:lang w:eastAsia="uk-UA"/>
        </w:rPr>
        <w:t>На мораторій на проведення документальних та фактичних перевірок, встановлений цим пунктом, не поширюється дія положень, передбачених пунктом 4 розділу ІІ Закону України "Про внесення змін до Закону України "Про Державний бюджет України на 2020 рік" №909-ІХ від 17 вересня 2020 року</w:t>
      </w:r>
      <w:r w:rsidR="002C17DA">
        <w:rPr>
          <w:rFonts w:ascii="Times New Roman" w:hAnsi="Times New Roman"/>
          <w:bCs/>
          <w:sz w:val="28"/>
          <w:szCs w:val="28"/>
        </w:rPr>
        <w:t>";</w:t>
      </w:r>
    </w:p>
    <w:p w:rsidR="002C17DA" w:rsidRDefault="00EE1CBA" w:rsidP="002C17DA">
      <w:pPr>
        <w:tabs>
          <w:tab w:val="left" w:pos="567"/>
          <w:tab w:val="left" w:pos="851"/>
          <w:tab w:val="left" w:pos="993"/>
        </w:tabs>
        <w:spacing w:after="120" w:line="240" w:lineRule="auto"/>
        <w:ind w:firstLine="567"/>
        <w:jc w:val="both"/>
        <w:rPr>
          <w:rFonts w:ascii="Times New Roman" w:hAnsi="Times New Roman"/>
          <w:sz w:val="28"/>
          <w:szCs w:val="28"/>
        </w:rPr>
      </w:pPr>
      <w:r w:rsidRPr="008A34B4">
        <w:rPr>
          <w:rFonts w:ascii="Times New Roman" w:hAnsi="Times New Roman"/>
          <w:sz w:val="28"/>
          <w:szCs w:val="28"/>
        </w:rPr>
        <w:t>2</w:t>
      </w:r>
      <w:r w:rsidR="002C17DA">
        <w:rPr>
          <w:rFonts w:ascii="Times New Roman" w:hAnsi="Times New Roman"/>
          <w:sz w:val="28"/>
          <w:szCs w:val="28"/>
        </w:rPr>
        <w:t>)</w:t>
      </w:r>
      <w:r w:rsidRPr="008A34B4">
        <w:rPr>
          <w:rFonts w:ascii="Times New Roman" w:hAnsi="Times New Roman"/>
          <w:sz w:val="28"/>
          <w:szCs w:val="28"/>
        </w:rPr>
        <w:t xml:space="preserve"> </w:t>
      </w:r>
      <w:r w:rsidR="002C17DA">
        <w:rPr>
          <w:rFonts w:ascii="Times New Roman" w:hAnsi="Times New Roman"/>
          <w:sz w:val="28"/>
          <w:szCs w:val="28"/>
        </w:rPr>
        <w:t>у</w:t>
      </w:r>
      <w:r w:rsidR="002C17DA" w:rsidRPr="002C17DA">
        <w:rPr>
          <w:rFonts w:ascii="Times New Roman" w:hAnsi="Times New Roman"/>
          <w:sz w:val="28"/>
          <w:szCs w:val="28"/>
        </w:rPr>
        <w:t xml:space="preserve"> пунктах 52</w:t>
      </w:r>
      <w:r w:rsidR="002C17DA" w:rsidRPr="002C17DA">
        <w:rPr>
          <w:rFonts w:ascii="Times New Roman" w:hAnsi="Times New Roman"/>
          <w:sz w:val="28"/>
          <w:szCs w:val="28"/>
          <w:vertAlign w:val="superscript"/>
        </w:rPr>
        <w:t>6</w:t>
      </w:r>
      <w:r w:rsidR="002C17DA" w:rsidRPr="002C17DA">
        <w:rPr>
          <w:rFonts w:ascii="Times New Roman" w:hAnsi="Times New Roman"/>
          <w:sz w:val="28"/>
          <w:szCs w:val="28"/>
        </w:rPr>
        <w:t xml:space="preserve"> та 52</w:t>
      </w:r>
      <w:r w:rsidR="002C17DA" w:rsidRPr="002C17DA">
        <w:rPr>
          <w:rFonts w:ascii="Times New Roman" w:hAnsi="Times New Roman"/>
          <w:sz w:val="28"/>
          <w:szCs w:val="28"/>
          <w:vertAlign w:val="superscript"/>
        </w:rPr>
        <w:t>7</w:t>
      </w:r>
      <w:r w:rsidR="002C17DA" w:rsidRPr="002C17DA">
        <w:rPr>
          <w:rFonts w:ascii="Times New Roman" w:hAnsi="Times New Roman"/>
          <w:sz w:val="28"/>
          <w:szCs w:val="28"/>
        </w:rPr>
        <w:t xml:space="preserve"> підрозділу 10 цифри та слово "2020 році" замінити цифрами та словами "2020 та 2021 роках"</w:t>
      </w:r>
      <w:r w:rsidR="002C17DA">
        <w:rPr>
          <w:rFonts w:ascii="Times New Roman" w:hAnsi="Times New Roman"/>
          <w:sz w:val="28"/>
          <w:szCs w:val="28"/>
        </w:rPr>
        <w:t>.</w:t>
      </w:r>
    </w:p>
    <w:p w:rsidR="002C17DA" w:rsidRDefault="002C17DA" w:rsidP="002C17DA">
      <w:pPr>
        <w:tabs>
          <w:tab w:val="left" w:pos="567"/>
          <w:tab w:val="left" w:pos="851"/>
          <w:tab w:val="left" w:pos="993"/>
        </w:tabs>
        <w:spacing w:after="120" w:line="240" w:lineRule="auto"/>
        <w:ind w:firstLine="567"/>
        <w:jc w:val="both"/>
        <w:rPr>
          <w:rFonts w:ascii="Times New Roman" w:hAnsi="Times New Roman"/>
          <w:sz w:val="28"/>
          <w:szCs w:val="28"/>
        </w:rPr>
      </w:pPr>
    </w:p>
    <w:p w:rsidR="005B109E" w:rsidRPr="002C17DA" w:rsidRDefault="005B109E" w:rsidP="002C17DA">
      <w:pPr>
        <w:tabs>
          <w:tab w:val="left" w:pos="567"/>
          <w:tab w:val="left" w:pos="851"/>
          <w:tab w:val="left" w:pos="993"/>
        </w:tabs>
        <w:spacing w:after="120" w:line="240" w:lineRule="auto"/>
        <w:ind w:firstLine="567"/>
        <w:jc w:val="both"/>
        <w:rPr>
          <w:rFonts w:ascii="Times New Roman" w:hAnsi="Times New Roman"/>
          <w:b/>
          <w:sz w:val="28"/>
          <w:szCs w:val="28"/>
        </w:rPr>
      </w:pPr>
      <w:r w:rsidRPr="002C17DA">
        <w:rPr>
          <w:rFonts w:ascii="Times New Roman" w:hAnsi="Times New Roman"/>
          <w:b/>
          <w:sz w:val="28"/>
          <w:szCs w:val="28"/>
        </w:rPr>
        <w:t>ІІ. Прикінцеві положення.</w:t>
      </w:r>
    </w:p>
    <w:p w:rsidR="005B109E" w:rsidRPr="008A34B4" w:rsidRDefault="005B109E" w:rsidP="00F91CB3">
      <w:pPr>
        <w:pStyle w:val="HTML"/>
        <w:shd w:val="clear" w:color="auto" w:fill="FFFFFF"/>
        <w:spacing w:after="120"/>
        <w:ind w:firstLine="567"/>
        <w:jc w:val="both"/>
        <w:textAlignment w:val="baseline"/>
        <w:rPr>
          <w:rFonts w:ascii="Times New Roman" w:hAnsi="Times New Roman" w:cs="Times New Roman"/>
          <w:sz w:val="28"/>
          <w:szCs w:val="28"/>
        </w:rPr>
      </w:pPr>
      <w:r w:rsidRPr="008A34B4">
        <w:rPr>
          <w:rFonts w:ascii="Times New Roman" w:hAnsi="Times New Roman" w:cs="Times New Roman"/>
          <w:sz w:val="28"/>
          <w:szCs w:val="28"/>
        </w:rPr>
        <w:t>1. Цей Закон набирає чинності з дня, наступного за днем його опублікування.</w:t>
      </w:r>
    </w:p>
    <w:p w:rsidR="00D072C8" w:rsidRPr="008A34B4" w:rsidRDefault="005B109E" w:rsidP="00F91CB3">
      <w:pPr>
        <w:pStyle w:val="HTML"/>
        <w:shd w:val="clear" w:color="auto" w:fill="FFFFFF"/>
        <w:spacing w:after="120"/>
        <w:ind w:firstLine="567"/>
        <w:jc w:val="both"/>
        <w:textAlignment w:val="baseline"/>
        <w:rPr>
          <w:rFonts w:ascii="Times New Roman" w:hAnsi="Times New Roman" w:cs="Times New Roman"/>
          <w:sz w:val="28"/>
          <w:szCs w:val="28"/>
        </w:rPr>
      </w:pPr>
      <w:r w:rsidRPr="008A34B4">
        <w:rPr>
          <w:rFonts w:ascii="Times New Roman" w:hAnsi="Times New Roman" w:cs="Times New Roman"/>
          <w:sz w:val="28"/>
          <w:szCs w:val="28"/>
        </w:rPr>
        <w:t>2. Внести зміни до</w:t>
      </w:r>
      <w:r w:rsidR="008C297C" w:rsidRPr="008A34B4">
        <w:rPr>
          <w:rFonts w:ascii="Times New Roman" w:hAnsi="Times New Roman" w:cs="Times New Roman"/>
          <w:sz w:val="28"/>
          <w:szCs w:val="28"/>
        </w:rPr>
        <w:t xml:space="preserve"> таких </w:t>
      </w:r>
      <w:r w:rsidR="002C17DA">
        <w:rPr>
          <w:rFonts w:ascii="Times New Roman" w:hAnsi="Times New Roman" w:cs="Times New Roman"/>
          <w:sz w:val="28"/>
          <w:szCs w:val="28"/>
        </w:rPr>
        <w:t>з</w:t>
      </w:r>
      <w:r w:rsidR="00D072C8" w:rsidRPr="008A34B4">
        <w:rPr>
          <w:rFonts w:ascii="Times New Roman" w:hAnsi="Times New Roman" w:cs="Times New Roman"/>
          <w:sz w:val="28"/>
          <w:szCs w:val="28"/>
        </w:rPr>
        <w:t>аконів України:</w:t>
      </w:r>
    </w:p>
    <w:p w:rsidR="00AC7E3A" w:rsidRPr="008A34B4" w:rsidRDefault="00D072C8" w:rsidP="00F91CB3">
      <w:pPr>
        <w:pStyle w:val="HTML"/>
        <w:shd w:val="clear" w:color="auto" w:fill="FFFFFF"/>
        <w:spacing w:after="120"/>
        <w:ind w:firstLine="567"/>
        <w:jc w:val="both"/>
        <w:textAlignment w:val="baseline"/>
        <w:rPr>
          <w:rFonts w:ascii="Times New Roman" w:hAnsi="Times New Roman" w:cs="Times New Roman"/>
          <w:color w:val="000000"/>
          <w:sz w:val="28"/>
          <w:szCs w:val="28"/>
        </w:rPr>
      </w:pPr>
      <w:r w:rsidRPr="008A34B4">
        <w:rPr>
          <w:rFonts w:ascii="Times New Roman" w:hAnsi="Times New Roman" w:cs="Times New Roman"/>
          <w:sz w:val="28"/>
          <w:szCs w:val="28"/>
        </w:rPr>
        <w:t xml:space="preserve">1) </w:t>
      </w:r>
      <w:r w:rsidR="006563AC" w:rsidRPr="008A34B4">
        <w:rPr>
          <w:rFonts w:ascii="Times New Roman" w:hAnsi="Times New Roman" w:cs="Times New Roman"/>
          <w:sz w:val="28"/>
          <w:szCs w:val="28"/>
        </w:rPr>
        <w:t>п</w:t>
      </w:r>
      <w:r w:rsidR="00193A56" w:rsidRPr="008A34B4">
        <w:rPr>
          <w:rFonts w:ascii="Times New Roman" w:hAnsi="Times New Roman" w:cs="Times New Roman"/>
          <w:sz w:val="28"/>
          <w:szCs w:val="28"/>
        </w:rPr>
        <w:t xml:space="preserve">ункт 3 розділу ІІ </w:t>
      </w:r>
      <w:r w:rsidR="005A4B65" w:rsidRPr="005A4B65">
        <w:rPr>
          <w:rFonts w:ascii="Times New Roman" w:hAnsi="Times New Roman" w:cs="Times New Roman"/>
          <w:sz w:val="28"/>
          <w:szCs w:val="28"/>
        </w:rPr>
        <w:t>"Прикінцеві та перехідні положення"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(Відомості Вер</w:t>
      </w:r>
      <w:r w:rsidR="005A4B65">
        <w:rPr>
          <w:rFonts w:ascii="Times New Roman" w:hAnsi="Times New Roman" w:cs="Times New Roman"/>
          <w:sz w:val="28"/>
          <w:szCs w:val="28"/>
        </w:rPr>
        <w:t>ховної Ради України, 2020 р., №</w:t>
      </w:r>
      <w:r w:rsidR="005A4B65" w:rsidRPr="005A4B65">
        <w:rPr>
          <w:rFonts w:ascii="Times New Roman" w:hAnsi="Times New Roman" w:cs="Times New Roman"/>
          <w:sz w:val="28"/>
          <w:szCs w:val="28"/>
        </w:rPr>
        <w:t>17, ст. 106)</w:t>
      </w:r>
      <w:r w:rsidR="00193A56" w:rsidRPr="008A34B4">
        <w:rPr>
          <w:rFonts w:ascii="Times New Roman" w:hAnsi="Times New Roman" w:cs="Times New Roman"/>
          <w:color w:val="000000"/>
          <w:sz w:val="28"/>
          <w:szCs w:val="28"/>
        </w:rPr>
        <w:t xml:space="preserve"> викласти в такій редакції:</w:t>
      </w:r>
    </w:p>
    <w:p w:rsidR="00193A56" w:rsidRPr="008A34B4" w:rsidRDefault="00193A56" w:rsidP="00F91CB3">
      <w:pPr>
        <w:pStyle w:val="rvps2"/>
        <w:spacing w:before="0" w:beforeAutospacing="0" w:after="120" w:afterAutospacing="0"/>
        <w:ind w:left="1" w:firstLine="566"/>
        <w:jc w:val="both"/>
        <w:rPr>
          <w:color w:val="000000"/>
          <w:sz w:val="28"/>
          <w:szCs w:val="28"/>
          <w:lang w:val="uk-UA" w:eastAsia="uk-UA"/>
        </w:rPr>
      </w:pPr>
      <w:r w:rsidRPr="008A34B4">
        <w:rPr>
          <w:color w:val="000000"/>
          <w:sz w:val="28"/>
          <w:szCs w:val="28"/>
          <w:lang w:val="uk-UA" w:eastAsia="uk-UA"/>
        </w:rPr>
        <w:t>"</w:t>
      </w:r>
      <w:r w:rsidR="00696E49" w:rsidRPr="008A34B4">
        <w:rPr>
          <w:color w:val="000000"/>
          <w:sz w:val="28"/>
          <w:szCs w:val="28"/>
          <w:lang w:val="uk-UA" w:eastAsia="uk-UA"/>
        </w:rPr>
        <w:t>3. Тимчасово,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w:t>
      </w:r>
    </w:p>
    <w:p w:rsidR="005B109E" w:rsidRPr="008A34B4" w:rsidRDefault="00193A56" w:rsidP="00F91CB3">
      <w:pPr>
        <w:pStyle w:val="HTML"/>
        <w:shd w:val="clear" w:color="auto" w:fill="FFFFFF"/>
        <w:spacing w:after="120"/>
        <w:ind w:firstLine="567"/>
        <w:jc w:val="both"/>
        <w:textAlignment w:val="baseline"/>
        <w:rPr>
          <w:rFonts w:ascii="Times New Roman" w:hAnsi="Times New Roman" w:cs="Times New Roman"/>
          <w:sz w:val="28"/>
          <w:szCs w:val="28"/>
        </w:rPr>
      </w:pPr>
      <w:r w:rsidRPr="008A34B4">
        <w:rPr>
          <w:rFonts w:ascii="Times New Roman" w:hAnsi="Times New Roman" w:cs="Times New Roman"/>
          <w:sz w:val="28"/>
          <w:szCs w:val="28"/>
        </w:rPr>
        <w:t xml:space="preserve">2) </w:t>
      </w:r>
      <w:r w:rsidR="006563AC" w:rsidRPr="008A34B4">
        <w:rPr>
          <w:rFonts w:ascii="Times New Roman" w:hAnsi="Times New Roman" w:cs="Times New Roman"/>
          <w:sz w:val="28"/>
          <w:szCs w:val="28"/>
        </w:rPr>
        <w:t>пункт</w:t>
      </w:r>
      <w:r w:rsidR="00583BD6" w:rsidRPr="008A34B4">
        <w:rPr>
          <w:rFonts w:ascii="Times New Roman" w:hAnsi="Times New Roman" w:cs="Times New Roman"/>
          <w:sz w:val="28"/>
          <w:szCs w:val="28"/>
        </w:rPr>
        <w:t xml:space="preserve"> 9</w:t>
      </w:r>
      <w:r w:rsidR="00583BD6" w:rsidRPr="005A4B65">
        <w:rPr>
          <w:rFonts w:ascii="Times New Roman" w:hAnsi="Times New Roman" w:cs="Times New Roman"/>
          <w:sz w:val="28"/>
          <w:szCs w:val="28"/>
          <w:vertAlign w:val="superscript"/>
        </w:rPr>
        <w:t>10</w:t>
      </w:r>
      <w:r w:rsidR="00583BD6" w:rsidRPr="008A34B4">
        <w:rPr>
          <w:rFonts w:ascii="Times New Roman" w:hAnsi="Times New Roman" w:cs="Times New Roman"/>
          <w:sz w:val="28"/>
          <w:szCs w:val="28"/>
        </w:rPr>
        <w:t xml:space="preserve"> </w:t>
      </w:r>
      <w:r w:rsidR="005A4B65" w:rsidRPr="005A4B65">
        <w:rPr>
          <w:rFonts w:ascii="Times New Roman" w:hAnsi="Times New Roman" w:cs="Times New Roman"/>
          <w:sz w:val="28"/>
          <w:szCs w:val="28"/>
        </w:rPr>
        <w:t>"Прикінцеві та перехідні положення" Закону України "Про збір та облік єдиного внеску на загальнообов’язкове державне соціальне страхування" (Відомості Верховної Ради України, 2011 р., №2-3, ст. 11 із наступними змінами)</w:t>
      </w:r>
      <w:r w:rsidR="005A4B65">
        <w:rPr>
          <w:rFonts w:ascii="Times New Roman" w:hAnsi="Times New Roman" w:cs="Times New Roman"/>
          <w:sz w:val="28"/>
          <w:szCs w:val="28"/>
        </w:rPr>
        <w:t xml:space="preserve"> </w:t>
      </w:r>
      <w:r w:rsidR="006563AC" w:rsidRPr="008A34B4">
        <w:rPr>
          <w:rFonts w:ascii="Times New Roman" w:hAnsi="Times New Roman" w:cs="Times New Roman"/>
          <w:sz w:val="28"/>
          <w:szCs w:val="28"/>
        </w:rPr>
        <w:t xml:space="preserve">доповнити підпунктом </w:t>
      </w:r>
      <w:r w:rsidR="005A4B65" w:rsidRPr="005A4B65">
        <w:rPr>
          <w:rFonts w:ascii="Times New Roman" w:hAnsi="Times New Roman" w:cs="Times New Roman"/>
          <w:sz w:val="28"/>
          <w:szCs w:val="28"/>
        </w:rPr>
        <w:t>9</w:t>
      </w:r>
      <w:r w:rsidR="005A4B65" w:rsidRPr="005A4B65">
        <w:rPr>
          <w:rFonts w:ascii="Times New Roman" w:hAnsi="Times New Roman" w:cs="Times New Roman"/>
          <w:b/>
          <w:bCs/>
          <w:sz w:val="28"/>
          <w:szCs w:val="28"/>
          <w:vertAlign w:val="superscript"/>
        </w:rPr>
        <w:t>10</w:t>
      </w:r>
      <w:r w:rsidR="005A4B65" w:rsidRPr="005A4B65">
        <w:rPr>
          <w:rFonts w:ascii="Times New Roman" w:hAnsi="Times New Roman" w:cs="Times New Roman"/>
          <w:sz w:val="28"/>
          <w:szCs w:val="28"/>
        </w:rPr>
        <w:t>.</w:t>
      </w:r>
      <w:r w:rsidR="005A4B65">
        <w:rPr>
          <w:rFonts w:ascii="Times New Roman" w:hAnsi="Times New Roman" w:cs="Times New Roman"/>
          <w:sz w:val="28"/>
          <w:szCs w:val="28"/>
        </w:rPr>
        <w:t xml:space="preserve">2 </w:t>
      </w:r>
      <w:r w:rsidR="006563AC" w:rsidRPr="008A34B4">
        <w:rPr>
          <w:rFonts w:ascii="Times New Roman" w:hAnsi="Times New Roman" w:cs="Times New Roman"/>
          <w:sz w:val="28"/>
          <w:szCs w:val="28"/>
        </w:rPr>
        <w:t>такого змісту:</w:t>
      </w:r>
    </w:p>
    <w:p w:rsidR="002950DC" w:rsidRPr="002950DC" w:rsidRDefault="005A4B65" w:rsidP="002950DC">
      <w:pPr>
        <w:pStyle w:val="rvps2"/>
        <w:spacing w:after="120"/>
        <w:ind w:left="1" w:firstLineChars="202" w:firstLine="566"/>
        <w:jc w:val="both"/>
        <w:rPr>
          <w:sz w:val="28"/>
          <w:szCs w:val="28"/>
          <w:lang w:val="uk-UA" w:eastAsia="uk-UA"/>
        </w:rPr>
      </w:pPr>
      <w:r>
        <w:rPr>
          <w:sz w:val="28"/>
          <w:szCs w:val="28"/>
          <w:lang w:val="uk-UA" w:eastAsia="uk-UA"/>
        </w:rPr>
        <w:t>"</w:t>
      </w:r>
      <w:r w:rsidR="002950DC" w:rsidRPr="002950DC">
        <w:rPr>
          <w:sz w:val="28"/>
          <w:szCs w:val="28"/>
          <w:lang w:val="uk-UA" w:eastAsia="uk-UA"/>
        </w:rPr>
        <w:t>9</w:t>
      </w:r>
      <w:r w:rsidR="002950DC" w:rsidRPr="002950DC">
        <w:rPr>
          <w:sz w:val="28"/>
          <w:szCs w:val="28"/>
          <w:vertAlign w:val="superscript"/>
          <w:lang w:val="uk-UA" w:eastAsia="uk-UA"/>
        </w:rPr>
        <w:t>10</w:t>
      </w:r>
      <w:r w:rsidR="002950DC" w:rsidRPr="002950DC">
        <w:rPr>
          <w:sz w:val="28"/>
          <w:szCs w:val="28"/>
          <w:lang w:val="uk-UA" w:eastAsia="uk-UA"/>
        </w:rPr>
        <w:t xml:space="preserve">.2. Тимчасово звільняються від нарахування, обчислення та сплати єдиного внеску особи, зазначені у пунктах 1, 4, 5 та 5-1 частини першої статті 4 цього Закону, в частині сум, що підлягають нарахуванню, обчисленню та сплаті такими особами за періоди, під час яких вони не менше 7 днів перебували в Переліку страхувальників, робота (економічна діяльність) яких тимчасово зупинена внаслідок запровадження на території відповідної адміністративно-територіальної одиниці додаткових обмежувальних протиепідемічних заходів, пов’язаних із поширенням коронавірусної хвороби (COVID-19). При цьому </w:t>
      </w:r>
      <w:r w:rsidR="002950DC" w:rsidRPr="002950DC">
        <w:rPr>
          <w:sz w:val="28"/>
          <w:szCs w:val="28"/>
          <w:lang w:val="uk-UA" w:eastAsia="uk-UA"/>
        </w:rPr>
        <w:lastRenderedPageBreak/>
        <w:t>положення абзацу другого пункту 2 частини першої статті 7 цього Закону щодо таких періодів для таких осіб не застосовуються.</w:t>
      </w:r>
    </w:p>
    <w:p w:rsidR="002950DC" w:rsidRPr="002950DC" w:rsidRDefault="002950DC" w:rsidP="002950DC">
      <w:pPr>
        <w:pStyle w:val="rvps2"/>
        <w:spacing w:after="120"/>
        <w:ind w:left="1" w:firstLineChars="202" w:firstLine="566"/>
        <w:jc w:val="both"/>
        <w:rPr>
          <w:sz w:val="28"/>
          <w:szCs w:val="28"/>
          <w:lang w:val="uk-UA" w:eastAsia="uk-UA"/>
        </w:rPr>
      </w:pPr>
      <w:r w:rsidRPr="002950DC">
        <w:rPr>
          <w:sz w:val="28"/>
          <w:szCs w:val="28"/>
          <w:lang w:val="uk-UA" w:eastAsia="uk-UA"/>
        </w:rPr>
        <w:t>Перелік страхувальників, робота (економічна діяльність) яких тимчасово зупинена внаслідок запровадження на території відповідної адміністративно-територіальної одиниці додаткових обмежувальних протиепідемічних заходів, пов’язаних із поширенням коронавірусної хвороби (COVID-19) формується в порядку передбаченому Законом України "Про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коронавірусом SARS-CoV-2".</w:t>
      </w:r>
    </w:p>
    <w:p w:rsidR="006563AC" w:rsidRPr="008A34B4" w:rsidRDefault="002950DC" w:rsidP="002950DC">
      <w:pPr>
        <w:pStyle w:val="rvps2"/>
        <w:spacing w:before="0" w:beforeAutospacing="0" w:after="120" w:afterAutospacing="0"/>
        <w:ind w:left="1" w:firstLineChars="202" w:firstLine="566"/>
        <w:jc w:val="both"/>
        <w:rPr>
          <w:sz w:val="28"/>
          <w:szCs w:val="28"/>
        </w:rPr>
      </w:pPr>
      <w:r w:rsidRPr="002950DC">
        <w:rPr>
          <w:sz w:val="28"/>
          <w:szCs w:val="28"/>
          <w:lang w:val="uk-UA" w:eastAsia="uk-UA"/>
        </w:rPr>
        <w:t>Такі особи можуть прийняти рішення про нарахування, обчислення та сплату єдиного внеску за відповідні періоди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r>
        <w:rPr>
          <w:sz w:val="28"/>
          <w:szCs w:val="28"/>
        </w:rPr>
        <w:t>";</w:t>
      </w:r>
    </w:p>
    <w:p w:rsidR="00D072C8" w:rsidRPr="006B03BC" w:rsidRDefault="008C297C" w:rsidP="00F91CB3">
      <w:pPr>
        <w:pStyle w:val="rvps6"/>
        <w:shd w:val="clear" w:color="auto" w:fill="FFFFFF"/>
        <w:spacing w:before="0" w:beforeAutospacing="0" w:after="120" w:afterAutospacing="0"/>
        <w:ind w:leftChars="0" w:left="1" w:firstLineChars="202" w:firstLine="566"/>
        <w:jc w:val="both"/>
        <w:textAlignment w:val="baseline"/>
        <w:rPr>
          <w:position w:val="0"/>
          <w:sz w:val="28"/>
          <w:szCs w:val="28"/>
        </w:rPr>
      </w:pPr>
      <w:r w:rsidRPr="006B03BC">
        <w:rPr>
          <w:position w:val="0"/>
          <w:sz w:val="28"/>
          <w:szCs w:val="28"/>
        </w:rPr>
        <w:t>3</w:t>
      </w:r>
      <w:r w:rsidR="00D072C8" w:rsidRPr="006B03BC">
        <w:rPr>
          <w:position w:val="0"/>
          <w:sz w:val="28"/>
          <w:szCs w:val="28"/>
        </w:rPr>
        <w:t xml:space="preserve">) </w:t>
      </w:r>
      <w:r w:rsidRPr="006B03BC">
        <w:rPr>
          <w:position w:val="0"/>
          <w:sz w:val="28"/>
          <w:szCs w:val="28"/>
        </w:rPr>
        <w:t>у Законі України "Про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коронавірусом SARS-CoV-2"</w:t>
      </w:r>
      <w:r w:rsidR="006B03BC" w:rsidRPr="006B03BC">
        <w:rPr>
          <w:position w:val="0"/>
          <w:sz w:val="28"/>
          <w:szCs w:val="28"/>
        </w:rPr>
        <w:t xml:space="preserve"> №1358-ІХ від 30.05.2021 р</w:t>
      </w:r>
      <w:r w:rsidR="00E27CF0">
        <w:rPr>
          <w:position w:val="0"/>
          <w:sz w:val="28"/>
          <w:szCs w:val="28"/>
        </w:rPr>
        <w:t>оку</w:t>
      </w:r>
      <w:r w:rsidR="00AF3145" w:rsidRPr="006B03BC">
        <w:rPr>
          <w:position w:val="0"/>
          <w:sz w:val="28"/>
          <w:szCs w:val="28"/>
        </w:rPr>
        <w:t>:</w:t>
      </w:r>
    </w:p>
    <w:p w:rsidR="00AF3145" w:rsidRPr="008A34B4" w:rsidRDefault="00227920" w:rsidP="00F91CB3">
      <w:pPr>
        <w:pStyle w:val="rvps6"/>
        <w:shd w:val="clear" w:color="auto" w:fill="FFFFFF"/>
        <w:spacing w:before="0" w:beforeAutospacing="0" w:after="120" w:afterAutospacing="0"/>
        <w:ind w:leftChars="0" w:left="1" w:firstLineChars="202" w:firstLine="566"/>
        <w:jc w:val="both"/>
        <w:textAlignment w:val="baseline"/>
        <w:rPr>
          <w:sz w:val="28"/>
          <w:szCs w:val="28"/>
        </w:rPr>
      </w:pPr>
      <w:r w:rsidRPr="008A34B4">
        <w:rPr>
          <w:sz w:val="28"/>
          <w:szCs w:val="28"/>
        </w:rPr>
        <w:t>у частині другій статті 1 слово "основних" виключити;</w:t>
      </w:r>
    </w:p>
    <w:p w:rsidR="00227920" w:rsidRPr="008A34B4" w:rsidRDefault="00CA0A5E" w:rsidP="00F91CB3">
      <w:pPr>
        <w:pStyle w:val="rvps6"/>
        <w:shd w:val="clear" w:color="auto" w:fill="FFFFFF"/>
        <w:spacing w:before="0" w:beforeAutospacing="0" w:after="120" w:afterAutospacing="0"/>
        <w:ind w:leftChars="0" w:left="1" w:firstLineChars="202" w:firstLine="566"/>
        <w:jc w:val="both"/>
        <w:textAlignment w:val="baseline"/>
        <w:rPr>
          <w:sz w:val="28"/>
          <w:szCs w:val="28"/>
        </w:rPr>
      </w:pPr>
      <w:r w:rsidRPr="008A34B4">
        <w:rPr>
          <w:sz w:val="28"/>
          <w:szCs w:val="28"/>
        </w:rPr>
        <w:t>у статті 2:</w:t>
      </w:r>
    </w:p>
    <w:p w:rsidR="00CA0A5E" w:rsidRPr="008A34B4" w:rsidRDefault="00AD5B98" w:rsidP="00F91CB3">
      <w:pPr>
        <w:pStyle w:val="a5"/>
        <w:shd w:val="clear" w:color="auto" w:fill="FFFFFF"/>
        <w:spacing w:after="120" w:line="240" w:lineRule="auto"/>
        <w:ind w:left="1" w:firstLineChars="202" w:firstLine="566"/>
        <w:contextualSpacing w:val="0"/>
        <w:jc w:val="both"/>
        <w:textAlignment w:val="baseline"/>
        <w:rPr>
          <w:rFonts w:ascii="Times New Roman" w:hAnsi="Times New Roman"/>
          <w:position w:val="-1"/>
          <w:sz w:val="28"/>
          <w:szCs w:val="28"/>
          <w:lang w:eastAsia="uk-UA"/>
        </w:rPr>
      </w:pPr>
      <w:r w:rsidRPr="008A34B4">
        <w:rPr>
          <w:rFonts w:ascii="Times New Roman" w:hAnsi="Times New Roman"/>
          <w:position w:val="-1"/>
          <w:sz w:val="28"/>
          <w:szCs w:val="28"/>
          <w:lang w:eastAsia="uk-UA"/>
        </w:rPr>
        <w:t>в абзаці п'ятому частини першої в обох місцях слова "</w:t>
      </w:r>
      <w:r w:rsidR="00C40731">
        <w:rPr>
          <w:rFonts w:ascii="Times New Roman" w:hAnsi="Times New Roman"/>
          <w:position w:val="-1"/>
          <w:sz w:val="28"/>
          <w:szCs w:val="28"/>
          <w:lang w:eastAsia="uk-UA"/>
        </w:rPr>
        <w:t xml:space="preserve">основний </w:t>
      </w:r>
      <w:r w:rsidRPr="008A34B4">
        <w:rPr>
          <w:rFonts w:ascii="Times New Roman" w:hAnsi="Times New Roman"/>
          <w:position w:val="-1"/>
          <w:sz w:val="28"/>
          <w:szCs w:val="28"/>
          <w:lang w:eastAsia="uk-UA"/>
        </w:rPr>
        <w:t>вид економічної діяльності якого заявлений першим" замінити словами "</w:t>
      </w:r>
      <w:r w:rsidR="00C40731">
        <w:rPr>
          <w:rFonts w:ascii="Times New Roman" w:hAnsi="Times New Roman"/>
          <w:position w:val="-1"/>
          <w:sz w:val="28"/>
          <w:szCs w:val="28"/>
          <w:lang w:eastAsia="uk-UA"/>
        </w:rPr>
        <w:t xml:space="preserve">основний </w:t>
      </w:r>
      <w:r w:rsidRPr="008A34B4">
        <w:rPr>
          <w:rFonts w:ascii="Times New Roman" w:hAnsi="Times New Roman"/>
          <w:position w:val="-1"/>
          <w:sz w:val="28"/>
          <w:szCs w:val="28"/>
          <w:lang w:eastAsia="uk-UA"/>
        </w:rPr>
        <w:t xml:space="preserve">та/або </w:t>
      </w:r>
      <w:r w:rsidR="00835C50" w:rsidRPr="008A34B4">
        <w:rPr>
          <w:rFonts w:ascii="Times New Roman" w:hAnsi="Times New Roman"/>
          <w:position w:val="-1"/>
          <w:sz w:val="28"/>
          <w:szCs w:val="28"/>
          <w:lang w:eastAsia="uk-UA"/>
        </w:rPr>
        <w:t>будь-який</w:t>
      </w:r>
      <w:r w:rsidRPr="008A34B4">
        <w:rPr>
          <w:rFonts w:ascii="Times New Roman" w:hAnsi="Times New Roman"/>
          <w:position w:val="-1"/>
          <w:sz w:val="28"/>
          <w:szCs w:val="28"/>
          <w:lang w:eastAsia="uk-UA"/>
        </w:rPr>
        <w:t xml:space="preserve"> із перших п'яти видів економічної діяльності якого заявлені";</w:t>
      </w:r>
    </w:p>
    <w:p w:rsidR="00AD5B98" w:rsidRPr="008A34B4" w:rsidRDefault="00320AB1" w:rsidP="00F91CB3">
      <w:pPr>
        <w:pStyle w:val="a5"/>
        <w:shd w:val="clear" w:color="auto" w:fill="FFFFFF"/>
        <w:spacing w:after="120" w:line="240" w:lineRule="auto"/>
        <w:ind w:left="1" w:firstLineChars="202" w:firstLine="566"/>
        <w:contextualSpacing w:val="0"/>
        <w:jc w:val="both"/>
        <w:textAlignment w:val="baseline"/>
        <w:rPr>
          <w:rFonts w:ascii="Times New Roman" w:hAnsi="Times New Roman"/>
          <w:position w:val="-1"/>
          <w:sz w:val="28"/>
          <w:szCs w:val="28"/>
          <w:lang w:eastAsia="uk-UA"/>
        </w:rPr>
      </w:pPr>
      <w:r w:rsidRPr="008A34B4">
        <w:rPr>
          <w:rFonts w:ascii="Times New Roman" w:hAnsi="Times New Roman"/>
          <w:position w:val="-1"/>
          <w:sz w:val="28"/>
          <w:szCs w:val="28"/>
          <w:lang w:eastAsia="uk-UA"/>
        </w:rPr>
        <w:t>у частині другій:</w:t>
      </w:r>
    </w:p>
    <w:p w:rsidR="00C40731" w:rsidRDefault="00320AB1" w:rsidP="00F91CB3">
      <w:pPr>
        <w:pStyle w:val="a5"/>
        <w:shd w:val="clear" w:color="auto" w:fill="FFFFFF"/>
        <w:spacing w:after="120" w:line="240" w:lineRule="auto"/>
        <w:ind w:left="1" w:firstLineChars="202" w:firstLine="566"/>
        <w:contextualSpacing w:val="0"/>
        <w:jc w:val="both"/>
        <w:textAlignment w:val="baseline"/>
        <w:rPr>
          <w:rFonts w:ascii="Times New Roman" w:hAnsi="Times New Roman"/>
          <w:position w:val="-1"/>
          <w:sz w:val="28"/>
          <w:szCs w:val="28"/>
          <w:lang w:eastAsia="uk-UA"/>
        </w:rPr>
      </w:pPr>
      <w:r w:rsidRPr="008A34B4">
        <w:rPr>
          <w:rFonts w:ascii="Times New Roman" w:hAnsi="Times New Roman"/>
          <w:position w:val="-1"/>
          <w:sz w:val="28"/>
          <w:szCs w:val="28"/>
          <w:lang w:eastAsia="uk-UA"/>
        </w:rPr>
        <w:t>абзац сьом</w:t>
      </w:r>
      <w:r w:rsidR="00C40731">
        <w:rPr>
          <w:rFonts w:ascii="Times New Roman" w:hAnsi="Times New Roman"/>
          <w:position w:val="-1"/>
          <w:sz w:val="28"/>
          <w:szCs w:val="28"/>
          <w:lang w:eastAsia="uk-UA"/>
        </w:rPr>
        <w:t xml:space="preserve">ий </w:t>
      </w:r>
      <w:r w:rsidR="006372A1">
        <w:rPr>
          <w:rFonts w:ascii="Times New Roman" w:hAnsi="Times New Roman"/>
          <w:position w:val="-1"/>
          <w:sz w:val="28"/>
          <w:szCs w:val="28"/>
          <w:lang w:eastAsia="uk-UA"/>
        </w:rPr>
        <w:t xml:space="preserve">пункту 1 </w:t>
      </w:r>
      <w:r w:rsidR="00C40731">
        <w:rPr>
          <w:rFonts w:ascii="Times New Roman" w:hAnsi="Times New Roman"/>
          <w:position w:val="-1"/>
          <w:sz w:val="28"/>
          <w:szCs w:val="28"/>
          <w:lang w:eastAsia="uk-UA"/>
        </w:rPr>
        <w:t>викласти в такій редакції:</w:t>
      </w:r>
    </w:p>
    <w:p w:rsidR="00320AB1" w:rsidRPr="008A34B4" w:rsidRDefault="00C40731" w:rsidP="00F91CB3">
      <w:pPr>
        <w:pStyle w:val="a5"/>
        <w:shd w:val="clear" w:color="auto" w:fill="FFFFFF"/>
        <w:spacing w:after="120" w:line="240" w:lineRule="auto"/>
        <w:ind w:left="1" w:firstLineChars="202" w:firstLine="566"/>
        <w:contextualSpacing w:val="0"/>
        <w:jc w:val="both"/>
        <w:textAlignment w:val="baseline"/>
        <w:rPr>
          <w:rFonts w:ascii="Times New Roman" w:hAnsi="Times New Roman"/>
          <w:position w:val="-1"/>
          <w:sz w:val="28"/>
          <w:szCs w:val="28"/>
          <w:lang w:eastAsia="uk-UA"/>
        </w:rPr>
      </w:pPr>
      <w:r>
        <w:rPr>
          <w:rFonts w:ascii="Times New Roman" w:hAnsi="Times New Roman"/>
          <w:position w:val="-1"/>
          <w:sz w:val="28"/>
          <w:szCs w:val="28"/>
          <w:lang w:eastAsia="uk-UA"/>
        </w:rPr>
        <w:t>"</w:t>
      </w:r>
      <w:r w:rsidRPr="00C40731">
        <w:rPr>
          <w:rFonts w:ascii="Times New Roman" w:hAnsi="Times New Roman"/>
          <w:position w:val="-1"/>
          <w:sz w:val="28"/>
          <w:szCs w:val="28"/>
          <w:lang w:eastAsia="uk-UA"/>
        </w:rPr>
        <w:t>які працюють у суб’єкта господарювання, основний та/або будь-який із перших п'яти видів економічної діяльності якого на останній день місяця, який передує місяцю, в якому подається звернення, не відносилися до Переліку видів економічної діяльності</w:t>
      </w:r>
      <w:r w:rsidR="00320AB1" w:rsidRPr="008A34B4">
        <w:rPr>
          <w:rFonts w:ascii="Times New Roman" w:hAnsi="Times New Roman"/>
          <w:position w:val="-1"/>
          <w:sz w:val="28"/>
          <w:szCs w:val="28"/>
          <w:lang w:eastAsia="uk-UA"/>
        </w:rPr>
        <w:t>";</w:t>
      </w:r>
    </w:p>
    <w:p w:rsidR="006372A1" w:rsidRDefault="008D07BA" w:rsidP="00F91CB3">
      <w:pPr>
        <w:pStyle w:val="a5"/>
        <w:shd w:val="clear" w:color="auto" w:fill="FFFFFF"/>
        <w:spacing w:after="120" w:line="240" w:lineRule="auto"/>
        <w:ind w:left="1" w:firstLineChars="202" w:firstLine="566"/>
        <w:contextualSpacing w:val="0"/>
        <w:jc w:val="both"/>
        <w:textAlignment w:val="baseline"/>
        <w:rPr>
          <w:rFonts w:ascii="Times New Roman" w:hAnsi="Times New Roman"/>
          <w:position w:val="-1"/>
          <w:sz w:val="28"/>
          <w:szCs w:val="28"/>
          <w:lang w:eastAsia="uk-UA"/>
        </w:rPr>
      </w:pPr>
      <w:r w:rsidRPr="008A34B4">
        <w:rPr>
          <w:rFonts w:ascii="Times New Roman" w:hAnsi="Times New Roman"/>
          <w:position w:val="-1"/>
          <w:sz w:val="28"/>
          <w:szCs w:val="28"/>
          <w:lang w:eastAsia="uk-UA"/>
        </w:rPr>
        <w:t>абзац четверт</w:t>
      </w:r>
      <w:r w:rsidR="006372A1">
        <w:rPr>
          <w:rFonts w:ascii="Times New Roman" w:hAnsi="Times New Roman"/>
          <w:position w:val="-1"/>
          <w:sz w:val="28"/>
          <w:szCs w:val="28"/>
          <w:lang w:eastAsia="uk-UA"/>
        </w:rPr>
        <w:t>ий</w:t>
      </w:r>
      <w:r w:rsidRPr="008A34B4">
        <w:rPr>
          <w:rFonts w:ascii="Times New Roman" w:hAnsi="Times New Roman"/>
          <w:position w:val="-1"/>
          <w:sz w:val="28"/>
          <w:szCs w:val="28"/>
          <w:lang w:eastAsia="uk-UA"/>
        </w:rPr>
        <w:t xml:space="preserve"> пункту </w:t>
      </w:r>
      <w:r w:rsidR="006372A1">
        <w:rPr>
          <w:rFonts w:ascii="Times New Roman" w:hAnsi="Times New Roman"/>
          <w:position w:val="-1"/>
          <w:sz w:val="28"/>
          <w:szCs w:val="28"/>
          <w:lang w:eastAsia="uk-UA"/>
        </w:rPr>
        <w:t>2 викласти в такій редакції:</w:t>
      </w:r>
    </w:p>
    <w:p w:rsidR="00320AB1" w:rsidRPr="008A34B4" w:rsidRDefault="006372A1" w:rsidP="00F91CB3">
      <w:pPr>
        <w:pStyle w:val="a5"/>
        <w:shd w:val="clear" w:color="auto" w:fill="FFFFFF"/>
        <w:spacing w:after="120" w:line="240" w:lineRule="auto"/>
        <w:ind w:left="1" w:firstLineChars="202" w:firstLine="566"/>
        <w:contextualSpacing w:val="0"/>
        <w:jc w:val="both"/>
        <w:textAlignment w:val="baseline"/>
        <w:rPr>
          <w:rFonts w:ascii="Times New Roman" w:hAnsi="Times New Roman"/>
          <w:position w:val="-1"/>
          <w:sz w:val="28"/>
          <w:szCs w:val="28"/>
          <w:lang w:eastAsia="uk-UA"/>
        </w:rPr>
      </w:pPr>
      <w:r>
        <w:rPr>
          <w:rFonts w:ascii="Times New Roman" w:hAnsi="Times New Roman"/>
          <w:position w:val="-1"/>
          <w:sz w:val="28"/>
          <w:szCs w:val="28"/>
          <w:lang w:eastAsia="uk-UA"/>
        </w:rPr>
        <w:t>"</w:t>
      </w:r>
      <w:r w:rsidRPr="006372A1">
        <w:rPr>
          <w:rFonts w:ascii="Times New Roman" w:hAnsi="Times New Roman"/>
          <w:position w:val="-1"/>
          <w:sz w:val="28"/>
          <w:szCs w:val="28"/>
          <w:lang w:eastAsia="uk-UA"/>
        </w:rPr>
        <w:t xml:space="preserve">основний та/або будь-який із перших п'яти видів економічної діяльності яких заявлені у відомостях з Єдиного державного реєстру юридичних осіб, фізичних осіб </w:t>
      </w:r>
      <w:r>
        <w:rPr>
          <w:rFonts w:ascii="Times New Roman" w:hAnsi="Times New Roman"/>
          <w:position w:val="-1"/>
          <w:sz w:val="28"/>
          <w:szCs w:val="28"/>
          <w:lang w:eastAsia="uk-UA"/>
        </w:rPr>
        <w:t>-</w:t>
      </w:r>
      <w:r w:rsidRPr="006372A1">
        <w:rPr>
          <w:rFonts w:ascii="Times New Roman" w:hAnsi="Times New Roman"/>
          <w:position w:val="-1"/>
          <w:sz w:val="28"/>
          <w:szCs w:val="28"/>
          <w:lang w:eastAsia="uk-UA"/>
        </w:rPr>
        <w:t xml:space="preserve"> підприємців та громадських формувань станом на останній день місяця, який передує місяцю, в якому подається звернення, не відносилися до Переліку видів економічної діяльності</w:t>
      </w:r>
      <w:r w:rsidR="0053620A" w:rsidRPr="008A34B4">
        <w:rPr>
          <w:rFonts w:ascii="Times New Roman" w:hAnsi="Times New Roman"/>
          <w:position w:val="-1"/>
          <w:sz w:val="28"/>
          <w:szCs w:val="28"/>
          <w:lang w:eastAsia="uk-UA"/>
        </w:rPr>
        <w:t>".</w:t>
      </w:r>
    </w:p>
    <w:p w:rsidR="008A34B4" w:rsidRDefault="00351D64" w:rsidP="00F91CB3">
      <w:pPr>
        <w:pStyle w:val="rvps2"/>
        <w:shd w:val="clear" w:color="auto" w:fill="FFFFFF"/>
        <w:spacing w:before="0" w:beforeAutospacing="0" w:after="120" w:afterAutospacing="0"/>
        <w:ind w:firstLine="450"/>
        <w:jc w:val="both"/>
        <w:rPr>
          <w:sz w:val="28"/>
          <w:szCs w:val="28"/>
          <w:lang w:val="uk-UA" w:eastAsia="uk-UA"/>
        </w:rPr>
      </w:pPr>
      <w:r w:rsidRPr="008A34B4">
        <w:rPr>
          <w:sz w:val="28"/>
          <w:szCs w:val="28"/>
          <w:lang w:val="uk-UA" w:eastAsia="uk-UA"/>
        </w:rPr>
        <w:t>3</w:t>
      </w:r>
      <w:r w:rsidR="0080384D" w:rsidRPr="008A34B4">
        <w:rPr>
          <w:sz w:val="28"/>
          <w:szCs w:val="28"/>
          <w:lang w:val="uk-UA" w:eastAsia="uk-UA"/>
        </w:rPr>
        <w:t>. Кабінету Міністрів України</w:t>
      </w:r>
      <w:r w:rsidR="007C225C">
        <w:rPr>
          <w:sz w:val="28"/>
          <w:szCs w:val="28"/>
          <w:lang w:val="uk-UA" w:eastAsia="uk-UA"/>
        </w:rPr>
        <w:t xml:space="preserve"> </w:t>
      </w:r>
      <w:r w:rsidR="007C225C" w:rsidRPr="007C225C">
        <w:rPr>
          <w:sz w:val="28"/>
          <w:szCs w:val="28"/>
          <w:lang w:val="uk-UA" w:eastAsia="uk-UA"/>
        </w:rPr>
        <w:t>у десятиденний строк з дня опублікування цього Закону</w:t>
      </w:r>
      <w:r w:rsidR="008A34B4">
        <w:rPr>
          <w:sz w:val="28"/>
          <w:szCs w:val="28"/>
          <w:lang w:val="uk-UA" w:eastAsia="uk-UA"/>
        </w:rPr>
        <w:t>:</w:t>
      </w:r>
    </w:p>
    <w:p w:rsidR="007C225C" w:rsidRPr="007C225C" w:rsidRDefault="007C225C" w:rsidP="007C225C">
      <w:pPr>
        <w:pStyle w:val="rvps2"/>
        <w:shd w:val="clear" w:color="auto" w:fill="FFFFFF"/>
        <w:spacing w:after="120"/>
        <w:ind w:firstLine="450"/>
        <w:jc w:val="both"/>
        <w:rPr>
          <w:sz w:val="28"/>
          <w:szCs w:val="28"/>
          <w:lang w:val="uk-UA" w:eastAsia="uk-UA"/>
        </w:rPr>
      </w:pPr>
      <w:bookmarkStart w:id="1" w:name="n87"/>
      <w:bookmarkEnd w:id="1"/>
      <w:r w:rsidRPr="007C225C">
        <w:rPr>
          <w:sz w:val="28"/>
          <w:szCs w:val="28"/>
          <w:lang w:val="uk-UA" w:eastAsia="uk-UA"/>
        </w:rPr>
        <w:lastRenderedPageBreak/>
        <w:t>прийняти нормативно-правові акти, необхідні для реалізації цього Закону;</w:t>
      </w:r>
    </w:p>
    <w:p w:rsidR="007C225C" w:rsidRPr="007C225C" w:rsidRDefault="007C225C" w:rsidP="007C225C">
      <w:pPr>
        <w:pStyle w:val="rvps2"/>
        <w:shd w:val="clear" w:color="auto" w:fill="FFFFFF"/>
        <w:spacing w:after="120"/>
        <w:ind w:firstLine="450"/>
        <w:jc w:val="both"/>
        <w:rPr>
          <w:sz w:val="28"/>
          <w:szCs w:val="28"/>
          <w:lang w:val="uk-UA" w:eastAsia="uk-UA"/>
        </w:rPr>
      </w:pPr>
      <w:r w:rsidRPr="007C225C">
        <w:rPr>
          <w:sz w:val="28"/>
          <w:szCs w:val="28"/>
          <w:lang w:val="uk-UA" w:eastAsia="uk-UA"/>
        </w:rPr>
        <w:t>привести свої нормативно-правові акти у відповідність із цим Законом;</w:t>
      </w:r>
    </w:p>
    <w:p w:rsidR="0080384D" w:rsidRDefault="007C225C" w:rsidP="007C225C">
      <w:pPr>
        <w:pStyle w:val="rvps2"/>
        <w:shd w:val="clear" w:color="auto" w:fill="FFFFFF"/>
        <w:spacing w:before="0" w:beforeAutospacing="0" w:after="120" w:afterAutospacing="0"/>
        <w:ind w:firstLine="450"/>
        <w:jc w:val="both"/>
        <w:rPr>
          <w:sz w:val="28"/>
          <w:szCs w:val="28"/>
          <w:lang w:val="uk-UA" w:eastAsia="uk-UA"/>
        </w:rPr>
      </w:pPr>
      <w:r w:rsidRPr="007C225C">
        <w:rPr>
          <w:sz w:val="28"/>
          <w:szCs w:val="28"/>
          <w:lang w:val="uk-UA" w:eastAsia="uk-UA"/>
        </w:rPr>
        <w:t>забезпечити перегляд та приведення центральними органами виконавчої влади їх нормативно-правових актів у відповідність із цим Законом</w:t>
      </w:r>
      <w:r>
        <w:rPr>
          <w:sz w:val="28"/>
          <w:szCs w:val="28"/>
          <w:lang w:val="uk-UA" w:eastAsia="uk-UA"/>
        </w:rPr>
        <w:t>.</w:t>
      </w:r>
    </w:p>
    <w:p w:rsidR="00426899" w:rsidRDefault="00426899" w:rsidP="00F91CB3">
      <w:pPr>
        <w:pStyle w:val="af"/>
        <w:spacing w:before="0" w:beforeAutospacing="0" w:after="120" w:afterAutospacing="0"/>
        <w:ind w:firstLine="567"/>
        <w:jc w:val="both"/>
        <w:rPr>
          <w:sz w:val="28"/>
          <w:szCs w:val="28"/>
        </w:rPr>
      </w:pPr>
    </w:p>
    <w:p w:rsidR="007C225C" w:rsidRPr="008A34B4" w:rsidRDefault="007C225C" w:rsidP="00F91CB3">
      <w:pPr>
        <w:pStyle w:val="af"/>
        <w:spacing w:before="0" w:beforeAutospacing="0" w:after="120" w:afterAutospacing="0"/>
        <w:ind w:firstLine="567"/>
        <w:jc w:val="both"/>
        <w:rPr>
          <w:sz w:val="28"/>
          <w:szCs w:val="28"/>
        </w:rPr>
      </w:pPr>
    </w:p>
    <w:p w:rsidR="00426899" w:rsidRPr="008A34B4" w:rsidRDefault="00426899" w:rsidP="00F91CB3">
      <w:pPr>
        <w:widowControl w:val="0"/>
        <w:suppressAutoHyphens/>
        <w:autoSpaceDE w:val="0"/>
        <w:autoSpaceDN w:val="0"/>
        <w:adjustRightInd w:val="0"/>
        <w:spacing w:after="120" w:line="240" w:lineRule="auto"/>
        <w:rPr>
          <w:rFonts w:ascii="Times New Roman" w:hAnsi="Times New Roman"/>
          <w:b/>
          <w:bCs/>
          <w:sz w:val="28"/>
          <w:szCs w:val="28"/>
        </w:rPr>
      </w:pPr>
      <w:r w:rsidRPr="008A34B4">
        <w:rPr>
          <w:rFonts w:ascii="Times New Roman" w:hAnsi="Times New Roman"/>
          <w:b/>
          <w:bCs/>
          <w:sz w:val="28"/>
          <w:szCs w:val="28"/>
        </w:rPr>
        <w:t>Голова Верховної Ради</w:t>
      </w:r>
    </w:p>
    <w:p w:rsidR="009F51E7" w:rsidRPr="008A34B4" w:rsidRDefault="00426899" w:rsidP="00F91CB3">
      <w:pPr>
        <w:widowControl w:val="0"/>
        <w:suppressAutoHyphens/>
        <w:autoSpaceDE w:val="0"/>
        <w:autoSpaceDN w:val="0"/>
        <w:adjustRightInd w:val="0"/>
        <w:spacing w:after="120" w:line="240" w:lineRule="auto"/>
        <w:rPr>
          <w:rFonts w:ascii="Times New Roman" w:hAnsi="Times New Roman"/>
        </w:rPr>
      </w:pPr>
      <w:r w:rsidRPr="008A34B4">
        <w:rPr>
          <w:rFonts w:ascii="Times New Roman" w:hAnsi="Times New Roman"/>
          <w:b/>
          <w:bCs/>
          <w:sz w:val="28"/>
          <w:szCs w:val="28"/>
        </w:rPr>
        <w:t xml:space="preserve">              України </w:t>
      </w:r>
    </w:p>
    <w:sectPr w:rsidR="009F51E7" w:rsidRPr="008A34B4" w:rsidSect="00FF427A">
      <w:headerReference w:type="default" r:id="rId11"/>
      <w:footerReference w:type="first" r:id="rId1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182" w:rsidRDefault="00994182">
      <w:pPr>
        <w:spacing w:after="0" w:line="240" w:lineRule="auto"/>
      </w:pPr>
      <w:r>
        <w:separator/>
      </w:r>
    </w:p>
  </w:endnote>
  <w:endnote w:type="continuationSeparator" w:id="0">
    <w:p w:rsidR="00994182" w:rsidRDefault="00994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A0F" w:rsidRDefault="00BC4A0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182" w:rsidRDefault="00994182">
      <w:pPr>
        <w:spacing w:after="0" w:line="240" w:lineRule="auto"/>
      </w:pPr>
      <w:r>
        <w:separator/>
      </w:r>
    </w:p>
  </w:footnote>
  <w:footnote w:type="continuationSeparator" w:id="0">
    <w:p w:rsidR="00994182" w:rsidRDefault="009941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AC9" w:rsidRPr="00AD54CE" w:rsidRDefault="00A63AC9">
    <w:pPr>
      <w:pStyle w:val="a3"/>
      <w:jc w:val="center"/>
      <w:rPr>
        <w:rFonts w:ascii="Times New Roman" w:hAnsi="Times New Roman"/>
        <w:sz w:val="28"/>
        <w:szCs w:val="28"/>
      </w:rPr>
    </w:pPr>
    <w:r w:rsidRPr="00AD54CE">
      <w:rPr>
        <w:rFonts w:ascii="Times New Roman" w:hAnsi="Times New Roman"/>
        <w:sz w:val="28"/>
        <w:szCs w:val="28"/>
      </w:rPr>
      <w:fldChar w:fldCharType="begin"/>
    </w:r>
    <w:r w:rsidRPr="00AD54CE">
      <w:rPr>
        <w:rFonts w:ascii="Times New Roman" w:hAnsi="Times New Roman"/>
        <w:sz w:val="28"/>
        <w:szCs w:val="28"/>
      </w:rPr>
      <w:instrText>PAGE   \* MERGEFORMAT</w:instrText>
    </w:r>
    <w:r w:rsidRPr="00AD54CE">
      <w:rPr>
        <w:rFonts w:ascii="Times New Roman" w:hAnsi="Times New Roman"/>
        <w:sz w:val="28"/>
        <w:szCs w:val="28"/>
      </w:rPr>
      <w:fldChar w:fldCharType="separate"/>
    </w:r>
    <w:r w:rsidR="000024B8">
      <w:rPr>
        <w:rFonts w:ascii="Times New Roman" w:hAnsi="Times New Roman"/>
        <w:noProof/>
        <w:sz w:val="28"/>
        <w:szCs w:val="28"/>
      </w:rPr>
      <w:t>2</w:t>
    </w:r>
    <w:r w:rsidRPr="00AD54CE">
      <w:rPr>
        <w:rFonts w:ascii="Times New Roman" w:hAnsi="Times New Roman"/>
        <w:sz w:val="28"/>
        <w:szCs w:val="28"/>
      </w:rPr>
      <w:fldChar w:fldCharType="end"/>
    </w:r>
  </w:p>
  <w:p w:rsidR="00A63AC9" w:rsidRDefault="00A63AC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D30362"/>
    <w:multiLevelType w:val="hybridMultilevel"/>
    <w:tmpl w:val="2A2A0E2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56467CE8"/>
    <w:multiLevelType w:val="hybridMultilevel"/>
    <w:tmpl w:val="7966A472"/>
    <w:lvl w:ilvl="0" w:tplc="A8CC0614">
      <w:start w:val="1"/>
      <w:numFmt w:val="decimal"/>
      <w:lvlText w:val="%1)"/>
      <w:lvlJc w:val="left"/>
      <w:pPr>
        <w:ind w:left="928"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5CE4740F"/>
    <w:multiLevelType w:val="hybridMultilevel"/>
    <w:tmpl w:val="9C865C06"/>
    <w:lvl w:ilvl="0" w:tplc="7520CC0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7B65192D"/>
    <w:multiLevelType w:val="hybridMultilevel"/>
    <w:tmpl w:val="5528337E"/>
    <w:lvl w:ilvl="0" w:tplc="55EA4E62">
      <w:start w:val="1"/>
      <w:numFmt w:val="upperRoman"/>
      <w:lvlText w:val="%1."/>
      <w:lvlJc w:val="left"/>
      <w:pPr>
        <w:ind w:left="1288" w:hanging="72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BCF"/>
    <w:rsid w:val="00002211"/>
    <w:rsid w:val="000024B8"/>
    <w:rsid w:val="00003546"/>
    <w:rsid w:val="00036C10"/>
    <w:rsid w:val="00050DEC"/>
    <w:rsid w:val="00066A82"/>
    <w:rsid w:val="00083985"/>
    <w:rsid w:val="00083DC7"/>
    <w:rsid w:val="000A05A9"/>
    <w:rsid w:val="000A108C"/>
    <w:rsid w:val="000A3D59"/>
    <w:rsid w:val="000C13BF"/>
    <w:rsid w:val="000C3F58"/>
    <w:rsid w:val="000C7FB7"/>
    <w:rsid w:val="000D2F91"/>
    <w:rsid w:val="000F326D"/>
    <w:rsid w:val="000F5064"/>
    <w:rsid w:val="00102572"/>
    <w:rsid w:val="001568A8"/>
    <w:rsid w:val="0016289C"/>
    <w:rsid w:val="0017322B"/>
    <w:rsid w:val="001851FA"/>
    <w:rsid w:val="00193A56"/>
    <w:rsid w:val="001E18B9"/>
    <w:rsid w:val="001E78FC"/>
    <w:rsid w:val="001F2D39"/>
    <w:rsid w:val="001F30C5"/>
    <w:rsid w:val="00203928"/>
    <w:rsid w:val="00204427"/>
    <w:rsid w:val="00227920"/>
    <w:rsid w:val="002354AB"/>
    <w:rsid w:val="00243419"/>
    <w:rsid w:val="002615FE"/>
    <w:rsid w:val="00275367"/>
    <w:rsid w:val="002950DC"/>
    <w:rsid w:val="00296002"/>
    <w:rsid w:val="002977E5"/>
    <w:rsid w:val="002C02A7"/>
    <w:rsid w:val="002C17DA"/>
    <w:rsid w:val="002C20F7"/>
    <w:rsid w:val="002C432F"/>
    <w:rsid w:val="002E010E"/>
    <w:rsid w:val="002F0260"/>
    <w:rsid w:val="003158D9"/>
    <w:rsid w:val="00320AB1"/>
    <w:rsid w:val="00351D64"/>
    <w:rsid w:val="0035655C"/>
    <w:rsid w:val="00366A73"/>
    <w:rsid w:val="00372D53"/>
    <w:rsid w:val="0038133B"/>
    <w:rsid w:val="0038456F"/>
    <w:rsid w:val="00393789"/>
    <w:rsid w:val="003A4930"/>
    <w:rsid w:val="003A5C66"/>
    <w:rsid w:val="003B2630"/>
    <w:rsid w:val="003D37D0"/>
    <w:rsid w:val="00421B0A"/>
    <w:rsid w:val="00426899"/>
    <w:rsid w:val="00430120"/>
    <w:rsid w:val="00433316"/>
    <w:rsid w:val="004471BE"/>
    <w:rsid w:val="00457333"/>
    <w:rsid w:val="00466409"/>
    <w:rsid w:val="00492D44"/>
    <w:rsid w:val="0049698F"/>
    <w:rsid w:val="004A41D6"/>
    <w:rsid w:val="004E7C97"/>
    <w:rsid w:val="004F19DB"/>
    <w:rsid w:val="004F7813"/>
    <w:rsid w:val="00510D41"/>
    <w:rsid w:val="00521E4B"/>
    <w:rsid w:val="005240F5"/>
    <w:rsid w:val="005274F9"/>
    <w:rsid w:val="0053067D"/>
    <w:rsid w:val="00530795"/>
    <w:rsid w:val="0053620A"/>
    <w:rsid w:val="00536CB2"/>
    <w:rsid w:val="00537D19"/>
    <w:rsid w:val="00544B54"/>
    <w:rsid w:val="00547F8A"/>
    <w:rsid w:val="00553CBD"/>
    <w:rsid w:val="00561466"/>
    <w:rsid w:val="00582523"/>
    <w:rsid w:val="00583BD6"/>
    <w:rsid w:val="00584118"/>
    <w:rsid w:val="00584B8A"/>
    <w:rsid w:val="00594374"/>
    <w:rsid w:val="00594EDE"/>
    <w:rsid w:val="005966A2"/>
    <w:rsid w:val="005A4B65"/>
    <w:rsid w:val="005B0CE6"/>
    <w:rsid w:val="005B109E"/>
    <w:rsid w:val="005B2BA3"/>
    <w:rsid w:val="005C4CD3"/>
    <w:rsid w:val="005D3D79"/>
    <w:rsid w:val="005E099C"/>
    <w:rsid w:val="005E71DA"/>
    <w:rsid w:val="00602575"/>
    <w:rsid w:val="0061402C"/>
    <w:rsid w:val="00634B4B"/>
    <w:rsid w:val="006372A1"/>
    <w:rsid w:val="00641464"/>
    <w:rsid w:val="00645ADA"/>
    <w:rsid w:val="006563AC"/>
    <w:rsid w:val="00661F51"/>
    <w:rsid w:val="0066417D"/>
    <w:rsid w:val="00671687"/>
    <w:rsid w:val="00674D7E"/>
    <w:rsid w:val="006959B9"/>
    <w:rsid w:val="00696E49"/>
    <w:rsid w:val="006A094E"/>
    <w:rsid w:val="006B03BC"/>
    <w:rsid w:val="006D57A8"/>
    <w:rsid w:val="006E1F28"/>
    <w:rsid w:val="00710B91"/>
    <w:rsid w:val="00724C9F"/>
    <w:rsid w:val="00727E7F"/>
    <w:rsid w:val="00745BA4"/>
    <w:rsid w:val="00750BCA"/>
    <w:rsid w:val="00753AE0"/>
    <w:rsid w:val="0075460D"/>
    <w:rsid w:val="0076436B"/>
    <w:rsid w:val="00771CED"/>
    <w:rsid w:val="00773509"/>
    <w:rsid w:val="007757D0"/>
    <w:rsid w:val="00782ECC"/>
    <w:rsid w:val="007A651A"/>
    <w:rsid w:val="007B0DFA"/>
    <w:rsid w:val="007B6E90"/>
    <w:rsid w:val="007C225C"/>
    <w:rsid w:val="007E001B"/>
    <w:rsid w:val="007E373C"/>
    <w:rsid w:val="0080384D"/>
    <w:rsid w:val="00803BAC"/>
    <w:rsid w:val="008128EC"/>
    <w:rsid w:val="00835C50"/>
    <w:rsid w:val="00845F79"/>
    <w:rsid w:val="00853BE6"/>
    <w:rsid w:val="00873DC4"/>
    <w:rsid w:val="008A34B4"/>
    <w:rsid w:val="008A351A"/>
    <w:rsid w:val="008A3A46"/>
    <w:rsid w:val="008C297C"/>
    <w:rsid w:val="008C5A26"/>
    <w:rsid w:val="008D07BA"/>
    <w:rsid w:val="008F0826"/>
    <w:rsid w:val="00911591"/>
    <w:rsid w:val="009409E4"/>
    <w:rsid w:val="009415F9"/>
    <w:rsid w:val="00961086"/>
    <w:rsid w:val="00964053"/>
    <w:rsid w:val="0097013E"/>
    <w:rsid w:val="00994182"/>
    <w:rsid w:val="009B52CA"/>
    <w:rsid w:val="009C4F42"/>
    <w:rsid w:val="009E3E80"/>
    <w:rsid w:val="009F51E7"/>
    <w:rsid w:val="009F76FE"/>
    <w:rsid w:val="00A05F17"/>
    <w:rsid w:val="00A16BCF"/>
    <w:rsid w:val="00A23E94"/>
    <w:rsid w:val="00A303A4"/>
    <w:rsid w:val="00A42CC7"/>
    <w:rsid w:val="00A44561"/>
    <w:rsid w:val="00A476D3"/>
    <w:rsid w:val="00A507E9"/>
    <w:rsid w:val="00A613D6"/>
    <w:rsid w:val="00A63771"/>
    <w:rsid w:val="00A63AC9"/>
    <w:rsid w:val="00A7389E"/>
    <w:rsid w:val="00A845B9"/>
    <w:rsid w:val="00A84E1D"/>
    <w:rsid w:val="00A92A32"/>
    <w:rsid w:val="00A94EA3"/>
    <w:rsid w:val="00A95E69"/>
    <w:rsid w:val="00AA0A04"/>
    <w:rsid w:val="00AC4DEB"/>
    <w:rsid w:val="00AC53E3"/>
    <w:rsid w:val="00AC7E3A"/>
    <w:rsid w:val="00AD01BB"/>
    <w:rsid w:val="00AD54CE"/>
    <w:rsid w:val="00AD5B98"/>
    <w:rsid w:val="00AD6807"/>
    <w:rsid w:val="00AE4824"/>
    <w:rsid w:val="00AF3145"/>
    <w:rsid w:val="00AF61C5"/>
    <w:rsid w:val="00B300B1"/>
    <w:rsid w:val="00B35268"/>
    <w:rsid w:val="00B538F4"/>
    <w:rsid w:val="00BB3A6D"/>
    <w:rsid w:val="00BC03FD"/>
    <w:rsid w:val="00BC4A0F"/>
    <w:rsid w:val="00BC4C2E"/>
    <w:rsid w:val="00BD42DA"/>
    <w:rsid w:val="00BD5639"/>
    <w:rsid w:val="00BD7DA1"/>
    <w:rsid w:val="00BE3FDB"/>
    <w:rsid w:val="00BE792A"/>
    <w:rsid w:val="00BF4DBA"/>
    <w:rsid w:val="00C01FAB"/>
    <w:rsid w:val="00C06BFD"/>
    <w:rsid w:val="00C2662F"/>
    <w:rsid w:val="00C33311"/>
    <w:rsid w:val="00C40731"/>
    <w:rsid w:val="00C476BE"/>
    <w:rsid w:val="00C572BC"/>
    <w:rsid w:val="00C66E72"/>
    <w:rsid w:val="00C74134"/>
    <w:rsid w:val="00C9566B"/>
    <w:rsid w:val="00CA0A5E"/>
    <w:rsid w:val="00CA30DF"/>
    <w:rsid w:val="00CB2C7A"/>
    <w:rsid w:val="00CF1828"/>
    <w:rsid w:val="00CF4E90"/>
    <w:rsid w:val="00D01CDF"/>
    <w:rsid w:val="00D0480C"/>
    <w:rsid w:val="00D072C8"/>
    <w:rsid w:val="00D10505"/>
    <w:rsid w:val="00D15ED3"/>
    <w:rsid w:val="00D206CD"/>
    <w:rsid w:val="00D31583"/>
    <w:rsid w:val="00D32C65"/>
    <w:rsid w:val="00D33543"/>
    <w:rsid w:val="00D44C64"/>
    <w:rsid w:val="00D468FB"/>
    <w:rsid w:val="00D642F8"/>
    <w:rsid w:val="00D734C7"/>
    <w:rsid w:val="00D73830"/>
    <w:rsid w:val="00D8744A"/>
    <w:rsid w:val="00DA70E1"/>
    <w:rsid w:val="00DC1B90"/>
    <w:rsid w:val="00DC525E"/>
    <w:rsid w:val="00DD739B"/>
    <w:rsid w:val="00E2094A"/>
    <w:rsid w:val="00E27CF0"/>
    <w:rsid w:val="00E36043"/>
    <w:rsid w:val="00E61426"/>
    <w:rsid w:val="00E618C6"/>
    <w:rsid w:val="00E70167"/>
    <w:rsid w:val="00E71DDF"/>
    <w:rsid w:val="00E74E8A"/>
    <w:rsid w:val="00E94F47"/>
    <w:rsid w:val="00EA1651"/>
    <w:rsid w:val="00EA53F4"/>
    <w:rsid w:val="00EA6F46"/>
    <w:rsid w:val="00EE0588"/>
    <w:rsid w:val="00EE0FB2"/>
    <w:rsid w:val="00EE1CBA"/>
    <w:rsid w:val="00EE302A"/>
    <w:rsid w:val="00F12A24"/>
    <w:rsid w:val="00F42A39"/>
    <w:rsid w:val="00F44042"/>
    <w:rsid w:val="00F518D9"/>
    <w:rsid w:val="00F63C28"/>
    <w:rsid w:val="00F64889"/>
    <w:rsid w:val="00F66192"/>
    <w:rsid w:val="00F8225A"/>
    <w:rsid w:val="00F91CB3"/>
    <w:rsid w:val="00F97CC8"/>
    <w:rsid w:val="00FE744C"/>
    <w:rsid w:val="00FF23C1"/>
    <w:rsid w:val="00FF42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DD81AF-B050-432D-9809-959638CE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qFormat="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paragraph" w:styleId="3">
    <w:name w:val="heading 3"/>
    <w:basedOn w:val="a"/>
    <w:next w:val="a"/>
    <w:link w:val="30"/>
    <w:uiPriority w:val="99"/>
    <w:qFormat/>
    <w:rsid w:val="00DD739B"/>
    <w:pPr>
      <w:keepNext/>
      <w:suppressAutoHyphens/>
      <w:spacing w:before="240" w:after="60" w:line="240" w:lineRule="auto"/>
      <w:outlineLvl w:val="2"/>
    </w:pPr>
    <w:rPr>
      <w:rFonts w:ascii="Arial" w:hAnsi="Arial" w:cs="Arial"/>
      <w:b/>
      <w:bCs/>
      <w:sz w:val="26"/>
      <w:szCs w:val="26"/>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DD739B"/>
    <w:rPr>
      <w:rFonts w:ascii="Arial" w:hAnsi="Arial" w:cs="Arial"/>
      <w:b/>
      <w:bCs/>
      <w:sz w:val="26"/>
      <w:szCs w:val="26"/>
      <w:lang w:val="ru-RU" w:eastAsia="ar-SA" w:bidi="ar-SA"/>
    </w:rPr>
  </w:style>
  <w:style w:type="paragraph" w:styleId="a3">
    <w:name w:val="header"/>
    <w:basedOn w:val="a"/>
    <w:link w:val="a4"/>
    <w:unhideWhenUsed/>
    <w:qFormat/>
    <w:rsid w:val="00A16BCF"/>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A16BCF"/>
    <w:rPr>
      <w:rFonts w:cs="Times New Roman"/>
    </w:rPr>
  </w:style>
  <w:style w:type="paragraph" w:styleId="a5">
    <w:name w:val="List Paragraph"/>
    <w:basedOn w:val="a"/>
    <w:uiPriority w:val="34"/>
    <w:qFormat/>
    <w:rsid w:val="00D10505"/>
    <w:pPr>
      <w:ind w:left="720"/>
      <w:contextualSpacing/>
    </w:pPr>
  </w:style>
  <w:style w:type="paragraph" w:styleId="a6">
    <w:name w:val="Balloon Text"/>
    <w:basedOn w:val="a"/>
    <w:link w:val="a7"/>
    <w:uiPriority w:val="99"/>
    <w:rsid w:val="00050DEC"/>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locked/>
    <w:rsid w:val="00050DEC"/>
    <w:rPr>
      <w:rFonts w:ascii="Tahoma" w:hAnsi="Tahoma" w:cs="Tahoma"/>
      <w:sz w:val="16"/>
      <w:szCs w:val="16"/>
    </w:rPr>
  </w:style>
  <w:style w:type="character" w:styleId="a8">
    <w:name w:val="annotation reference"/>
    <w:basedOn w:val="a0"/>
    <w:uiPriority w:val="99"/>
    <w:rsid w:val="009C4F42"/>
    <w:rPr>
      <w:rFonts w:cs="Times New Roman"/>
      <w:sz w:val="18"/>
      <w:szCs w:val="18"/>
    </w:rPr>
  </w:style>
  <w:style w:type="paragraph" w:styleId="a9">
    <w:name w:val="annotation text"/>
    <w:basedOn w:val="a"/>
    <w:link w:val="aa"/>
    <w:uiPriority w:val="99"/>
    <w:rsid w:val="009C4F42"/>
    <w:pPr>
      <w:spacing w:line="240" w:lineRule="auto"/>
    </w:pPr>
    <w:rPr>
      <w:sz w:val="24"/>
      <w:szCs w:val="24"/>
    </w:rPr>
  </w:style>
  <w:style w:type="character" w:customStyle="1" w:styleId="aa">
    <w:name w:val="Текст примітки Знак"/>
    <w:basedOn w:val="a0"/>
    <w:link w:val="a9"/>
    <w:uiPriority w:val="99"/>
    <w:locked/>
    <w:rsid w:val="009C4F42"/>
    <w:rPr>
      <w:rFonts w:cs="Times New Roman"/>
      <w:sz w:val="24"/>
      <w:szCs w:val="24"/>
    </w:rPr>
  </w:style>
  <w:style w:type="paragraph" w:styleId="ab">
    <w:name w:val="annotation subject"/>
    <w:basedOn w:val="a9"/>
    <w:next w:val="a9"/>
    <w:link w:val="ac"/>
    <w:uiPriority w:val="99"/>
    <w:rsid w:val="009C4F42"/>
    <w:rPr>
      <w:b/>
      <w:bCs/>
      <w:sz w:val="20"/>
      <w:szCs w:val="20"/>
    </w:rPr>
  </w:style>
  <w:style w:type="character" w:customStyle="1" w:styleId="ac">
    <w:name w:val="Тема примітки Знак"/>
    <w:basedOn w:val="aa"/>
    <w:link w:val="ab"/>
    <w:uiPriority w:val="99"/>
    <w:locked/>
    <w:rsid w:val="009C4F42"/>
    <w:rPr>
      <w:rFonts w:cs="Times New Roman"/>
      <w:b/>
      <w:bCs/>
      <w:sz w:val="20"/>
      <w:szCs w:val="20"/>
    </w:rPr>
  </w:style>
  <w:style w:type="paragraph" w:styleId="ad">
    <w:name w:val="footer"/>
    <w:basedOn w:val="a"/>
    <w:link w:val="ae"/>
    <w:uiPriority w:val="99"/>
    <w:rsid w:val="00E71DDF"/>
    <w:pPr>
      <w:tabs>
        <w:tab w:val="center" w:pos="4819"/>
        <w:tab w:val="right" w:pos="9639"/>
      </w:tabs>
      <w:spacing w:after="0" w:line="240" w:lineRule="auto"/>
    </w:pPr>
  </w:style>
  <w:style w:type="character" w:customStyle="1" w:styleId="ae">
    <w:name w:val="Нижній колонтитул Знак"/>
    <w:basedOn w:val="a0"/>
    <w:link w:val="ad"/>
    <w:uiPriority w:val="99"/>
    <w:locked/>
    <w:rsid w:val="00E71DDF"/>
    <w:rPr>
      <w:rFonts w:cs="Times New Roman"/>
    </w:rPr>
  </w:style>
  <w:style w:type="paragraph" w:styleId="af">
    <w:name w:val="Normal (Web)"/>
    <w:aliases w:val="Обычный (веб) Знак,Знак1 Знак,Знак1"/>
    <w:basedOn w:val="a"/>
    <w:link w:val="af0"/>
    <w:uiPriority w:val="99"/>
    <w:unhideWhenUsed/>
    <w:rsid w:val="00426899"/>
    <w:pPr>
      <w:spacing w:before="100" w:beforeAutospacing="1" w:after="100" w:afterAutospacing="1" w:line="240" w:lineRule="auto"/>
    </w:pPr>
    <w:rPr>
      <w:rFonts w:ascii="Times New Roman" w:eastAsiaTheme="minorEastAsia" w:hAnsi="Times New Roman"/>
      <w:color w:val="000000"/>
      <w:sz w:val="24"/>
      <w:szCs w:val="24"/>
      <w:lang w:eastAsia="uk-UA"/>
    </w:rPr>
  </w:style>
  <w:style w:type="character" w:customStyle="1" w:styleId="af0">
    <w:name w:val="Звичайний (веб) Знак"/>
    <w:aliases w:val="Обычный (веб) Знак Знак,Знак1 Знак Знак,Знак1 Знак1"/>
    <w:link w:val="af"/>
    <w:uiPriority w:val="99"/>
    <w:locked/>
    <w:rsid w:val="00426899"/>
    <w:rPr>
      <w:rFonts w:ascii="Times New Roman" w:eastAsiaTheme="minorEastAsia" w:hAnsi="Times New Roman"/>
      <w:color w:val="000000"/>
      <w:sz w:val="24"/>
      <w:lang w:val="x-none" w:eastAsia="uk-UA"/>
    </w:rPr>
  </w:style>
  <w:style w:type="paragraph" w:styleId="HTML">
    <w:name w:val="HTML Preformatted"/>
    <w:basedOn w:val="a"/>
    <w:link w:val="HTML0"/>
    <w:uiPriority w:val="99"/>
    <w:unhideWhenUsed/>
    <w:rsid w:val="003D3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3D37D0"/>
    <w:rPr>
      <w:rFonts w:ascii="Courier New" w:hAnsi="Courier New" w:cs="Courier New"/>
      <w:sz w:val="20"/>
      <w:szCs w:val="20"/>
      <w:lang w:val="x-none" w:eastAsia="uk-UA"/>
    </w:rPr>
  </w:style>
  <w:style w:type="character" w:styleId="af1">
    <w:name w:val="Hyperlink"/>
    <w:basedOn w:val="a0"/>
    <w:uiPriority w:val="99"/>
    <w:rsid w:val="005966A2"/>
    <w:rPr>
      <w:rFonts w:cs="Times New Roman"/>
      <w:color w:val="0000FF"/>
      <w:u w:val="single"/>
    </w:rPr>
  </w:style>
  <w:style w:type="paragraph" w:customStyle="1" w:styleId="rvps2">
    <w:name w:val="rvps2"/>
    <w:basedOn w:val="a"/>
    <w:rsid w:val="00F12A24"/>
    <w:pPr>
      <w:spacing w:before="100" w:beforeAutospacing="1" w:after="100" w:afterAutospacing="1" w:line="240" w:lineRule="auto"/>
    </w:pPr>
    <w:rPr>
      <w:rFonts w:ascii="Times New Roman" w:hAnsi="Times New Roman"/>
      <w:sz w:val="24"/>
      <w:szCs w:val="24"/>
      <w:lang w:val="ru-RU" w:eastAsia="ru-RU"/>
    </w:rPr>
  </w:style>
  <w:style w:type="table" w:styleId="af2">
    <w:name w:val="Table Grid"/>
    <w:basedOn w:val="a1"/>
    <w:uiPriority w:val="59"/>
    <w:rsid w:val="005E099C"/>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584B8A"/>
  </w:style>
  <w:style w:type="character" w:customStyle="1" w:styleId="rvts44">
    <w:name w:val="rvts44"/>
    <w:basedOn w:val="a0"/>
    <w:rsid w:val="005B109E"/>
  </w:style>
  <w:style w:type="paragraph" w:customStyle="1" w:styleId="rvps6">
    <w:name w:val="rvps6"/>
    <w:basedOn w:val="a"/>
    <w:rsid w:val="00AA0A04"/>
    <w:pPr>
      <w:suppressAutoHyphens/>
      <w:spacing w:before="100" w:beforeAutospacing="1" w:after="100" w:afterAutospacing="1" w:line="240" w:lineRule="auto"/>
      <w:ind w:leftChars="-1" w:left="-1" w:hangingChars="1" w:hanging="1"/>
      <w:textDirection w:val="btLr"/>
      <w:textAlignment w:val="top"/>
      <w:outlineLvl w:val="0"/>
    </w:pPr>
    <w:rPr>
      <w:rFonts w:ascii="Times New Roman" w:hAnsi="Times New Roman"/>
      <w:position w:val="-1"/>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9567444">
      <w:marLeft w:val="0"/>
      <w:marRight w:val="0"/>
      <w:marTop w:val="0"/>
      <w:marBottom w:val="0"/>
      <w:divBdr>
        <w:top w:val="none" w:sz="0" w:space="0" w:color="auto"/>
        <w:left w:val="none" w:sz="0" w:space="0" w:color="auto"/>
        <w:bottom w:val="none" w:sz="0" w:space="0" w:color="auto"/>
        <w:right w:val="none" w:sz="0" w:space="0" w:color="auto"/>
      </w:divBdr>
    </w:div>
    <w:div w:id="2119567445">
      <w:marLeft w:val="0"/>
      <w:marRight w:val="0"/>
      <w:marTop w:val="0"/>
      <w:marBottom w:val="0"/>
      <w:divBdr>
        <w:top w:val="none" w:sz="0" w:space="0" w:color="auto"/>
        <w:left w:val="none" w:sz="0" w:space="0" w:color="auto"/>
        <w:bottom w:val="none" w:sz="0" w:space="0" w:color="auto"/>
        <w:right w:val="none" w:sz="0" w:space="0" w:color="auto"/>
      </w:divBdr>
    </w:div>
    <w:div w:id="21195674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DA9AA-EB00-441E-9A74-04E3E8D9DA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7B991C-FBCE-43F1-B1E1-451BD2D61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58E2BB-F0B1-4D44-984C-7ACE29609D81}">
  <ds:schemaRefs>
    <ds:schemaRef ds:uri="http://schemas.microsoft.com/sharepoint/v3/contenttype/forms"/>
  </ds:schemaRefs>
</ds:datastoreItem>
</file>

<file path=customXml/itemProps4.xml><?xml version="1.0" encoding="utf-8"?>
<ds:datastoreItem xmlns:ds="http://schemas.openxmlformats.org/officeDocument/2006/customXml" ds:itemID="{38D9307F-57E5-41EF-B758-030BC48E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4345</Words>
  <Characters>2478</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2021-04-16T11:48:00Z</dcterms:created>
  <dcterms:modified xsi:type="dcterms:W3CDTF">2021-04-16T11:48:00Z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