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1C7" w:rsidRPr="002B67C3" w:rsidRDefault="00AE6279"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bookmarkStart w:id="0" w:name="_GoBack"/>
      <w:bookmarkEnd w:id="0"/>
      <w:r w:rsidRPr="002B67C3">
        <w:rPr>
          <w:rFonts w:ascii="Times New Roman" w:eastAsia="Times New Roman" w:hAnsi="Times New Roman" w:cs="Times New Roman"/>
          <w:b/>
          <w:smallCaps/>
          <w:color w:val="000000"/>
          <w:sz w:val="28"/>
          <w:szCs w:val="28"/>
        </w:rPr>
        <w:t>ПОРІВНЯЛЬНА ТАБЛИЦЯ</w:t>
      </w:r>
    </w:p>
    <w:p w:rsidR="00F951DB" w:rsidRPr="002B67C3" w:rsidRDefault="00121184" w:rsidP="001E4CDB">
      <w:pPr>
        <w:pStyle w:val="3"/>
        <w:ind w:left="1" w:hanging="3"/>
        <w:jc w:val="center"/>
        <w:rPr>
          <w:rFonts w:ascii="Times New Roman" w:eastAsia="Times New Roman" w:hAnsi="Times New Roman" w:cs="Times New Roman"/>
          <w:position w:val="0"/>
          <w:sz w:val="27"/>
          <w:szCs w:val="27"/>
        </w:rPr>
      </w:pPr>
      <w:r w:rsidRPr="002B67C3">
        <w:rPr>
          <w:rFonts w:ascii="Times New Roman" w:eastAsia="Times New Roman" w:hAnsi="Times New Roman" w:cs="Times New Roman"/>
          <w:color w:val="000000"/>
        </w:rPr>
        <w:t>до п</w:t>
      </w:r>
      <w:r w:rsidR="00AE6279" w:rsidRPr="002B67C3">
        <w:rPr>
          <w:rFonts w:ascii="Times New Roman" w:eastAsia="Times New Roman" w:hAnsi="Times New Roman" w:cs="Times New Roman"/>
          <w:color w:val="000000"/>
        </w:rPr>
        <w:t xml:space="preserve">роекту Закону України </w:t>
      </w:r>
      <w:r w:rsidR="00BC6FD4">
        <w:rPr>
          <w:rFonts w:ascii="Times New Roman" w:eastAsia="Times New Roman" w:hAnsi="Times New Roman" w:cs="Times New Roman"/>
          <w:color w:val="000000"/>
        </w:rPr>
        <w:t>"</w:t>
      </w:r>
      <w:r w:rsidR="00AE6279" w:rsidRPr="002B67C3">
        <w:rPr>
          <w:rFonts w:ascii="Times New Roman" w:eastAsia="Times New Roman" w:hAnsi="Times New Roman" w:cs="Times New Roman"/>
          <w:color w:val="000000"/>
        </w:rPr>
        <w:t>Про внесення змін до</w:t>
      </w:r>
      <w:r w:rsidR="0064798C" w:rsidRPr="002B67C3">
        <w:rPr>
          <w:rFonts w:ascii="Times New Roman" w:eastAsia="Times New Roman" w:hAnsi="Times New Roman" w:cs="Times New Roman"/>
          <w:color w:val="000000"/>
        </w:rPr>
        <w:t xml:space="preserve"> Податкового кодексу України та</w:t>
      </w:r>
      <w:r w:rsidR="00B74379">
        <w:rPr>
          <w:rFonts w:ascii="Times New Roman" w:eastAsia="Times New Roman" w:hAnsi="Times New Roman" w:cs="Times New Roman"/>
          <w:color w:val="000000"/>
        </w:rPr>
        <w:t xml:space="preserve"> деяких</w:t>
      </w:r>
      <w:r w:rsidR="0064798C" w:rsidRPr="002B67C3">
        <w:rPr>
          <w:rFonts w:ascii="Times New Roman" w:eastAsia="Times New Roman" w:hAnsi="Times New Roman" w:cs="Times New Roman"/>
          <w:color w:val="000000"/>
        </w:rPr>
        <w:t xml:space="preserve"> </w:t>
      </w:r>
      <w:r w:rsidR="00A06225" w:rsidRPr="002B67C3">
        <w:rPr>
          <w:rFonts w:ascii="Times New Roman" w:eastAsia="Times New Roman" w:hAnsi="Times New Roman" w:cs="Times New Roman"/>
          <w:color w:val="000000"/>
        </w:rPr>
        <w:t xml:space="preserve">інших </w:t>
      </w:r>
      <w:r w:rsidR="00B74379">
        <w:rPr>
          <w:rFonts w:ascii="Times New Roman" w:eastAsia="Times New Roman" w:hAnsi="Times New Roman" w:cs="Times New Roman"/>
          <w:color w:val="000000"/>
        </w:rPr>
        <w:t>законодавчих актів</w:t>
      </w:r>
      <w:r w:rsidR="00B74379" w:rsidRPr="002B67C3">
        <w:rPr>
          <w:rFonts w:ascii="Times New Roman" w:eastAsia="Times New Roman" w:hAnsi="Times New Roman" w:cs="Times New Roman"/>
          <w:color w:val="000000"/>
        </w:rPr>
        <w:t xml:space="preserve"> </w:t>
      </w:r>
      <w:r w:rsidR="00A06225" w:rsidRPr="002B67C3">
        <w:rPr>
          <w:rFonts w:ascii="Times New Roman" w:eastAsia="Times New Roman" w:hAnsi="Times New Roman" w:cs="Times New Roman"/>
          <w:color w:val="000000"/>
        </w:rPr>
        <w:t>України</w:t>
      </w:r>
      <w:r w:rsidR="0064798C" w:rsidRPr="002B67C3">
        <w:rPr>
          <w:rFonts w:ascii="Times New Roman" w:eastAsia="Times New Roman" w:hAnsi="Times New Roman" w:cs="Times New Roman"/>
          <w:color w:val="000000"/>
        </w:rPr>
        <w:t xml:space="preserve"> щодо </w:t>
      </w:r>
      <w:r w:rsidR="001E4CDB" w:rsidRPr="002B67C3">
        <w:rPr>
          <w:rFonts w:ascii="Times New Roman" w:eastAsia="Times New Roman" w:hAnsi="Times New Roman" w:cs="Times New Roman"/>
          <w:color w:val="000000"/>
        </w:rPr>
        <w:t>надання допомоги застрахованим особам</w:t>
      </w:r>
      <w:r w:rsidR="00B74379">
        <w:rPr>
          <w:rFonts w:ascii="Times New Roman" w:eastAsia="Times New Roman" w:hAnsi="Times New Roman" w:cs="Times New Roman"/>
          <w:color w:val="000000"/>
        </w:rPr>
        <w:t>,</w:t>
      </w:r>
      <w:r w:rsidR="001E4CDB" w:rsidRPr="002B67C3">
        <w:rPr>
          <w:rFonts w:ascii="Times New Roman" w:eastAsia="Times New Roman" w:hAnsi="Times New Roman" w:cs="Times New Roman"/>
          <w:color w:val="000000"/>
        </w:rPr>
        <w:t xml:space="preserve"> підтримки </w:t>
      </w:r>
      <w:r w:rsidR="00B74379">
        <w:rPr>
          <w:rFonts w:ascii="Times New Roman" w:eastAsia="Times New Roman" w:hAnsi="Times New Roman" w:cs="Times New Roman"/>
          <w:color w:val="000000"/>
        </w:rPr>
        <w:t xml:space="preserve">платникам податків та закладам охорони здоров’я </w:t>
      </w:r>
      <w:r w:rsidR="001E4CDB" w:rsidRPr="002B67C3">
        <w:rPr>
          <w:rFonts w:ascii="Times New Roman" w:eastAsia="Times New Roman" w:hAnsi="Times New Roman" w:cs="Times New Roman"/>
          <w:color w:val="000000"/>
        </w:rPr>
        <w:t>на період здійснення обмежувальних протиепідемічних заходів</w:t>
      </w:r>
      <w:r w:rsidR="00BC6FD4">
        <w:rPr>
          <w:rFonts w:ascii="Times New Roman" w:eastAsia="Times New Roman" w:hAnsi="Times New Roman" w:cs="Times New Roman"/>
          <w:color w:val="000000"/>
        </w:rPr>
        <w:t>"</w:t>
      </w:r>
    </w:p>
    <w:p w:rsidR="0034076F" w:rsidRPr="002B67C3" w:rsidRDefault="0034076F"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p>
    <w:tbl>
      <w:tblPr>
        <w:tblW w:w="1502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513"/>
        <w:gridCol w:w="7513"/>
      </w:tblGrid>
      <w:tr w:rsidR="0009362B" w:rsidRPr="002B67C3" w:rsidTr="00B929EF">
        <w:tc>
          <w:tcPr>
            <w:tcW w:w="7513" w:type="dxa"/>
            <w:shd w:val="clear" w:color="auto" w:fill="auto"/>
          </w:tcPr>
          <w:p w:rsidR="0009362B" w:rsidRPr="004B54B5" w:rsidRDefault="002161E2"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4B54B5">
              <w:rPr>
                <w:rFonts w:ascii="Times New Roman" w:eastAsia="Times New Roman" w:hAnsi="Times New Roman" w:cs="Times New Roman"/>
                <w:b/>
                <w:color w:val="000000"/>
                <w:sz w:val="28"/>
                <w:szCs w:val="28"/>
              </w:rPr>
              <w:t>Зміст положення (норми) чинного акта законодавства</w:t>
            </w:r>
          </w:p>
        </w:tc>
        <w:tc>
          <w:tcPr>
            <w:tcW w:w="7513" w:type="dxa"/>
            <w:tcBorders>
              <w:right w:val="single" w:sz="4" w:space="0" w:color="000000"/>
            </w:tcBorders>
            <w:shd w:val="clear" w:color="auto" w:fill="auto"/>
          </w:tcPr>
          <w:p w:rsidR="0009362B" w:rsidRPr="004B54B5" w:rsidRDefault="002161E2" w:rsidP="00C7250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4B54B5">
              <w:rPr>
                <w:rFonts w:ascii="Times New Roman" w:hAnsi="Times New Roman" w:cs="Times New Roman"/>
                <w:b/>
                <w:sz w:val="28"/>
                <w:szCs w:val="28"/>
              </w:rPr>
              <w:t>Зміст відповідного положення (норми) проекту акта</w:t>
            </w:r>
          </w:p>
        </w:tc>
      </w:tr>
      <w:tr w:rsidR="0009362B" w:rsidRPr="002B67C3" w:rsidTr="00B929EF">
        <w:tc>
          <w:tcPr>
            <w:tcW w:w="15026" w:type="dxa"/>
            <w:gridSpan w:val="2"/>
            <w:tcBorders>
              <w:right w:val="single" w:sz="4" w:space="0" w:color="000000"/>
            </w:tcBorders>
            <w:shd w:val="clear" w:color="auto" w:fill="auto"/>
          </w:tcPr>
          <w:p w:rsidR="0009362B" w:rsidRPr="004B54B5" w:rsidRDefault="0009362B" w:rsidP="00EA4D48">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r w:rsidRPr="004B54B5">
              <w:rPr>
                <w:rFonts w:ascii="Times New Roman" w:eastAsia="Times New Roman" w:hAnsi="Times New Roman" w:cs="Times New Roman"/>
                <w:b/>
                <w:sz w:val="28"/>
                <w:szCs w:val="28"/>
              </w:rPr>
              <w:t>Податковий кодекс України</w:t>
            </w:r>
          </w:p>
        </w:tc>
      </w:tr>
      <w:tr w:rsidR="00B74379" w:rsidRPr="00EA4D48" w:rsidTr="00B929EF">
        <w:tc>
          <w:tcPr>
            <w:tcW w:w="15026" w:type="dxa"/>
            <w:gridSpan w:val="2"/>
            <w:tcBorders>
              <w:right w:val="single" w:sz="4" w:space="0" w:color="000000"/>
            </w:tcBorders>
            <w:shd w:val="clear" w:color="auto" w:fill="auto"/>
          </w:tcPr>
          <w:p w:rsidR="00B74379" w:rsidRPr="004B54B5" w:rsidRDefault="00B74379" w:rsidP="00EA4D48">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b/>
                <w:sz w:val="28"/>
                <w:szCs w:val="28"/>
              </w:rPr>
            </w:pPr>
            <w:r w:rsidRPr="004B54B5">
              <w:rPr>
                <w:rFonts w:ascii="Times New Roman" w:eastAsia="Times New Roman" w:hAnsi="Times New Roman" w:cs="Times New Roman"/>
                <w:b/>
                <w:sz w:val="28"/>
                <w:szCs w:val="28"/>
              </w:rPr>
              <w:t>РОЗДІЛ XX. ПЕРЕХІДНІ ПОЛОЖЕННЯ</w:t>
            </w:r>
          </w:p>
        </w:tc>
      </w:tr>
      <w:tr w:rsidR="00B74379" w:rsidRPr="00EA4D48" w:rsidTr="00B929EF">
        <w:tc>
          <w:tcPr>
            <w:tcW w:w="15026" w:type="dxa"/>
            <w:gridSpan w:val="2"/>
            <w:tcBorders>
              <w:right w:val="single" w:sz="4" w:space="0" w:color="000000"/>
            </w:tcBorders>
            <w:shd w:val="clear" w:color="auto" w:fill="auto"/>
          </w:tcPr>
          <w:p w:rsidR="00B74379" w:rsidRPr="004B54B5" w:rsidRDefault="00EA4D48" w:rsidP="00EA4D48">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b/>
                <w:sz w:val="28"/>
                <w:szCs w:val="28"/>
              </w:rPr>
            </w:pPr>
            <w:r w:rsidRPr="004B54B5">
              <w:rPr>
                <w:rFonts w:ascii="Times New Roman" w:eastAsia="Times New Roman" w:hAnsi="Times New Roman" w:cs="Times New Roman"/>
                <w:b/>
                <w:sz w:val="28"/>
                <w:szCs w:val="28"/>
              </w:rPr>
              <w:t>Підрозділ 1. Особливості справляння податку на доходи фізичних осіб</w:t>
            </w:r>
          </w:p>
        </w:tc>
      </w:tr>
      <w:tr w:rsidR="00EA4D48" w:rsidRPr="002B67C3" w:rsidTr="001436C9">
        <w:tc>
          <w:tcPr>
            <w:tcW w:w="7513" w:type="dxa"/>
          </w:tcPr>
          <w:p w:rsidR="00EA4D48" w:rsidRPr="004B54B5" w:rsidRDefault="00EA4D48" w:rsidP="00EA4D48">
            <w:pPr>
              <w:pStyle w:val="rvps2"/>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 xml:space="preserve">11. Установити, що за результатами 2020 </w:t>
            </w:r>
            <w:r w:rsidRPr="004B54B5">
              <w:rPr>
                <w:rFonts w:ascii="Times New Roman" w:hAnsi="Times New Roman"/>
                <w:b/>
                <w:bCs/>
                <w:color w:val="000000" w:themeColor="text1"/>
                <w:sz w:val="28"/>
                <w:szCs w:val="28"/>
                <w:lang w:val="uk-UA"/>
              </w:rPr>
              <w:t>року</w:t>
            </w:r>
            <w:r w:rsidRPr="004B54B5">
              <w:rPr>
                <w:rFonts w:ascii="Times New Roman" w:hAnsi="Times New Roman"/>
                <w:bCs/>
                <w:color w:val="000000" w:themeColor="text1"/>
                <w:sz w:val="28"/>
                <w:szCs w:val="28"/>
                <w:lang w:val="uk-UA"/>
              </w:rPr>
              <w:t xml:space="preserve">, при реалізації права на податкову знижку відповідно до положень статті 166 цього Кодексу, сума коштів або вартість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w:t>
            </w:r>
            <w:r w:rsidRPr="004B54B5">
              <w:rPr>
                <w:rFonts w:ascii="Times New Roman" w:hAnsi="Times New Roman"/>
                <w:bCs/>
                <w:color w:val="000000" w:themeColor="text1"/>
                <w:sz w:val="28"/>
                <w:szCs w:val="28"/>
                <w:lang w:val="uk-UA"/>
              </w:rPr>
              <w:lastRenderedPageBreak/>
              <w:t>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коронавірусної хвороби (COVID-19), включається до податкової знижки у повному обсязі без урахування обмежень, визначених підпунктом 166.3.2 пункту 166.3 статті 166 цього Кодексу.</w:t>
            </w:r>
          </w:p>
        </w:tc>
        <w:tc>
          <w:tcPr>
            <w:tcW w:w="7513" w:type="dxa"/>
          </w:tcPr>
          <w:p w:rsidR="00EA4D48" w:rsidRPr="004B54B5" w:rsidRDefault="00EA4D48" w:rsidP="00EA4D48">
            <w:pPr>
              <w:pStyle w:val="rvps2"/>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lastRenderedPageBreak/>
              <w:t>11. Установити, що за результатами 2020</w:t>
            </w:r>
            <w:r w:rsidRPr="004B54B5">
              <w:rPr>
                <w:rFonts w:ascii="Times New Roman" w:hAnsi="Times New Roman"/>
                <w:b/>
                <w:bCs/>
                <w:color w:val="000000" w:themeColor="text1"/>
                <w:sz w:val="28"/>
                <w:szCs w:val="28"/>
                <w:lang w:val="uk-UA"/>
              </w:rPr>
              <w:t xml:space="preserve"> та 2021 років</w:t>
            </w:r>
            <w:r w:rsidRPr="004B54B5">
              <w:rPr>
                <w:rFonts w:ascii="Times New Roman" w:hAnsi="Times New Roman"/>
                <w:bCs/>
                <w:color w:val="000000" w:themeColor="text1"/>
                <w:sz w:val="28"/>
                <w:szCs w:val="28"/>
                <w:lang w:val="uk-UA"/>
              </w:rPr>
              <w:t xml:space="preserve">, при реалізації права на податкову знижку відповідно до положень статті 166 цього Кодексу, сума коштів або вартість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w:t>
            </w:r>
            <w:r w:rsidRPr="004B54B5">
              <w:rPr>
                <w:rFonts w:ascii="Times New Roman" w:hAnsi="Times New Roman"/>
                <w:bCs/>
                <w:color w:val="000000" w:themeColor="text1"/>
                <w:sz w:val="28"/>
                <w:szCs w:val="28"/>
                <w:lang w:val="uk-UA"/>
              </w:rPr>
              <w:lastRenderedPageBreak/>
              <w:t>та/або центральному органу виконавчої влади, що реалізує державну політику у сфері охорони здоров'я, та/або іншим 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карантину, що запроваджений Кабінетом Міністрів України у порядку, встановленому законом, на всій території України з метою запобігання поширенню на території України коронавірусної хвороби (COVID-19), включається до податкової знижки у повному обсязі без урахування обмежень, визначених підпунктом 166.3.2 пункту 166.3 статті 166 цього Кодексу.</w:t>
            </w:r>
          </w:p>
        </w:tc>
      </w:tr>
      <w:tr w:rsidR="00EA4D48" w:rsidRPr="00EA4D48" w:rsidTr="001436C9">
        <w:tc>
          <w:tcPr>
            <w:tcW w:w="7513" w:type="dxa"/>
          </w:tcPr>
          <w:p w:rsidR="00EA4D48" w:rsidRPr="004B54B5" w:rsidRDefault="00EA4D48" w:rsidP="00FF5FB4">
            <w:pPr>
              <w:pStyle w:val="rvps2"/>
              <w:spacing w:before="0" w:beforeAutospacing="0" w:after="0" w:afterAutospacing="0"/>
              <w:ind w:leftChars="0" w:left="1" w:firstLineChars="172" w:firstLine="482"/>
              <w:jc w:val="both"/>
              <w:rPr>
                <w:rFonts w:ascii="Times New Roman" w:hAnsi="Times New Roman"/>
                <w:b/>
                <w:bCs/>
                <w:color w:val="000000" w:themeColor="text1"/>
                <w:sz w:val="28"/>
                <w:szCs w:val="28"/>
                <w:lang w:val="uk-UA"/>
              </w:rPr>
            </w:pPr>
            <w:r w:rsidRPr="004B54B5">
              <w:rPr>
                <w:rFonts w:ascii="Times New Roman" w:hAnsi="Times New Roman"/>
                <w:b/>
                <w:bCs/>
                <w:color w:val="000000" w:themeColor="text1"/>
                <w:sz w:val="28"/>
                <w:szCs w:val="28"/>
                <w:lang w:val="uk-UA"/>
              </w:rPr>
              <w:lastRenderedPageBreak/>
              <w:t>відсутній</w:t>
            </w:r>
          </w:p>
        </w:tc>
        <w:tc>
          <w:tcPr>
            <w:tcW w:w="7513" w:type="dxa"/>
          </w:tcPr>
          <w:p w:rsidR="00EA4D48" w:rsidRPr="004B54B5" w:rsidRDefault="00EA4D48" w:rsidP="00EA4D48">
            <w:pPr>
              <w:pStyle w:val="rvps2"/>
              <w:spacing w:before="0" w:beforeAutospacing="0" w:after="0" w:afterAutospacing="0"/>
              <w:ind w:leftChars="0" w:left="1" w:firstLineChars="171" w:firstLine="479"/>
              <w:jc w:val="both"/>
              <w:rPr>
                <w:rFonts w:ascii="Times New Roman" w:hAnsi="Times New Roman"/>
                <w:b/>
                <w:bCs/>
                <w:color w:val="000000" w:themeColor="text1"/>
                <w:sz w:val="28"/>
                <w:szCs w:val="28"/>
                <w:lang w:val="uk-UA"/>
              </w:rPr>
            </w:pPr>
            <w:r w:rsidRPr="004B54B5">
              <w:rPr>
                <w:rFonts w:ascii="Times New Roman" w:hAnsi="Times New Roman"/>
                <w:b/>
                <w:bCs/>
                <w:color w:val="000000" w:themeColor="text1"/>
                <w:sz w:val="28"/>
                <w:szCs w:val="28"/>
                <w:lang w:val="uk-UA"/>
              </w:rPr>
              <w:t xml:space="preserve">18. Установити, що за результатами 2021 та 2022 років, при реалізації права на податкову знижку відповідно до положень статті 166 цього Кодексу, до податкової знижки платника податку у звітному податковому році у повному обсязі включаються витрати на діагностику та тестування гострої респіраторної хвороби COVID-19, спричиненої коронавірусом SARS-CoV-2, витрати на придбання лікарських засобів та виробів медичного призначення, необхідних для лікування гострої респіраторної хвороби COVID-19, </w:t>
            </w:r>
            <w:r w:rsidRPr="004B54B5">
              <w:rPr>
                <w:rFonts w:ascii="Times New Roman" w:hAnsi="Times New Roman"/>
                <w:b/>
                <w:bCs/>
                <w:color w:val="000000" w:themeColor="text1"/>
                <w:sz w:val="28"/>
                <w:szCs w:val="28"/>
                <w:lang w:val="uk-UA"/>
              </w:rPr>
              <w:lastRenderedPageBreak/>
              <w:t>спричиненої коронавірусом SARS-CoV-2, витрати на вакцинування для профілактики гострої респіраторної хвороби COVID-19, спричиненої коронавірусом SARS-CoV-2, а також витрати на сплату страхових платежів (страхових внесків, страхових премій), сплачених страховику-резиденту за договорами страхування на випадок захворювання на гостру респіраторну хворобу COVID-19, спричинену коронавірусом SARS-CoV-2, як такого платника податку, так і членів його сім’ї першого ступеня споріднення.</w:t>
            </w:r>
          </w:p>
        </w:tc>
      </w:tr>
      <w:tr w:rsidR="00FF5FB4" w:rsidRPr="008613C7" w:rsidTr="00D609C4">
        <w:tc>
          <w:tcPr>
            <w:tcW w:w="15026" w:type="dxa"/>
            <w:gridSpan w:val="2"/>
          </w:tcPr>
          <w:p w:rsidR="00FF5FB4" w:rsidRPr="004B54B5" w:rsidRDefault="00FF5FB4" w:rsidP="00D609C4">
            <w:pPr>
              <w:spacing w:before="120" w:after="120" w:line="240" w:lineRule="auto"/>
              <w:ind w:leftChars="0" w:left="0" w:firstLineChars="0" w:firstLine="720"/>
              <w:jc w:val="center"/>
              <w:rPr>
                <w:rFonts w:ascii="Times New Roman" w:eastAsia="Times New Roman" w:hAnsi="Times New Roman" w:cs="Times New Roman"/>
                <w:b/>
                <w:sz w:val="28"/>
                <w:szCs w:val="28"/>
              </w:rPr>
            </w:pPr>
            <w:r w:rsidRPr="004B54B5">
              <w:rPr>
                <w:rFonts w:ascii="Times New Roman" w:eastAsia="Times New Roman" w:hAnsi="Times New Roman" w:cs="Times New Roman"/>
                <w:b/>
                <w:sz w:val="28"/>
                <w:szCs w:val="28"/>
              </w:rPr>
              <w:lastRenderedPageBreak/>
              <w:t>Підрозділ 4. Особливості справляння податку на прибуток підприємств</w:t>
            </w:r>
          </w:p>
        </w:tc>
      </w:tr>
      <w:tr w:rsidR="00FF5FB4" w:rsidRPr="00086AFA" w:rsidTr="00D609C4">
        <w:tc>
          <w:tcPr>
            <w:tcW w:w="7513" w:type="dxa"/>
          </w:tcPr>
          <w:p w:rsidR="00FF5FB4" w:rsidRPr="004B54B5" w:rsidRDefault="00FF5FB4" w:rsidP="00D609C4">
            <w:pPr>
              <w:pStyle w:val="rvps2"/>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51</w:t>
            </w:r>
            <w:r w:rsidRPr="004B54B5">
              <w:rPr>
                <w:rFonts w:ascii="Times New Roman" w:hAnsi="Times New Roman"/>
                <w:bCs/>
                <w:color w:val="000000" w:themeColor="text1"/>
                <w:sz w:val="28"/>
                <w:szCs w:val="28"/>
                <w:vertAlign w:val="superscript"/>
                <w:lang w:val="uk-UA"/>
              </w:rPr>
              <w:t>1</w:t>
            </w:r>
            <w:r w:rsidRPr="004B54B5">
              <w:rPr>
                <w:rFonts w:ascii="Times New Roman" w:hAnsi="Times New Roman"/>
                <w:bCs/>
                <w:color w:val="000000" w:themeColor="text1"/>
                <w:sz w:val="28"/>
                <w:szCs w:val="28"/>
                <w:lang w:val="uk-UA"/>
              </w:rPr>
              <w:t xml:space="preserve">. Установити, що у 2020 </w:t>
            </w:r>
            <w:r w:rsidRPr="004B54B5">
              <w:rPr>
                <w:rFonts w:ascii="Times New Roman" w:hAnsi="Times New Roman"/>
                <w:b/>
                <w:bCs/>
                <w:color w:val="000000" w:themeColor="text1"/>
                <w:sz w:val="28"/>
                <w:szCs w:val="28"/>
                <w:lang w:val="uk-UA"/>
              </w:rPr>
              <w:t>році</w:t>
            </w:r>
            <w:r w:rsidRPr="004B54B5">
              <w:rPr>
                <w:rFonts w:ascii="Times New Roman" w:hAnsi="Times New Roman"/>
                <w:bCs/>
                <w:color w:val="000000" w:themeColor="text1"/>
                <w:sz w:val="28"/>
                <w:szCs w:val="28"/>
                <w:lang w:val="uk-UA"/>
              </w:rPr>
              <w:t xml:space="preserve"> коригування, встановлені абзацом першим підпункту 140.5.9 пункту 140.5 статті 140 цього Кодексу, не застосовуються щодо сум коштів або вартості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w:t>
            </w:r>
            <w:r w:rsidRPr="004B54B5">
              <w:rPr>
                <w:rFonts w:ascii="Times New Roman" w:hAnsi="Times New Roman"/>
                <w:bCs/>
                <w:color w:val="000000" w:themeColor="text1"/>
                <w:sz w:val="28"/>
                <w:szCs w:val="28"/>
                <w:lang w:val="uk-UA"/>
              </w:rPr>
              <w:lastRenderedPageBreak/>
              <w:t>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tc>
        <w:tc>
          <w:tcPr>
            <w:tcW w:w="7513" w:type="dxa"/>
          </w:tcPr>
          <w:p w:rsidR="00FF5FB4" w:rsidRPr="004B54B5" w:rsidRDefault="00FF5FB4" w:rsidP="00D609C4">
            <w:pPr>
              <w:pStyle w:val="rvps2"/>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lastRenderedPageBreak/>
              <w:t>51</w:t>
            </w:r>
            <w:r w:rsidRPr="004B54B5">
              <w:rPr>
                <w:rFonts w:ascii="Times New Roman" w:hAnsi="Times New Roman"/>
                <w:bCs/>
                <w:color w:val="000000" w:themeColor="text1"/>
                <w:sz w:val="28"/>
                <w:szCs w:val="28"/>
                <w:vertAlign w:val="superscript"/>
                <w:lang w:val="uk-UA"/>
              </w:rPr>
              <w:t>1</w:t>
            </w:r>
            <w:r w:rsidRPr="004B54B5">
              <w:rPr>
                <w:rFonts w:ascii="Times New Roman" w:hAnsi="Times New Roman"/>
                <w:bCs/>
                <w:color w:val="000000" w:themeColor="text1"/>
                <w:sz w:val="28"/>
                <w:szCs w:val="28"/>
                <w:lang w:val="uk-UA"/>
              </w:rPr>
              <w:t>. Установити, що у 2020</w:t>
            </w:r>
            <w:r w:rsidRPr="004B54B5">
              <w:rPr>
                <w:rFonts w:ascii="Times New Roman" w:hAnsi="Times New Roman"/>
                <w:b/>
                <w:bCs/>
                <w:color w:val="000000" w:themeColor="text1"/>
                <w:sz w:val="28"/>
                <w:szCs w:val="28"/>
                <w:lang w:val="uk-UA"/>
              </w:rPr>
              <w:t xml:space="preserve"> та 2021 роках</w:t>
            </w:r>
            <w:r w:rsidRPr="004B54B5">
              <w:rPr>
                <w:rFonts w:ascii="Times New Roman" w:hAnsi="Times New Roman"/>
                <w:bCs/>
                <w:color w:val="000000" w:themeColor="text1"/>
                <w:sz w:val="28"/>
                <w:szCs w:val="28"/>
                <w:lang w:val="uk-UA"/>
              </w:rPr>
              <w:t xml:space="preserve"> коригування, встановлені абзацом першим підпункту 140.5.9 пункту 140.5 статті 140 цього Кодексу, не застосовуються щодо сум коштів або вартості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та/або товарів за переліком, що визначається Кабінетом Міністрів України, які добровільно перераховані (передані) громадським об'єднанням та/або благодійним організаціям та/або центральному органу виконавчої влади, що реалізує державну політику у сфері охорони здоров'я, та/або іншим </w:t>
            </w:r>
            <w:r w:rsidRPr="004B54B5">
              <w:rPr>
                <w:rFonts w:ascii="Times New Roman" w:hAnsi="Times New Roman"/>
                <w:bCs/>
                <w:color w:val="000000" w:themeColor="text1"/>
                <w:sz w:val="28"/>
                <w:szCs w:val="28"/>
                <w:lang w:val="uk-UA"/>
              </w:rPr>
              <w:lastRenderedPageBreak/>
              <w:t>центральним органам виконавчої влади, які реалізують державну політику у сферах санітарного та епідемічного благополуччя населення, контролю якості та безпеки лікарських засобів, протидії ВІЛ-інфекції/СНІДу та іншим соціально небезпечним захворюванням, та/або особі, уповноваженій на здійснення закупівель у сфері охорони здоров'я, та/або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tc>
      </w:tr>
      <w:tr w:rsidR="00FF5FB4" w:rsidRPr="00086AFA" w:rsidTr="00D609C4">
        <w:tc>
          <w:tcPr>
            <w:tcW w:w="7513" w:type="dxa"/>
          </w:tcPr>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lastRenderedPageBreak/>
              <w:t>51</w:t>
            </w:r>
            <w:r w:rsidRPr="004B54B5">
              <w:rPr>
                <w:rFonts w:ascii="Times New Roman" w:hAnsi="Times New Roman"/>
                <w:bCs/>
                <w:color w:val="000000" w:themeColor="text1"/>
                <w:sz w:val="28"/>
                <w:szCs w:val="28"/>
                <w:vertAlign w:val="superscript"/>
                <w:lang w:val="uk-UA"/>
              </w:rPr>
              <w:t>2</w:t>
            </w:r>
            <w:r w:rsidRPr="004B54B5">
              <w:rPr>
                <w:rFonts w:ascii="Times New Roman" w:hAnsi="Times New Roman"/>
                <w:bCs/>
                <w:color w:val="000000" w:themeColor="text1"/>
                <w:sz w:val="28"/>
                <w:szCs w:val="28"/>
                <w:lang w:val="uk-UA"/>
              </w:rPr>
              <w:t xml:space="preserve">. Тимчасово, при визначенні об'єкта оподаткування податком на прибуток підприємств за податкові (звітні) періоди 2020 </w:t>
            </w:r>
            <w:r w:rsidRPr="004B54B5">
              <w:rPr>
                <w:rFonts w:ascii="Times New Roman" w:hAnsi="Times New Roman"/>
                <w:b/>
                <w:bCs/>
                <w:color w:val="000000" w:themeColor="text1"/>
                <w:sz w:val="28"/>
                <w:szCs w:val="28"/>
                <w:lang w:val="uk-UA"/>
              </w:rPr>
              <w:t>року</w:t>
            </w:r>
            <w:r w:rsidRPr="004B54B5">
              <w:rPr>
                <w:rFonts w:ascii="Times New Roman" w:hAnsi="Times New Roman"/>
                <w:bCs/>
                <w:color w:val="000000" w:themeColor="text1"/>
                <w:sz w:val="28"/>
                <w:szCs w:val="28"/>
                <w:lang w:val="uk-UA"/>
              </w:rPr>
              <w:t xml:space="preserve">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bookmarkStart w:id="1" w:name="26414"/>
            <w:bookmarkEnd w:id="1"/>
            <w:r w:rsidRPr="004B54B5">
              <w:rPr>
                <w:rFonts w:ascii="Times New Roman" w:hAnsi="Times New Roman"/>
                <w:bCs/>
                <w:color w:val="000000" w:themeColor="text1"/>
                <w:sz w:val="28"/>
                <w:szCs w:val="28"/>
                <w:lang w:val="uk-UA"/>
              </w:rPr>
              <w:t xml:space="preserve">зменшується на суму доходів, визнаних за правилами бухгалтерського обліку, внаслідок отримання ними коштів або товарів: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w:t>
            </w:r>
            <w:r w:rsidRPr="004B54B5">
              <w:rPr>
                <w:rFonts w:ascii="Times New Roman" w:hAnsi="Times New Roman"/>
                <w:bCs/>
                <w:color w:val="000000" w:themeColor="text1"/>
                <w:sz w:val="28"/>
                <w:szCs w:val="28"/>
                <w:lang w:val="uk-UA"/>
              </w:rPr>
              <w:lastRenderedPageBreak/>
              <w:t>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або товарів, за переліком, визначеним Кабінетом Міністрів України; добровільно переданих юридичними та/або фізичними особами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bookmarkStart w:id="2" w:name="26415"/>
            <w:bookmarkEnd w:id="2"/>
            <w:r w:rsidRPr="004B54B5">
              <w:rPr>
                <w:rFonts w:ascii="Times New Roman" w:hAnsi="Times New Roman"/>
                <w:bCs/>
                <w:color w:val="000000" w:themeColor="text1"/>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bookmarkStart w:id="3" w:name="26416"/>
            <w:bookmarkEnd w:id="3"/>
            <w:r w:rsidRPr="004B54B5">
              <w:rPr>
                <w:rFonts w:ascii="Times New Roman" w:hAnsi="Times New Roman"/>
                <w:bCs/>
                <w:color w:val="000000" w:themeColor="text1"/>
                <w:sz w:val="28"/>
                <w:szCs w:val="28"/>
                <w:lang w:val="uk-UA"/>
              </w:rPr>
              <w:t>збільшується на суму витрат, визнаних за правилами бухгалтерського обліку, внаслідок використання ними коштів або товарів, зазначених у цьому пункті.</w:t>
            </w:r>
          </w:p>
        </w:tc>
        <w:tc>
          <w:tcPr>
            <w:tcW w:w="7513" w:type="dxa"/>
          </w:tcPr>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lastRenderedPageBreak/>
              <w:t>51</w:t>
            </w:r>
            <w:r w:rsidRPr="004B54B5">
              <w:rPr>
                <w:rFonts w:ascii="Times New Roman" w:hAnsi="Times New Roman"/>
                <w:bCs/>
                <w:color w:val="000000" w:themeColor="text1"/>
                <w:sz w:val="28"/>
                <w:szCs w:val="28"/>
                <w:vertAlign w:val="superscript"/>
                <w:lang w:val="uk-UA"/>
              </w:rPr>
              <w:t>2</w:t>
            </w:r>
            <w:r w:rsidRPr="004B54B5">
              <w:rPr>
                <w:rFonts w:ascii="Times New Roman" w:hAnsi="Times New Roman"/>
                <w:bCs/>
                <w:color w:val="000000" w:themeColor="text1"/>
                <w:sz w:val="28"/>
                <w:szCs w:val="28"/>
                <w:lang w:val="uk-UA"/>
              </w:rPr>
              <w:t xml:space="preserve">. Тимчасово, при визначенні об'єкта оподаткування податком на прибуток підприємств за податкові (звітні) періоди 2020 </w:t>
            </w:r>
            <w:r w:rsidRPr="004B54B5">
              <w:rPr>
                <w:rFonts w:ascii="Times New Roman" w:hAnsi="Times New Roman"/>
                <w:b/>
                <w:bCs/>
                <w:color w:val="000000" w:themeColor="text1"/>
                <w:sz w:val="28"/>
                <w:szCs w:val="28"/>
                <w:lang w:val="uk-UA"/>
              </w:rPr>
              <w:t>та 2021 років</w:t>
            </w:r>
            <w:r w:rsidRPr="004B54B5">
              <w:rPr>
                <w:rFonts w:ascii="Times New Roman" w:hAnsi="Times New Roman"/>
                <w:bCs/>
                <w:color w:val="000000" w:themeColor="text1"/>
                <w:sz w:val="28"/>
                <w:szCs w:val="28"/>
                <w:lang w:val="uk-UA"/>
              </w:rPr>
              <w:t xml:space="preserve">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 xml:space="preserve">зменшується на суму доходів, визнаних за правилами бухгалтерського обліку, внаслідок отримання ними коштів або товарів: лікарських засобів для надання медичної допомоги хворим, дезінфекційних засобів і антисептиків, медичного обладнання, засобів індивідуального захисту, медичних виробів для скринінгу хворих, розхідних матеріалів для надання медичної допомоги, медичних виробів, лабораторного обладнання, розхідних матеріалів, </w:t>
            </w:r>
            <w:r w:rsidRPr="004B54B5">
              <w:rPr>
                <w:rFonts w:ascii="Times New Roman" w:hAnsi="Times New Roman"/>
                <w:bCs/>
                <w:color w:val="000000" w:themeColor="text1"/>
                <w:sz w:val="28"/>
                <w:szCs w:val="28"/>
                <w:lang w:val="uk-UA"/>
              </w:rPr>
              <w:lastRenderedPageBreak/>
              <w:t>реагентів для лабораторних досліджень; медичних виробів, лабораторного обладнання, розхідних матеріалів для інфекційних відділень, патологоанатомічних відділень тощо, засобів особистої гігієни, продуктів харчування або товарів, за переліком, визначеним Кабінетом Міністрів України; добровільно переданих юридичними та/або фізичними особами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та/або особи, уповноваженої на здійснення закупівель у сфері охорони здоров'я, що є платниками податку на прибуток, фінансовий результат до оподаткування:</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збільшується на суму витрат, визнаних за правилами бухгалтерського обліку, внаслідок використання ними коштів або товарів, зазначених у цьому пункті.</w:t>
            </w:r>
          </w:p>
        </w:tc>
      </w:tr>
      <w:tr w:rsidR="00FF5FB4" w:rsidRPr="00086AFA" w:rsidTr="00D609C4">
        <w:tc>
          <w:tcPr>
            <w:tcW w:w="7513" w:type="dxa"/>
          </w:tcPr>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lastRenderedPageBreak/>
              <w:t>51</w:t>
            </w:r>
            <w:r w:rsidRPr="004B54B5">
              <w:rPr>
                <w:rFonts w:ascii="Times New Roman" w:hAnsi="Times New Roman"/>
                <w:bCs/>
                <w:color w:val="000000" w:themeColor="text1"/>
                <w:sz w:val="28"/>
                <w:szCs w:val="28"/>
                <w:vertAlign w:val="superscript"/>
                <w:lang w:val="uk-UA"/>
              </w:rPr>
              <w:t>3</w:t>
            </w:r>
            <w:r w:rsidRPr="004B54B5">
              <w:rPr>
                <w:rFonts w:ascii="Times New Roman" w:hAnsi="Times New Roman"/>
                <w:bCs/>
                <w:color w:val="000000" w:themeColor="text1"/>
                <w:sz w:val="28"/>
                <w:szCs w:val="28"/>
                <w:lang w:val="uk-UA"/>
              </w:rPr>
              <w:t xml:space="preserve">. Тимчасово,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особа, уповноважена на здійснення закупівель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w:t>
            </w:r>
            <w:r w:rsidRPr="004B54B5">
              <w:rPr>
                <w:rFonts w:ascii="Times New Roman" w:hAnsi="Times New Roman"/>
                <w:bCs/>
                <w:color w:val="000000" w:themeColor="text1"/>
                <w:sz w:val="28"/>
                <w:szCs w:val="28"/>
                <w:lang w:val="uk-UA"/>
              </w:rPr>
              <w:lastRenderedPageBreak/>
              <w:t>хвороби (COVID-19), перелік яких визначено Кабінетом 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bookmarkStart w:id="4" w:name="26418"/>
            <w:bookmarkEnd w:id="4"/>
            <w:r w:rsidRPr="004B54B5">
              <w:rPr>
                <w:rFonts w:ascii="Times New Roman" w:hAnsi="Times New Roman"/>
                <w:bCs/>
                <w:color w:val="000000" w:themeColor="text1"/>
                <w:sz w:val="28"/>
                <w:szCs w:val="28"/>
                <w:lang w:val="uk-UA"/>
              </w:rPr>
              <w:t xml:space="preserve">При цьому при визначенні об'єкта оподаткування податком на прибуток підприємств за податкові (звітні) періоди 2020 </w:t>
            </w:r>
            <w:r w:rsidRPr="004B54B5">
              <w:rPr>
                <w:rFonts w:ascii="Times New Roman" w:hAnsi="Times New Roman"/>
                <w:b/>
                <w:bCs/>
                <w:color w:val="000000" w:themeColor="text1"/>
                <w:sz w:val="28"/>
                <w:szCs w:val="28"/>
                <w:lang w:val="uk-UA"/>
              </w:rPr>
              <w:t>року</w:t>
            </w:r>
            <w:r w:rsidRPr="004B54B5">
              <w:rPr>
                <w:rFonts w:ascii="Times New Roman" w:hAnsi="Times New Roman"/>
                <w:bCs/>
                <w:color w:val="000000" w:themeColor="text1"/>
                <w:sz w:val="28"/>
                <w:szCs w:val="28"/>
                <w:lang w:val="uk-UA"/>
              </w:rPr>
              <w:t xml:space="preserve">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bookmarkStart w:id="5" w:name="26419"/>
            <w:bookmarkEnd w:id="5"/>
            <w:r w:rsidRPr="004B54B5">
              <w:rPr>
                <w:rFonts w:ascii="Times New Roman" w:hAnsi="Times New Roman"/>
                <w:bCs/>
                <w:color w:val="000000" w:themeColor="text1"/>
                <w:sz w:val="28"/>
                <w:szCs w:val="28"/>
                <w:lang w:val="uk-UA"/>
              </w:rPr>
              <w:t>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bookmarkStart w:id="6" w:name="26420"/>
            <w:bookmarkEnd w:id="6"/>
            <w:r w:rsidRPr="004B54B5">
              <w:rPr>
                <w:rFonts w:ascii="Times New Roman" w:hAnsi="Times New Roman"/>
                <w:bCs/>
                <w:color w:val="000000" w:themeColor="text1"/>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bookmarkStart w:id="7" w:name="26421"/>
            <w:bookmarkEnd w:id="7"/>
            <w:r w:rsidRPr="004B54B5">
              <w:rPr>
                <w:rFonts w:ascii="Times New Roman" w:hAnsi="Times New Roman"/>
                <w:bCs/>
                <w:color w:val="000000" w:themeColor="text1"/>
                <w:sz w:val="28"/>
                <w:szCs w:val="28"/>
                <w:lang w:val="uk-UA"/>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p>
        </w:tc>
        <w:tc>
          <w:tcPr>
            <w:tcW w:w="7513" w:type="dxa"/>
          </w:tcPr>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lastRenderedPageBreak/>
              <w:t>51</w:t>
            </w:r>
            <w:r w:rsidRPr="004B54B5">
              <w:rPr>
                <w:rFonts w:ascii="Times New Roman" w:hAnsi="Times New Roman"/>
                <w:bCs/>
                <w:color w:val="000000" w:themeColor="text1"/>
                <w:sz w:val="28"/>
                <w:szCs w:val="28"/>
                <w:vertAlign w:val="superscript"/>
                <w:lang w:val="uk-UA"/>
              </w:rPr>
              <w:t>3</w:t>
            </w:r>
            <w:r w:rsidRPr="004B54B5">
              <w:rPr>
                <w:rFonts w:ascii="Times New Roman" w:hAnsi="Times New Roman"/>
                <w:bCs/>
                <w:color w:val="000000" w:themeColor="text1"/>
                <w:sz w:val="28"/>
                <w:szCs w:val="28"/>
                <w:lang w:val="uk-UA"/>
              </w:rPr>
              <w:t xml:space="preserve">. Тимчасово, протягом дії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особа, уповноважена на здійснення закупівель у сфері охорони здоров'я, має право безоплатно постачати (передавати) належні їй товари (лікарські засоби, медичні вироби та/або медичне обладнання), необхідні для виконання заходів, спрямованих на запобігання виникненню і поширенню, локалізацію та ліквідацію спалахів, епідемій та пандемій коронавірусної </w:t>
            </w:r>
            <w:r w:rsidRPr="004B54B5">
              <w:rPr>
                <w:rFonts w:ascii="Times New Roman" w:hAnsi="Times New Roman"/>
                <w:bCs/>
                <w:color w:val="000000" w:themeColor="text1"/>
                <w:sz w:val="28"/>
                <w:szCs w:val="28"/>
                <w:lang w:val="uk-UA"/>
              </w:rPr>
              <w:lastRenderedPageBreak/>
              <w:t>хвороби (COVID-19), перелік яких визначено Кабінетом Міністрів України, закладам охорони здоров'я державної та/або комунальної власності та/або структурним підрозділам з питань охорони здоров'я обласних, Київської та Севастопольської міських державних адміністрацій.</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 xml:space="preserve">При цьому при визначенні об'єкта оподаткування податком на прибуток підприємств за податкові (звітні) періоди 2020 </w:t>
            </w:r>
            <w:r w:rsidRPr="004B54B5">
              <w:rPr>
                <w:rFonts w:ascii="Times New Roman" w:hAnsi="Times New Roman"/>
                <w:b/>
                <w:bCs/>
                <w:color w:val="000000" w:themeColor="text1"/>
                <w:sz w:val="28"/>
                <w:szCs w:val="28"/>
                <w:lang w:val="uk-UA"/>
              </w:rPr>
              <w:t>та 2021 років</w:t>
            </w:r>
            <w:r w:rsidRPr="004B54B5">
              <w:rPr>
                <w:rFonts w:ascii="Times New Roman" w:hAnsi="Times New Roman"/>
                <w:bCs/>
                <w:color w:val="000000" w:themeColor="text1"/>
                <w:sz w:val="28"/>
                <w:szCs w:val="28"/>
                <w:lang w:val="uk-UA"/>
              </w:rPr>
              <w:t xml:space="preserve">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зменшується на суму доходів, визнаних за правилами бухгалтерського обліку, внаслідок отримання ними товарів, зазначених в абзаці першому цього пункту.</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При визначенні об'єкта оподаткування податком на прибуток підприємств для закладів охорони здоров'я державної та/або комунальної власності, що є платниками податку на прибуток, фінансовий результат до оподаткування:</w:t>
            </w:r>
          </w:p>
          <w:p w:rsidR="00FF5FB4" w:rsidRPr="004B54B5" w:rsidRDefault="00FF5FB4" w:rsidP="00D609C4">
            <w:pPr>
              <w:pStyle w:val="rvps2"/>
              <w:spacing w:before="0" w:beforeAutospacing="0" w:after="0" w:afterAutospacing="0"/>
              <w:ind w:leftChars="0" w:left="1" w:firstLineChars="173" w:firstLine="484"/>
              <w:jc w:val="both"/>
              <w:rPr>
                <w:rFonts w:ascii="Times New Roman" w:hAnsi="Times New Roman"/>
                <w:bCs/>
                <w:color w:val="000000" w:themeColor="text1"/>
                <w:sz w:val="28"/>
                <w:szCs w:val="28"/>
                <w:lang w:val="uk-UA"/>
              </w:rPr>
            </w:pPr>
            <w:r w:rsidRPr="004B54B5">
              <w:rPr>
                <w:rFonts w:ascii="Times New Roman" w:hAnsi="Times New Roman"/>
                <w:bCs/>
                <w:color w:val="000000" w:themeColor="text1"/>
                <w:sz w:val="28"/>
                <w:szCs w:val="28"/>
                <w:lang w:val="uk-UA"/>
              </w:rPr>
              <w:t>збільшується на суму витрат, визнаних за правилами бухгалтерського обліку, внаслідок використання ними товарів, зазначених в абзаці першому цього пункту.</w:t>
            </w:r>
          </w:p>
        </w:tc>
      </w:tr>
      <w:tr w:rsidR="00EA4D48" w:rsidRPr="002B67C3" w:rsidTr="00B929EF">
        <w:tc>
          <w:tcPr>
            <w:tcW w:w="15026" w:type="dxa"/>
            <w:gridSpan w:val="2"/>
            <w:shd w:val="clear" w:color="auto" w:fill="auto"/>
          </w:tcPr>
          <w:p w:rsidR="00EA4D48" w:rsidRPr="004B54B5" w:rsidRDefault="00EA4D48" w:rsidP="00C13C36">
            <w:pPr>
              <w:pBdr>
                <w:top w:val="nil"/>
                <w:left w:val="nil"/>
                <w:bottom w:val="nil"/>
                <w:right w:val="nil"/>
                <w:between w:val="nil"/>
              </w:pBdr>
              <w:spacing w:before="120" w:after="120" w:line="240" w:lineRule="auto"/>
              <w:ind w:leftChars="0" w:left="0" w:firstLineChars="0" w:firstLine="0"/>
              <w:jc w:val="center"/>
              <w:rPr>
                <w:rFonts w:ascii="Times New Roman" w:eastAsia="Times New Roman" w:hAnsi="Times New Roman" w:cs="Times New Roman"/>
                <w:sz w:val="28"/>
                <w:szCs w:val="28"/>
              </w:rPr>
            </w:pPr>
            <w:r w:rsidRPr="004B54B5">
              <w:rPr>
                <w:rFonts w:ascii="Times New Roman" w:eastAsia="Times New Roman" w:hAnsi="Times New Roman" w:cs="Times New Roman"/>
                <w:b/>
                <w:sz w:val="28"/>
                <w:szCs w:val="28"/>
              </w:rPr>
              <w:lastRenderedPageBreak/>
              <w:t>Підрозділ 10. Інші перехідні положення</w:t>
            </w:r>
          </w:p>
        </w:tc>
      </w:tr>
      <w:tr w:rsidR="00EA4D48" w:rsidRPr="002B67C3" w:rsidTr="00B929EF">
        <w:tc>
          <w:tcPr>
            <w:tcW w:w="7513" w:type="dxa"/>
            <w:shd w:val="clear" w:color="auto" w:fill="auto"/>
          </w:tcPr>
          <w:p w:rsidR="00EA4D48" w:rsidRPr="004B54B5" w:rsidRDefault="00EA4D48" w:rsidP="00FF5FB4">
            <w:pPr>
              <w:pStyle w:val="rvps2"/>
              <w:spacing w:before="0" w:beforeAutospacing="0" w:after="0" w:afterAutospacing="0"/>
              <w:ind w:leftChars="0" w:left="0" w:firstLineChars="122" w:firstLine="342"/>
              <w:jc w:val="both"/>
              <w:rPr>
                <w:rFonts w:ascii="Times New Roman" w:eastAsia="Arial" w:hAnsi="Times New Roman"/>
                <w:bCs/>
                <w:sz w:val="28"/>
                <w:szCs w:val="28"/>
                <w:shd w:val="clear" w:color="auto" w:fill="FFFFFF"/>
                <w:lang w:val="uk-UA" w:eastAsia="uk-UA"/>
              </w:rPr>
            </w:pPr>
            <w:r w:rsidRPr="004B54B5">
              <w:rPr>
                <w:rFonts w:ascii="Times New Roman" w:eastAsia="Arial" w:hAnsi="Times New Roman"/>
                <w:bCs/>
                <w:sz w:val="28"/>
                <w:szCs w:val="28"/>
                <w:shd w:val="clear" w:color="auto" w:fill="FFFFFF"/>
                <w:lang w:val="uk-UA" w:eastAsia="uk-UA"/>
              </w:rPr>
              <w:t>52</w:t>
            </w:r>
            <w:r w:rsidRPr="004B54B5">
              <w:rPr>
                <w:rFonts w:ascii="Times New Roman" w:eastAsia="Arial" w:hAnsi="Times New Roman"/>
                <w:bCs/>
                <w:sz w:val="28"/>
                <w:szCs w:val="28"/>
                <w:shd w:val="clear" w:color="auto" w:fill="FFFFFF"/>
                <w:vertAlign w:val="superscript"/>
                <w:lang w:val="uk-UA" w:eastAsia="uk-UA"/>
              </w:rPr>
              <w:t>2</w:t>
            </w:r>
            <w:r w:rsidRPr="004B54B5">
              <w:rPr>
                <w:rFonts w:ascii="Times New Roman" w:eastAsia="Arial" w:hAnsi="Times New Roman"/>
                <w:bCs/>
                <w:sz w:val="28"/>
                <w:szCs w:val="28"/>
                <w:shd w:val="clear" w:color="auto" w:fill="FFFFFF"/>
                <w:lang w:val="uk-UA" w:eastAsia="uk-UA"/>
              </w:rPr>
              <w:t xml:space="preserve">. Установити мораторій на проведення документальних та фактичних перевірок на період з 18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w:t>
            </w:r>
            <w:r w:rsidRPr="004B54B5">
              <w:rPr>
                <w:rFonts w:ascii="Times New Roman" w:eastAsia="Arial" w:hAnsi="Times New Roman"/>
                <w:bCs/>
                <w:sz w:val="28"/>
                <w:szCs w:val="28"/>
                <w:shd w:val="clear" w:color="auto" w:fill="FFFFFF"/>
                <w:lang w:val="uk-UA" w:eastAsia="uk-UA"/>
              </w:rPr>
              <w:lastRenderedPageBreak/>
              <w:t>запобігання поширенню на території України коронавірусної хвороби (COVID-19), крім:</w:t>
            </w:r>
          </w:p>
          <w:p w:rsidR="00EA4D48" w:rsidRPr="004B54B5" w:rsidRDefault="00EA4D48" w:rsidP="00FF5FB4">
            <w:pPr>
              <w:pStyle w:val="rvps2"/>
              <w:spacing w:before="0" w:beforeAutospacing="0" w:after="0" w:afterAutospacing="0"/>
              <w:ind w:leftChars="0" w:left="0" w:firstLineChars="122" w:firstLine="342"/>
              <w:jc w:val="both"/>
              <w:rPr>
                <w:rFonts w:ascii="Times New Roman" w:eastAsia="Arial" w:hAnsi="Times New Roman"/>
                <w:bCs/>
                <w:sz w:val="28"/>
                <w:szCs w:val="28"/>
                <w:shd w:val="clear" w:color="auto" w:fill="FFFFFF"/>
                <w:lang w:val="uk-UA" w:eastAsia="uk-UA"/>
              </w:rPr>
            </w:pPr>
            <w:r w:rsidRPr="004B54B5">
              <w:rPr>
                <w:rFonts w:ascii="Times New Roman" w:eastAsia="Arial" w:hAnsi="Times New Roman"/>
                <w:bCs/>
                <w:sz w:val="28"/>
                <w:szCs w:val="28"/>
                <w:shd w:val="clear" w:color="auto" w:fill="FFFFFF"/>
                <w:lang w:val="uk-UA" w:eastAsia="uk-UA"/>
              </w:rPr>
              <w:t>…</w:t>
            </w:r>
          </w:p>
          <w:p w:rsidR="00EA4D48" w:rsidRPr="004B54B5" w:rsidRDefault="00EA4D48" w:rsidP="00FF5FB4">
            <w:pPr>
              <w:pStyle w:val="rvps2"/>
              <w:spacing w:before="0" w:beforeAutospacing="0" w:after="0" w:afterAutospacing="0"/>
              <w:ind w:leftChars="0" w:left="0" w:firstLineChars="122" w:firstLine="342"/>
              <w:jc w:val="both"/>
              <w:rPr>
                <w:rFonts w:ascii="Times New Roman" w:eastAsia="Arial" w:hAnsi="Times New Roman"/>
                <w:bCs/>
                <w:sz w:val="28"/>
                <w:szCs w:val="28"/>
                <w:shd w:val="clear" w:color="auto" w:fill="FFFFFF"/>
                <w:lang w:val="uk-UA" w:eastAsia="uk-UA"/>
              </w:rPr>
            </w:pPr>
            <w:r w:rsidRPr="004B54B5">
              <w:rPr>
                <w:rFonts w:ascii="Times New Roman" w:eastAsia="Arial" w:hAnsi="Times New Roman"/>
                <w:bCs/>
                <w:sz w:val="28"/>
                <w:szCs w:val="28"/>
                <w:shd w:val="clear" w:color="auto" w:fill="FFFFFF"/>
                <w:lang w:val="uk-UA" w:eastAsia="uk-UA"/>
              </w:rPr>
              <w:t>Камеральна перевірка податкової декларації (крім податкової декларації з податку на додану вартість) за звітні (податкові) періоди березень - травень 2020 року, або уточнюючих розрахунків (крім уточнюючих розрахунків з податку на додану вартість), що були подані платниками податків протягом березня - травня 2020 року, може бути проведена лише протягом 60 календарних днів, що настають за останнім днем граничного строку їх подання, а якщо такі документи були надані пізніше, - за днем їх фактичного подання.</w:t>
            </w:r>
          </w:p>
          <w:p w:rsidR="00EA4D48" w:rsidRPr="004B54B5" w:rsidRDefault="00EA4D48" w:rsidP="00FF5FB4">
            <w:pPr>
              <w:pStyle w:val="rvps2"/>
              <w:spacing w:before="0" w:beforeAutospacing="0" w:after="0" w:afterAutospacing="0"/>
              <w:ind w:leftChars="0" w:left="0" w:firstLineChars="122" w:firstLine="342"/>
              <w:jc w:val="both"/>
              <w:rPr>
                <w:rFonts w:ascii="Times New Roman" w:eastAsia="Arial" w:hAnsi="Times New Roman"/>
                <w:b/>
                <w:bCs/>
                <w:sz w:val="28"/>
                <w:szCs w:val="28"/>
                <w:shd w:val="clear" w:color="auto" w:fill="FFFFFF"/>
                <w:lang w:val="uk-UA" w:eastAsia="uk-UA"/>
              </w:rPr>
            </w:pPr>
            <w:r w:rsidRPr="004B54B5">
              <w:rPr>
                <w:rFonts w:ascii="Times New Roman" w:eastAsia="Arial" w:hAnsi="Times New Roman"/>
                <w:b/>
                <w:bCs/>
                <w:sz w:val="28"/>
                <w:szCs w:val="28"/>
                <w:shd w:val="clear" w:color="auto" w:fill="FFFFFF"/>
                <w:lang w:val="uk-UA" w:eastAsia="uk-UA"/>
              </w:rPr>
              <w:t>Відсутній</w:t>
            </w:r>
          </w:p>
        </w:tc>
        <w:tc>
          <w:tcPr>
            <w:tcW w:w="7513" w:type="dxa"/>
            <w:shd w:val="clear" w:color="auto" w:fill="auto"/>
          </w:tcPr>
          <w:p w:rsidR="00EA4D48" w:rsidRPr="004B54B5" w:rsidRDefault="00EA4D48" w:rsidP="00FF5FB4">
            <w:pPr>
              <w:pStyle w:val="rvps2"/>
              <w:spacing w:before="0" w:beforeAutospacing="0" w:after="0" w:afterAutospacing="0"/>
              <w:ind w:leftChars="0" w:left="0" w:firstLineChars="122" w:firstLine="342"/>
              <w:jc w:val="both"/>
              <w:rPr>
                <w:rFonts w:ascii="Times New Roman" w:eastAsia="Arial" w:hAnsi="Times New Roman"/>
                <w:bCs/>
                <w:sz w:val="28"/>
                <w:szCs w:val="28"/>
                <w:shd w:val="clear" w:color="auto" w:fill="FFFFFF"/>
                <w:lang w:val="uk-UA" w:eastAsia="uk-UA"/>
              </w:rPr>
            </w:pPr>
            <w:r w:rsidRPr="004B54B5">
              <w:rPr>
                <w:rFonts w:ascii="Times New Roman" w:eastAsia="Arial" w:hAnsi="Times New Roman"/>
                <w:bCs/>
                <w:sz w:val="28"/>
                <w:szCs w:val="28"/>
                <w:shd w:val="clear" w:color="auto" w:fill="FFFFFF"/>
                <w:lang w:val="uk-UA" w:eastAsia="uk-UA"/>
              </w:rPr>
              <w:lastRenderedPageBreak/>
              <w:t>52</w:t>
            </w:r>
            <w:r w:rsidRPr="004B54B5">
              <w:rPr>
                <w:rFonts w:ascii="Times New Roman" w:eastAsia="Arial" w:hAnsi="Times New Roman"/>
                <w:bCs/>
                <w:sz w:val="28"/>
                <w:szCs w:val="28"/>
                <w:shd w:val="clear" w:color="auto" w:fill="FFFFFF"/>
                <w:vertAlign w:val="superscript"/>
                <w:lang w:val="uk-UA" w:eastAsia="uk-UA"/>
              </w:rPr>
              <w:t>2</w:t>
            </w:r>
            <w:r w:rsidRPr="004B54B5">
              <w:rPr>
                <w:rFonts w:ascii="Times New Roman" w:eastAsia="Arial" w:hAnsi="Times New Roman"/>
                <w:bCs/>
                <w:sz w:val="28"/>
                <w:szCs w:val="28"/>
                <w:shd w:val="clear" w:color="auto" w:fill="FFFFFF"/>
                <w:lang w:val="uk-UA" w:eastAsia="uk-UA"/>
              </w:rPr>
              <w:t xml:space="preserve">. Установити мораторій на проведення документальних та фактичних перевірок на період з 18 березня 2020 року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w:t>
            </w:r>
            <w:r w:rsidRPr="004B54B5">
              <w:rPr>
                <w:rFonts w:ascii="Times New Roman" w:eastAsia="Arial" w:hAnsi="Times New Roman"/>
                <w:bCs/>
                <w:sz w:val="28"/>
                <w:szCs w:val="28"/>
                <w:shd w:val="clear" w:color="auto" w:fill="FFFFFF"/>
                <w:lang w:val="uk-UA" w:eastAsia="uk-UA"/>
              </w:rPr>
              <w:lastRenderedPageBreak/>
              <w:t>запобігання поширенню на території України коронавірусної хвороби (COVID-19), крім:</w:t>
            </w:r>
          </w:p>
          <w:p w:rsidR="00EA4D48" w:rsidRPr="004B54B5" w:rsidRDefault="00EA4D48" w:rsidP="00FF5FB4">
            <w:pPr>
              <w:pStyle w:val="rvps2"/>
              <w:spacing w:before="0" w:beforeAutospacing="0" w:after="0" w:afterAutospacing="0"/>
              <w:ind w:leftChars="0" w:left="0" w:firstLineChars="122" w:firstLine="342"/>
              <w:jc w:val="both"/>
              <w:rPr>
                <w:rFonts w:ascii="Times New Roman" w:eastAsia="Arial" w:hAnsi="Times New Roman"/>
                <w:bCs/>
                <w:sz w:val="28"/>
                <w:szCs w:val="28"/>
                <w:shd w:val="clear" w:color="auto" w:fill="FFFFFF"/>
                <w:lang w:val="uk-UA" w:eastAsia="uk-UA"/>
              </w:rPr>
            </w:pPr>
            <w:r w:rsidRPr="004B54B5">
              <w:rPr>
                <w:rFonts w:ascii="Times New Roman" w:eastAsia="Arial" w:hAnsi="Times New Roman"/>
                <w:bCs/>
                <w:sz w:val="28"/>
                <w:szCs w:val="28"/>
                <w:shd w:val="clear" w:color="auto" w:fill="FFFFFF"/>
                <w:lang w:val="uk-UA" w:eastAsia="uk-UA"/>
              </w:rPr>
              <w:t>…</w:t>
            </w:r>
          </w:p>
          <w:p w:rsidR="00EA4D48" w:rsidRPr="004B54B5" w:rsidRDefault="00EA4D48" w:rsidP="00FF5FB4">
            <w:pPr>
              <w:pStyle w:val="rvps2"/>
              <w:spacing w:before="0" w:beforeAutospacing="0" w:after="0" w:afterAutospacing="0"/>
              <w:ind w:leftChars="0" w:left="0" w:firstLineChars="122" w:firstLine="342"/>
              <w:jc w:val="both"/>
              <w:rPr>
                <w:rFonts w:ascii="Times New Roman" w:eastAsia="Arial" w:hAnsi="Times New Roman"/>
                <w:bCs/>
                <w:sz w:val="28"/>
                <w:szCs w:val="28"/>
                <w:shd w:val="clear" w:color="auto" w:fill="FFFFFF"/>
                <w:lang w:val="uk-UA" w:eastAsia="uk-UA"/>
              </w:rPr>
            </w:pPr>
            <w:r w:rsidRPr="004B54B5">
              <w:rPr>
                <w:rFonts w:ascii="Times New Roman" w:eastAsia="Arial" w:hAnsi="Times New Roman"/>
                <w:bCs/>
                <w:sz w:val="28"/>
                <w:szCs w:val="28"/>
                <w:shd w:val="clear" w:color="auto" w:fill="FFFFFF"/>
                <w:lang w:val="uk-UA" w:eastAsia="uk-UA"/>
              </w:rPr>
              <w:t>Камеральна перевірка податкової декларації (крім податкової декларації з податку на додану вартість) за звітні (податкові) періоди березень - травень 2020 року, або уточнюючих розрахунків (крім уточнюючих розрахунків з податку на додану вартість), що були подані платниками податків протягом березня - травня 2020 року, може бути проведена лише протягом 60 календарних днів, що настають за останнім днем граничного строку їх подання, а якщо такі документи були надані пізніше, - за днем їх фактичного подання.</w:t>
            </w:r>
          </w:p>
          <w:p w:rsidR="00EA4D48" w:rsidRPr="004B54B5" w:rsidRDefault="00EA4D48" w:rsidP="00FF5FB4">
            <w:pPr>
              <w:pStyle w:val="rvps2"/>
              <w:spacing w:before="0" w:beforeAutospacing="0" w:after="0" w:afterAutospacing="0"/>
              <w:ind w:leftChars="0" w:left="0" w:firstLineChars="122" w:firstLine="342"/>
              <w:jc w:val="both"/>
              <w:rPr>
                <w:rFonts w:ascii="Times New Roman" w:eastAsia="Arial" w:hAnsi="Times New Roman"/>
                <w:b/>
                <w:bCs/>
                <w:sz w:val="28"/>
                <w:szCs w:val="28"/>
                <w:shd w:val="clear" w:color="auto" w:fill="FFFFFF"/>
                <w:lang w:val="uk-UA" w:eastAsia="uk-UA"/>
              </w:rPr>
            </w:pPr>
            <w:r w:rsidRPr="004B54B5">
              <w:rPr>
                <w:rFonts w:ascii="Times New Roman" w:eastAsia="Arial" w:hAnsi="Times New Roman"/>
                <w:b/>
                <w:bCs/>
                <w:sz w:val="28"/>
                <w:szCs w:val="28"/>
                <w:shd w:val="clear" w:color="auto" w:fill="FFFFFF"/>
                <w:lang w:val="uk-UA" w:eastAsia="uk-UA"/>
              </w:rPr>
              <w:t>На мораторій на проведення документальних та фактичних перевірок</w:t>
            </w:r>
            <w:r w:rsidR="00C13C36" w:rsidRPr="004B54B5">
              <w:rPr>
                <w:rFonts w:ascii="Times New Roman" w:eastAsia="Arial" w:hAnsi="Times New Roman"/>
                <w:b/>
                <w:bCs/>
                <w:sz w:val="28"/>
                <w:szCs w:val="28"/>
                <w:shd w:val="clear" w:color="auto" w:fill="FFFFFF"/>
                <w:lang w:val="uk-UA" w:eastAsia="uk-UA"/>
              </w:rPr>
              <w:t>,</w:t>
            </w:r>
            <w:r w:rsidRPr="004B54B5">
              <w:rPr>
                <w:rFonts w:ascii="Times New Roman" w:eastAsia="Arial" w:hAnsi="Times New Roman"/>
                <w:b/>
                <w:bCs/>
                <w:sz w:val="28"/>
                <w:szCs w:val="28"/>
                <w:shd w:val="clear" w:color="auto" w:fill="FFFFFF"/>
                <w:lang w:val="uk-UA" w:eastAsia="uk-UA"/>
              </w:rPr>
              <w:t xml:space="preserve"> встановлений цим пунктом</w:t>
            </w:r>
            <w:r w:rsidR="00C13C36" w:rsidRPr="004B54B5">
              <w:rPr>
                <w:rFonts w:ascii="Times New Roman" w:eastAsia="Arial" w:hAnsi="Times New Roman"/>
                <w:b/>
                <w:bCs/>
                <w:sz w:val="28"/>
                <w:szCs w:val="28"/>
                <w:shd w:val="clear" w:color="auto" w:fill="FFFFFF"/>
                <w:lang w:val="uk-UA" w:eastAsia="uk-UA"/>
              </w:rPr>
              <w:t>,</w:t>
            </w:r>
            <w:r w:rsidRPr="004B54B5">
              <w:rPr>
                <w:rFonts w:ascii="Times New Roman" w:eastAsia="Arial" w:hAnsi="Times New Roman"/>
                <w:b/>
                <w:bCs/>
                <w:sz w:val="28"/>
                <w:szCs w:val="28"/>
                <w:shd w:val="clear" w:color="auto" w:fill="FFFFFF"/>
                <w:lang w:val="uk-UA" w:eastAsia="uk-UA"/>
              </w:rPr>
              <w:t xml:space="preserve"> не поширюється дія положень</w:t>
            </w:r>
            <w:r w:rsidR="00C13C36" w:rsidRPr="004B54B5">
              <w:rPr>
                <w:rFonts w:ascii="Times New Roman" w:eastAsia="Arial" w:hAnsi="Times New Roman"/>
                <w:b/>
                <w:bCs/>
                <w:sz w:val="28"/>
                <w:szCs w:val="28"/>
                <w:shd w:val="clear" w:color="auto" w:fill="FFFFFF"/>
                <w:lang w:val="uk-UA" w:eastAsia="uk-UA"/>
              </w:rPr>
              <w:t>,</w:t>
            </w:r>
            <w:r w:rsidRPr="004B54B5">
              <w:rPr>
                <w:rFonts w:ascii="Times New Roman" w:eastAsia="Arial" w:hAnsi="Times New Roman"/>
                <w:b/>
                <w:bCs/>
                <w:sz w:val="28"/>
                <w:szCs w:val="28"/>
                <w:shd w:val="clear" w:color="auto" w:fill="FFFFFF"/>
                <w:lang w:val="uk-UA" w:eastAsia="uk-UA"/>
              </w:rPr>
              <w:t xml:space="preserve"> передбачених пунктом 4 розділу ІІ Закону України "</w:t>
            </w:r>
            <w:r w:rsidRPr="004B54B5">
              <w:rPr>
                <w:rFonts w:ascii="Times New Roman" w:hAnsi="Times New Roman"/>
                <w:b/>
                <w:bCs/>
                <w:sz w:val="28"/>
                <w:szCs w:val="28"/>
                <w:lang w:val="uk-UA"/>
              </w:rPr>
              <w:t>Про внесення змін до Закону України "Про Держа</w:t>
            </w:r>
            <w:r w:rsidR="00C13C36" w:rsidRPr="004B54B5">
              <w:rPr>
                <w:rFonts w:ascii="Times New Roman" w:hAnsi="Times New Roman"/>
                <w:b/>
                <w:bCs/>
                <w:sz w:val="28"/>
                <w:szCs w:val="28"/>
                <w:lang w:val="uk-UA"/>
              </w:rPr>
              <w:t>вний бюджет України на 2020 рік" №</w:t>
            </w:r>
            <w:r w:rsidRPr="004B54B5">
              <w:rPr>
                <w:rFonts w:ascii="Times New Roman" w:hAnsi="Times New Roman"/>
                <w:b/>
                <w:bCs/>
                <w:sz w:val="28"/>
                <w:szCs w:val="28"/>
                <w:lang w:val="uk-UA"/>
              </w:rPr>
              <w:t>909-ІХ від 17 вересня 2020 року.</w:t>
            </w:r>
          </w:p>
        </w:tc>
      </w:tr>
      <w:tr w:rsidR="00C13C36" w:rsidRPr="002B67C3" w:rsidTr="00B929EF">
        <w:tc>
          <w:tcPr>
            <w:tcW w:w="7513" w:type="dxa"/>
            <w:shd w:val="clear" w:color="auto" w:fill="auto"/>
          </w:tcPr>
          <w:p w:rsidR="00C13C36" w:rsidRPr="004B54B5" w:rsidRDefault="00C13C36" w:rsidP="00C13C36">
            <w:pPr>
              <w:pStyle w:val="rvps2"/>
              <w:ind w:left="-2" w:firstLineChars="122" w:firstLine="342"/>
              <w:jc w:val="both"/>
              <w:rPr>
                <w:rFonts w:ascii="Times New Roman" w:hAnsi="Times New Roman"/>
                <w:bCs/>
                <w:sz w:val="28"/>
                <w:szCs w:val="28"/>
                <w:shd w:val="clear" w:color="auto" w:fill="FFFFFF"/>
                <w:lang w:val="uk-UA"/>
              </w:rPr>
            </w:pPr>
            <w:bookmarkStart w:id="8" w:name="26473"/>
            <w:r w:rsidRPr="004B54B5">
              <w:rPr>
                <w:rFonts w:ascii="Times New Roman" w:hAnsi="Times New Roman"/>
                <w:bCs/>
                <w:sz w:val="28"/>
                <w:szCs w:val="28"/>
                <w:shd w:val="clear" w:color="auto" w:fill="FFFFFF"/>
                <w:lang w:val="uk-UA"/>
              </w:rPr>
              <w:lastRenderedPageBreak/>
              <w:t>52</w:t>
            </w:r>
            <w:r w:rsidRPr="004B54B5">
              <w:rPr>
                <w:rFonts w:ascii="Times New Roman" w:hAnsi="Times New Roman"/>
                <w:bCs/>
                <w:sz w:val="28"/>
                <w:szCs w:val="28"/>
                <w:shd w:val="clear" w:color="auto" w:fill="FFFFFF"/>
                <w:vertAlign w:val="superscript"/>
                <w:lang w:val="uk-UA"/>
              </w:rPr>
              <w:t>6</w:t>
            </w:r>
            <w:r w:rsidRPr="004B54B5">
              <w:rPr>
                <w:rFonts w:ascii="Times New Roman" w:hAnsi="Times New Roman"/>
                <w:bCs/>
                <w:sz w:val="28"/>
                <w:szCs w:val="28"/>
                <w:shd w:val="clear" w:color="auto" w:fill="FFFFFF"/>
                <w:lang w:val="uk-UA"/>
              </w:rPr>
              <w:t xml:space="preserve">. Надати органам місцевого самоврядування у 2020 </w:t>
            </w:r>
            <w:r w:rsidRPr="004B54B5">
              <w:rPr>
                <w:rFonts w:ascii="Times New Roman" w:hAnsi="Times New Roman"/>
                <w:b/>
                <w:bCs/>
                <w:sz w:val="28"/>
                <w:szCs w:val="28"/>
                <w:shd w:val="clear" w:color="auto" w:fill="FFFFFF"/>
                <w:lang w:val="uk-UA"/>
              </w:rPr>
              <w:t>році</w:t>
            </w:r>
            <w:r w:rsidRPr="004B54B5">
              <w:rPr>
                <w:rFonts w:ascii="Times New Roman" w:hAnsi="Times New Roman"/>
                <w:bCs/>
                <w:sz w:val="28"/>
                <w:szCs w:val="28"/>
                <w:shd w:val="clear" w:color="auto" w:fill="FFFFFF"/>
                <w:lang w:val="uk-UA"/>
              </w:rPr>
              <w:t xml:space="preserve"> право прийняти рішення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bookmarkEnd w:id="8"/>
          </w:p>
        </w:tc>
        <w:tc>
          <w:tcPr>
            <w:tcW w:w="7513" w:type="dxa"/>
            <w:shd w:val="clear" w:color="auto" w:fill="auto"/>
          </w:tcPr>
          <w:p w:rsidR="00C13C36" w:rsidRPr="004B54B5" w:rsidRDefault="00C13C36" w:rsidP="00C13C36">
            <w:pPr>
              <w:pStyle w:val="rvps2"/>
              <w:ind w:left="-2" w:firstLineChars="122" w:firstLine="342"/>
              <w:jc w:val="both"/>
              <w:rPr>
                <w:rFonts w:ascii="Times New Roman" w:hAnsi="Times New Roman"/>
                <w:bCs/>
                <w:sz w:val="28"/>
                <w:szCs w:val="28"/>
                <w:shd w:val="clear" w:color="auto" w:fill="FFFFFF"/>
                <w:lang w:val="uk-UA"/>
              </w:rPr>
            </w:pPr>
            <w:r w:rsidRPr="004B54B5">
              <w:rPr>
                <w:rFonts w:ascii="Times New Roman" w:hAnsi="Times New Roman"/>
                <w:bCs/>
                <w:sz w:val="28"/>
                <w:szCs w:val="28"/>
                <w:shd w:val="clear" w:color="auto" w:fill="FFFFFF"/>
                <w:lang w:val="uk-UA"/>
              </w:rPr>
              <w:t>52</w:t>
            </w:r>
            <w:r w:rsidRPr="004B54B5">
              <w:rPr>
                <w:rFonts w:ascii="Times New Roman" w:hAnsi="Times New Roman"/>
                <w:bCs/>
                <w:sz w:val="28"/>
                <w:szCs w:val="28"/>
                <w:shd w:val="clear" w:color="auto" w:fill="FFFFFF"/>
                <w:vertAlign w:val="superscript"/>
                <w:lang w:val="uk-UA"/>
              </w:rPr>
              <w:t>6</w:t>
            </w:r>
            <w:r w:rsidRPr="004B54B5">
              <w:rPr>
                <w:rFonts w:ascii="Times New Roman" w:hAnsi="Times New Roman"/>
                <w:bCs/>
                <w:sz w:val="28"/>
                <w:szCs w:val="28"/>
                <w:shd w:val="clear" w:color="auto" w:fill="FFFFFF"/>
                <w:lang w:val="uk-UA"/>
              </w:rPr>
              <w:t xml:space="preserve">. Надати органам місцевого самоврядування у 2020 </w:t>
            </w:r>
            <w:r w:rsidRPr="004B54B5">
              <w:rPr>
                <w:rFonts w:ascii="Times New Roman" w:hAnsi="Times New Roman"/>
                <w:b/>
                <w:bCs/>
                <w:sz w:val="28"/>
                <w:szCs w:val="28"/>
                <w:shd w:val="clear" w:color="auto" w:fill="FFFFFF"/>
                <w:lang w:val="uk-UA"/>
              </w:rPr>
              <w:t>та 2021 роках</w:t>
            </w:r>
            <w:r w:rsidRPr="004B54B5">
              <w:rPr>
                <w:rFonts w:ascii="Times New Roman" w:hAnsi="Times New Roman"/>
                <w:bCs/>
                <w:sz w:val="28"/>
                <w:szCs w:val="28"/>
                <w:shd w:val="clear" w:color="auto" w:fill="FFFFFF"/>
                <w:lang w:val="uk-UA"/>
              </w:rPr>
              <w:t xml:space="preserve"> право прийняти рішення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w:t>
            </w:r>
          </w:p>
        </w:tc>
      </w:tr>
      <w:tr w:rsidR="00C13C36" w:rsidRPr="002B67C3" w:rsidTr="00B929EF">
        <w:tc>
          <w:tcPr>
            <w:tcW w:w="7513" w:type="dxa"/>
            <w:shd w:val="clear" w:color="auto" w:fill="auto"/>
          </w:tcPr>
          <w:p w:rsidR="00C13C36" w:rsidRPr="004B54B5" w:rsidRDefault="00C13C36" w:rsidP="00C13C36">
            <w:pPr>
              <w:pStyle w:val="rvps2"/>
              <w:ind w:left="-2" w:firstLineChars="122" w:firstLine="342"/>
              <w:jc w:val="both"/>
              <w:rPr>
                <w:rFonts w:ascii="Times New Roman" w:hAnsi="Times New Roman"/>
                <w:bCs/>
                <w:sz w:val="28"/>
                <w:szCs w:val="28"/>
                <w:shd w:val="clear" w:color="auto" w:fill="FFFFFF"/>
                <w:lang w:val="uk-UA"/>
              </w:rPr>
            </w:pPr>
            <w:bookmarkStart w:id="9" w:name="n16194"/>
            <w:bookmarkStart w:id="10" w:name="n16191"/>
            <w:bookmarkStart w:id="11" w:name="26474"/>
            <w:bookmarkEnd w:id="9"/>
            <w:bookmarkEnd w:id="10"/>
            <w:r w:rsidRPr="004B54B5">
              <w:rPr>
                <w:rFonts w:ascii="Times New Roman" w:hAnsi="Times New Roman"/>
                <w:bCs/>
                <w:sz w:val="28"/>
                <w:szCs w:val="28"/>
                <w:shd w:val="clear" w:color="auto" w:fill="FFFFFF"/>
                <w:lang w:val="uk-UA"/>
              </w:rPr>
              <w:t>52</w:t>
            </w:r>
            <w:r w:rsidRPr="004B54B5">
              <w:rPr>
                <w:rFonts w:ascii="Times New Roman" w:hAnsi="Times New Roman"/>
                <w:bCs/>
                <w:sz w:val="28"/>
                <w:szCs w:val="28"/>
                <w:shd w:val="clear" w:color="auto" w:fill="FFFFFF"/>
                <w:vertAlign w:val="superscript"/>
                <w:lang w:val="uk-UA"/>
              </w:rPr>
              <w:t>7</w:t>
            </w:r>
            <w:r w:rsidRPr="004B54B5">
              <w:rPr>
                <w:rFonts w:ascii="Times New Roman" w:hAnsi="Times New Roman"/>
                <w:bCs/>
                <w:sz w:val="28"/>
                <w:szCs w:val="28"/>
                <w:shd w:val="clear" w:color="auto" w:fill="FFFFFF"/>
                <w:lang w:val="uk-UA"/>
              </w:rPr>
              <w:t xml:space="preserve">. Встановити, що у 2020 </w:t>
            </w:r>
            <w:r w:rsidRPr="004B54B5">
              <w:rPr>
                <w:rFonts w:ascii="Times New Roman" w:hAnsi="Times New Roman"/>
                <w:b/>
                <w:bCs/>
                <w:sz w:val="28"/>
                <w:szCs w:val="28"/>
                <w:shd w:val="clear" w:color="auto" w:fill="FFFFFF"/>
                <w:lang w:val="uk-UA"/>
              </w:rPr>
              <w:t>році</w:t>
            </w:r>
            <w:r w:rsidRPr="004B54B5">
              <w:rPr>
                <w:rFonts w:ascii="Times New Roman" w:hAnsi="Times New Roman"/>
                <w:bCs/>
                <w:sz w:val="28"/>
                <w:szCs w:val="28"/>
                <w:shd w:val="clear" w:color="auto" w:fill="FFFFFF"/>
                <w:lang w:val="uk-UA"/>
              </w:rPr>
              <w:t xml:space="preserve"> на проекти рішень, рішення сільських, селищних, міських рад, рад об'єднаних </w:t>
            </w:r>
            <w:r w:rsidRPr="004B54B5">
              <w:rPr>
                <w:rFonts w:ascii="Times New Roman" w:hAnsi="Times New Roman"/>
                <w:bCs/>
                <w:sz w:val="28"/>
                <w:szCs w:val="28"/>
                <w:shd w:val="clear" w:color="auto" w:fill="FFFFFF"/>
                <w:lang w:val="uk-UA"/>
              </w:rPr>
              <w:lastRenderedPageBreak/>
              <w:t>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 прийняті відповідно до пункту 52</w:t>
            </w:r>
            <w:r w:rsidRPr="004B54B5">
              <w:rPr>
                <w:rFonts w:ascii="Times New Roman" w:hAnsi="Times New Roman"/>
                <w:bCs/>
                <w:sz w:val="28"/>
                <w:szCs w:val="28"/>
                <w:shd w:val="clear" w:color="auto" w:fill="FFFFFF"/>
                <w:vertAlign w:val="superscript"/>
                <w:lang w:val="uk-UA"/>
              </w:rPr>
              <w:t>6</w:t>
            </w:r>
            <w:r w:rsidRPr="004B54B5">
              <w:rPr>
                <w:rFonts w:ascii="Times New Roman" w:hAnsi="Times New Roman"/>
                <w:bCs/>
                <w:sz w:val="28"/>
                <w:szCs w:val="28"/>
                <w:shd w:val="clear" w:color="auto" w:fill="FFFFFF"/>
                <w:lang w:val="uk-UA"/>
              </w:rPr>
              <w:t xml:space="preserve"> підрозділу 10 розділу XX цього Кодексу,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bookmarkEnd w:id="11"/>
          </w:p>
        </w:tc>
        <w:tc>
          <w:tcPr>
            <w:tcW w:w="7513" w:type="dxa"/>
            <w:shd w:val="clear" w:color="auto" w:fill="auto"/>
          </w:tcPr>
          <w:p w:rsidR="00C13C36" w:rsidRPr="004B54B5" w:rsidRDefault="00C13C36" w:rsidP="00C13C36">
            <w:pPr>
              <w:pStyle w:val="rvps2"/>
              <w:ind w:left="-2" w:firstLineChars="122" w:firstLine="342"/>
              <w:jc w:val="both"/>
              <w:rPr>
                <w:rFonts w:ascii="Times New Roman" w:hAnsi="Times New Roman"/>
                <w:bCs/>
                <w:sz w:val="28"/>
                <w:szCs w:val="28"/>
                <w:shd w:val="clear" w:color="auto" w:fill="FFFFFF"/>
                <w:lang w:val="uk-UA"/>
              </w:rPr>
            </w:pPr>
            <w:r w:rsidRPr="004B54B5">
              <w:rPr>
                <w:rFonts w:ascii="Times New Roman" w:hAnsi="Times New Roman"/>
                <w:bCs/>
                <w:sz w:val="28"/>
                <w:szCs w:val="28"/>
                <w:shd w:val="clear" w:color="auto" w:fill="FFFFFF"/>
                <w:lang w:val="uk-UA"/>
              </w:rPr>
              <w:lastRenderedPageBreak/>
              <w:t>52</w:t>
            </w:r>
            <w:r w:rsidRPr="004B54B5">
              <w:rPr>
                <w:rFonts w:ascii="Times New Roman" w:hAnsi="Times New Roman"/>
                <w:bCs/>
                <w:sz w:val="28"/>
                <w:szCs w:val="28"/>
                <w:shd w:val="clear" w:color="auto" w:fill="FFFFFF"/>
                <w:vertAlign w:val="superscript"/>
                <w:lang w:val="uk-UA"/>
              </w:rPr>
              <w:t>7</w:t>
            </w:r>
            <w:r w:rsidRPr="004B54B5">
              <w:rPr>
                <w:rFonts w:ascii="Times New Roman" w:hAnsi="Times New Roman"/>
                <w:bCs/>
                <w:sz w:val="28"/>
                <w:szCs w:val="28"/>
                <w:shd w:val="clear" w:color="auto" w:fill="FFFFFF"/>
                <w:lang w:val="uk-UA"/>
              </w:rPr>
              <w:t xml:space="preserve">. Встановити, що у 2020 </w:t>
            </w:r>
            <w:r w:rsidRPr="004B54B5">
              <w:rPr>
                <w:rFonts w:ascii="Times New Roman" w:hAnsi="Times New Roman"/>
                <w:b/>
                <w:bCs/>
                <w:sz w:val="28"/>
                <w:szCs w:val="28"/>
                <w:shd w:val="clear" w:color="auto" w:fill="FFFFFF"/>
                <w:lang w:val="uk-UA"/>
              </w:rPr>
              <w:t>та 2021 роках</w:t>
            </w:r>
            <w:r w:rsidRPr="004B54B5">
              <w:rPr>
                <w:rFonts w:ascii="Times New Roman" w:hAnsi="Times New Roman"/>
                <w:bCs/>
                <w:sz w:val="28"/>
                <w:szCs w:val="28"/>
                <w:shd w:val="clear" w:color="auto" w:fill="FFFFFF"/>
                <w:lang w:val="uk-UA"/>
              </w:rPr>
              <w:t xml:space="preserve"> на проекти рішень, рішення сільських, селищних, міських рад, рад </w:t>
            </w:r>
            <w:r w:rsidRPr="004B54B5">
              <w:rPr>
                <w:rFonts w:ascii="Times New Roman" w:hAnsi="Times New Roman"/>
                <w:bCs/>
                <w:sz w:val="28"/>
                <w:szCs w:val="28"/>
                <w:shd w:val="clear" w:color="auto" w:fill="FFFFFF"/>
                <w:lang w:val="uk-UA"/>
              </w:rPr>
              <w:lastRenderedPageBreak/>
              <w:t>об'єднаних територіальних громад, що створені згідно із законом та перспективним планом формування територій громад, про внесення змін до прийнятого рішення про встановлення місцевих податків та/або зборів щодо зменшення ставок єдиного податку та/або плати за землю, та/або податку на нерухоме майно, відмінне від земельної ділянки, щодо об'єктів нежитлової нерухомості, які перебувають у власності фізичних або юридичних осіб, прийняті відповідно до пункту 52</w:t>
            </w:r>
            <w:r w:rsidRPr="004B54B5">
              <w:rPr>
                <w:rFonts w:ascii="Times New Roman" w:hAnsi="Times New Roman"/>
                <w:bCs/>
                <w:sz w:val="28"/>
                <w:szCs w:val="28"/>
                <w:shd w:val="clear" w:color="auto" w:fill="FFFFFF"/>
                <w:vertAlign w:val="superscript"/>
                <w:lang w:val="uk-UA"/>
              </w:rPr>
              <w:t>6</w:t>
            </w:r>
            <w:r w:rsidRPr="004B54B5">
              <w:rPr>
                <w:rFonts w:ascii="Times New Roman" w:hAnsi="Times New Roman"/>
                <w:bCs/>
                <w:sz w:val="28"/>
                <w:szCs w:val="28"/>
                <w:shd w:val="clear" w:color="auto" w:fill="FFFFFF"/>
                <w:lang w:val="uk-UA"/>
              </w:rPr>
              <w:t xml:space="preserve"> підрозділу 10 розділу XX цього Кодексу, не поширюється підпункт 4.1.9 пункту 4.1 та пункт 4.5 статті 4, підпункт 12.3.4 пункту 12.3, підпункт 12.4.3 пункту 12.4 (у частині строку прийняття та набрання чинності рішень) та пункт 12.5 (у частині строку набрання чинності рішеннями) статті 12 Податкового кодексу України, Закон України "Про засади державної регуляторної політики у сфері господарської діяльності", частина третя статті 15 Закону України "Про доступ до публічної інформації", Закон України "Про державну допомогу суб'єктам господарювання".</w:t>
            </w:r>
          </w:p>
        </w:tc>
      </w:tr>
      <w:tr w:rsidR="00C13C36" w:rsidRPr="002B67C3" w:rsidTr="006168F0">
        <w:tc>
          <w:tcPr>
            <w:tcW w:w="15026" w:type="dxa"/>
            <w:gridSpan w:val="2"/>
            <w:shd w:val="clear" w:color="auto" w:fill="auto"/>
          </w:tcPr>
          <w:p w:rsidR="00C13C36" w:rsidRPr="004B54B5" w:rsidRDefault="00C13C36" w:rsidP="00C13C36">
            <w:pPr>
              <w:pStyle w:val="rvps2"/>
              <w:spacing w:before="120" w:beforeAutospacing="0" w:after="120" w:afterAutospacing="0"/>
              <w:ind w:leftChars="0" w:left="0" w:firstLineChars="122" w:firstLine="342"/>
              <w:jc w:val="center"/>
              <w:rPr>
                <w:rFonts w:ascii="Times New Roman" w:hAnsi="Times New Roman"/>
                <w:b/>
                <w:color w:val="000000"/>
                <w:sz w:val="28"/>
                <w:szCs w:val="28"/>
                <w:lang w:val="uk-UA" w:eastAsia="uk-UA"/>
              </w:rPr>
            </w:pPr>
            <w:r w:rsidRPr="004B54B5">
              <w:rPr>
                <w:rFonts w:ascii="Times New Roman" w:hAnsi="Times New Roman"/>
                <w:b/>
                <w:color w:val="000000"/>
                <w:sz w:val="28"/>
                <w:szCs w:val="28"/>
                <w:lang w:val="uk-UA" w:eastAsia="uk-UA"/>
              </w:rPr>
              <w:lastRenderedPageBreak/>
              <w:t>Закон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p>
        </w:tc>
      </w:tr>
      <w:tr w:rsidR="00C13C36" w:rsidRPr="002B67C3" w:rsidTr="00B929EF">
        <w:tc>
          <w:tcPr>
            <w:tcW w:w="7513" w:type="dxa"/>
            <w:shd w:val="clear" w:color="auto" w:fill="auto"/>
          </w:tcPr>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r w:rsidRPr="004B54B5">
              <w:rPr>
                <w:rFonts w:ascii="Times New Roman" w:eastAsia="Arial" w:hAnsi="Times New Roman"/>
                <w:bCs/>
                <w:sz w:val="28"/>
                <w:szCs w:val="28"/>
                <w:shd w:val="clear" w:color="auto" w:fill="FFFFFF"/>
                <w:lang w:val="uk-UA" w:eastAsia="uk-UA"/>
              </w:rPr>
              <w:t xml:space="preserve">3. Тимчасово,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w:t>
            </w:r>
            <w:r w:rsidRPr="004B54B5">
              <w:rPr>
                <w:rFonts w:ascii="Times New Roman" w:eastAsia="Arial" w:hAnsi="Times New Roman"/>
                <w:b/>
                <w:bCs/>
                <w:sz w:val="28"/>
                <w:szCs w:val="28"/>
                <w:shd w:val="clear" w:color="auto" w:fill="FFFFFF"/>
                <w:lang w:val="uk-UA" w:eastAsia="uk-UA"/>
              </w:rPr>
              <w:t>але не раніше 30 червня 2020 року,</w:t>
            </w:r>
            <w:r w:rsidRPr="004B54B5">
              <w:rPr>
                <w:rFonts w:ascii="Times New Roman" w:eastAsia="Arial" w:hAnsi="Times New Roman"/>
                <w:bCs/>
                <w:sz w:val="28"/>
                <w:szCs w:val="28"/>
                <w:shd w:val="clear" w:color="auto" w:fill="FFFFFF"/>
                <w:lang w:val="uk-UA" w:eastAsia="uk-UA"/>
              </w:rPr>
              <w:t xml:space="preserve"> забороняється проведення органами державного нагляду (контролю) планових заходів із </w:t>
            </w:r>
            <w:r w:rsidRPr="004B54B5">
              <w:rPr>
                <w:rFonts w:ascii="Times New Roman" w:eastAsia="Arial" w:hAnsi="Times New Roman"/>
                <w:bCs/>
                <w:sz w:val="28"/>
                <w:szCs w:val="28"/>
                <w:shd w:val="clear" w:color="auto" w:fill="FFFFFF"/>
                <w:lang w:val="uk-UA" w:eastAsia="uk-UA"/>
              </w:rPr>
              <w:lastRenderedPageBreak/>
              <w:t>здійснення державного нагляду (контролю) у сфері господарської діяльності</w:t>
            </w:r>
            <w:r w:rsidRPr="004B54B5">
              <w:rPr>
                <w:rFonts w:ascii="Times New Roman" w:eastAsia="Arial" w:hAnsi="Times New Roman"/>
                <w:b/>
                <w:bCs/>
                <w:sz w:val="28"/>
                <w:szCs w:val="28"/>
                <w:shd w:val="clear" w:color="auto" w:fill="FFFFFF"/>
                <w:lang w:val="uk-UA" w:eastAsia="uk-UA"/>
              </w:rPr>
              <w:t>,</w:t>
            </w:r>
            <w:r w:rsidRPr="004B54B5">
              <w:rPr>
                <w:rFonts w:ascii="Times New Roman" w:eastAsia="Arial" w:hAnsi="Times New Roman"/>
                <w:bCs/>
                <w:sz w:val="28"/>
                <w:szCs w:val="28"/>
                <w:shd w:val="clear" w:color="auto" w:fill="FFFFFF"/>
                <w:lang w:val="uk-UA" w:eastAsia="uk-UA"/>
              </w:rPr>
              <w:t xml:space="preserve"> </w:t>
            </w:r>
            <w:r w:rsidRPr="004B54B5">
              <w:rPr>
                <w:rFonts w:ascii="Times New Roman" w:eastAsia="Arial" w:hAnsi="Times New Roman"/>
                <w:b/>
                <w:bCs/>
                <w:sz w:val="28"/>
                <w:szCs w:val="28"/>
                <w:shd w:val="clear" w:color="auto" w:fill="FFFFFF"/>
                <w:lang w:val="uk-UA" w:eastAsia="uk-UA"/>
              </w:rPr>
              <w:t>крім державного нагляду (контролю):</w:t>
            </w: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bookmarkStart w:id="12" w:name="n93"/>
            <w:bookmarkStart w:id="13" w:name="n86"/>
            <w:bookmarkEnd w:id="12"/>
            <w:bookmarkEnd w:id="13"/>
            <w:r w:rsidRPr="004B54B5">
              <w:rPr>
                <w:rFonts w:ascii="Times New Roman" w:eastAsia="Arial" w:hAnsi="Times New Roman"/>
                <w:b/>
                <w:bCs/>
                <w:sz w:val="28"/>
                <w:szCs w:val="28"/>
                <w:shd w:val="clear" w:color="auto" w:fill="FFFFFF"/>
                <w:lang w:val="uk-UA" w:eastAsia="uk-UA"/>
              </w:rPr>
              <w:t>за діяльністю суб’єктів господарювання, які відповідно до затверджених Кабінетом Міністрів України критеріїв оцінки ступеня ризику від провадження господарської діяльності віднесені до суб’єктів господарювання з високим ступенем ризику;</w:t>
            </w: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bookmarkStart w:id="14" w:name="n87"/>
            <w:bookmarkEnd w:id="14"/>
            <w:r w:rsidRPr="004B54B5">
              <w:rPr>
                <w:rFonts w:ascii="Times New Roman" w:eastAsia="Arial" w:hAnsi="Times New Roman"/>
                <w:b/>
                <w:bCs/>
                <w:sz w:val="28"/>
                <w:szCs w:val="28"/>
                <w:shd w:val="clear" w:color="auto" w:fill="FFFFFF"/>
                <w:lang w:val="uk-UA" w:eastAsia="uk-UA"/>
              </w:rPr>
              <w:t>у сфері дотримання вимог щодо формування, встановлення та застосування державних регульованих цін;</w:t>
            </w: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bookmarkStart w:id="15" w:name="n88"/>
            <w:bookmarkEnd w:id="15"/>
            <w:r w:rsidRPr="004B54B5">
              <w:rPr>
                <w:rFonts w:ascii="Times New Roman" w:eastAsia="Arial" w:hAnsi="Times New Roman"/>
                <w:b/>
                <w:bCs/>
                <w:sz w:val="28"/>
                <w:szCs w:val="28"/>
                <w:shd w:val="clear" w:color="auto" w:fill="FFFFFF"/>
                <w:lang w:val="uk-UA" w:eastAsia="uk-UA"/>
              </w:rPr>
              <w:t>у сфері санітарного та епідемічного благополуччя населення.</w:t>
            </w:r>
          </w:p>
        </w:tc>
        <w:tc>
          <w:tcPr>
            <w:tcW w:w="7513" w:type="dxa"/>
            <w:shd w:val="clear" w:color="auto" w:fill="auto"/>
          </w:tcPr>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Cs/>
                <w:sz w:val="28"/>
                <w:szCs w:val="28"/>
                <w:shd w:val="clear" w:color="auto" w:fill="FFFFFF"/>
                <w:lang w:val="uk-UA" w:eastAsia="uk-UA"/>
              </w:rPr>
            </w:pPr>
            <w:r w:rsidRPr="004B54B5">
              <w:rPr>
                <w:rFonts w:ascii="Times New Roman" w:eastAsia="Arial" w:hAnsi="Times New Roman"/>
                <w:bCs/>
                <w:sz w:val="28"/>
                <w:szCs w:val="28"/>
                <w:shd w:val="clear" w:color="auto" w:fill="FFFFFF"/>
                <w:lang w:val="uk-UA" w:eastAsia="uk-UA"/>
              </w:rPr>
              <w:lastRenderedPageBreak/>
              <w:t xml:space="preserve">3. Тимчасово, по останній календарний день місяця (включно), в якому завершується дія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 забороняється проведення органами державного нагляду (контролю) </w:t>
            </w:r>
            <w:r w:rsidRPr="004B54B5">
              <w:rPr>
                <w:rFonts w:ascii="Times New Roman" w:eastAsia="Arial" w:hAnsi="Times New Roman"/>
                <w:bCs/>
                <w:sz w:val="28"/>
                <w:szCs w:val="28"/>
                <w:shd w:val="clear" w:color="auto" w:fill="FFFFFF"/>
                <w:lang w:val="uk-UA" w:eastAsia="uk-UA"/>
              </w:rPr>
              <w:lastRenderedPageBreak/>
              <w:t>планових заходів із здійснення державного нагляду (контролю) у сфері господарської діяльності.</w:t>
            </w: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Cs/>
                <w:sz w:val="28"/>
                <w:szCs w:val="28"/>
                <w:shd w:val="clear" w:color="auto" w:fill="FFFFFF"/>
                <w:lang w:val="uk-UA" w:eastAsia="uk-UA"/>
              </w:rPr>
            </w:pP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r w:rsidRPr="004B54B5">
              <w:rPr>
                <w:rFonts w:ascii="Times New Roman" w:eastAsia="Arial" w:hAnsi="Times New Roman"/>
                <w:b/>
                <w:bCs/>
                <w:sz w:val="28"/>
                <w:szCs w:val="28"/>
                <w:shd w:val="clear" w:color="auto" w:fill="FFFFFF"/>
                <w:lang w:val="uk-UA" w:eastAsia="uk-UA"/>
              </w:rPr>
              <w:t>виключити</w:t>
            </w: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r w:rsidRPr="004B54B5">
              <w:rPr>
                <w:rFonts w:ascii="Times New Roman" w:eastAsia="Arial" w:hAnsi="Times New Roman"/>
                <w:b/>
                <w:bCs/>
                <w:sz w:val="28"/>
                <w:szCs w:val="28"/>
                <w:shd w:val="clear" w:color="auto" w:fill="FFFFFF"/>
                <w:lang w:val="uk-UA" w:eastAsia="uk-UA"/>
              </w:rPr>
              <w:t>виключити</w:t>
            </w: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p>
          <w:p w:rsidR="00C13C36" w:rsidRPr="004B54B5" w:rsidRDefault="00C13C36" w:rsidP="00C13C36">
            <w:pPr>
              <w:pStyle w:val="rvps2"/>
              <w:spacing w:before="0" w:beforeAutospacing="0" w:after="0" w:afterAutospacing="0"/>
              <w:ind w:leftChars="1" w:left="2" w:firstLineChars="172" w:firstLine="482"/>
              <w:jc w:val="both"/>
              <w:rPr>
                <w:rFonts w:ascii="Times New Roman" w:eastAsia="Arial" w:hAnsi="Times New Roman"/>
                <w:b/>
                <w:bCs/>
                <w:sz w:val="28"/>
                <w:szCs w:val="28"/>
                <w:shd w:val="clear" w:color="auto" w:fill="FFFFFF"/>
                <w:lang w:val="uk-UA" w:eastAsia="uk-UA"/>
              </w:rPr>
            </w:pPr>
            <w:r w:rsidRPr="004B54B5">
              <w:rPr>
                <w:rFonts w:ascii="Times New Roman" w:eastAsia="Arial" w:hAnsi="Times New Roman"/>
                <w:b/>
                <w:bCs/>
                <w:sz w:val="28"/>
                <w:szCs w:val="28"/>
                <w:shd w:val="clear" w:color="auto" w:fill="FFFFFF"/>
                <w:lang w:val="uk-UA" w:eastAsia="uk-UA"/>
              </w:rPr>
              <w:t>виключити</w:t>
            </w:r>
          </w:p>
        </w:tc>
      </w:tr>
      <w:tr w:rsidR="00C13C36" w:rsidRPr="002B67C3" w:rsidTr="00B929EF">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13C36" w:rsidRPr="004B54B5" w:rsidRDefault="00C13C36" w:rsidP="00C13C36">
            <w:pPr>
              <w:pBdr>
                <w:top w:val="nil"/>
                <w:left w:val="nil"/>
                <w:bottom w:val="nil"/>
                <w:right w:val="nil"/>
                <w:between w:val="nil"/>
              </w:pBdr>
              <w:spacing w:line="240" w:lineRule="auto"/>
              <w:ind w:leftChars="0" w:left="0" w:firstLineChars="0" w:firstLine="0"/>
              <w:contextualSpacing/>
              <w:jc w:val="center"/>
              <w:rPr>
                <w:rFonts w:ascii="Times New Roman" w:eastAsia="Times New Roman" w:hAnsi="Times New Roman" w:cs="Times New Roman"/>
                <w:color w:val="000000"/>
                <w:sz w:val="28"/>
                <w:szCs w:val="28"/>
              </w:rPr>
            </w:pPr>
            <w:r w:rsidRPr="004B54B5">
              <w:rPr>
                <w:rFonts w:ascii="Times New Roman" w:eastAsia="Times New Roman" w:hAnsi="Times New Roman" w:cs="Times New Roman"/>
                <w:b/>
                <w:color w:val="000000"/>
                <w:sz w:val="28"/>
                <w:szCs w:val="28"/>
              </w:rPr>
              <w:lastRenderedPageBreak/>
              <w:t>Закон України "Про збір та облік єдиного внеску на загальнообов’язкове державне соціальне страхування"</w:t>
            </w:r>
          </w:p>
        </w:tc>
      </w:tr>
      <w:tr w:rsidR="00C13C36" w:rsidRPr="002B67C3" w:rsidTr="00CF13B3">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13C36" w:rsidRPr="004B54B5" w:rsidRDefault="00C13C36" w:rsidP="00C13C36">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contextualSpacing/>
              <w:jc w:val="center"/>
              <w:rPr>
                <w:rFonts w:ascii="Times New Roman" w:eastAsia="Times New Roman" w:hAnsi="Times New Roman" w:cs="Times New Roman"/>
                <w:b/>
                <w:color w:val="000000"/>
                <w:sz w:val="28"/>
                <w:szCs w:val="28"/>
              </w:rPr>
            </w:pPr>
            <w:r w:rsidRPr="004B54B5">
              <w:rPr>
                <w:rFonts w:ascii="Times New Roman" w:eastAsia="Times New Roman" w:hAnsi="Times New Roman" w:cs="Times New Roman"/>
                <w:b/>
                <w:color w:val="000000"/>
                <w:sz w:val="28"/>
                <w:szCs w:val="28"/>
              </w:rPr>
              <w:t>Розділ VIII ПРИКІНЦЕВІ ТА ПЕРЕХІДНІ ПОЛОЖЕННЯ</w:t>
            </w:r>
          </w:p>
        </w:tc>
      </w:tr>
      <w:tr w:rsidR="00C13C36" w:rsidRPr="002B67C3" w:rsidTr="00FF612E">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eastAsia="Arial" w:hAnsi="Times New Roman"/>
                <w:sz w:val="28"/>
                <w:szCs w:val="28"/>
                <w:lang w:val="uk-UA" w:eastAsia="uk-UA"/>
              </w:rPr>
              <w:t>9</w:t>
            </w:r>
            <w:r w:rsidRPr="004B54B5">
              <w:rPr>
                <w:rFonts w:ascii="Times New Roman" w:eastAsia="Arial" w:hAnsi="Times New Roman"/>
                <w:sz w:val="28"/>
                <w:szCs w:val="28"/>
                <w:vertAlign w:val="superscript"/>
                <w:lang w:val="uk-UA" w:eastAsia="uk-UA"/>
              </w:rPr>
              <w:t>10</w:t>
            </w:r>
            <w:r w:rsidRPr="004B54B5">
              <w:rPr>
                <w:rFonts w:ascii="Times New Roman" w:eastAsia="Arial" w:hAnsi="Times New Roman"/>
                <w:sz w:val="28"/>
                <w:szCs w:val="28"/>
                <w:lang w:val="uk-UA" w:eastAsia="uk-UA"/>
              </w:rPr>
              <w:t>. Тимчасово звільняються від нарахування, обчислення та сплати єдиного внеску особи, зазначені у</w:t>
            </w:r>
            <w:hyperlink r:id="rId12" w:anchor="n85" w:history="1">
              <w:r w:rsidRPr="004B54B5">
                <w:rPr>
                  <w:rFonts w:ascii="Times New Roman" w:eastAsia="Arial" w:hAnsi="Times New Roman"/>
                  <w:sz w:val="28"/>
                  <w:szCs w:val="28"/>
                  <w:lang w:val="uk-UA" w:eastAsia="uk-UA"/>
                </w:rPr>
                <w:t xml:space="preserve"> пунктах 4</w:t>
              </w:r>
            </w:hyperlink>
            <w:r w:rsidRPr="004B54B5">
              <w:rPr>
                <w:rFonts w:ascii="Times New Roman" w:eastAsia="Arial" w:hAnsi="Times New Roman"/>
                <w:sz w:val="28"/>
                <w:szCs w:val="28"/>
                <w:lang w:val="uk-UA" w:eastAsia="uk-UA"/>
              </w:rPr>
              <w:t xml:space="preserve">, </w:t>
            </w:r>
            <w:hyperlink r:id="rId13" w:anchor="n87" w:history="1">
              <w:r w:rsidRPr="004B54B5">
                <w:rPr>
                  <w:rFonts w:ascii="Times New Roman" w:eastAsia="Arial" w:hAnsi="Times New Roman"/>
                  <w:sz w:val="28"/>
                  <w:szCs w:val="28"/>
                  <w:lang w:val="uk-UA" w:eastAsia="uk-UA"/>
                </w:rPr>
                <w:t>5</w:t>
              </w:r>
            </w:hyperlink>
            <w:r w:rsidRPr="004B54B5">
              <w:rPr>
                <w:rFonts w:ascii="Times New Roman" w:eastAsia="Arial" w:hAnsi="Times New Roman"/>
                <w:sz w:val="28"/>
                <w:szCs w:val="28"/>
                <w:lang w:val="uk-UA" w:eastAsia="uk-UA"/>
              </w:rPr>
              <w:t xml:space="preserve"> та </w:t>
            </w:r>
            <w:hyperlink r:id="rId14" w:anchor="n1079" w:history="1">
              <w:r w:rsidRPr="004B54B5">
                <w:rPr>
                  <w:rFonts w:ascii="Times New Roman" w:eastAsia="Arial" w:hAnsi="Times New Roman"/>
                  <w:sz w:val="28"/>
                  <w:szCs w:val="28"/>
                  <w:lang w:val="uk-UA" w:eastAsia="uk-UA"/>
                </w:rPr>
                <w:t>5</w:t>
              </w:r>
            </w:hyperlink>
            <w:hyperlink r:id="rId15" w:anchor="n1079" w:history="1">
              <w:r w:rsidRPr="004B54B5">
                <w:rPr>
                  <w:rFonts w:ascii="Times New Roman" w:eastAsia="Arial" w:hAnsi="Times New Roman"/>
                  <w:sz w:val="28"/>
                  <w:szCs w:val="28"/>
                  <w:lang w:val="uk-UA" w:eastAsia="uk-UA"/>
                </w:rPr>
                <w:t>-1</w:t>
              </w:r>
            </w:hyperlink>
            <w:r w:rsidRPr="004B54B5">
              <w:rPr>
                <w:rFonts w:ascii="Times New Roman" w:eastAsia="Arial" w:hAnsi="Times New Roman"/>
                <w:sz w:val="28"/>
                <w:szCs w:val="28"/>
                <w:lang w:val="uk-UA" w:eastAsia="uk-UA"/>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з 1 по 30 квітня та з 1 по 31 травня 2020 року за себе. При цьому положення </w:t>
            </w:r>
            <w:hyperlink r:id="rId16" w:anchor="n179" w:history="1">
              <w:r w:rsidRPr="004B54B5">
                <w:rPr>
                  <w:rFonts w:ascii="Times New Roman" w:eastAsia="Arial" w:hAnsi="Times New Roman"/>
                  <w:sz w:val="28"/>
                  <w:szCs w:val="28"/>
                  <w:lang w:val="uk-UA" w:eastAsia="uk-UA"/>
                </w:rPr>
                <w:t>абзацу другого</w:t>
              </w:r>
            </w:hyperlink>
            <w:r w:rsidRPr="004B54B5">
              <w:rPr>
                <w:rFonts w:ascii="Times New Roman" w:eastAsia="Arial" w:hAnsi="Times New Roman"/>
                <w:sz w:val="28"/>
                <w:szCs w:val="28"/>
                <w:lang w:val="uk-UA" w:eastAsia="uk-UA"/>
              </w:rPr>
              <w:t xml:space="preserve"> пункту 2 частини першої статті 7 цього Закону щодо таких періодів для таких осіб не застосовуються.</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bookmarkStart w:id="16" w:name="n1247"/>
            <w:bookmarkStart w:id="17" w:name="n1195"/>
            <w:bookmarkEnd w:id="16"/>
            <w:bookmarkEnd w:id="17"/>
            <w:r w:rsidRPr="004B54B5">
              <w:rPr>
                <w:rFonts w:ascii="Times New Roman" w:eastAsia="Arial" w:hAnsi="Times New Roman"/>
                <w:sz w:val="28"/>
                <w:szCs w:val="28"/>
                <w:lang w:val="uk-UA" w:eastAsia="uk-UA"/>
              </w:rPr>
              <w:t xml:space="preserve">Такі особи можуть прийняти рішення про нарахування, обчислення та сплату єдиного внеску за періоди з 1 по 31 березня, з 1 по 30 квітня та з 1 по 31 травня 2020 року в </w:t>
            </w:r>
            <w:r w:rsidRPr="004B54B5">
              <w:rPr>
                <w:rFonts w:ascii="Times New Roman" w:eastAsia="Arial" w:hAnsi="Times New Roman"/>
                <w:sz w:val="28"/>
                <w:szCs w:val="28"/>
                <w:lang w:val="uk-UA" w:eastAsia="uk-UA"/>
              </w:rPr>
              <w:lastRenderedPageBreak/>
              <w:t>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eastAsia="Arial" w:hAnsi="Times New Roman"/>
                <w:sz w:val="28"/>
                <w:szCs w:val="28"/>
                <w:lang w:val="uk-UA" w:eastAsia="uk-UA"/>
              </w:rPr>
              <w:t>…</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b/>
                <w:sz w:val="28"/>
                <w:szCs w:val="28"/>
                <w:lang w:val="uk-UA" w:eastAsia="uk-UA"/>
              </w:rPr>
            </w:pPr>
            <w:r w:rsidRPr="004B54B5">
              <w:rPr>
                <w:rFonts w:ascii="Times New Roman" w:eastAsia="Arial" w:hAnsi="Times New Roman"/>
                <w:b/>
                <w:sz w:val="28"/>
                <w:szCs w:val="28"/>
                <w:lang w:val="uk-UA" w:eastAsia="uk-UA"/>
              </w:rPr>
              <w:t>Відсутній</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eastAsia="Arial" w:hAnsi="Times New Roman"/>
                <w:sz w:val="28"/>
                <w:szCs w:val="28"/>
                <w:lang w:val="uk-UA" w:eastAsia="uk-UA"/>
              </w:rPr>
              <w:lastRenderedPageBreak/>
              <w:t>9</w:t>
            </w:r>
            <w:r w:rsidRPr="004B54B5">
              <w:rPr>
                <w:rFonts w:ascii="Times New Roman" w:eastAsia="Arial" w:hAnsi="Times New Roman"/>
                <w:sz w:val="28"/>
                <w:szCs w:val="28"/>
                <w:vertAlign w:val="superscript"/>
                <w:lang w:val="uk-UA" w:eastAsia="uk-UA"/>
              </w:rPr>
              <w:t>10</w:t>
            </w:r>
            <w:r w:rsidRPr="004B54B5">
              <w:rPr>
                <w:rFonts w:ascii="Times New Roman" w:eastAsia="Arial" w:hAnsi="Times New Roman"/>
                <w:sz w:val="28"/>
                <w:szCs w:val="28"/>
                <w:lang w:val="uk-UA" w:eastAsia="uk-UA"/>
              </w:rPr>
              <w:t>. Тимчасово звільняються від нарахування, обчислення та сплати єдиного внеску особи, зазначені у</w:t>
            </w:r>
            <w:hyperlink r:id="rId17" w:anchor="n85" w:history="1">
              <w:r w:rsidRPr="004B54B5">
                <w:rPr>
                  <w:rFonts w:ascii="Times New Roman" w:eastAsia="Arial" w:hAnsi="Times New Roman"/>
                  <w:sz w:val="28"/>
                  <w:szCs w:val="28"/>
                  <w:lang w:val="uk-UA" w:eastAsia="uk-UA"/>
                </w:rPr>
                <w:t xml:space="preserve"> пунктах 4</w:t>
              </w:r>
            </w:hyperlink>
            <w:r w:rsidRPr="004B54B5">
              <w:rPr>
                <w:rFonts w:ascii="Times New Roman" w:eastAsia="Arial" w:hAnsi="Times New Roman"/>
                <w:sz w:val="28"/>
                <w:szCs w:val="28"/>
                <w:lang w:val="uk-UA" w:eastAsia="uk-UA"/>
              </w:rPr>
              <w:t xml:space="preserve">, </w:t>
            </w:r>
            <w:hyperlink r:id="rId18" w:anchor="n87" w:history="1">
              <w:r w:rsidRPr="004B54B5">
                <w:rPr>
                  <w:rFonts w:ascii="Times New Roman" w:eastAsia="Arial" w:hAnsi="Times New Roman"/>
                  <w:sz w:val="28"/>
                  <w:szCs w:val="28"/>
                  <w:lang w:val="uk-UA" w:eastAsia="uk-UA"/>
                </w:rPr>
                <w:t>5</w:t>
              </w:r>
            </w:hyperlink>
            <w:r w:rsidRPr="004B54B5">
              <w:rPr>
                <w:rFonts w:ascii="Times New Roman" w:eastAsia="Arial" w:hAnsi="Times New Roman"/>
                <w:sz w:val="28"/>
                <w:szCs w:val="28"/>
                <w:lang w:val="uk-UA" w:eastAsia="uk-UA"/>
              </w:rPr>
              <w:t xml:space="preserve"> та </w:t>
            </w:r>
            <w:hyperlink r:id="rId19" w:anchor="n1079" w:history="1">
              <w:r w:rsidRPr="004B54B5">
                <w:rPr>
                  <w:rFonts w:ascii="Times New Roman" w:eastAsia="Arial" w:hAnsi="Times New Roman"/>
                  <w:sz w:val="28"/>
                  <w:szCs w:val="28"/>
                  <w:lang w:val="uk-UA" w:eastAsia="uk-UA"/>
                </w:rPr>
                <w:t>5</w:t>
              </w:r>
            </w:hyperlink>
            <w:hyperlink r:id="rId20" w:anchor="n1079" w:history="1">
              <w:r w:rsidRPr="004B54B5">
                <w:rPr>
                  <w:rFonts w:ascii="Times New Roman" w:eastAsia="Arial" w:hAnsi="Times New Roman"/>
                  <w:sz w:val="28"/>
                  <w:szCs w:val="28"/>
                  <w:lang w:val="uk-UA" w:eastAsia="uk-UA"/>
                </w:rPr>
                <w:t>-1</w:t>
              </w:r>
            </w:hyperlink>
            <w:r w:rsidRPr="004B54B5">
              <w:rPr>
                <w:rFonts w:ascii="Times New Roman" w:eastAsia="Arial" w:hAnsi="Times New Roman"/>
                <w:sz w:val="28"/>
                <w:szCs w:val="28"/>
                <w:lang w:val="uk-UA" w:eastAsia="uk-UA"/>
              </w:rPr>
              <w:t xml:space="preserve"> частини першої статті 4 цього Закону, в частині сум, що підлягають нарахуванню, обчисленню та сплаті такими особами за періоди з 1 по 31 березня, з 1 по 30 квітня та з 1 по 31 травня 2020 року за себе. При цьому положення </w:t>
            </w:r>
            <w:hyperlink r:id="rId21" w:anchor="n179" w:history="1">
              <w:r w:rsidRPr="004B54B5">
                <w:rPr>
                  <w:rFonts w:ascii="Times New Roman" w:eastAsia="Arial" w:hAnsi="Times New Roman"/>
                  <w:sz w:val="28"/>
                  <w:szCs w:val="28"/>
                  <w:lang w:val="uk-UA" w:eastAsia="uk-UA"/>
                </w:rPr>
                <w:t>абзацу другого</w:t>
              </w:r>
            </w:hyperlink>
            <w:r w:rsidRPr="004B54B5">
              <w:rPr>
                <w:rFonts w:ascii="Times New Roman" w:eastAsia="Arial" w:hAnsi="Times New Roman"/>
                <w:sz w:val="28"/>
                <w:szCs w:val="28"/>
                <w:lang w:val="uk-UA" w:eastAsia="uk-UA"/>
              </w:rPr>
              <w:t xml:space="preserve"> пункту 2 частини першої статті 7 цього Закону щодо таких періодів для таких осіб не застосовуються.</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eastAsia="Arial" w:hAnsi="Times New Roman"/>
                <w:sz w:val="28"/>
                <w:szCs w:val="28"/>
                <w:lang w:val="uk-UA" w:eastAsia="uk-UA"/>
              </w:rPr>
              <w:t xml:space="preserve">Такі особи можуть прийняти рішення про нарахування, обчислення та сплату єдиного внеску за періоди з 1 по 31 березня, з 1 по 30 квітня та з 1 по 31 травня 2020 року в </w:t>
            </w:r>
            <w:r w:rsidRPr="004B54B5">
              <w:rPr>
                <w:rFonts w:ascii="Times New Roman" w:eastAsia="Arial" w:hAnsi="Times New Roman"/>
                <w:sz w:val="28"/>
                <w:szCs w:val="28"/>
                <w:lang w:val="uk-UA" w:eastAsia="uk-UA"/>
              </w:rPr>
              <w:lastRenderedPageBreak/>
              <w:t>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eastAsia="Arial" w:hAnsi="Times New Roman"/>
                <w:sz w:val="28"/>
                <w:szCs w:val="28"/>
                <w:lang w:val="uk-UA" w:eastAsia="uk-UA"/>
              </w:rPr>
              <w:t>…</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b/>
                <w:sz w:val="28"/>
                <w:szCs w:val="28"/>
                <w:lang w:val="uk-UA" w:eastAsia="uk-UA"/>
              </w:rPr>
            </w:pPr>
            <w:r w:rsidRPr="004B54B5">
              <w:rPr>
                <w:rFonts w:ascii="Times New Roman" w:eastAsia="Arial" w:hAnsi="Times New Roman"/>
                <w:b/>
                <w:sz w:val="28"/>
                <w:szCs w:val="28"/>
                <w:lang w:val="uk-UA" w:eastAsia="uk-UA"/>
              </w:rPr>
              <w:t>9</w:t>
            </w:r>
            <w:r w:rsidRPr="004B54B5">
              <w:rPr>
                <w:rFonts w:ascii="Times New Roman" w:eastAsia="Arial" w:hAnsi="Times New Roman"/>
                <w:b/>
                <w:sz w:val="28"/>
                <w:szCs w:val="28"/>
                <w:vertAlign w:val="superscript"/>
                <w:lang w:val="uk-UA" w:eastAsia="uk-UA"/>
              </w:rPr>
              <w:t>10</w:t>
            </w:r>
            <w:r w:rsidRPr="004B54B5">
              <w:rPr>
                <w:rFonts w:ascii="Times New Roman" w:eastAsia="Arial" w:hAnsi="Times New Roman"/>
                <w:b/>
                <w:sz w:val="28"/>
                <w:szCs w:val="28"/>
                <w:lang w:val="uk-UA" w:eastAsia="uk-UA"/>
              </w:rPr>
              <w:t>.2</w:t>
            </w:r>
            <w:r w:rsidR="00892BA4" w:rsidRPr="004B54B5">
              <w:rPr>
                <w:rFonts w:ascii="Times New Roman" w:eastAsia="Arial" w:hAnsi="Times New Roman"/>
                <w:b/>
                <w:sz w:val="28"/>
                <w:szCs w:val="28"/>
                <w:lang w:val="uk-UA" w:eastAsia="uk-UA"/>
              </w:rPr>
              <w:t>.</w:t>
            </w:r>
            <w:r w:rsidRPr="004B54B5">
              <w:rPr>
                <w:rFonts w:ascii="Times New Roman" w:eastAsia="Arial" w:hAnsi="Times New Roman"/>
                <w:b/>
                <w:sz w:val="28"/>
                <w:szCs w:val="28"/>
                <w:lang w:val="uk-UA" w:eastAsia="uk-UA"/>
              </w:rPr>
              <w:t xml:space="preserve"> Тимчасово звільняються від нарахування, обчислення та сплати єдиного внеску особи, зазначені у</w:t>
            </w:r>
            <w:hyperlink r:id="rId22" w:anchor="n85" w:history="1">
              <w:r w:rsidRPr="004B54B5">
                <w:rPr>
                  <w:rFonts w:ascii="Times New Roman" w:eastAsia="Arial" w:hAnsi="Times New Roman"/>
                  <w:b/>
                  <w:sz w:val="28"/>
                  <w:szCs w:val="28"/>
                  <w:lang w:val="uk-UA" w:eastAsia="uk-UA"/>
                </w:rPr>
                <w:t xml:space="preserve"> пунктах 1, 4</w:t>
              </w:r>
            </w:hyperlink>
            <w:r w:rsidRPr="004B54B5">
              <w:rPr>
                <w:rFonts w:ascii="Times New Roman" w:eastAsia="Arial" w:hAnsi="Times New Roman"/>
                <w:b/>
                <w:sz w:val="28"/>
                <w:szCs w:val="28"/>
                <w:lang w:val="uk-UA" w:eastAsia="uk-UA"/>
              </w:rPr>
              <w:t xml:space="preserve">, </w:t>
            </w:r>
            <w:hyperlink r:id="rId23" w:anchor="n87" w:history="1">
              <w:r w:rsidRPr="004B54B5">
                <w:rPr>
                  <w:rFonts w:ascii="Times New Roman" w:eastAsia="Arial" w:hAnsi="Times New Roman"/>
                  <w:b/>
                  <w:sz w:val="28"/>
                  <w:szCs w:val="28"/>
                  <w:lang w:val="uk-UA" w:eastAsia="uk-UA"/>
                </w:rPr>
                <w:t>5</w:t>
              </w:r>
            </w:hyperlink>
            <w:r w:rsidRPr="004B54B5">
              <w:rPr>
                <w:rFonts w:ascii="Times New Roman" w:eastAsia="Arial" w:hAnsi="Times New Roman"/>
                <w:b/>
                <w:sz w:val="28"/>
                <w:szCs w:val="28"/>
                <w:lang w:val="uk-UA" w:eastAsia="uk-UA"/>
              </w:rPr>
              <w:t xml:space="preserve"> та </w:t>
            </w:r>
            <w:hyperlink r:id="rId24" w:anchor="n1079" w:history="1">
              <w:r w:rsidRPr="004B54B5">
                <w:rPr>
                  <w:rFonts w:ascii="Times New Roman" w:eastAsia="Arial" w:hAnsi="Times New Roman"/>
                  <w:b/>
                  <w:sz w:val="28"/>
                  <w:szCs w:val="28"/>
                  <w:lang w:val="uk-UA" w:eastAsia="uk-UA"/>
                </w:rPr>
                <w:t>5</w:t>
              </w:r>
            </w:hyperlink>
            <w:hyperlink r:id="rId25" w:anchor="n1079" w:history="1">
              <w:r w:rsidRPr="004B54B5">
                <w:rPr>
                  <w:rFonts w:ascii="Times New Roman" w:eastAsia="Arial" w:hAnsi="Times New Roman"/>
                  <w:b/>
                  <w:sz w:val="28"/>
                  <w:szCs w:val="28"/>
                  <w:lang w:val="uk-UA" w:eastAsia="uk-UA"/>
                </w:rPr>
                <w:t>-1</w:t>
              </w:r>
            </w:hyperlink>
            <w:r w:rsidRPr="004B54B5">
              <w:rPr>
                <w:rFonts w:ascii="Times New Roman" w:eastAsia="Arial" w:hAnsi="Times New Roman"/>
                <w:b/>
                <w:sz w:val="28"/>
                <w:szCs w:val="28"/>
                <w:lang w:val="uk-UA" w:eastAsia="uk-UA"/>
              </w:rPr>
              <w:t xml:space="preserve"> частини першої статті 4 цього Закону, в частині сум, що підлягають нарахуванню, обчисленню та сплаті такими особами за періоди, під час яких вони не менше 7 днів перебували в </w:t>
            </w:r>
            <w:r w:rsidRPr="004B54B5">
              <w:rPr>
                <w:rFonts w:ascii="Times New Roman" w:hAnsi="Times New Roman"/>
                <w:b/>
                <w:sz w:val="28"/>
                <w:szCs w:val="28"/>
                <w:lang w:val="uk-UA"/>
              </w:rPr>
              <w:t>Переліку страхувальників, робота (економічна діяльність) яких тимчасово зупинена внаслідок запровадження на території відповідної адміністративно-територіальної одиниці додаткових обмежувальних протиепідемічних заходів, пов’язаних із поширенням коронавірусної хвороби (COVID-19)</w:t>
            </w:r>
            <w:r w:rsidRPr="004B54B5">
              <w:rPr>
                <w:rFonts w:ascii="Times New Roman" w:eastAsia="Arial" w:hAnsi="Times New Roman"/>
                <w:b/>
                <w:sz w:val="28"/>
                <w:szCs w:val="28"/>
                <w:lang w:val="uk-UA" w:eastAsia="uk-UA"/>
              </w:rPr>
              <w:t xml:space="preserve">. При цьому положення </w:t>
            </w:r>
            <w:hyperlink r:id="rId26" w:anchor="n179" w:history="1">
              <w:r w:rsidRPr="004B54B5">
                <w:rPr>
                  <w:rFonts w:ascii="Times New Roman" w:eastAsia="Arial" w:hAnsi="Times New Roman"/>
                  <w:b/>
                  <w:sz w:val="28"/>
                  <w:szCs w:val="28"/>
                  <w:lang w:val="uk-UA" w:eastAsia="uk-UA"/>
                </w:rPr>
                <w:t>абзацу другого</w:t>
              </w:r>
            </w:hyperlink>
            <w:r w:rsidRPr="004B54B5">
              <w:rPr>
                <w:rFonts w:ascii="Times New Roman" w:eastAsia="Arial" w:hAnsi="Times New Roman"/>
                <w:b/>
                <w:sz w:val="28"/>
                <w:szCs w:val="28"/>
                <w:lang w:val="uk-UA" w:eastAsia="uk-UA"/>
              </w:rPr>
              <w:t xml:space="preserve"> пункту 2 частини першої статті 7 цього Закону щодо таких періодів для таких осіб не застосовуються.</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b/>
                <w:sz w:val="28"/>
                <w:szCs w:val="28"/>
                <w:lang w:val="uk-UA" w:eastAsia="uk-UA"/>
              </w:rPr>
            </w:pPr>
            <w:r w:rsidRPr="004B54B5">
              <w:rPr>
                <w:rFonts w:ascii="Times New Roman" w:hAnsi="Times New Roman"/>
                <w:b/>
                <w:sz w:val="28"/>
                <w:szCs w:val="28"/>
                <w:lang w:val="uk-UA"/>
              </w:rPr>
              <w:t xml:space="preserve">Перелік страхувальників, робота (економічна діяльність) яких тимчасово зупинена внаслідок запровадження на території відповідної адміністративно-територіальної одиниці додаткових обмежувальних протиепідемічних заходів, пов’язаних із поширенням коронавірусної хвороби (COVID-19) формується в порядку передбаченому Законом України "Про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w:t>
            </w:r>
            <w:r w:rsidRPr="004B54B5">
              <w:rPr>
                <w:rFonts w:ascii="Times New Roman" w:hAnsi="Times New Roman"/>
                <w:b/>
                <w:sz w:val="28"/>
                <w:szCs w:val="28"/>
                <w:lang w:val="uk-UA"/>
              </w:rPr>
              <w:lastRenderedPageBreak/>
              <w:t>респіраторної хвороби COVID-19, спричиненої коронавірусом SARS-CoV-2".</w:t>
            </w:r>
          </w:p>
          <w:p w:rsidR="00C13C36" w:rsidRPr="004B54B5" w:rsidRDefault="00C13C36" w:rsidP="00C13C36">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eastAsia="Arial" w:hAnsi="Times New Roman"/>
                <w:b/>
                <w:sz w:val="28"/>
                <w:szCs w:val="28"/>
                <w:lang w:val="uk-UA" w:eastAsia="uk-UA"/>
              </w:rPr>
              <w:t>Такі особи можуть прийняти рішення про нарахування, обчислення та сплату єдиного внеску за відповідні періоди в розмірах та порядку, визначених цим Законом. У такому разі інформація про сплачені суми зазначається у звітності про нарахування єдиного внеску за звітний період, визначений для таких осіб цим Законом.</w:t>
            </w:r>
          </w:p>
        </w:tc>
      </w:tr>
      <w:tr w:rsidR="00C13C36" w:rsidRPr="002B67C3" w:rsidTr="00A4159F">
        <w:trPr>
          <w:trHeight w:val="1054"/>
        </w:trPr>
        <w:tc>
          <w:tcPr>
            <w:tcW w:w="15026" w:type="dxa"/>
            <w:gridSpan w:val="2"/>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13C36" w:rsidRPr="004B54B5" w:rsidRDefault="00C13C36" w:rsidP="00FE5202">
            <w:pPr>
              <w:shd w:val="clear" w:color="auto" w:fill="FFFFFF"/>
              <w:spacing w:before="120" w:after="120" w:line="240" w:lineRule="auto"/>
              <w:ind w:left="1" w:hanging="3"/>
              <w:mirrorIndents/>
              <w:jc w:val="center"/>
              <w:rPr>
                <w:rFonts w:ascii="Times New Roman" w:hAnsi="Times New Roman" w:cs="Times New Roman"/>
                <w:b/>
                <w:sz w:val="28"/>
                <w:szCs w:val="28"/>
              </w:rPr>
            </w:pPr>
            <w:r w:rsidRPr="004B54B5">
              <w:rPr>
                <w:rFonts w:ascii="Times New Roman" w:hAnsi="Times New Roman" w:cs="Times New Roman"/>
                <w:b/>
                <w:sz w:val="28"/>
                <w:szCs w:val="28"/>
              </w:rPr>
              <w:lastRenderedPageBreak/>
              <w:t>Закон України "Про надання допомоги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коронавірусом SARS-CoV-2" № 1358-ІХ від 30.05.2021 р.</w:t>
            </w:r>
          </w:p>
        </w:tc>
      </w:tr>
      <w:tr w:rsidR="00C13C36" w:rsidRPr="002B67C3" w:rsidTr="00FF612E">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13C36" w:rsidRPr="004B54B5" w:rsidRDefault="00C13C36" w:rsidP="00FE5202">
            <w:pPr>
              <w:shd w:val="clear" w:color="auto" w:fill="FFFFFF"/>
              <w:spacing w:line="240" w:lineRule="auto"/>
              <w:ind w:leftChars="0" w:left="0" w:firstLineChars="178" w:firstLine="498"/>
              <w:mirrorIndents/>
              <w:jc w:val="both"/>
              <w:rPr>
                <w:rFonts w:ascii="Times New Roman" w:eastAsia="Times New Roman" w:hAnsi="Times New Roman" w:cs="Times New Roman"/>
                <w:sz w:val="28"/>
                <w:szCs w:val="28"/>
              </w:rPr>
            </w:pPr>
            <w:r w:rsidRPr="004B54B5">
              <w:rPr>
                <w:rFonts w:ascii="Times New Roman" w:eastAsia="Times New Roman" w:hAnsi="Times New Roman" w:cs="Times New Roman"/>
                <w:bCs/>
                <w:sz w:val="28"/>
                <w:szCs w:val="28"/>
              </w:rPr>
              <w:t>Стаття 1.</w:t>
            </w:r>
            <w:r w:rsidRPr="004B54B5">
              <w:rPr>
                <w:rFonts w:ascii="Times New Roman" w:eastAsia="Times New Roman" w:hAnsi="Times New Roman" w:cs="Times New Roman"/>
                <w:sz w:val="28"/>
                <w:szCs w:val="28"/>
              </w:rPr>
              <w:t xml:space="preserve"> Допомога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COVID-19, спричиненої коронавірусом SARS-CoV-2, з Державного бюджету України та місцевих</w:t>
            </w:r>
            <w:r w:rsidRPr="004B54B5">
              <w:rPr>
                <w:rFonts w:ascii="Times New Roman" w:eastAsia="Times New Roman" w:hAnsi="Times New Roman" w:cs="Times New Roman"/>
                <w:sz w:val="28"/>
                <w:szCs w:val="28"/>
                <w:shd w:val="clear" w:color="auto" w:fill="FFFFFF"/>
              </w:rPr>
              <w:t xml:space="preserve"> бюджетів </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C13C36" w:rsidRPr="004B54B5" w:rsidRDefault="00C13C36" w:rsidP="00FE5202">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hAnsi="Times New Roman"/>
                <w:bCs/>
                <w:sz w:val="28"/>
                <w:szCs w:val="28"/>
                <w:lang w:val="uk-UA"/>
              </w:rPr>
              <w:t>Стаття 1.</w:t>
            </w:r>
            <w:r w:rsidRPr="004B54B5">
              <w:rPr>
                <w:rFonts w:ascii="Times New Roman" w:hAnsi="Times New Roman"/>
                <w:sz w:val="28"/>
                <w:szCs w:val="28"/>
                <w:lang w:val="uk-UA"/>
              </w:rPr>
              <w:t xml:space="preserve"> Допомога застрахованим особам на період здійснення обмежувальних протиепідемічних заходів, запроваджених з метою запобігання поширенню гострої респіраторної хвороби COVI</w:t>
            </w:r>
            <w:r w:rsidRPr="004B54B5">
              <w:rPr>
                <w:rFonts w:ascii="Times New Roman" w:hAnsi="Times New Roman"/>
                <w:sz w:val="28"/>
                <w:szCs w:val="28"/>
              </w:rPr>
              <w:t>D</w:t>
            </w:r>
            <w:r w:rsidRPr="004B54B5">
              <w:rPr>
                <w:rFonts w:ascii="Times New Roman" w:hAnsi="Times New Roman"/>
                <w:sz w:val="28"/>
                <w:szCs w:val="28"/>
                <w:lang w:val="uk-UA"/>
              </w:rPr>
              <w:t>-19, спричиненої коронавірусом SARS-CoV-2, з Державного бюджету України та місцевих</w:t>
            </w:r>
            <w:r w:rsidRPr="004B54B5">
              <w:rPr>
                <w:rFonts w:ascii="Times New Roman" w:hAnsi="Times New Roman"/>
                <w:sz w:val="28"/>
                <w:szCs w:val="28"/>
                <w:shd w:val="clear" w:color="auto" w:fill="FFFFFF"/>
                <w:lang w:val="uk-UA"/>
              </w:rPr>
              <w:t xml:space="preserve"> бюджетів</w:t>
            </w:r>
          </w:p>
        </w:tc>
      </w:tr>
      <w:tr w:rsidR="00C13C36" w:rsidRPr="002B67C3" w:rsidTr="00FF612E">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13C36" w:rsidRPr="004B54B5" w:rsidRDefault="00C13C36" w:rsidP="00FE5202">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eastAsia="Arial" w:hAnsi="Times New Roman"/>
                <w:sz w:val="28"/>
                <w:szCs w:val="28"/>
                <w:lang w:val="uk-UA" w:eastAsia="uk-UA"/>
              </w:rPr>
              <w:t>…</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 xml:space="preserve">2. Перелік </w:t>
            </w:r>
            <w:r w:rsidRPr="004B54B5">
              <w:rPr>
                <w:rFonts w:ascii="Times New Roman" w:eastAsia="Times New Roman" w:hAnsi="Times New Roman" w:cs="Times New Roman"/>
                <w:b/>
                <w:sz w:val="28"/>
                <w:szCs w:val="28"/>
              </w:rPr>
              <w:t>основних</w:t>
            </w:r>
            <w:r w:rsidRPr="004B54B5">
              <w:rPr>
                <w:rFonts w:ascii="Times New Roman" w:eastAsia="Times New Roman" w:hAnsi="Times New Roman" w:cs="Times New Roman"/>
                <w:sz w:val="28"/>
                <w:szCs w:val="28"/>
              </w:rPr>
              <w:t xml:space="preserve"> видів економічної діяльності, стосовно яких здійснюються додаткові обмежувальні протиепідемічні заходи, пов’язані із поширенням коронавірусної хвороби (COVID-19), що призводять до тимчасової зупинки роботи суб’єктів господарювання, в яких працюють застраховані особи, та фізичних осіб – </w:t>
            </w:r>
            <w:r w:rsidRPr="004B54B5">
              <w:rPr>
                <w:rFonts w:ascii="Times New Roman" w:eastAsia="Times New Roman" w:hAnsi="Times New Roman" w:cs="Times New Roman"/>
                <w:sz w:val="28"/>
                <w:szCs w:val="28"/>
              </w:rPr>
              <w:lastRenderedPageBreak/>
              <w:t>підприємців (далі – Перелік видів економічної діяльності) визначається Кабінетом Міністрів України.</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C13C36" w:rsidRPr="004B54B5" w:rsidRDefault="00C13C36" w:rsidP="00FE5202">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eastAsia="Arial" w:hAnsi="Times New Roman"/>
                <w:sz w:val="28"/>
                <w:szCs w:val="28"/>
                <w:lang w:val="uk-UA" w:eastAsia="uk-UA"/>
              </w:rPr>
              <w:lastRenderedPageBreak/>
              <w:t>…</w:t>
            </w:r>
          </w:p>
          <w:p w:rsidR="00C13C36" w:rsidRPr="004B54B5" w:rsidRDefault="00C13C36" w:rsidP="00FE5202">
            <w:pPr>
              <w:pStyle w:val="rvps2"/>
              <w:spacing w:before="0" w:beforeAutospacing="0" w:after="0" w:afterAutospacing="0"/>
              <w:ind w:leftChars="0" w:left="0" w:firstLineChars="178" w:firstLine="498"/>
              <w:jc w:val="both"/>
              <w:rPr>
                <w:rFonts w:ascii="Times New Roman" w:eastAsia="Arial" w:hAnsi="Times New Roman"/>
                <w:sz w:val="28"/>
                <w:szCs w:val="28"/>
                <w:lang w:val="uk-UA" w:eastAsia="uk-UA"/>
              </w:rPr>
            </w:pPr>
            <w:r w:rsidRPr="004B54B5">
              <w:rPr>
                <w:rFonts w:ascii="Times New Roman" w:hAnsi="Times New Roman"/>
                <w:sz w:val="28"/>
                <w:szCs w:val="28"/>
                <w:lang w:val="uk-UA"/>
              </w:rPr>
              <w:t xml:space="preserve">2. Перелік видів економічної діяльності, стосовно яких здійснюються додаткові обмежувальні протиепідемічні заходи, пов’язані із поширенням коронавірусної хвороби (COVID-19), що призводять до тимчасової зупинки роботи суб’єктів господарювання, в яких працюють застраховані особи, та фізичних осіб – підприємців (далі – Перелік видів </w:t>
            </w:r>
            <w:r w:rsidRPr="004B54B5">
              <w:rPr>
                <w:rFonts w:ascii="Times New Roman" w:hAnsi="Times New Roman"/>
                <w:sz w:val="28"/>
                <w:szCs w:val="28"/>
                <w:lang w:val="uk-UA"/>
              </w:rPr>
              <w:lastRenderedPageBreak/>
              <w:t>економічної діяльності) визначається Кабінетом Міністрів України.</w:t>
            </w:r>
          </w:p>
        </w:tc>
      </w:tr>
      <w:tr w:rsidR="00C13C36" w:rsidRPr="002B67C3" w:rsidTr="00FF612E">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lastRenderedPageBreak/>
              <w:t>Стаття 2. Умови надання допомоги застрахованим особам та її розмір</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Стаття 2. Умови надання допомоги застрахованим особам та її розмір</w:t>
            </w:r>
          </w:p>
        </w:tc>
      </w:tr>
      <w:tr w:rsidR="00C13C36" w:rsidRPr="002B67C3" w:rsidTr="00FF612E">
        <w:tc>
          <w:tcPr>
            <w:tcW w:w="751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1. Застрахована особа має право на отримання допомоги на підставі самостійного звернення такої фізичної особи.</w:t>
            </w:r>
          </w:p>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shd w:val="clear" w:color="auto" w:fill="FFFFFF"/>
              </w:rPr>
              <w:t>Допомога застрахованим особам надається:</w:t>
            </w:r>
          </w:p>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shd w:val="clear" w:color="auto" w:fill="FFFFFF"/>
              </w:rPr>
              <w:t xml:space="preserve">за рахунок коштів Державного бюджету України </w:t>
            </w:r>
            <w:r w:rsidRPr="004B54B5">
              <w:rPr>
                <w:rFonts w:ascii="Times New Roman" w:eastAsia="Times New Roman" w:hAnsi="Times New Roman" w:cs="Times New Roman"/>
                <w:sz w:val="28"/>
                <w:szCs w:val="28"/>
                <w:shd w:val="clear" w:color="auto" w:fill="FFFFFF"/>
                <w:lang w:val="ru-RU"/>
              </w:rPr>
              <w:t>–</w:t>
            </w:r>
            <w:r w:rsidRPr="004B54B5">
              <w:rPr>
                <w:rFonts w:ascii="Times New Roman" w:eastAsia="Times New Roman" w:hAnsi="Times New Roman" w:cs="Times New Roman"/>
                <w:sz w:val="28"/>
                <w:szCs w:val="28"/>
                <w:shd w:val="clear" w:color="auto" w:fill="FFFFFF"/>
              </w:rPr>
              <w:t xml:space="preserve"> у розмірі вісім тисяч гривень;</w:t>
            </w:r>
          </w:p>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shd w:val="clear" w:color="auto" w:fill="FFFF00"/>
              </w:rPr>
            </w:pPr>
            <w:r w:rsidRPr="004B54B5">
              <w:rPr>
                <w:rFonts w:ascii="Times New Roman" w:eastAsia="Times New Roman" w:hAnsi="Times New Roman" w:cs="Times New Roman"/>
                <w:sz w:val="28"/>
                <w:szCs w:val="28"/>
                <w:shd w:val="clear" w:color="auto" w:fill="FFFFFF"/>
              </w:rPr>
              <w:t xml:space="preserve">за рахунок коштів місцевого бюджету – у розмірі, визначеному рішенням органу місцевого самоврядування. </w:t>
            </w:r>
          </w:p>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 xml:space="preserve">Застрахована особа, яка має право на отримання допомоги, передбаченої цим Законом, має бути найманим працівником суб’єкта господарювання, основний </w:t>
            </w:r>
            <w:r w:rsidRPr="004B54B5">
              <w:rPr>
                <w:rFonts w:ascii="Times New Roman" w:eastAsia="Times New Roman" w:hAnsi="Times New Roman" w:cs="Times New Roman"/>
                <w:b/>
                <w:sz w:val="28"/>
                <w:szCs w:val="28"/>
              </w:rPr>
              <w:t>вид економічної діяльності якого заявлений першим</w:t>
            </w:r>
            <w:r w:rsidRPr="004B54B5">
              <w:rPr>
                <w:rFonts w:ascii="Times New Roman" w:eastAsia="Times New Roman" w:hAnsi="Times New Roman" w:cs="Times New Roman"/>
                <w:sz w:val="28"/>
                <w:szCs w:val="28"/>
              </w:rPr>
              <w:t xml:space="preserve"> у відомостях з Єдиного державного реєстру юридичних осіб, фізичних осіб – підприємців та громадських формувань станом на останній день місяця, який передує місяцю, в якому подається звернення на отримання допомоги, та відповідає видам, визначеним у Переліку видів економічної діяльності, або фізичною особою – підприємцем, основний </w:t>
            </w:r>
            <w:r w:rsidRPr="004B54B5">
              <w:rPr>
                <w:rFonts w:ascii="Times New Roman" w:eastAsia="Times New Roman" w:hAnsi="Times New Roman" w:cs="Times New Roman"/>
                <w:b/>
                <w:sz w:val="28"/>
                <w:szCs w:val="28"/>
              </w:rPr>
              <w:t xml:space="preserve">вид економічної діяльності якого заявлений першим </w:t>
            </w:r>
            <w:r w:rsidRPr="004B54B5">
              <w:rPr>
                <w:rFonts w:ascii="Times New Roman" w:eastAsia="Times New Roman" w:hAnsi="Times New Roman" w:cs="Times New Roman"/>
                <w:sz w:val="28"/>
                <w:szCs w:val="28"/>
              </w:rPr>
              <w:t xml:space="preserve">у відомостях з Єдиного державного реєстру юридичних осіб, фізичних осіб – підприємців та громадських формувань станом на останній день місяця, який передує місяцю, в якому подається звернення на отримання допомоги, та </w:t>
            </w:r>
            <w:r w:rsidRPr="004B54B5">
              <w:rPr>
                <w:rFonts w:ascii="Times New Roman" w:eastAsia="Times New Roman" w:hAnsi="Times New Roman" w:cs="Times New Roman"/>
                <w:sz w:val="28"/>
                <w:szCs w:val="28"/>
              </w:rPr>
              <w:lastRenderedPageBreak/>
              <w:t>відповідає видам, визначеним у Переліку видів економічної діяльності.</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2. Допомога застрахованим особам не надається:</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1) найманим працівникам:</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 xml:space="preserve">які працюють у суб’єкта господарювання, основний </w:t>
            </w:r>
            <w:r w:rsidRPr="004B54B5">
              <w:rPr>
                <w:rFonts w:ascii="Times New Roman" w:eastAsia="Times New Roman" w:hAnsi="Times New Roman" w:cs="Times New Roman"/>
                <w:b/>
                <w:sz w:val="28"/>
                <w:szCs w:val="28"/>
              </w:rPr>
              <w:t>вид</w:t>
            </w:r>
            <w:r w:rsidRPr="004B54B5">
              <w:rPr>
                <w:rFonts w:ascii="Times New Roman" w:eastAsia="Times New Roman" w:hAnsi="Times New Roman" w:cs="Times New Roman"/>
                <w:sz w:val="28"/>
                <w:szCs w:val="28"/>
              </w:rPr>
              <w:t xml:space="preserve"> економічної діяльності якого на останній день місяця, який передує місяцю, в якому подається звернення, не </w:t>
            </w:r>
            <w:r w:rsidRPr="004B54B5">
              <w:rPr>
                <w:rFonts w:ascii="Times New Roman" w:eastAsia="Times New Roman" w:hAnsi="Times New Roman" w:cs="Times New Roman"/>
                <w:b/>
                <w:sz w:val="28"/>
                <w:szCs w:val="28"/>
              </w:rPr>
              <w:t>відносився</w:t>
            </w:r>
            <w:r w:rsidRPr="004B54B5">
              <w:rPr>
                <w:rFonts w:ascii="Times New Roman" w:eastAsia="Times New Roman" w:hAnsi="Times New Roman" w:cs="Times New Roman"/>
                <w:sz w:val="28"/>
                <w:szCs w:val="28"/>
              </w:rPr>
              <w:t xml:space="preserve"> до Переліку видів економічної діяльності;</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2) фізичним особам – підприємцям, які є застрахованими особами:</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w:t>
            </w:r>
          </w:p>
          <w:p w:rsidR="00C13C36" w:rsidRPr="004B54B5" w:rsidRDefault="00C13C36" w:rsidP="00B70075">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 xml:space="preserve">основний </w:t>
            </w:r>
            <w:r w:rsidRPr="004B54B5">
              <w:rPr>
                <w:rFonts w:ascii="Times New Roman" w:eastAsia="Times New Roman" w:hAnsi="Times New Roman" w:cs="Times New Roman"/>
                <w:b/>
                <w:sz w:val="28"/>
                <w:szCs w:val="28"/>
              </w:rPr>
              <w:t>вид економічної діяльності яких,</w:t>
            </w:r>
            <w:r w:rsidRPr="004B54B5">
              <w:rPr>
                <w:rFonts w:ascii="Times New Roman" w:eastAsia="Times New Roman" w:hAnsi="Times New Roman" w:cs="Times New Roman"/>
                <w:sz w:val="28"/>
                <w:szCs w:val="28"/>
              </w:rPr>
              <w:t xml:space="preserve"> </w:t>
            </w:r>
            <w:r w:rsidRPr="004B54B5">
              <w:rPr>
                <w:rFonts w:ascii="Times New Roman" w:eastAsia="Times New Roman" w:hAnsi="Times New Roman" w:cs="Times New Roman"/>
                <w:b/>
                <w:sz w:val="28"/>
                <w:szCs w:val="28"/>
              </w:rPr>
              <w:t>заявлений першим</w:t>
            </w:r>
            <w:r w:rsidRPr="004B54B5">
              <w:rPr>
                <w:rFonts w:ascii="Times New Roman" w:eastAsia="Times New Roman" w:hAnsi="Times New Roman" w:cs="Times New Roman"/>
                <w:sz w:val="28"/>
                <w:szCs w:val="28"/>
              </w:rPr>
              <w:t xml:space="preserve"> у відомостях з Єдиного державного реєстру юридичних осіб, фізичних осіб </w:t>
            </w:r>
            <w:r w:rsidR="00B70075" w:rsidRPr="004B54B5">
              <w:rPr>
                <w:rFonts w:ascii="Times New Roman" w:eastAsia="Times New Roman" w:hAnsi="Times New Roman" w:cs="Times New Roman"/>
                <w:sz w:val="28"/>
                <w:szCs w:val="28"/>
              </w:rPr>
              <w:t>-</w:t>
            </w:r>
            <w:r w:rsidRPr="004B54B5">
              <w:rPr>
                <w:rFonts w:ascii="Times New Roman" w:eastAsia="Times New Roman" w:hAnsi="Times New Roman" w:cs="Times New Roman"/>
                <w:sz w:val="28"/>
                <w:szCs w:val="28"/>
              </w:rPr>
              <w:t xml:space="preserve"> підприємців та громадських формувань станом на останній день місяця, який передує місяцю, в якому подається звернення, не </w:t>
            </w:r>
            <w:r w:rsidRPr="004B54B5">
              <w:rPr>
                <w:rFonts w:ascii="Times New Roman" w:eastAsia="Times New Roman" w:hAnsi="Times New Roman" w:cs="Times New Roman"/>
                <w:b/>
                <w:sz w:val="28"/>
                <w:szCs w:val="28"/>
              </w:rPr>
              <w:t>відносився</w:t>
            </w:r>
            <w:r w:rsidRPr="004B54B5">
              <w:rPr>
                <w:rFonts w:ascii="Times New Roman" w:eastAsia="Times New Roman" w:hAnsi="Times New Roman" w:cs="Times New Roman"/>
                <w:sz w:val="28"/>
                <w:szCs w:val="28"/>
              </w:rPr>
              <w:t xml:space="preserve"> до Переліку видів економічної діяльності;</w:t>
            </w:r>
          </w:p>
        </w:tc>
        <w:tc>
          <w:tcPr>
            <w:tcW w:w="7513" w:type="dxa"/>
            <w:tcBorders>
              <w:top w:val="single" w:sz="8" w:space="0" w:color="000000"/>
              <w:left w:val="single" w:sz="8" w:space="0" w:color="000000"/>
              <w:bottom w:val="single" w:sz="8" w:space="0" w:color="000000"/>
              <w:right w:val="single" w:sz="8" w:space="0" w:color="000000"/>
            </w:tcBorders>
            <w:shd w:val="clear" w:color="auto" w:fill="auto"/>
          </w:tcPr>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lastRenderedPageBreak/>
              <w:t>1. Застрахована особа має право на отримання допомоги на підставі самостійного звернення такої фізичної особи.</w:t>
            </w:r>
          </w:p>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shd w:val="clear" w:color="auto" w:fill="FFFFFF"/>
              </w:rPr>
              <w:t>Допомога застрахованим особам надається:</w:t>
            </w:r>
          </w:p>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shd w:val="clear" w:color="auto" w:fill="FFFFFF"/>
              </w:rPr>
              <w:t xml:space="preserve">за рахунок коштів Державного бюджету України </w:t>
            </w:r>
            <w:r w:rsidRPr="004B54B5">
              <w:rPr>
                <w:rFonts w:ascii="Times New Roman" w:eastAsia="Times New Roman" w:hAnsi="Times New Roman" w:cs="Times New Roman"/>
                <w:sz w:val="28"/>
                <w:szCs w:val="28"/>
                <w:shd w:val="clear" w:color="auto" w:fill="FFFFFF"/>
                <w:lang w:val="ru-RU"/>
              </w:rPr>
              <w:t>–</w:t>
            </w:r>
            <w:r w:rsidRPr="004B54B5">
              <w:rPr>
                <w:rFonts w:ascii="Times New Roman" w:eastAsia="Times New Roman" w:hAnsi="Times New Roman" w:cs="Times New Roman"/>
                <w:sz w:val="28"/>
                <w:szCs w:val="28"/>
                <w:shd w:val="clear" w:color="auto" w:fill="FFFFFF"/>
              </w:rPr>
              <w:t xml:space="preserve"> у розмірі вісім тисяч гривень;</w:t>
            </w:r>
          </w:p>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shd w:val="clear" w:color="auto" w:fill="FFFF00"/>
              </w:rPr>
            </w:pPr>
            <w:r w:rsidRPr="004B54B5">
              <w:rPr>
                <w:rFonts w:ascii="Times New Roman" w:eastAsia="Times New Roman" w:hAnsi="Times New Roman" w:cs="Times New Roman"/>
                <w:sz w:val="28"/>
                <w:szCs w:val="28"/>
                <w:shd w:val="clear" w:color="auto" w:fill="FFFFFF"/>
              </w:rPr>
              <w:t xml:space="preserve">за рахунок коштів місцевого бюджету – у розмірі, визначеному рішенням органу місцевого самоврядування. </w:t>
            </w:r>
          </w:p>
          <w:p w:rsidR="00C13C36" w:rsidRPr="004B54B5" w:rsidRDefault="00C13C36" w:rsidP="00FE5202">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Застрахована особа, яка має право на отримання допомоги, передбаченої цим Законом, має бути найманим працівником суб’єкта господарювання, основний</w:t>
            </w:r>
            <w:r w:rsidRPr="004B54B5">
              <w:rPr>
                <w:rFonts w:ascii="Times New Roman" w:eastAsia="Times New Roman" w:hAnsi="Times New Roman" w:cs="Times New Roman"/>
                <w:b/>
                <w:sz w:val="28"/>
                <w:szCs w:val="28"/>
              </w:rPr>
              <w:t xml:space="preserve"> та/або будь-який із перших п'яти</w:t>
            </w:r>
            <w:r w:rsidRPr="004B54B5">
              <w:rPr>
                <w:rFonts w:ascii="Times New Roman" w:eastAsia="Times New Roman" w:hAnsi="Times New Roman" w:cs="Times New Roman"/>
                <w:sz w:val="28"/>
                <w:szCs w:val="28"/>
              </w:rPr>
              <w:t xml:space="preserve"> </w:t>
            </w:r>
            <w:r w:rsidRPr="004B54B5">
              <w:rPr>
                <w:rFonts w:ascii="Times New Roman" w:eastAsia="Times New Roman" w:hAnsi="Times New Roman" w:cs="Times New Roman"/>
                <w:b/>
                <w:sz w:val="28"/>
                <w:szCs w:val="28"/>
              </w:rPr>
              <w:t>видів</w:t>
            </w:r>
            <w:r w:rsidRPr="004B54B5">
              <w:rPr>
                <w:rFonts w:ascii="Times New Roman" w:eastAsia="Times New Roman" w:hAnsi="Times New Roman" w:cs="Times New Roman"/>
                <w:sz w:val="28"/>
                <w:szCs w:val="28"/>
              </w:rPr>
              <w:t xml:space="preserve"> </w:t>
            </w:r>
            <w:r w:rsidRPr="004B54B5">
              <w:rPr>
                <w:rFonts w:ascii="Times New Roman" w:eastAsia="Times New Roman" w:hAnsi="Times New Roman" w:cs="Times New Roman"/>
                <w:b/>
                <w:sz w:val="28"/>
                <w:szCs w:val="28"/>
              </w:rPr>
              <w:t>економічної діяльності якого заявлені</w:t>
            </w:r>
            <w:r w:rsidRPr="004B54B5">
              <w:rPr>
                <w:rFonts w:ascii="Times New Roman" w:eastAsia="Times New Roman" w:hAnsi="Times New Roman" w:cs="Times New Roman"/>
                <w:sz w:val="28"/>
                <w:szCs w:val="28"/>
              </w:rPr>
              <w:t xml:space="preserve"> у відомостях з Єдиного державного реєстру юридичних осіб, фізичних осіб – підприємців та громадських формувань станом на останній день місяця, який передує місяцю, в якому подається звернення на отримання допомоги, та відповідає видам, визначеним у Переліку видів економічної діяльності, або фізичною особою – підприємцем, основний </w:t>
            </w:r>
            <w:r w:rsidRPr="004B54B5">
              <w:rPr>
                <w:rFonts w:ascii="Times New Roman" w:eastAsia="Times New Roman" w:hAnsi="Times New Roman" w:cs="Times New Roman"/>
                <w:b/>
                <w:sz w:val="28"/>
                <w:szCs w:val="28"/>
              </w:rPr>
              <w:t>та/або будь-який із перших п'яти</w:t>
            </w:r>
            <w:r w:rsidRPr="004B54B5">
              <w:rPr>
                <w:rFonts w:ascii="Times New Roman" w:eastAsia="Times New Roman" w:hAnsi="Times New Roman" w:cs="Times New Roman"/>
                <w:sz w:val="28"/>
                <w:szCs w:val="28"/>
              </w:rPr>
              <w:t xml:space="preserve"> </w:t>
            </w:r>
            <w:r w:rsidRPr="004B54B5">
              <w:rPr>
                <w:rFonts w:ascii="Times New Roman" w:eastAsia="Times New Roman" w:hAnsi="Times New Roman" w:cs="Times New Roman"/>
                <w:b/>
                <w:sz w:val="28"/>
                <w:szCs w:val="28"/>
              </w:rPr>
              <w:t>видів</w:t>
            </w:r>
            <w:r w:rsidRPr="004B54B5">
              <w:rPr>
                <w:rFonts w:ascii="Times New Roman" w:eastAsia="Times New Roman" w:hAnsi="Times New Roman" w:cs="Times New Roman"/>
                <w:sz w:val="28"/>
                <w:szCs w:val="28"/>
              </w:rPr>
              <w:t xml:space="preserve"> </w:t>
            </w:r>
            <w:r w:rsidRPr="004B54B5">
              <w:rPr>
                <w:rFonts w:ascii="Times New Roman" w:eastAsia="Times New Roman" w:hAnsi="Times New Roman" w:cs="Times New Roman"/>
                <w:b/>
                <w:sz w:val="28"/>
                <w:szCs w:val="28"/>
              </w:rPr>
              <w:t>економічної діяльності якого заявлені</w:t>
            </w:r>
            <w:r w:rsidRPr="004B54B5">
              <w:rPr>
                <w:rFonts w:ascii="Times New Roman" w:eastAsia="Times New Roman" w:hAnsi="Times New Roman" w:cs="Times New Roman"/>
                <w:sz w:val="28"/>
                <w:szCs w:val="28"/>
              </w:rPr>
              <w:t xml:space="preserve"> у відомостях з Єдиного державного реєстру юридичних осіб, фізичних осіб – підприємців та громадських формувань станом на останній день місяця, який передує місяцю, в якому </w:t>
            </w:r>
            <w:r w:rsidRPr="004B54B5">
              <w:rPr>
                <w:rFonts w:ascii="Times New Roman" w:eastAsia="Times New Roman" w:hAnsi="Times New Roman" w:cs="Times New Roman"/>
                <w:sz w:val="28"/>
                <w:szCs w:val="28"/>
              </w:rPr>
              <w:lastRenderedPageBreak/>
              <w:t>подається звернення на отримання допомоги, та відповідає видам, визначеним у Переліку видів економічної діяльності.</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2. Допомога застрахованим особам не надається:</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1) найманим працівникам:</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 xml:space="preserve">які працюють у суб’єкта господарювання, основний </w:t>
            </w:r>
            <w:r w:rsidRPr="004B54B5">
              <w:rPr>
                <w:rFonts w:ascii="Times New Roman" w:eastAsia="Times New Roman" w:hAnsi="Times New Roman" w:cs="Times New Roman"/>
                <w:b/>
                <w:sz w:val="28"/>
                <w:szCs w:val="28"/>
              </w:rPr>
              <w:t>та/або будь-який із перших п'яти</w:t>
            </w:r>
            <w:r w:rsidRPr="004B54B5">
              <w:rPr>
                <w:rFonts w:ascii="Times New Roman" w:eastAsia="Times New Roman" w:hAnsi="Times New Roman" w:cs="Times New Roman"/>
                <w:sz w:val="28"/>
                <w:szCs w:val="28"/>
              </w:rPr>
              <w:t xml:space="preserve"> </w:t>
            </w:r>
            <w:r w:rsidRPr="004B54B5">
              <w:rPr>
                <w:rFonts w:ascii="Times New Roman" w:eastAsia="Times New Roman" w:hAnsi="Times New Roman" w:cs="Times New Roman"/>
                <w:b/>
                <w:sz w:val="28"/>
                <w:szCs w:val="28"/>
              </w:rPr>
              <w:t xml:space="preserve">видів </w:t>
            </w:r>
            <w:r w:rsidRPr="004B54B5">
              <w:rPr>
                <w:rFonts w:ascii="Times New Roman" w:eastAsia="Times New Roman" w:hAnsi="Times New Roman" w:cs="Times New Roman"/>
                <w:sz w:val="28"/>
                <w:szCs w:val="28"/>
              </w:rPr>
              <w:t xml:space="preserve">економічної діяльності якого на останній день місяця, який передує місяцю, в якому подається звернення, не </w:t>
            </w:r>
            <w:r w:rsidRPr="004B54B5">
              <w:rPr>
                <w:rFonts w:ascii="Times New Roman" w:eastAsia="Times New Roman" w:hAnsi="Times New Roman" w:cs="Times New Roman"/>
                <w:b/>
                <w:sz w:val="28"/>
                <w:szCs w:val="28"/>
              </w:rPr>
              <w:t>відносилися</w:t>
            </w:r>
            <w:r w:rsidRPr="004B54B5">
              <w:rPr>
                <w:rFonts w:ascii="Times New Roman" w:eastAsia="Times New Roman" w:hAnsi="Times New Roman" w:cs="Times New Roman"/>
                <w:sz w:val="28"/>
                <w:szCs w:val="28"/>
              </w:rPr>
              <w:t xml:space="preserve"> до Переліку видів економічної діяльності;</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2) фізичним особам – підприємцям, які є застрахованими особами:</w:t>
            </w:r>
          </w:p>
          <w:p w:rsidR="00C13C36" w:rsidRPr="004B54B5" w:rsidRDefault="00C13C36" w:rsidP="00FE5202">
            <w:pPr>
              <w:shd w:val="clear" w:color="auto" w:fill="FFFFFF"/>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w:t>
            </w:r>
          </w:p>
          <w:p w:rsidR="00C13C36" w:rsidRPr="004B54B5" w:rsidRDefault="00C13C36" w:rsidP="00B70075">
            <w:pPr>
              <w:spacing w:line="240" w:lineRule="auto"/>
              <w:ind w:leftChars="0" w:left="0" w:firstLineChars="178" w:firstLine="498"/>
              <w:jc w:val="both"/>
              <w:rPr>
                <w:rFonts w:ascii="Times New Roman" w:eastAsia="Times New Roman" w:hAnsi="Times New Roman" w:cs="Times New Roman"/>
                <w:sz w:val="28"/>
                <w:szCs w:val="28"/>
              </w:rPr>
            </w:pPr>
            <w:r w:rsidRPr="004B54B5">
              <w:rPr>
                <w:rFonts w:ascii="Times New Roman" w:eastAsia="Times New Roman" w:hAnsi="Times New Roman" w:cs="Times New Roman"/>
                <w:sz w:val="28"/>
                <w:szCs w:val="28"/>
              </w:rPr>
              <w:t xml:space="preserve">основний </w:t>
            </w:r>
            <w:r w:rsidRPr="004B54B5">
              <w:rPr>
                <w:rFonts w:ascii="Times New Roman" w:eastAsia="Times New Roman" w:hAnsi="Times New Roman" w:cs="Times New Roman"/>
                <w:b/>
                <w:sz w:val="28"/>
                <w:szCs w:val="28"/>
              </w:rPr>
              <w:t>та/або будь-який із перших п'яти</w:t>
            </w:r>
            <w:r w:rsidRPr="004B54B5">
              <w:rPr>
                <w:rFonts w:ascii="Times New Roman" w:eastAsia="Times New Roman" w:hAnsi="Times New Roman" w:cs="Times New Roman"/>
                <w:sz w:val="28"/>
                <w:szCs w:val="28"/>
              </w:rPr>
              <w:t xml:space="preserve"> </w:t>
            </w:r>
            <w:r w:rsidRPr="004B54B5">
              <w:rPr>
                <w:rFonts w:ascii="Times New Roman" w:eastAsia="Times New Roman" w:hAnsi="Times New Roman" w:cs="Times New Roman"/>
                <w:b/>
                <w:sz w:val="28"/>
                <w:szCs w:val="28"/>
              </w:rPr>
              <w:t>видів</w:t>
            </w:r>
            <w:r w:rsidRPr="004B54B5">
              <w:rPr>
                <w:rFonts w:ascii="Times New Roman" w:eastAsia="Times New Roman" w:hAnsi="Times New Roman" w:cs="Times New Roman"/>
                <w:sz w:val="28"/>
                <w:szCs w:val="28"/>
              </w:rPr>
              <w:t xml:space="preserve"> </w:t>
            </w:r>
            <w:r w:rsidRPr="004B54B5">
              <w:rPr>
                <w:rFonts w:ascii="Times New Roman" w:eastAsia="Times New Roman" w:hAnsi="Times New Roman" w:cs="Times New Roman"/>
                <w:b/>
                <w:sz w:val="28"/>
                <w:szCs w:val="28"/>
              </w:rPr>
              <w:t>економічної діяльності яких заявлені</w:t>
            </w:r>
            <w:r w:rsidRPr="004B54B5">
              <w:rPr>
                <w:rFonts w:ascii="Times New Roman" w:eastAsia="Times New Roman" w:hAnsi="Times New Roman" w:cs="Times New Roman"/>
                <w:sz w:val="28"/>
                <w:szCs w:val="28"/>
              </w:rPr>
              <w:t xml:space="preserve"> у відомостях з Єдиного державного реєстру юридичних осіб, фізичних осіб </w:t>
            </w:r>
            <w:r w:rsidR="00B70075" w:rsidRPr="004B54B5">
              <w:rPr>
                <w:rFonts w:ascii="Times New Roman" w:eastAsia="Times New Roman" w:hAnsi="Times New Roman" w:cs="Times New Roman"/>
                <w:sz w:val="28"/>
                <w:szCs w:val="28"/>
              </w:rPr>
              <w:t>-</w:t>
            </w:r>
            <w:r w:rsidRPr="004B54B5">
              <w:rPr>
                <w:rFonts w:ascii="Times New Roman" w:eastAsia="Times New Roman" w:hAnsi="Times New Roman" w:cs="Times New Roman"/>
                <w:sz w:val="28"/>
                <w:szCs w:val="28"/>
              </w:rPr>
              <w:t xml:space="preserve"> підприємців та громадських формувань станом на останній день місяця, який передує місяцю, в якому подається звернення, не </w:t>
            </w:r>
            <w:r w:rsidRPr="004B54B5">
              <w:rPr>
                <w:rFonts w:ascii="Times New Roman" w:eastAsia="Times New Roman" w:hAnsi="Times New Roman" w:cs="Times New Roman"/>
                <w:b/>
                <w:sz w:val="28"/>
                <w:szCs w:val="28"/>
              </w:rPr>
              <w:t>відносилися</w:t>
            </w:r>
            <w:r w:rsidRPr="004B54B5">
              <w:rPr>
                <w:rFonts w:ascii="Times New Roman" w:eastAsia="Times New Roman" w:hAnsi="Times New Roman" w:cs="Times New Roman"/>
                <w:sz w:val="28"/>
                <w:szCs w:val="28"/>
              </w:rPr>
              <w:t xml:space="preserve"> до Переліку видів економічної діяльності;</w:t>
            </w:r>
          </w:p>
        </w:tc>
      </w:tr>
    </w:tbl>
    <w:p w:rsidR="0061672C" w:rsidRPr="002B67C3" w:rsidRDefault="0061672C" w:rsidP="00F05ECA">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color w:val="000000"/>
          <w:sz w:val="28"/>
          <w:szCs w:val="28"/>
        </w:rPr>
      </w:pPr>
    </w:p>
    <w:p w:rsidR="000B6868" w:rsidRPr="002B67C3" w:rsidRDefault="000505AC" w:rsidP="00F05ECA">
      <w:pPr>
        <w:pBdr>
          <w:top w:val="nil"/>
          <w:left w:val="nil"/>
          <w:bottom w:val="nil"/>
          <w:right w:val="nil"/>
          <w:between w:val="nil"/>
        </w:pBdr>
        <w:spacing w:line="240" w:lineRule="auto"/>
        <w:ind w:leftChars="0" w:left="0" w:firstLineChars="0" w:firstLine="0"/>
        <w:contextualSpacing/>
        <w:jc w:val="both"/>
        <w:rPr>
          <w:rFonts w:ascii="Times New Roman" w:eastAsia="Times New Roman" w:hAnsi="Times New Roman" w:cs="Times New Roman"/>
          <w:b/>
          <w:color w:val="000000"/>
          <w:sz w:val="28"/>
          <w:szCs w:val="28"/>
        </w:rPr>
      </w:pPr>
      <w:r w:rsidRPr="000505AC">
        <w:rPr>
          <w:rFonts w:ascii="Times New Roman" w:eastAsia="Times New Roman" w:hAnsi="Times New Roman" w:cs="Times New Roman"/>
          <w:b/>
          <w:color w:val="000000"/>
          <w:sz w:val="28"/>
          <w:szCs w:val="28"/>
        </w:rPr>
        <w:t>Народні</w:t>
      </w:r>
      <w:r w:rsidR="007B1631" w:rsidRPr="000505AC">
        <w:rPr>
          <w:rFonts w:ascii="Times New Roman" w:eastAsia="Times New Roman" w:hAnsi="Times New Roman" w:cs="Times New Roman"/>
          <w:b/>
          <w:color w:val="000000"/>
          <w:sz w:val="28"/>
          <w:szCs w:val="28"/>
        </w:rPr>
        <w:t xml:space="preserve"> депутат</w:t>
      </w:r>
      <w:r w:rsidRPr="000505AC">
        <w:rPr>
          <w:rFonts w:ascii="Times New Roman" w:eastAsia="Times New Roman" w:hAnsi="Times New Roman" w:cs="Times New Roman"/>
          <w:b/>
          <w:color w:val="000000"/>
          <w:sz w:val="28"/>
          <w:szCs w:val="28"/>
        </w:rPr>
        <w:t>и</w:t>
      </w:r>
      <w:r w:rsidR="000B6868" w:rsidRPr="000505AC">
        <w:rPr>
          <w:rFonts w:ascii="Times New Roman" w:eastAsia="Times New Roman" w:hAnsi="Times New Roman" w:cs="Times New Roman"/>
          <w:b/>
          <w:color w:val="000000"/>
          <w:sz w:val="28"/>
          <w:szCs w:val="28"/>
        </w:rPr>
        <w:t xml:space="preserve"> України</w:t>
      </w:r>
    </w:p>
    <w:sectPr w:rsidR="000B6868" w:rsidRPr="002B67C3" w:rsidSect="00C03FAA">
      <w:headerReference w:type="even" r:id="rId27"/>
      <w:headerReference w:type="default" r:id="rId28"/>
      <w:footerReference w:type="even" r:id="rId29"/>
      <w:footerReference w:type="default" r:id="rId30"/>
      <w:headerReference w:type="first" r:id="rId31"/>
      <w:footerReference w:type="first" r:id="rId32"/>
      <w:pgSz w:w="16840" w:h="11907" w:orient="landscape"/>
      <w:pgMar w:top="1134" w:right="1134" w:bottom="1134"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7074" w:rsidRDefault="00747074">
      <w:pPr>
        <w:spacing w:line="240" w:lineRule="auto"/>
        <w:ind w:left="0" w:hanging="2"/>
      </w:pPr>
      <w:r>
        <w:separator/>
      </w:r>
    </w:p>
  </w:endnote>
  <w:endnote w:type="continuationSeparator" w:id="0">
    <w:p w:rsidR="00747074" w:rsidRDefault="00747074">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variable"/>
    <w:sig w:usb0="00000003" w:usb1="0200E0A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Liberation Serif">
    <w:panose1 w:val="00000000000000000000"/>
    <w:charset w:val="CC"/>
    <w:family w:val="roman"/>
    <w:notTrueType/>
    <w:pitch w:val="variable"/>
    <w:sig w:usb0="00000201" w:usb1="00000000" w:usb2="00000000" w:usb3="00000000" w:csb0="00000004"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7"/>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396E" w:rsidRPr="0005450E" w:rsidRDefault="00CB396E">
    <w:pPr>
      <w:pBdr>
        <w:top w:val="nil"/>
        <w:left w:val="nil"/>
        <w:bottom w:val="nil"/>
        <w:right w:val="nil"/>
        <w:between w:val="nil"/>
      </w:pBdr>
      <w:spacing w:line="240" w:lineRule="auto"/>
      <w:ind w:left="1" w:hanging="3"/>
      <w:jc w:val="right"/>
      <w:rPr>
        <w:rFonts w:ascii="Times New Roman" w:hAnsi="Times New Roman" w:cs="Times New Roman"/>
        <w:color w:val="000000"/>
        <w:sz w:val="28"/>
      </w:rPr>
    </w:pPr>
    <w:r w:rsidRPr="0005450E">
      <w:rPr>
        <w:rFonts w:ascii="Times New Roman" w:hAnsi="Times New Roman" w:cs="Times New Roman"/>
        <w:color w:val="000000"/>
        <w:sz w:val="28"/>
      </w:rPr>
      <w:fldChar w:fldCharType="begin"/>
    </w:r>
    <w:r w:rsidRPr="0005450E">
      <w:rPr>
        <w:rFonts w:ascii="Times New Roman" w:hAnsi="Times New Roman" w:cs="Times New Roman"/>
        <w:color w:val="000000"/>
        <w:sz w:val="28"/>
      </w:rPr>
      <w:instrText>PAGE</w:instrText>
    </w:r>
    <w:r w:rsidRPr="0005450E">
      <w:rPr>
        <w:rFonts w:ascii="Times New Roman" w:hAnsi="Times New Roman" w:cs="Times New Roman"/>
        <w:color w:val="000000"/>
        <w:sz w:val="28"/>
      </w:rPr>
      <w:fldChar w:fldCharType="separate"/>
    </w:r>
    <w:r w:rsidR="00AE19C9">
      <w:rPr>
        <w:rFonts w:ascii="Times New Roman" w:hAnsi="Times New Roman" w:cs="Times New Roman"/>
        <w:noProof/>
        <w:color w:val="000000"/>
        <w:sz w:val="28"/>
      </w:rPr>
      <w:t>2</w:t>
    </w:r>
    <w:r w:rsidRPr="0005450E">
      <w:rPr>
        <w:rFonts w:ascii="Times New Roman" w:hAnsi="Times New Roman" w:cs="Times New Roman"/>
        <w:color w:val="000000"/>
        <w:sz w:val="28"/>
      </w:rPr>
      <w:fldChar w:fldCharType="end"/>
    </w:r>
  </w:p>
  <w:p w:rsidR="00CB396E" w:rsidRDefault="00CB396E">
    <w:pPr>
      <w:pBdr>
        <w:top w:val="nil"/>
        <w:left w:val="nil"/>
        <w:bottom w:val="nil"/>
        <w:right w:val="nil"/>
        <w:between w:val="nil"/>
      </w:pBdr>
      <w:spacing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7"/>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7074" w:rsidRDefault="00747074">
      <w:pPr>
        <w:spacing w:line="240" w:lineRule="auto"/>
        <w:ind w:left="0" w:hanging="2"/>
      </w:pPr>
      <w:r>
        <w:separator/>
      </w:r>
    </w:p>
  </w:footnote>
  <w:footnote w:type="continuationSeparator" w:id="0">
    <w:p w:rsidR="00747074" w:rsidRDefault="00747074">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50E" w:rsidRDefault="0005450E">
    <w:pPr>
      <w:pStyle w:val="a5"/>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3BD6"/>
    <w:multiLevelType w:val="multilevel"/>
    <w:tmpl w:val="7B2014F0"/>
    <w:lvl w:ilvl="0">
      <w:start w:val="11"/>
      <w:numFmt w:val="bullet"/>
      <w:lvlText w:val="-"/>
      <w:lvlJc w:val="left"/>
      <w:pPr>
        <w:ind w:left="904" w:hanging="360"/>
      </w:pPr>
      <w:rPr>
        <w:rFonts w:ascii="Times New Roman" w:eastAsia="Times New Roman" w:hAnsi="Times New Roman" w:cs="Times New Roman"/>
        <w:vertAlign w:val="baseline"/>
      </w:rPr>
    </w:lvl>
    <w:lvl w:ilvl="1">
      <w:start w:val="1"/>
      <w:numFmt w:val="bullet"/>
      <w:lvlText w:val="o"/>
      <w:lvlJc w:val="left"/>
      <w:pPr>
        <w:ind w:left="1624" w:hanging="360"/>
      </w:pPr>
      <w:rPr>
        <w:rFonts w:ascii="Courier New" w:eastAsia="Courier New" w:hAnsi="Courier New" w:cs="Courier New"/>
        <w:vertAlign w:val="baseline"/>
      </w:rPr>
    </w:lvl>
    <w:lvl w:ilvl="2">
      <w:start w:val="1"/>
      <w:numFmt w:val="bullet"/>
      <w:lvlText w:val="▪"/>
      <w:lvlJc w:val="left"/>
      <w:pPr>
        <w:ind w:left="2344" w:hanging="360"/>
      </w:pPr>
      <w:rPr>
        <w:rFonts w:ascii="Noto Sans Symbols" w:eastAsia="Noto Sans Symbols" w:hAnsi="Noto Sans Symbols" w:cs="Noto Sans Symbols"/>
        <w:vertAlign w:val="baseline"/>
      </w:rPr>
    </w:lvl>
    <w:lvl w:ilvl="3">
      <w:start w:val="1"/>
      <w:numFmt w:val="bullet"/>
      <w:lvlText w:val="●"/>
      <w:lvlJc w:val="left"/>
      <w:pPr>
        <w:ind w:left="3064" w:hanging="360"/>
      </w:pPr>
      <w:rPr>
        <w:rFonts w:ascii="Noto Sans Symbols" w:eastAsia="Noto Sans Symbols" w:hAnsi="Noto Sans Symbols" w:cs="Noto Sans Symbols"/>
        <w:vertAlign w:val="baseline"/>
      </w:rPr>
    </w:lvl>
    <w:lvl w:ilvl="4">
      <w:start w:val="1"/>
      <w:numFmt w:val="bullet"/>
      <w:lvlText w:val="o"/>
      <w:lvlJc w:val="left"/>
      <w:pPr>
        <w:ind w:left="3784" w:hanging="360"/>
      </w:pPr>
      <w:rPr>
        <w:rFonts w:ascii="Courier New" w:eastAsia="Courier New" w:hAnsi="Courier New" w:cs="Courier New"/>
        <w:vertAlign w:val="baseline"/>
      </w:rPr>
    </w:lvl>
    <w:lvl w:ilvl="5">
      <w:start w:val="1"/>
      <w:numFmt w:val="bullet"/>
      <w:lvlText w:val="▪"/>
      <w:lvlJc w:val="left"/>
      <w:pPr>
        <w:ind w:left="4504" w:hanging="360"/>
      </w:pPr>
      <w:rPr>
        <w:rFonts w:ascii="Noto Sans Symbols" w:eastAsia="Noto Sans Symbols" w:hAnsi="Noto Sans Symbols" w:cs="Noto Sans Symbols"/>
        <w:vertAlign w:val="baseline"/>
      </w:rPr>
    </w:lvl>
    <w:lvl w:ilvl="6">
      <w:start w:val="1"/>
      <w:numFmt w:val="bullet"/>
      <w:lvlText w:val="●"/>
      <w:lvlJc w:val="left"/>
      <w:pPr>
        <w:ind w:left="5224" w:hanging="360"/>
      </w:pPr>
      <w:rPr>
        <w:rFonts w:ascii="Noto Sans Symbols" w:eastAsia="Noto Sans Symbols" w:hAnsi="Noto Sans Symbols" w:cs="Noto Sans Symbols"/>
        <w:vertAlign w:val="baseline"/>
      </w:rPr>
    </w:lvl>
    <w:lvl w:ilvl="7">
      <w:start w:val="1"/>
      <w:numFmt w:val="bullet"/>
      <w:lvlText w:val="o"/>
      <w:lvlJc w:val="left"/>
      <w:pPr>
        <w:ind w:left="5944" w:hanging="360"/>
      </w:pPr>
      <w:rPr>
        <w:rFonts w:ascii="Courier New" w:eastAsia="Courier New" w:hAnsi="Courier New" w:cs="Courier New"/>
        <w:vertAlign w:val="baseline"/>
      </w:rPr>
    </w:lvl>
    <w:lvl w:ilvl="8">
      <w:start w:val="1"/>
      <w:numFmt w:val="bullet"/>
      <w:lvlText w:val="▪"/>
      <w:lvlJc w:val="left"/>
      <w:pPr>
        <w:ind w:left="6664" w:hanging="360"/>
      </w:pPr>
      <w:rPr>
        <w:rFonts w:ascii="Noto Sans Symbols" w:eastAsia="Noto Sans Symbols" w:hAnsi="Noto Sans Symbols" w:cs="Noto Sans Symbols"/>
        <w:vertAlign w:val="baseline"/>
      </w:rPr>
    </w:lvl>
  </w:abstractNum>
  <w:abstractNum w:abstractNumId="1" w15:restartNumberingAfterBreak="0">
    <w:nsid w:val="12AD214D"/>
    <w:multiLevelType w:val="hybridMultilevel"/>
    <w:tmpl w:val="AE0A35B0"/>
    <w:lvl w:ilvl="0" w:tplc="1200CCC8">
      <w:start w:val="11"/>
      <w:numFmt w:val="bullet"/>
      <w:lvlText w:val="-"/>
      <w:lvlJc w:val="left"/>
      <w:pPr>
        <w:ind w:left="904" w:hanging="360"/>
      </w:pPr>
      <w:rPr>
        <w:rFonts w:ascii="Times New Roman" w:eastAsia="Times New Roman" w:hAnsi="Times New Roman" w:cs="Times New Roman" w:hint="default"/>
      </w:rPr>
    </w:lvl>
    <w:lvl w:ilvl="1" w:tplc="04190003" w:tentative="1">
      <w:start w:val="1"/>
      <w:numFmt w:val="bullet"/>
      <w:lvlText w:val="o"/>
      <w:lvlJc w:val="left"/>
      <w:pPr>
        <w:ind w:left="1624" w:hanging="360"/>
      </w:pPr>
      <w:rPr>
        <w:rFonts w:ascii="Courier New" w:hAnsi="Courier New" w:cs="Courier New" w:hint="default"/>
      </w:rPr>
    </w:lvl>
    <w:lvl w:ilvl="2" w:tplc="04190005" w:tentative="1">
      <w:start w:val="1"/>
      <w:numFmt w:val="bullet"/>
      <w:lvlText w:val=""/>
      <w:lvlJc w:val="left"/>
      <w:pPr>
        <w:ind w:left="2344" w:hanging="360"/>
      </w:pPr>
      <w:rPr>
        <w:rFonts w:ascii="Wingdings" w:hAnsi="Wingdings" w:hint="default"/>
      </w:rPr>
    </w:lvl>
    <w:lvl w:ilvl="3" w:tplc="04190001" w:tentative="1">
      <w:start w:val="1"/>
      <w:numFmt w:val="bullet"/>
      <w:lvlText w:val=""/>
      <w:lvlJc w:val="left"/>
      <w:pPr>
        <w:ind w:left="3064" w:hanging="360"/>
      </w:pPr>
      <w:rPr>
        <w:rFonts w:ascii="Symbol" w:hAnsi="Symbol" w:hint="default"/>
      </w:rPr>
    </w:lvl>
    <w:lvl w:ilvl="4" w:tplc="04190003" w:tentative="1">
      <w:start w:val="1"/>
      <w:numFmt w:val="bullet"/>
      <w:lvlText w:val="o"/>
      <w:lvlJc w:val="left"/>
      <w:pPr>
        <w:ind w:left="3784" w:hanging="360"/>
      </w:pPr>
      <w:rPr>
        <w:rFonts w:ascii="Courier New" w:hAnsi="Courier New" w:cs="Courier New" w:hint="default"/>
      </w:rPr>
    </w:lvl>
    <w:lvl w:ilvl="5" w:tplc="04190005" w:tentative="1">
      <w:start w:val="1"/>
      <w:numFmt w:val="bullet"/>
      <w:lvlText w:val=""/>
      <w:lvlJc w:val="left"/>
      <w:pPr>
        <w:ind w:left="4504" w:hanging="360"/>
      </w:pPr>
      <w:rPr>
        <w:rFonts w:ascii="Wingdings" w:hAnsi="Wingdings" w:hint="default"/>
      </w:rPr>
    </w:lvl>
    <w:lvl w:ilvl="6" w:tplc="04190001" w:tentative="1">
      <w:start w:val="1"/>
      <w:numFmt w:val="bullet"/>
      <w:lvlText w:val=""/>
      <w:lvlJc w:val="left"/>
      <w:pPr>
        <w:ind w:left="5224" w:hanging="360"/>
      </w:pPr>
      <w:rPr>
        <w:rFonts w:ascii="Symbol" w:hAnsi="Symbol" w:hint="default"/>
      </w:rPr>
    </w:lvl>
    <w:lvl w:ilvl="7" w:tplc="04190003" w:tentative="1">
      <w:start w:val="1"/>
      <w:numFmt w:val="bullet"/>
      <w:lvlText w:val="o"/>
      <w:lvlJc w:val="left"/>
      <w:pPr>
        <w:ind w:left="5944" w:hanging="360"/>
      </w:pPr>
      <w:rPr>
        <w:rFonts w:ascii="Courier New" w:hAnsi="Courier New" w:cs="Courier New" w:hint="default"/>
      </w:rPr>
    </w:lvl>
    <w:lvl w:ilvl="8" w:tplc="04190005" w:tentative="1">
      <w:start w:val="1"/>
      <w:numFmt w:val="bullet"/>
      <w:lvlText w:val=""/>
      <w:lvlJc w:val="left"/>
      <w:pPr>
        <w:ind w:left="666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1C7"/>
    <w:rsid w:val="00021245"/>
    <w:rsid w:val="00024846"/>
    <w:rsid w:val="00040F29"/>
    <w:rsid w:val="00042C17"/>
    <w:rsid w:val="000505AC"/>
    <w:rsid w:val="0005450E"/>
    <w:rsid w:val="00063CDC"/>
    <w:rsid w:val="00064843"/>
    <w:rsid w:val="0007059E"/>
    <w:rsid w:val="00070DC2"/>
    <w:rsid w:val="000805EA"/>
    <w:rsid w:val="00083F7C"/>
    <w:rsid w:val="0009362B"/>
    <w:rsid w:val="00097F0A"/>
    <w:rsid w:val="000A10DA"/>
    <w:rsid w:val="000A18C8"/>
    <w:rsid w:val="000B3D28"/>
    <w:rsid w:val="000B6868"/>
    <w:rsid w:val="000E2A28"/>
    <w:rsid w:val="000E7EFC"/>
    <w:rsid w:val="000F3477"/>
    <w:rsid w:val="00110150"/>
    <w:rsid w:val="0011410C"/>
    <w:rsid w:val="00117FEC"/>
    <w:rsid w:val="00121184"/>
    <w:rsid w:val="0012666D"/>
    <w:rsid w:val="0013129E"/>
    <w:rsid w:val="0014107C"/>
    <w:rsid w:val="00145A3A"/>
    <w:rsid w:val="00156D07"/>
    <w:rsid w:val="001603BF"/>
    <w:rsid w:val="00171C32"/>
    <w:rsid w:val="00174F0D"/>
    <w:rsid w:val="001833FF"/>
    <w:rsid w:val="00185591"/>
    <w:rsid w:val="00185FEC"/>
    <w:rsid w:val="00192660"/>
    <w:rsid w:val="001A1059"/>
    <w:rsid w:val="001A1446"/>
    <w:rsid w:val="001A4215"/>
    <w:rsid w:val="001A7AF5"/>
    <w:rsid w:val="001B4371"/>
    <w:rsid w:val="001C0C2E"/>
    <w:rsid w:val="001C49E4"/>
    <w:rsid w:val="001C5382"/>
    <w:rsid w:val="001C68E0"/>
    <w:rsid w:val="001E2B37"/>
    <w:rsid w:val="001E4CDB"/>
    <w:rsid w:val="001F1826"/>
    <w:rsid w:val="00206929"/>
    <w:rsid w:val="002161E2"/>
    <w:rsid w:val="00223843"/>
    <w:rsid w:val="00225BB4"/>
    <w:rsid w:val="00242033"/>
    <w:rsid w:val="00246637"/>
    <w:rsid w:val="002504E5"/>
    <w:rsid w:val="00250E04"/>
    <w:rsid w:val="00251510"/>
    <w:rsid w:val="00265217"/>
    <w:rsid w:val="00283956"/>
    <w:rsid w:val="002950E9"/>
    <w:rsid w:val="002B3483"/>
    <w:rsid w:val="002B5219"/>
    <w:rsid w:val="002B67C3"/>
    <w:rsid w:val="002C0A1E"/>
    <w:rsid w:val="002C0FEC"/>
    <w:rsid w:val="002C2439"/>
    <w:rsid w:val="002D0BD9"/>
    <w:rsid w:val="002D75E6"/>
    <w:rsid w:val="002D790E"/>
    <w:rsid w:val="002E3150"/>
    <w:rsid w:val="0034076F"/>
    <w:rsid w:val="00341EBA"/>
    <w:rsid w:val="00343C0A"/>
    <w:rsid w:val="0036714E"/>
    <w:rsid w:val="00377A6B"/>
    <w:rsid w:val="00394161"/>
    <w:rsid w:val="003966F3"/>
    <w:rsid w:val="003A4942"/>
    <w:rsid w:val="003B2824"/>
    <w:rsid w:val="003B35A6"/>
    <w:rsid w:val="003B4DAD"/>
    <w:rsid w:val="003C6F2C"/>
    <w:rsid w:val="003D7187"/>
    <w:rsid w:val="003E771F"/>
    <w:rsid w:val="003F0DE4"/>
    <w:rsid w:val="003F488F"/>
    <w:rsid w:val="0040074D"/>
    <w:rsid w:val="00402086"/>
    <w:rsid w:val="0041496E"/>
    <w:rsid w:val="0041562A"/>
    <w:rsid w:val="0042754A"/>
    <w:rsid w:val="0044148F"/>
    <w:rsid w:val="00442B02"/>
    <w:rsid w:val="004549D7"/>
    <w:rsid w:val="0047530B"/>
    <w:rsid w:val="004809DD"/>
    <w:rsid w:val="0048535C"/>
    <w:rsid w:val="0049243A"/>
    <w:rsid w:val="004A6201"/>
    <w:rsid w:val="004A66DD"/>
    <w:rsid w:val="004B3B70"/>
    <w:rsid w:val="004B54B5"/>
    <w:rsid w:val="004C3229"/>
    <w:rsid w:val="004D4096"/>
    <w:rsid w:val="004F4251"/>
    <w:rsid w:val="0050176E"/>
    <w:rsid w:val="00504DBF"/>
    <w:rsid w:val="00507D06"/>
    <w:rsid w:val="00520AA2"/>
    <w:rsid w:val="0052155D"/>
    <w:rsid w:val="00526190"/>
    <w:rsid w:val="00526336"/>
    <w:rsid w:val="00547853"/>
    <w:rsid w:val="00557346"/>
    <w:rsid w:val="00570AD7"/>
    <w:rsid w:val="0057311F"/>
    <w:rsid w:val="00592EB3"/>
    <w:rsid w:val="005A1F00"/>
    <w:rsid w:val="005A5472"/>
    <w:rsid w:val="005B49C4"/>
    <w:rsid w:val="005B549E"/>
    <w:rsid w:val="005C32B9"/>
    <w:rsid w:val="005C41C7"/>
    <w:rsid w:val="005F1758"/>
    <w:rsid w:val="0061672C"/>
    <w:rsid w:val="00624B9E"/>
    <w:rsid w:val="00634A76"/>
    <w:rsid w:val="006427A0"/>
    <w:rsid w:val="0064798C"/>
    <w:rsid w:val="00655DCD"/>
    <w:rsid w:val="006729F0"/>
    <w:rsid w:val="006746AC"/>
    <w:rsid w:val="00676697"/>
    <w:rsid w:val="0069331B"/>
    <w:rsid w:val="00694B71"/>
    <w:rsid w:val="006A0B65"/>
    <w:rsid w:val="006B0826"/>
    <w:rsid w:val="006C6472"/>
    <w:rsid w:val="006C727B"/>
    <w:rsid w:val="006D0792"/>
    <w:rsid w:val="006D56AC"/>
    <w:rsid w:val="006F173F"/>
    <w:rsid w:val="006F2B5A"/>
    <w:rsid w:val="006F386E"/>
    <w:rsid w:val="00713759"/>
    <w:rsid w:val="00716CDA"/>
    <w:rsid w:val="00717AA3"/>
    <w:rsid w:val="00721CF2"/>
    <w:rsid w:val="007275CA"/>
    <w:rsid w:val="0074127A"/>
    <w:rsid w:val="00747074"/>
    <w:rsid w:val="007608A7"/>
    <w:rsid w:val="00794B29"/>
    <w:rsid w:val="00797B41"/>
    <w:rsid w:val="007A2EAD"/>
    <w:rsid w:val="007A3928"/>
    <w:rsid w:val="007B1631"/>
    <w:rsid w:val="007B2284"/>
    <w:rsid w:val="007C29A5"/>
    <w:rsid w:val="007E28C6"/>
    <w:rsid w:val="007E480D"/>
    <w:rsid w:val="007E5B75"/>
    <w:rsid w:val="007E6503"/>
    <w:rsid w:val="007E6E5A"/>
    <w:rsid w:val="007F3CA5"/>
    <w:rsid w:val="007F3EE5"/>
    <w:rsid w:val="007F7DB7"/>
    <w:rsid w:val="0080131F"/>
    <w:rsid w:val="00810BF4"/>
    <w:rsid w:val="0081340D"/>
    <w:rsid w:val="008438CB"/>
    <w:rsid w:val="0084391A"/>
    <w:rsid w:val="00845C00"/>
    <w:rsid w:val="0085062A"/>
    <w:rsid w:val="00874775"/>
    <w:rsid w:val="00892BA4"/>
    <w:rsid w:val="00894EDD"/>
    <w:rsid w:val="008A1B9B"/>
    <w:rsid w:val="008A7259"/>
    <w:rsid w:val="008B2ACC"/>
    <w:rsid w:val="008B3361"/>
    <w:rsid w:val="008C1D2A"/>
    <w:rsid w:val="008D2348"/>
    <w:rsid w:val="008D4D0C"/>
    <w:rsid w:val="008E075A"/>
    <w:rsid w:val="008E3929"/>
    <w:rsid w:val="008F40FA"/>
    <w:rsid w:val="008F5C77"/>
    <w:rsid w:val="009050DD"/>
    <w:rsid w:val="0092691B"/>
    <w:rsid w:val="00926FA9"/>
    <w:rsid w:val="00934736"/>
    <w:rsid w:val="00936B66"/>
    <w:rsid w:val="009513B8"/>
    <w:rsid w:val="009675AD"/>
    <w:rsid w:val="00970FB8"/>
    <w:rsid w:val="009751A1"/>
    <w:rsid w:val="009819D3"/>
    <w:rsid w:val="00995A2C"/>
    <w:rsid w:val="009A25A6"/>
    <w:rsid w:val="009C00A0"/>
    <w:rsid w:val="009C06ED"/>
    <w:rsid w:val="009E0545"/>
    <w:rsid w:val="009E2A93"/>
    <w:rsid w:val="00A032F6"/>
    <w:rsid w:val="00A06225"/>
    <w:rsid w:val="00A11B73"/>
    <w:rsid w:val="00A24342"/>
    <w:rsid w:val="00A25D90"/>
    <w:rsid w:val="00A3015D"/>
    <w:rsid w:val="00A4159F"/>
    <w:rsid w:val="00A6237D"/>
    <w:rsid w:val="00A71191"/>
    <w:rsid w:val="00A8166E"/>
    <w:rsid w:val="00A93151"/>
    <w:rsid w:val="00AA0174"/>
    <w:rsid w:val="00AA37FD"/>
    <w:rsid w:val="00AA5CCD"/>
    <w:rsid w:val="00AA6064"/>
    <w:rsid w:val="00AB1D93"/>
    <w:rsid w:val="00AB2EC9"/>
    <w:rsid w:val="00AE19C9"/>
    <w:rsid w:val="00AE4B0F"/>
    <w:rsid w:val="00AE5C9D"/>
    <w:rsid w:val="00AE6279"/>
    <w:rsid w:val="00B007E5"/>
    <w:rsid w:val="00B06EAA"/>
    <w:rsid w:val="00B07F8F"/>
    <w:rsid w:val="00B23213"/>
    <w:rsid w:val="00B24188"/>
    <w:rsid w:val="00B30ECE"/>
    <w:rsid w:val="00B43776"/>
    <w:rsid w:val="00B5239B"/>
    <w:rsid w:val="00B52F7F"/>
    <w:rsid w:val="00B54F7F"/>
    <w:rsid w:val="00B61738"/>
    <w:rsid w:val="00B669BD"/>
    <w:rsid w:val="00B70075"/>
    <w:rsid w:val="00B74379"/>
    <w:rsid w:val="00B927EE"/>
    <w:rsid w:val="00B929EF"/>
    <w:rsid w:val="00BB0C78"/>
    <w:rsid w:val="00BB71E3"/>
    <w:rsid w:val="00BC6FD4"/>
    <w:rsid w:val="00BD490D"/>
    <w:rsid w:val="00BE29C4"/>
    <w:rsid w:val="00C02DE5"/>
    <w:rsid w:val="00C03FAA"/>
    <w:rsid w:val="00C1097E"/>
    <w:rsid w:val="00C11185"/>
    <w:rsid w:val="00C13C36"/>
    <w:rsid w:val="00C209DA"/>
    <w:rsid w:val="00C27ABF"/>
    <w:rsid w:val="00C409DB"/>
    <w:rsid w:val="00C61BCF"/>
    <w:rsid w:val="00C72506"/>
    <w:rsid w:val="00C73DB0"/>
    <w:rsid w:val="00C84043"/>
    <w:rsid w:val="00C91728"/>
    <w:rsid w:val="00C919D8"/>
    <w:rsid w:val="00CA060C"/>
    <w:rsid w:val="00CB396E"/>
    <w:rsid w:val="00CC300D"/>
    <w:rsid w:val="00CE2281"/>
    <w:rsid w:val="00CF000D"/>
    <w:rsid w:val="00CF7E71"/>
    <w:rsid w:val="00D02056"/>
    <w:rsid w:val="00D100F4"/>
    <w:rsid w:val="00D25A7E"/>
    <w:rsid w:val="00D26B4E"/>
    <w:rsid w:val="00D316BC"/>
    <w:rsid w:val="00D3438A"/>
    <w:rsid w:val="00D44188"/>
    <w:rsid w:val="00D51FB3"/>
    <w:rsid w:val="00D530C8"/>
    <w:rsid w:val="00D60A44"/>
    <w:rsid w:val="00D6732E"/>
    <w:rsid w:val="00D7479A"/>
    <w:rsid w:val="00D8375E"/>
    <w:rsid w:val="00D93BDF"/>
    <w:rsid w:val="00D97BBC"/>
    <w:rsid w:val="00DB17BD"/>
    <w:rsid w:val="00DB3924"/>
    <w:rsid w:val="00DF4F29"/>
    <w:rsid w:val="00E102BD"/>
    <w:rsid w:val="00E20AA6"/>
    <w:rsid w:val="00E23EB7"/>
    <w:rsid w:val="00E2527F"/>
    <w:rsid w:val="00E42D64"/>
    <w:rsid w:val="00E51CEA"/>
    <w:rsid w:val="00E5556B"/>
    <w:rsid w:val="00E56A1C"/>
    <w:rsid w:val="00E821BB"/>
    <w:rsid w:val="00E843CF"/>
    <w:rsid w:val="00E85940"/>
    <w:rsid w:val="00E9448E"/>
    <w:rsid w:val="00EA28DD"/>
    <w:rsid w:val="00EA4D48"/>
    <w:rsid w:val="00EA71A5"/>
    <w:rsid w:val="00EB5C9E"/>
    <w:rsid w:val="00EC399C"/>
    <w:rsid w:val="00ED295A"/>
    <w:rsid w:val="00ED3509"/>
    <w:rsid w:val="00ED4D64"/>
    <w:rsid w:val="00EE68B7"/>
    <w:rsid w:val="00EF74AE"/>
    <w:rsid w:val="00F01210"/>
    <w:rsid w:val="00F02C62"/>
    <w:rsid w:val="00F05ECA"/>
    <w:rsid w:val="00F14877"/>
    <w:rsid w:val="00F2604E"/>
    <w:rsid w:val="00F3560A"/>
    <w:rsid w:val="00F35FFF"/>
    <w:rsid w:val="00F45C30"/>
    <w:rsid w:val="00F471A4"/>
    <w:rsid w:val="00F71EAE"/>
    <w:rsid w:val="00F8521B"/>
    <w:rsid w:val="00F856AA"/>
    <w:rsid w:val="00F951DB"/>
    <w:rsid w:val="00F95686"/>
    <w:rsid w:val="00FB2C32"/>
    <w:rsid w:val="00FD0CF2"/>
    <w:rsid w:val="00FD4177"/>
    <w:rsid w:val="00FE26D6"/>
    <w:rsid w:val="00FE4173"/>
    <w:rsid w:val="00FE5202"/>
    <w:rsid w:val="00FF5FB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E8C609-8BE3-4C6D-974E-8CB7793C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4775"/>
    <w:pPr>
      <w:suppressAutoHyphens/>
      <w:spacing w:line="276" w:lineRule="auto"/>
      <w:ind w:leftChars="-1" w:left="-1" w:hangingChars="1" w:hanging="1"/>
      <w:textDirection w:val="btLr"/>
      <w:textAlignment w:val="top"/>
      <w:outlineLvl w:val="0"/>
    </w:pPr>
    <w:rPr>
      <w:rFonts w:ascii="Arial" w:eastAsia="Arial" w:hAnsi="Arial" w:cs="Arial"/>
      <w:position w:val="-1"/>
      <w:sz w:val="22"/>
      <w:szCs w:val="22"/>
    </w:rPr>
  </w:style>
  <w:style w:type="paragraph" w:styleId="1">
    <w:name w:val="heading 1"/>
    <w:basedOn w:val="a"/>
    <w:uiPriority w:val="9"/>
    <w:qFormat/>
    <w:pPr>
      <w:spacing w:before="100" w:beforeAutospacing="1" w:after="100" w:afterAutospacing="1" w:line="240" w:lineRule="auto"/>
    </w:pPr>
    <w:rPr>
      <w:rFonts w:ascii="Times New Roman" w:eastAsia="Times New Roman" w:hAnsi="Times New Roman" w:cs="Times New Roman"/>
      <w:b/>
      <w:bCs/>
      <w:kern w:val="36"/>
      <w:sz w:val="48"/>
      <w:szCs w:val="48"/>
      <w:lang w:val="ru-RU" w:eastAsia="ru-RU"/>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Pr>
      <w:lang w:eastAsia="ru-RU"/>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qFormat/>
    <w:rPr>
      <w:color w:val="0000FF"/>
      <w:w w:val="100"/>
      <w:position w:val="-1"/>
      <w:u w:val="single"/>
      <w:effect w:val="none"/>
      <w:vertAlign w:val="baseline"/>
      <w:cs w:val="0"/>
      <w:em w:val="none"/>
    </w:rPr>
  </w:style>
  <w:style w:type="paragraph" w:styleId="a5">
    <w:name w:val="header"/>
    <w:basedOn w:val="a"/>
    <w:qFormat/>
    <w:pPr>
      <w:spacing w:line="240" w:lineRule="auto"/>
    </w:pPr>
  </w:style>
  <w:style w:type="character" w:customStyle="1" w:styleId="a6">
    <w:name w:val="Верхний колонтитул Знак"/>
    <w:rPr>
      <w:rFonts w:ascii="Arial" w:eastAsia="Arial" w:hAnsi="Arial" w:cs="Arial"/>
      <w:w w:val="100"/>
      <w:position w:val="-1"/>
      <w:effect w:val="none"/>
      <w:vertAlign w:val="baseline"/>
      <w:cs w:val="0"/>
      <w:em w:val="none"/>
      <w:lang w:eastAsia="uk-UA"/>
    </w:rPr>
  </w:style>
  <w:style w:type="paragraph" w:styleId="a7">
    <w:name w:val="footer"/>
    <w:basedOn w:val="a"/>
    <w:qFormat/>
    <w:pPr>
      <w:spacing w:line="240" w:lineRule="auto"/>
    </w:pPr>
  </w:style>
  <w:style w:type="character" w:customStyle="1" w:styleId="a8">
    <w:name w:val="Нижний колонтитул Знак"/>
    <w:rPr>
      <w:rFonts w:ascii="Arial" w:eastAsia="Arial" w:hAnsi="Arial" w:cs="Arial"/>
      <w:w w:val="100"/>
      <w:position w:val="-1"/>
      <w:effect w:val="none"/>
      <w:vertAlign w:val="baseline"/>
      <w:cs w:val="0"/>
      <w:em w:val="none"/>
      <w:lang w:eastAsia="uk-UA"/>
    </w:rPr>
  </w:style>
  <w:style w:type="paragraph" w:styleId="a9">
    <w:name w:val="Balloon Text"/>
    <w:basedOn w:val="a"/>
    <w:qFormat/>
    <w:pPr>
      <w:spacing w:line="240" w:lineRule="auto"/>
    </w:pPr>
    <w:rPr>
      <w:rFonts w:ascii="Segoe UI" w:hAnsi="Segoe UI" w:cs="Segoe UI"/>
      <w:sz w:val="18"/>
      <w:szCs w:val="18"/>
    </w:rPr>
  </w:style>
  <w:style w:type="character" w:customStyle="1" w:styleId="aa">
    <w:name w:val="Текст выноски Знак"/>
    <w:rPr>
      <w:rFonts w:ascii="Segoe UI" w:eastAsia="Arial" w:hAnsi="Segoe UI" w:cs="Segoe UI"/>
      <w:w w:val="100"/>
      <w:position w:val="-1"/>
      <w:sz w:val="18"/>
      <w:szCs w:val="18"/>
      <w:effect w:val="none"/>
      <w:vertAlign w:val="baseline"/>
      <w:cs w:val="0"/>
      <w:em w:val="none"/>
      <w:lang w:eastAsia="uk-UA"/>
    </w:rPr>
  </w:style>
  <w:style w:type="character" w:customStyle="1" w:styleId="ab">
    <w:name w:val="Неразрешенное упоминание"/>
    <w:qFormat/>
    <w:rPr>
      <w:color w:val="605E5C"/>
      <w:w w:val="100"/>
      <w:position w:val="-1"/>
      <w:effect w:val="none"/>
      <w:shd w:val="clear" w:color="auto" w:fill="E1DFDD"/>
      <w:vertAlign w:val="baseline"/>
      <w:cs w:val="0"/>
      <w:em w:val="none"/>
    </w:rPr>
  </w:style>
  <w:style w:type="paragraph" w:styleId="ac">
    <w:name w:val="Normal (Web)"/>
    <w:basedOn w:val="a"/>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
    <w:uiPriority w:val="1"/>
    <w:qFormat/>
    <w:pPr>
      <w:widowControl w:val="0"/>
      <w:autoSpaceDE w:val="0"/>
      <w:autoSpaceDN w:val="0"/>
      <w:spacing w:line="240" w:lineRule="auto"/>
      <w:ind w:left="107"/>
      <w:jc w:val="both"/>
    </w:pPr>
    <w:rPr>
      <w:rFonts w:ascii="Times New Roman" w:eastAsia="Times New Roman" w:hAnsi="Times New Roman" w:cs="Times New Roman"/>
      <w:lang w:bidi="uk-UA"/>
    </w:rPr>
  </w:style>
  <w:style w:type="paragraph" w:styleId="ad">
    <w:name w:val="Body Text"/>
    <w:basedOn w:val="a"/>
    <w:pPr>
      <w:widowControl w:val="0"/>
      <w:autoSpaceDE w:val="0"/>
      <w:autoSpaceDN w:val="0"/>
      <w:spacing w:line="240" w:lineRule="auto"/>
    </w:pPr>
    <w:rPr>
      <w:rFonts w:ascii="Times New Roman" w:eastAsia="Times New Roman" w:hAnsi="Times New Roman" w:cs="Times New Roman"/>
      <w:sz w:val="28"/>
      <w:szCs w:val="28"/>
      <w:lang w:bidi="uk-UA"/>
    </w:rPr>
  </w:style>
  <w:style w:type="character" w:customStyle="1" w:styleId="ae">
    <w:name w:val="Основной текст Знак"/>
    <w:rPr>
      <w:rFonts w:ascii="Times New Roman" w:eastAsia="Times New Roman" w:hAnsi="Times New Roman"/>
      <w:w w:val="100"/>
      <w:position w:val="-1"/>
      <w:sz w:val="28"/>
      <w:szCs w:val="28"/>
      <w:effect w:val="none"/>
      <w:vertAlign w:val="baseline"/>
      <w:cs w:val="0"/>
      <w:em w:val="none"/>
      <w:lang w:val="uk-UA" w:eastAsia="uk-UA" w:bidi="uk-UA"/>
    </w:rPr>
  </w:style>
  <w:style w:type="character" w:customStyle="1" w:styleId="rvts9">
    <w:name w:val="rvts9"/>
    <w:rPr>
      <w:w w:val="100"/>
      <w:position w:val="-1"/>
      <w:effect w:val="none"/>
      <w:vertAlign w:val="baseline"/>
      <w:cs w:val="0"/>
      <w:em w:val="none"/>
    </w:rPr>
  </w:style>
  <w:style w:type="paragraph" w:customStyle="1" w:styleId="rvps6">
    <w:name w:val="rvps6"/>
    <w:basedOn w:val="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2">
    <w:name w:val="st2"/>
    <w:pPr>
      <w:suppressAutoHyphens/>
      <w:autoSpaceDE w:val="0"/>
      <w:autoSpaceDN w:val="0"/>
      <w:adjustRightInd w:val="0"/>
      <w:spacing w:after="150" w:line="1" w:lineRule="atLeast"/>
      <w:ind w:leftChars="-1" w:left="-1" w:hangingChars="1" w:hanging="1"/>
      <w:jc w:val="both"/>
      <w:textDirection w:val="btLr"/>
      <w:textAlignment w:val="top"/>
      <w:outlineLvl w:val="0"/>
    </w:pPr>
    <w:rPr>
      <w:rFonts w:ascii="Courier New" w:hAnsi="Courier New" w:cs="Courier New"/>
      <w:position w:val="-1"/>
      <w:sz w:val="24"/>
      <w:szCs w:val="24"/>
      <w:lang w:val="ru-RU" w:eastAsia="en-US"/>
    </w:rPr>
  </w:style>
  <w:style w:type="paragraph" w:customStyle="1" w:styleId="rvps2">
    <w:name w:val="rvps2"/>
    <w:basedOn w:val="a"/>
    <w:qFormat/>
    <w:pPr>
      <w:spacing w:before="100" w:beforeAutospacing="1" w:after="100" w:afterAutospacing="1" w:line="240" w:lineRule="auto"/>
    </w:pPr>
    <w:rPr>
      <w:rFonts w:ascii="Antiqua" w:eastAsia="Times New Roman" w:hAnsi="Antiqua" w:cs="Times New Roman"/>
      <w:sz w:val="26"/>
      <w:szCs w:val="26"/>
      <w:lang w:val="ru-RU" w:eastAsia="ru-RU"/>
    </w:rPr>
  </w:style>
  <w:style w:type="character" w:customStyle="1" w:styleId="rvps20">
    <w:name w:val="rvps2 Знак"/>
    <w:rPr>
      <w:rFonts w:ascii="Antiqua" w:eastAsia="Times New Roman" w:hAnsi="Antiqua"/>
      <w:w w:val="100"/>
      <w:position w:val="-1"/>
      <w:sz w:val="26"/>
      <w:szCs w:val="26"/>
      <w:effect w:val="none"/>
      <w:vertAlign w:val="baseline"/>
      <w:cs w:val="0"/>
      <w:em w:val="none"/>
    </w:rPr>
  </w:style>
  <w:style w:type="character" w:customStyle="1" w:styleId="rvts15">
    <w:name w:val="rvts15"/>
    <w:rPr>
      <w:w w:val="100"/>
      <w:position w:val="-1"/>
      <w:effect w:val="none"/>
      <w:vertAlign w:val="baseline"/>
      <w:cs w:val="0"/>
      <w:em w:val="none"/>
    </w:rPr>
  </w:style>
  <w:style w:type="character" w:customStyle="1" w:styleId="rvts23">
    <w:name w:val="rvts23"/>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paragraph" w:styleId="af">
    <w:name w:val="List Paragraph"/>
    <w:basedOn w:val="a"/>
    <w:uiPriority w:val="34"/>
    <w:qFormat/>
    <w:pPr>
      <w:spacing w:after="160" w:line="259" w:lineRule="auto"/>
      <w:ind w:left="720"/>
      <w:contextualSpacing/>
    </w:pPr>
    <w:rPr>
      <w:rFonts w:ascii="Calibri" w:eastAsia="Calibri" w:hAnsi="Calibri" w:cs="Times New Roman"/>
      <w:lang w:val="en-US" w:eastAsia="en-US"/>
    </w:rPr>
  </w:style>
  <w:style w:type="paragraph" w:styleId="af0">
    <w:name w:val="annotation text"/>
    <w:basedOn w:val="a"/>
    <w:link w:val="af1"/>
    <w:uiPriority w:val="99"/>
    <w:qFormat/>
    <w:rPr>
      <w:sz w:val="20"/>
      <w:szCs w:val="20"/>
    </w:rPr>
  </w:style>
  <w:style w:type="character" w:customStyle="1" w:styleId="af2">
    <w:name w:val="Текст примечания Знак"/>
    <w:uiPriority w:val="99"/>
    <w:rPr>
      <w:rFonts w:ascii="Arial" w:eastAsia="Arial" w:hAnsi="Arial" w:cs="Arial"/>
      <w:w w:val="100"/>
      <w:position w:val="-1"/>
      <w:effect w:val="none"/>
      <w:vertAlign w:val="baseline"/>
      <w:cs w:val="0"/>
      <w:em w:val="none"/>
      <w:lang w:eastAsia="uk-UA"/>
    </w:rPr>
  </w:style>
  <w:style w:type="paragraph" w:customStyle="1" w:styleId="StyleZakonu">
    <w:name w:val="StyleZakonu"/>
    <w:basedOn w:val="a"/>
    <w:pPr>
      <w:suppressAutoHyphens w:val="0"/>
      <w:autoSpaceDE w:val="0"/>
      <w:autoSpaceDN w:val="0"/>
      <w:adjustRightInd w:val="0"/>
      <w:spacing w:after="60" w:line="220" w:lineRule="atLeast"/>
      <w:ind w:firstLine="284"/>
      <w:jc w:val="both"/>
    </w:pPr>
    <w:rPr>
      <w:rFonts w:ascii="Times New Roman" w:eastAsia="Times New Roman" w:hAnsi="Liberation Serif" w:cs="Times New Roman"/>
      <w:color w:val="000000"/>
      <w:kern w:val="1"/>
      <w:sz w:val="20"/>
      <w:szCs w:val="20"/>
      <w:lang w:eastAsia="ru-RU"/>
    </w:rPr>
  </w:style>
  <w:style w:type="paragraph" w:customStyle="1" w:styleId="rvps7">
    <w:name w:val="rvps7"/>
    <w:basedOn w:val="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6">
    <w:name w:val="rvts46"/>
    <w:rPr>
      <w:w w:val="100"/>
      <w:position w:val="-1"/>
      <w:effect w:val="none"/>
      <w:vertAlign w:val="baseline"/>
      <w:cs w:val="0"/>
      <w:em w:val="none"/>
    </w:rPr>
  </w:style>
  <w:style w:type="character" w:customStyle="1" w:styleId="10">
    <w:name w:val="Заголовок 1 Знак"/>
    <w:rPr>
      <w:rFonts w:ascii="Times New Roman" w:eastAsia="Times New Roman" w:hAnsi="Times New Roman"/>
      <w:b/>
      <w:bCs/>
      <w:w w:val="100"/>
      <w:kern w:val="36"/>
      <w:position w:val="-1"/>
      <w:sz w:val="48"/>
      <w:szCs w:val="48"/>
      <w:effect w:val="none"/>
      <w:vertAlign w:val="baseline"/>
      <w:cs w:val="0"/>
      <w:em w:val="none"/>
    </w:rPr>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4">
    <w:basedOn w:val="TableNormal"/>
    <w:tblPr>
      <w:tblStyleRowBandSize w:val="1"/>
      <w:tblStyleColBandSize w:val="1"/>
      <w:tblCellMar>
        <w:left w:w="108" w:type="dxa"/>
        <w:right w:w="108" w:type="dxa"/>
      </w:tblCellMar>
    </w:tblPr>
  </w:style>
  <w:style w:type="paragraph" w:styleId="af5">
    <w:name w:val="Revision"/>
    <w:hidden/>
    <w:uiPriority w:val="99"/>
    <w:semiHidden/>
    <w:rsid w:val="00B06EAA"/>
    <w:rPr>
      <w:rFonts w:ascii="Arial" w:eastAsia="Arial" w:hAnsi="Arial" w:cs="Arial"/>
      <w:position w:val="-1"/>
      <w:sz w:val="22"/>
      <w:szCs w:val="22"/>
    </w:rPr>
  </w:style>
  <w:style w:type="character" w:customStyle="1" w:styleId="rvts37">
    <w:name w:val="rvts37"/>
    <w:rsid w:val="00223843"/>
  </w:style>
  <w:style w:type="character" w:styleId="af6">
    <w:name w:val="annotation reference"/>
    <w:uiPriority w:val="99"/>
    <w:semiHidden/>
    <w:unhideWhenUsed/>
    <w:rsid w:val="0014107C"/>
    <w:rPr>
      <w:sz w:val="16"/>
      <w:szCs w:val="16"/>
    </w:rPr>
  </w:style>
  <w:style w:type="paragraph" w:styleId="af7">
    <w:name w:val="annotation subject"/>
    <w:basedOn w:val="af0"/>
    <w:next w:val="af0"/>
    <w:link w:val="af8"/>
    <w:uiPriority w:val="99"/>
    <w:semiHidden/>
    <w:unhideWhenUsed/>
    <w:rsid w:val="0014107C"/>
    <w:rPr>
      <w:b/>
      <w:bCs/>
    </w:rPr>
  </w:style>
  <w:style w:type="character" w:customStyle="1" w:styleId="af1">
    <w:name w:val="Текст примітки Знак"/>
    <w:link w:val="af0"/>
    <w:uiPriority w:val="99"/>
    <w:rsid w:val="0014107C"/>
    <w:rPr>
      <w:rFonts w:ascii="Arial" w:eastAsia="Arial" w:hAnsi="Arial" w:cs="Arial"/>
      <w:position w:val="-1"/>
      <w:lang w:eastAsia="uk-UA"/>
    </w:rPr>
  </w:style>
  <w:style w:type="character" w:customStyle="1" w:styleId="af8">
    <w:name w:val="Тема примітки Знак"/>
    <w:link w:val="af7"/>
    <w:uiPriority w:val="99"/>
    <w:semiHidden/>
    <w:rsid w:val="0014107C"/>
    <w:rPr>
      <w:rFonts w:ascii="Arial" w:eastAsia="Arial" w:hAnsi="Arial" w:cs="Arial"/>
      <w:b/>
      <w:bCs/>
      <w:position w:val="-1"/>
      <w:lang w:eastAsia="uk-UA"/>
    </w:rPr>
  </w:style>
  <w:style w:type="character" w:customStyle="1" w:styleId="apple-converted-space">
    <w:name w:val="apple-converted-space"/>
    <w:rsid w:val="001C49E4"/>
  </w:style>
  <w:style w:type="paragraph" w:customStyle="1" w:styleId="rvps17">
    <w:name w:val="rvps17"/>
    <w:basedOn w:val="a"/>
    <w:rsid w:val="00894EDD"/>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position w:val="0"/>
      <w:sz w:val="24"/>
      <w:szCs w:val="24"/>
      <w:lang w:val="ru-RU" w:eastAsia="ru-RU"/>
    </w:rPr>
  </w:style>
  <w:style w:type="character" w:customStyle="1" w:styleId="rvts78">
    <w:name w:val="rvts78"/>
    <w:rsid w:val="00894EDD"/>
  </w:style>
  <w:style w:type="character" w:customStyle="1" w:styleId="rvts44">
    <w:name w:val="rvts44"/>
    <w:basedOn w:val="a0"/>
    <w:rsid w:val="00114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2625">
      <w:bodyDiv w:val="1"/>
      <w:marLeft w:val="0"/>
      <w:marRight w:val="0"/>
      <w:marTop w:val="0"/>
      <w:marBottom w:val="0"/>
      <w:divBdr>
        <w:top w:val="none" w:sz="0" w:space="0" w:color="auto"/>
        <w:left w:val="none" w:sz="0" w:space="0" w:color="auto"/>
        <w:bottom w:val="none" w:sz="0" w:space="0" w:color="auto"/>
        <w:right w:val="none" w:sz="0" w:space="0" w:color="auto"/>
      </w:divBdr>
    </w:div>
    <w:div w:id="91439213">
      <w:bodyDiv w:val="1"/>
      <w:marLeft w:val="0"/>
      <w:marRight w:val="0"/>
      <w:marTop w:val="0"/>
      <w:marBottom w:val="0"/>
      <w:divBdr>
        <w:top w:val="none" w:sz="0" w:space="0" w:color="auto"/>
        <w:left w:val="none" w:sz="0" w:space="0" w:color="auto"/>
        <w:bottom w:val="none" w:sz="0" w:space="0" w:color="auto"/>
        <w:right w:val="none" w:sz="0" w:space="0" w:color="auto"/>
      </w:divBdr>
    </w:div>
    <w:div w:id="142704290">
      <w:bodyDiv w:val="1"/>
      <w:marLeft w:val="0"/>
      <w:marRight w:val="0"/>
      <w:marTop w:val="0"/>
      <w:marBottom w:val="0"/>
      <w:divBdr>
        <w:top w:val="none" w:sz="0" w:space="0" w:color="auto"/>
        <w:left w:val="none" w:sz="0" w:space="0" w:color="auto"/>
        <w:bottom w:val="none" w:sz="0" w:space="0" w:color="auto"/>
        <w:right w:val="none" w:sz="0" w:space="0" w:color="auto"/>
      </w:divBdr>
    </w:div>
    <w:div w:id="392968050">
      <w:bodyDiv w:val="1"/>
      <w:marLeft w:val="0"/>
      <w:marRight w:val="0"/>
      <w:marTop w:val="0"/>
      <w:marBottom w:val="0"/>
      <w:divBdr>
        <w:top w:val="none" w:sz="0" w:space="0" w:color="auto"/>
        <w:left w:val="none" w:sz="0" w:space="0" w:color="auto"/>
        <w:bottom w:val="none" w:sz="0" w:space="0" w:color="auto"/>
        <w:right w:val="none" w:sz="0" w:space="0" w:color="auto"/>
      </w:divBdr>
    </w:div>
    <w:div w:id="839544043">
      <w:bodyDiv w:val="1"/>
      <w:marLeft w:val="0"/>
      <w:marRight w:val="0"/>
      <w:marTop w:val="0"/>
      <w:marBottom w:val="0"/>
      <w:divBdr>
        <w:top w:val="none" w:sz="0" w:space="0" w:color="auto"/>
        <w:left w:val="none" w:sz="0" w:space="0" w:color="auto"/>
        <w:bottom w:val="none" w:sz="0" w:space="0" w:color="auto"/>
        <w:right w:val="none" w:sz="0" w:space="0" w:color="auto"/>
      </w:divBdr>
      <w:divsChild>
        <w:div w:id="832337499">
          <w:marLeft w:val="0"/>
          <w:marRight w:val="0"/>
          <w:marTop w:val="0"/>
          <w:marBottom w:val="150"/>
          <w:divBdr>
            <w:top w:val="none" w:sz="0" w:space="0" w:color="auto"/>
            <w:left w:val="none" w:sz="0" w:space="0" w:color="auto"/>
            <w:bottom w:val="none" w:sz="0" w:space="0" w:color="auto"/>
            <w:right w:val="none" w:sz="0" w:space="0" w:color="auto"/>
          </w:divBdr>
        </w:div>
      </w:divsChild>
    </w:div>
    <w:div w:id="891498046">
      <w:bodyDiv w:val="1"/>
      <w:marLeft w:val="0"/>
      <w:marRight w:val="0"/>
      <w:marTop w:val="0"/>
      <w:marBottom w:val="0"/>
      <w:divBdr>
        <w:top w:val="none" w:sz="0" w:space="0" w:color="auto"/>
        <w:left w:val="none" w:sz="0" w:space="0" w:color="auto"/>
        <w:bottom w:val="none" w:sz="0" w:space="0" w:color="auto"/>
        <w:right w:val="none" w:sz="0" w:space="0" w:color="auto"/>
      </w:divBdr>
    </w:div>
    <w:div w:id="900403967">
      <w:bodyDiv w:val="1"/>
      <w:marLeft w:val="0"/>
      <w:marRight w:val="0"/>
      <w:marTop w:val="0"/>
      <w:marBottom w:val="0"/>
      <w:divBdr>
        <w:top w:val="none" w:sz="0" w:space="0" w:color="auto"/>
        <w:left w:val="none" w:sz="0" w:space="0" w:color="auto"/>
        <w:bottom w:val="none" w:sz="0" w:space="0" w:color="auto"/>
        <w:right w:val="none" w:sz="0" w:space="0" w:color="auto"/>
      </w:divBdr>
    </w:div>
    <w:div w:id="936788475">
      <w:bodyDiv w:val="1"/>
      <w:marLeft w:val="0"/>
      <w:marRight w:val="0"/>
      <w:marTop w:val="0"/>
      <w:marBottom w:val="0"/>
      <w:divBdr>
        <w:top w:val="none" w:sz="0" w:space="0" w:color="auto"/>
        <w:left w:val="none" w:sz="0" w:space="0" w:color="auto"/>
        <w:bottom w:val="none" w:sz="0" w:space="0" w:color="auto"/>
        <w:right w:val="none" w:sz="0" w:space="0" w:color="auto"/>
      </w:divBdr>
      <w:divsChild>
        <w:div w:id="846602133">
          <w:marLeft w:val="0"/>
          <w:marRight w:val="0"/>
          <w:marTop w:val="0"/>
          <w:marBottom w:val="0"/>
          <w:divBdr>
            <w:top w:val="none" w:sz="0" w:space="0" w:color="auto"/>
            <w:left w:val="none" w:sz="0" w:space="0" w:color="auto"/>
            <w:bottom w:val="none" w:sz="0" w:space="0" w:color="auto"/>
            <w:right w:val="none" w:sz="0" w:space="0" w:color="auto"/>
          </w:divBdr>
        </w:div>
      </w:divsChild>
    </w:div>
    <w:div w:id="1073509706">
      <w:bodyDiv w:val="1"/>
      <w:marLeft w:val="0"/>
      <w:marRight w:val="0"/>
      <w:marTop w:val="0"/>
      <w:marBottom w:val="0"/>
      <w:divBdr>
        <w:top w:val="none" w:sz="0" w:space="0" w:color="auto"/>
        <w:left w:val="none" w:sz="0" w:space="0" w:color="auto"/>
        <w:bottom w:val="none" w:sz="0" w:space="0" w:color="auto"/>
        <w:right w:val="none" w:sz="0" w:space="0" w:color="auto"/>
      </w:divBdr>
    </w:div>
    <w:div w:id="1174564879">
      <w:bodyDiv w:val="1"/>
      <w:marLeft w:val="0"/>
      <w:marRight w:val="0"/>
      <w:marTop w:val="0"/>
      <w:marBottom w:val="0"/>
      <w:divBdr>
        <w:top w:val="none" w:sz="0" w:space="0" w:color="auto"/>
        <w:left w:val="none" w:sz="0" w:space="0" w:color="auto"/>
        <w:bottom w:val="none" w:sz="0" w:space="0" w:color="auto"/>
        <w:right w:val="none" w:sz="0" w:space="0" w:color="auto"/>
      </w:divBdr>
    </w:div>
    <w:div w:id="1245604565">
      <w:bodyDiv w:val="1"/>
      <w:marLeft w:val="0"/>
      <w:marRight w:val="0"/>
      <w:marTop w:val="0"/>
      <w:marBottom w:val="0"/>
      <w:divBdr>
        <w:top w:val="none" w:sz="0" w:space="0" w:color="auto"/>
        <w:left w:val="none" w:sz="0" w:space="0" w:color="auto"/>
        <w:bottom w:val="none" w:sz="0" w:space="0" w:color="auto"/>
        <w:right w:val="none" w:sz="0" w:space="0" w:color="auto"/>
      </w:divBdr>
    </w:div>
    <w:div w:id="1717778331">
      <w:bodyDiv w:val="1"/>
      <w:marLeft w:val="0"/>
      <w:marRight w:val="0"/>
      <w:marTop w:val="0"/>
      <w:marBottom w:val="0"/>
      <w:divBdr>
        <w:top w:val="none" w:sz="0" w:space="0" w:color="auto"/>
        <w:left w:val="none" w:sz="0" w:space="0" w:color="auto"/>
        <w:bottom w:val="none" w:sz="0" w:space="0" w:color="auto"/>
        <w:right w:val="none" w:sz="0" w:space="0" w:color="auto"/>
      </w:divBdr>
      <w:divsChild>
        <w:div w:id="1761440607">
          <w:marLeft w:val="0"/>
          <w:marRight w:val="0"/>
          <w:marTop w:val="0"/>
          <w:marBottom w:val="0"/>
          <w:divBdr>
            <w:top w:val="none" w:sz="0" w:space="0" w:color="auto"/>
            <w:left w:val="none" w:sz="0" w:space="0" w:color="auto"/>
            <w:bottom w:val="none" w:sz="0" w:space="0" w:color="auto"/>
            <w:right w:val="none" w:sz="0" w:space="0" w:color="auto"/>
          </w:divBdr>
        </w:div>
        <w:div w:id="888420035">
          <w:marLeft w:val="0"/>
          <w:marRight w:val="0"/>
          <w:marTop w:val="0"/>
          <w:marBottom w:val="0"/>
          <w:divBdr>
            <w:top w:val="none" w:sz="0" w:space="0" w:color="auto"/>
            <w:left w:val="none" w:sz="0" w:space="0" w:color="auto"/>
            <w:bottom w:val="none" w:sz="0" w:space="0" w:color="auto"/>
            <w:right w:val="none" w:sz="0" w:space="0" w:color="auto"/>
          </w:divBdr>
        </w:div>
      </w:divsChild>
    </w:div>
    <w:div w:id="1782256755">
      <w:bodyDiv w:val="1"/>
      <w:marLeft w:val="0"/>
      <w:marRight w:val="0"/>
      <w:marTop w:val="0"/>
      <w:marBottom w:val="0"/>
      <w:divBdr>
        <w:top w:val="none" w:sz="0" w:space="0" w:color="auto"/>
        <w:left w:val="none" w:sz="0" w:space="0" w:color="auto"/>
        <w:bottom w:val="none" w:sz="0" w:space="0" w:color="auto"/>
        <w:right w:val="none" w:sz="0" w:space="0" w:color="auto"/>
      </w:divBdr>
    </w:div>
    <w:div w:id="2014184064">
      <w:bodyDiv w:val="1"/>
      <w:marLeft w:val="0"/>
      <w:marRight w:val="0"/>
      <w:marTop w:val="0"/>
      <w:marBottom w:val="0"/>
      <w:divBdr>
        <w:top w:val="none" w:sz="0" w:space="0" w:color="auto"/>
        <w:left w:val="none" w:sz="0" w:space="0" w:color="auto"/>
        <w:bottom w:val="none" w:sz="0" w:space="0" w:color="auto"/>
        <w:right w:val="none" w:sz="0" w:space="0" w:color="auto"/>
      </w:divBdr>
    </w:div>
    <w:div w:id="2023237272">
      <w:bodyDiv w:val="1"/>
      <w:marLeft w:val="0"/>
      <w:marRight w:val="0"/>
      <w:marTop w:val="0"/>
      <w:marBottom w:val="0"/>
      <w:divBdr>
        <w:top w:val="none" w:sz="0" w:space="0" w:color="auto"/>
        <w:left w:val="none" w:sz="0" w:space="0" w:color="auto"/>
        <w:bottom w:val="none" w:sz="0" w:space="0" w:color="auto"/>
        <w:right w:val="none" w:sz="0" w:space="0" w:color="auto"/>
      </w:divBdr>
    </w:div>
    <w:div w:id="2081782235">
      <w:bodyDiv w:val="1"/>
      <w:marLeft w:val="0"/>
      <w:marRight w:val="0"/>
      <w:marTop w:val="0"/>
      <w:marBottom w:val="0"/>
      <w:divBdr>
        <w:top w:val="none" w:sz="0" w:space="0" w:color="auto"/>
        <w:left w:val="none" w:sz="0" w:space="0" w:color="auto"/>
        <w:bottom w:val="none" w:sz="0" w:space="0" w:color="auto"/>
        <w:right w:val="none" w:sz="0" w:space="0" w:color="auto"/>
      </w:divBdr>
    </w:div>
    <w:div w:id="2134781873">
      <w:bodyDiv w:val="1"/>
      <w:marLeft w:val="0"/>
      <w:marRight w:val="0"/>
      <w:marTop w:val="0"/>
      <w:marBottom w:val="0"/>
      <w:divBdr>
        <w:top w:val="none" w:sz="0" w:space="0" w:color="auto"/>
        <w:left w:val="none" w:sz="0" w:space="0" w:color="auto"/>
        <w:bottom w:val="none" w:sz="0" w:space="0" w:color="auto"/>
        <w:right w:val="none" w:sz="0" w:space="0" w:color="auto"/>
      </w:divBdr>
      <w:divsChild>
        <w:div w:id="62484107">
          <w:marLeft w:val="0"/>
          <w:marRight w:val="0"/>
          <w:marTop w:val="0"/>
          <w:marBottom w:val="0"/>
          <w:divBdr>
            <w:top w:val="none" w:sz="0" w:space="0" w:color="auto"/>
            <w:left w:val="none" w:sz="0" w:space="0" w:color="auto"/>
            <w:bottom w:val="none" w:sz="0" w:space="0" w:color="auto"/>
            <w:right w:val="none" w:sz="0" w:space="0" w:color="auto"/>
          </w:divBdr>
        </w:div>
      </w:divsChild>
    </w:div>
    <w:div w:id="2143186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464-17" TargetMode="External"/><Relationship Id="rId18" Type="http://schemas.openxmlformats.org/officeDocument/2006/relationships/hyperlink" Target="https://zakon.rada.gov.ua/laws/show/2464-17" TargetMode="External"/><Relationship Id="rId26" Type="http://schemas.openxmlformats.org/officeDocument/2006/relationships/hyperlink" Target="https://zakon.rada.gov.ua/laws/show/2464-17" TargetMode="External"/><Relationship Id="rId3" Type="http://schemas.openxmlformats.org/officeDocument/2006/relationships/customXml" Target="../customXml/item3.xml"/><Relationship Id="rId21" Type="http://schemas.openxmlformats.org/officeDocument/2006/relationships/hyperlink" Target="https://zakon.rada.gov.ua/laws/show/2464-17"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zakon.rada.gov.ua/laws/show/2464-17" TargetMode="External"/><Relationship Id="rId17" Type="http://schemas.openxmlformats.org/officeDocument/2006/relationships/hyperlink" Target="https://zakon.rada.gov.ua/laws/show/2464-17" TargetMode="External"/><Relationship Id="rId25" Type="http://schemas.openxmlformats.org/officeDocument/2006/relationships/hyperlink" Target="https://zakon.rada.gov.ua/laws/show/2464-17"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2464-17" TargetMode="External"/><Relationship Id="rId20" Type="http://schemas.openxmlformats.org/officeDocument/2006/relationships/hyperlink" Target="https://zakon.rada.gov.ua/laws/show/2464-1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zakon.rada.gov.ua/laws/show/2464-17"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zakon.rada.gov.ua/laws/show/2464-17" TargetMode="External"/><Relationship Id="rId23" Type="http://schemas.openxmlformats.org/officeDocument/2006/relationships/hyperlink" Target="https://zakon.rada.gov.ua/laws/show/2464-17" TargetMode="External"/><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zakon.rada.gov.ua/laws/show/2464-17"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zakon.rada.gov.ua/laws/show/2464-17" TargetMode="External"/><Relationship Id="rId22" Type="http://schemas.openxmlformats.org/officeDocument/2006/relationships/hyperlink" Target="https://zakon.rada.gov.ua/laws/show/2464-17"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jeL45iUZl/w4UJYKU29Z6ZAeqmYw==">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</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4851D-6343-4405-B0C4-27B9D6389F2B}">
  <ds:schemaRefs>
    <ds:schemaRef ds:uri="http://schemas.microsoft.com/sharepoint/v3/contenttype/forms"/>
  </ds:schemaRefs>
</ds:datastoreItem>
</file>

<file path=customXml/itemProps2.xml><?xml version="1.0" encoding="utf-8"?>
<ds:datastoreItem xmlns:ds="http://schemas.openxmlformats.org/officeDocument/2006/customXml" ds:itemID="{47E423CE-6555-47DA-B59E-1B9DCB279AF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1FB62F9-8D4F-4DA6-90B0-CD5BA47716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4D19E6F-5013-4F93-BF55-E234820DA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20482</Words>
  <Characters>11675</Characters>
  <Application>Microsoft Office Word</Application>
  <DocSecurity>0</DocSecurity>
  <Lines>97</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32093</CharactersWithSpaces>
  <SharedDoc>false</SharedDoc>
  <HLinks>
    <vt:vector size="282" baseType="variant">
      <vt:variant>
        <vt:i4>6815782</vt:i4>
      </vt:variant>
      <vt:variant>
        <vt:i4>138</vt:i4>
      </vt:variant>
      <vt:variant>
        <vt:i4>0</vt:i4>
      </vt:variant>
      <vt:variant>
        <vt:i4>5</vt:i4>
      </vt:variant>
      <vt:variant>
        <vt:lpwstr>https://zakon.rada.gov.ua/laws/show/2755-17</vt:lpwstr>
      </vt:variant>
      <vt:variant>
        <vt:lpwstr/>
      </vt:variant>
      <vt:variant>
        <vt:i4>6684791</vt:i4>
      </vt:variant>
      <vt:variant>
        <vt:i4>135</vt:i4>
      </vt:variant>
      <vt:variant>
        <vt:i4>0</vt:i4>
      </vt:variant>
      <vt:variant>
        <vt:i4>5</vt:i4>
      </vt:variant>
      <vt:variant>
        <vt:lpwstr>https://zakon.rada.gov.ua/laws/show/2628-19</vt:lpwstr>
      </vt:variant>
      <vt:variant>
        <vt:lpwstr>n587</vt:lpwstr>
      </vt:variant>
      <vt:variant>
        <vt:i4>6815782</vt:i4>
      </vt:variant>
      <vt:variant>
        <vt:i4>132</vt:i4>
      </vt:variant>
      <vt:variant>
        <vt:i4>0</vt:i4>
      </vt:variant>
      <vt:variant>
        <vt:i4>5</vt:i4>
      </vt:variant>
      <vt:variant>
        <vt:lpwstr>https://zakon.rada.gov.ua/laws/show/2755-17</vt:lpwstr>
      </vt:variant>
      <vt:variant>
        <vt:lpwstr/>
      </vt:variant>
      <vt:variant>
        <vt:i4>6684791</vt:i4>
      </vt:variant>
      <vt:variant>
        <vt:i4>129</vt:i4>
      </vt:variant>
      <vt:variant>
        <vt:i4>0</vt:i4>
      </vt:variant>
      <vt:variant>
        <vt:i4>5</vt:i4>
      </vt:variant>
      <vt:variant>
        <vt:lpwstr>https://zakon.rada.gov.ua/laws/show/2628-19</vt:lpwstr>
      </vt:variant>
      <vt:variant>
        <vt:lpwstr>n587</vt:lpwstr>
      </vt:variant>
      <vt:variant>
        <vt:i4>6750324</vt:i4>
      </vt:variant>
      <vt:variant>
        <vt:i4>126</vt:i4>
      </vt:variant>
      <vt:variant>
        <vt:i4>0</vt:i4>
      </vt:variant>
      <vt:variant>
        <vt:i4>5</vt:i4>
      </vt:variant>
      <vt:variant>
        <vt:lpwstr>https://zakon.rada.gov.ua/laws/show/2189-19</vt:lpwstr>
      </vt:variant>
      <vt:variant>
        <vt:lpwstr>n217</vt:lpwstr>
      </vt:variant>
      <vt:variant>
        <vt:i4>6750324</vt:i4>
      </vt:variant>
      <vt:variant>
        <vt:i4>123</vt:i4>
      </vt:variant>
      <vt:variant>
        <vt:i4>0</vt:i4>
      </vt:variant>
      <vt:variant>
        <vt:i4>5</vt:i4>
      </vt:variant>
      <vt:variant>
        <vt:lpwstr>https://zakon.rada.gov.ua/laws/show/2189-19</vt:lpwstr>
      </vt:variant>
      <vt:variant>
        <vt:lpwstr>n217</vt:lpwstr>
      </vt:variant>
      <vt:variant>
        <vt:i4>6946929</vt:i4>
      </vt:variant>
      <vt:variant>
        <vt:i4>120</vt:i4>
      </vt:variant>
      <vt:variant>
        <vt:i4>0</vt:i4>
      </vt:variant>
      <vt:variant>
        <vt:i4>5</vt:i4>
      </vt:variant>
      <vt:variant>
        <vt:lpwstr>https://zakon.rada.gov.ua/laws/show/2755-17</vt:lpwstr>
      </vt:variant>
      <vt:variant>
        <vt:lpwstr>n6946</vt:lpwstr>
      </vt:variant>
      <vt:variant>
        <vt:i4>6946929</vt:i4>
      </vt:variant>
      <vt:variant>
        <vt:i4>117</vt:i4>
      </vt:variant>
      <vt:variant>
        <vt:i4>0</vt:i4>
      </vt:variant>
      <vt:variant>
        <vt:i4>5</vt:i4>
      </vt:variant>
      <vt:variant>
        <vt:lpwstr>https://zakon.rada.gov.ua/laws/show/2755-17</vt:lpwstr>
      </vt:variant>
      <vt:variant>
        <vt:lpwstr>n6946</vt:lpwstr>
      </vt:variant>
      <vt:variant>
        <vt:i4>4980824</vt:i4>
      </vt:variant>
      <vt:variant>
        <vt:i4>114</vt:i4>
      </vt:variant>
      <vt:variant>
        <vt:i4>0</vt:i4>
      </vt:variant>
      <vt:variant>
        <vt:i4>5</vt:i4>
      </vt:variant>
      <vt:variant>
        <vt:lpwstr>https://zakon.rada.gov.ua/laws/show/129-20</vt:lpwstr>
      </vt:variant>
      <vt:variant>
        <vt:lpwstr>n84</vt:lpwstr>
      </vt:variant>
      <vt:variant>
        <vt:i4>6815782</vt:i4>
      </vt:variant>
      <vt:variant>
        <vt:i4>111</vt:i4>
      </vt:variant>
      <vt:variant>
        <vt:i4>0</vt:i4>
      </vt:variant>
      <vt:variant>
        <vt:i4>5</vt:i4>
      </vt:variant>
      <vt:variant>
        <vt:lpwstr>https://zakon.rada.gov.ua/laws/show/2755-17</vt:lpwstr>
      </vt:variant>
      <vt:variant>
        <vt:lpwstr/>
      </vt:variant>
      <vt:variant>
        <vt:i4>6815782</vt:i4>
      </vt:variant>
      <vt:variant>
        <vt:i4>108</vt:i4>
      </vt:variant>
      <vt:variant>
        <vt:i4>0</vt:i4>
      </vt:variant>
      <vt:variant>
        <vt:i4>5</vt:i4>
      </vt:variant>
      <vt:variant>
        <vt:lpwstr>https://zakon.rada.gov.ua/laws/show/2755-17</vt:lpwstr>
      </vt:variant>
      <vt:variant>
        <vt:lpwstr/>
      </vt:variant>
      <vt:variant>
        <vt:i4>524302</vt:i4>
      </vt:variant>
      <vt:variant>
        <vt:i4>105</vt:i4>
      </vt:variant>
      <vt:variant>
        <vt:i4>0</vt:i4>
      </vt:variant>
      <vt:variant>
        <vt:i4>5</vt:i4>
      </vt:variant>
      <vt:variant>
        <vt:lpwstr>https://zakon.rada.gov.ua/laws/show/530-IX</vt:lpwstr>
      </vt:variant>
      <vt:variant>
        <vt:lpwstr>n50</vt:lpwstr>
      </vt:variant>
      <vt:variant>
        <vt:i4>917518</vt:i4>
      </vt:variant>
      <vt:variant>
        <vt:i4>102</vt:i4>
      </vt:variant>
      <vt:variant>
        <vt:i4>0</vt:i4>
      </vt:variant>
      <vt:variant>
        <vt:i4>5</vt:i4>
      </vt:variant>
      <vt:variant>
        <vt:lpwstr>https://zakon.rada.gov.ua/laws/show/530-IX</vt:lpwstr>
      </vt:variant>
      <vt:variant>
        <vt:lpwstr>n30</vt:lpwstr>
      </vt:variant>
      <vt:variant>
        <vt:i4>983054</vt:i4>
      </vt:variant>
      <vt:variant>
        <vt:i4>99</vt:i4>
      </vt:variant>
      <vt:variant>
        <vt:i4>0</vt:i4>
      </vt:variant>
      <vt:variant>
        <vt:i4>5</vt:i4>
      </vt:variant>
      <vt:variant>
        <vt:lpwstr>https://zakon.rada.gov.ua/laws/show/530-IX</vt:lpwstr>
      </vt:variant>
      <vt:variant>
        <vt:lpwstr>n28</vt:lpwstr>
      </vt:variant>
      <vt:variant>
        <vt:i4>524302</vt:i4>
      </vt:variant>
      <vt:variant>
        <vt:i4>96</vt:i4>
      </vt:variant>
      <vt:variant>
        <vt:i4>0</vt:i4>
      </vt:variant>
      <vt:variant>
        <vt:i4>5</vt:i4>
      </vt:variant>
      <vt:variant>
        <vt:lpwstr>https://zakon.rada.gov.ua/laws/show/530-IX</vt:lpwstr>
      </vt:variant>
      <vt:variant>
        <vt:lpwstr>n50</vt:lpwstr>
      </vt:variant>
      <vt:variant>
        <vt:i4>917518</vt:i4>
      </vt:variant>
      <vt:variant>
        <vt:i4>93</vt:i4>
      </vt:variant>
      <vt:variant>
        <vt:i4>0</vt:i4>
      </vt:variant>
      <vt:variant>
        <vt:i4>5</vt:i4>
      </vt:variant>
      <vt:variant>
        <vt:lpwstr>https://zakon.rada.gov.ua/laws/show/530-IX</vt:lpwstr>
      </vt:variant>
      <vt:variant>
        <vt:lpwstr>n30</vt:lpwstr>
      </vt:variant>
      <vt:variant>
        <vt:i4>983054</vt:i4>
      </vt:variant>
      <vt:variant>
        <vt:i4>90</vt:i4>
      </vt:variant>
      <vt:variant>
        <vt:i4>0</vt:i4>
      </vt:variant>
      <vt:variant>
        <vt:i4>5</vt:i4>
      </vt:variant>
      <vt:variant>
        <vt:lpwstr>https://zakon.rada.gov.ua/laws/show/530-IX</vt:lpwstr>
      </vt:variant>
      <vt:variant>
        <vt:lpwstr>n28</vt:lpwstr>
      </vt:variant>
      <vt:variant>
        <vt:i4>6684735</vt:i4>
      </vt:variant>
      <vt:variant>
        <vt:i4>87</vt:i4>
      </vt:variant>
      <vt:variant>
        <vt:i4>0</vt:i4>
      </vt:variant>
      <vt:variant>
        <vt:i4>5</vt:i4>
      </vt:variant>
      <vt:variant>
        <vt:lpwstr>https://zakon.rada.gov.ua/rada/show/966-14</vt:lpwstr>
      </vt:variant>
      <vt:variant>
        <vt:lpwstr/>
      </vt:variant>
      <vt:variant>
        <vt:i4>6684735</vt:i4>
      </vt:variant>
      <vt:variant>
        <vt:i4>84</vt:i4>
      </vt:variant>
      <vt:variant>
        <vt:i4>0</vt:i4>
      </vt:variant>
      <vt:variant>
        <vt:i4>5</vt:i4>
      </vt:variant>
      <vt:variant>
        <vt:lpwstr>https://zakon.rada.gov.ua/rada/show/966-14</vt:lpwstr>
      </vt:variant>
      <vt:variant>
        <vt:lpwstr/>
      </vt:variant>
      <vt:variant>
        <vt:i4>4325445</vt:i4>
      </vt:variant>
      <vt:variant>
        <vt:i4>81</vt:i4>
      </vt:variant>
      <vt:variant>
        <vt:i4>0</vt:i4>
      </vt:variant>
      <vt:variant>
        <vt:i4>5</vt:i4>
      </vt:variant>
      <vt:variant>
        <vt:lpwstr>https://zakon.rada.gov.ua/rada/show/1768-14</vt:lpwstr>
      </vt:variant>
      <vt:variant>
        <vt:lpwstr>n58</vt:lpwstr>
      </vt:variant>
      <vt:variant>
        <vt:i4>4325445</vt:i4>
      </vt:variant>
      <vt:variant>
        <vt:i4>78</vt:i4>
      </vt:variant>
      <vt:variant>
        <vt:i4>0</vt:i4>
      </vt:variant>
      <vt:variant>
        <vt:i4>5</vt:i4>
      </vt:variant>
      <vt:variant>
        <vt:lpwstr>https://zakon.rada.gov.ua/rada/show/1768-14</vt:lpwstr>
      </vt:variant>
      <vt:variant>
        <vt:lpwstr>n58</vt:lpwstr>
      </vt:variant>
      <vt:variant>
        <vt:i4>7405608</vt:i4>
      </vt:variant>
      <vt:variant>
        <vt:i4>75</vt:i4>
      </vt:variant>
      <vt:variant>
        <vt:i4>0</vt:i4>
      </vt:variant>
      <vt:variant>
        <vt:i4>5</vt:i4>
      </vt:variant>
      <vt:variant>
        <vt:lpwstr>https://zakon.rada.gov.ua/laws/show/z0756-13</vt:lpwstr>
      </vt:variant>
      <vt:variant>
        <vt:lpwstr>n16</vt:lpwstr>
      </vt:variant>
      <vt:variant>
        <vt:i4>8323169</vt:i4>
      </vt:variant>
      <vt:variant>
        <vt:i4>72</vt:i4>
      </vt:variant>
      <vt:variant>
        <vt:i4>0</vt:i4>
      </vt:variant>
      <vt:variant>
        <vt:i4>5</vt:i4>
      </vt:variant>
      <vt:variant>
        <vt:lpwstr>https://zakon.rada.gov.ua/laws/show/322-08</vt:lpwstr>
      </vt:variant>
      <vt:variant>
        <vt:lpwstr>n221</vt:lpwstr>
      </vt:variant>
      <vt:variant>
        <vt:i4>7864419</vt:i4>
      </vt:variant>
      <vt:variant>
        <vt:i4>69</vt:i4>
      </vt:variant>
      <vt:variant>
        <vt:i4>0</vt:i4>
      </vt:variant>
      <vt:variant>
        <vt:i4>5</vt:i4>
      </vt:variant>
      <vt:variant>
        <vt:lpwstr>https://zakon.rada.gov.ua/laws/show/322-08</vt:lpwstr>
      </vt:variant>
      <vt:variant>
        <vt:lpwstr>n206</vt:lpwstr>
      </vt:variant>
      <vt:variant>
        <vt:i4>8192096</vt:i4>
      </vt:variant>
      <vt:variant>
        <vt:i4>66</vt:i4>
      </vt:variant>
      <vt:variant>
        <vt:i4>0</vt:i4>
      </vt:variant>
      <vt:variant>
        <vt:i4>5</vt:i4>
      </vt:variant>
      <vt:variant>
        <vt:lpwstr>https://zakon.rada.gov.ua/laws/show/322-08</vt:lpwstr>
      </vt:variant>
      <vt:variant>
        <vt:lpwstr>n233</vt:lpwstr>
      </vt:variant>
      <vt:variant>
        <vt:i4>7471140</vt:i4>
      </vt:variant>
      <vt:variant>
        <vt:i4>63</vt:i4>
      </vt:variant>
      <vt:variant>
        <vt:i4>0</vt:i4>
      </vt:variant>
      <vt:variant>
        <vt:i4>5</vt:i4>
      </vt:variant>
      <vt:variant>
        <vt:lpwstr>https://zakon.rada.gov.ua/laws/show/z0568-13</vt:lpwstr>
      </vt:variant>
      <vt:variant>
        <vt:lpwstr>n13</vt:lpwstr>
      </vt:variant>
      <vt:variant>
        <vt:i4>7405608</vt:i4>
      </vt:variant>
      <vt:variant>
        <vt:i4>60</vt:i4>
      </vt:variant>
      <vt:variant>
        <vt:i4>0</vt:i4>
      </vt:variant>
      <vt:variant>
        <vt:i4>5</vt:i4>
      </vt:variant>
      <vt:variant>
        <vt:lpwstr>https://zakon.rada.gov.ua/laws/show/z0756-13</vt:lpwstr>
      </vt:variant>
      <vt:variant>
        <vt:lpwstr>n16</vt:lpwstr>
      </vt:variant>
      <vt:variant>
        <vt:i4>8323169</vt:i4>
      </vt:variant>
      <vt:variant>
        <vt:i4>57</vt:i4>
      </vt:variant>
      <vt:variant>
        <vt:i4>0</vt:i4>
      </vt:variant>
      <vt:variant>
        <vt:i4>5</vt:i4>
      </vt:variant>
      <vt:variant>
        <vt:lpwstr>https://zakon.rada.gov.ua/laws/show/322-08</vt:lpwstr>
      </vt:variant>
      <vt:variant>
        <vt:lpwstr>n221</vt:lpwstr>
      </vt:variant>
      <vt:variant>
        <vt:i4>7864419</vt:i4>
      </vt:variant>
      <vt:variant>
        <vt:i4>54</vt:i4>
      </vt:variant>
      <vt:variant>
        <vt:i4>0</vt:i4>
      </vt:variant>
      <vt:variant>
        <vt:i4>5</vt:i4>
      </vt:variant>
      <vt:variant>
        <vt:lpwstr>https://zakon.rada.gov.ua/laws/show/322-08</vt:lpwstr>
      </vt:variant>
      <vt:variant>
        <vt:lpwstr>n206</vt:lpwstr>
      </vt:variant>
      <vt:variant>
        <vt:i4>8192096</vt:i4>
      </vt:variant>
      <vt:variant>
        <vt:i4>51</vt:i4>
      </vt:variant>
      <vt:variant>
        <vt:i4>0</vt:i4>
      </vt:variant>
      <vt:variant>
        <vt:i4>5</vt:i4>
      </vt:variant>
      <vt:variant>
        <vt:lpwstr>https://zakon.rada.gov.ua/laws/show/322-08</vt:lpwstr>
      </vt:variant>
      <vt:variant>
        <vt:lpwstr>n233</vt:lpwstr>
      </vt:variant>
      <vt:variant>
        <vt:i4>7471140</vt:i4>
      </vt:variant>
      <vt:variant>
        <vt:i4>48</vt:i4>
      </vt:variant>
      <vt:variant>
        <vt:i4>0</vt:i4>
      </vt:variant>
      <vt:variant>
        <vt:i4>5</vt:i4>
      </vt:variant>
      <vt:variant>
        <vt:lpwstr>https://zakon.rada.gov.ua/laws/show/z0568-13</vt:lpwstr>
      </vt:variant>
      <vt:variant>
        <vt:lpwstr>n13</vt:lpwstr>
      </vt:variant>
      <vt:variant>
        <vt:i4>6946853</vt:i4>
      </vt:variant>
      <vt:variant>
        <vt:i4>45</vt:i4>
      </vt:variant>
      <vt:variant>
        <vt:i4>0</vt:i4>
      </vt:variant>
      <vt:variant>
        <vt:i4>5</vt:i4>
      </vt:variant>
      <vt:variant>
        <vt:lpwstr>https://zakon.rada.gov.ua/laws/show/1555-18</vt:lpwstr>
      </vt:variant>
      <vt:variant>
        <vt:lpwstr/>
      </vt:variant>
      <vt:variant>
        <vt:i4>6684798</vt:i4>
      </vt:variant>
      <vt:variant>
        <vt:i4>42</vt:i4>
      </vt:variant>
      <vt:variant>
        <vt:i4>0</vt:i4>
      </vt:variant>
      <vt:variant>
        <vt:i4>5</vt:i4>
      </vt:variant>
      <vt:variant>
        <vt:lpwstr>https://zakon.rada.gov.ua/laws/show/2747-15</vt:lpwstr>
      </vt:variant>
      <vt:variant>
        <vt:lpwstr>n9750</vt:lpwstr>
      </vt:variant>
      <vt:variant>
        <vt:i4>6029378</vt:i4>
      </vt:variant>
      <vt:variant>
        <vt:i4>39</vt:i4>
      </vt:variant>
      <vt:variant>
        <vt:i4>0</vt:i4>
      </vt:variant>
      <vt:variant>
        <vt:i4>5</vt:i4>
      </vt:variant>
      <vt:variant>
        <vt:lpwstr>https://zakon.rada.gov.ua/laws/show/2747-15</vt:lpwstr>
      </vt:variant>
      <vt:variant>
        <vt:lpwstr>n12493</vt:lpwstr>
      </vt:variant>
      <vt:variant>
        <vt:i4>5767235</vt:i4>
      </vt:variant>
      <vt:variant>
        <vt:i4>36</vt:i4>
      </vt:variant>
      <vt:variant>
        <vt:i4>0</vt:i4>
      </vt:variant>
      <vt:variant>
        <vt:i4>5</vt:i4>
      </vt:variant>
      <vt:variant>
        <vt:lpwstr>https://zakon.rada.gov.ua/laws/show/2747-15</vt:lpwstr>
      </vt:variant>
      <vt:variant>
        <vt:lpwstr>n12487</vt:lpwstr>
      </vt:variant>
      <vt:variant>
        <vt:i4>5832771</vt:i4>
      </vt:variant>
      <vt:variant>
        <vt:i4>33</vt:i4>
      </vt:variant>
      <vt:variant>
        <vt:i4>0</vt:i4>
      </vt:variant>
      <vt:variant>
        <vt:i4>5</vt:i4>
      </vt:variant>
      <vt:variant>
        <vt:lpwstr>https://zakon.rada.gov.ua/laws/show/2747-15</vt:lpwstr>
      </vt:variant>
      <vt:variant>
        <vt:lpwstr>n12486</vt:lpwstr>
      </vt:variant>
      <vt:variant>
        <vt:i4>6029379</vt:i4>
      </vt:variant>
      <vt:variant>
        <vt:i4>30</vt:i4>
      </vt:variant>
      <vt:variant>
        <vt:i4>0</vt:i4>
      </vt:variant>
      <vt:variant>
        <vt:i4>5</vt:i4>
      </vt:variant>
      <vt:variant>
        <vt:lpwstr>https://zakon.rada.gov.ua/laws/show/2747-15</vt:lpwstr>
      </vt:variant>
      <vt:variant>
        <vt:lpwstr>n12483</vt:lpwstr>
      </vt:variant>
      <vt:variant>
        <vt:i4>6946853</vt:i4>
      </vt:variant>
      <vt:variant>
        <vt:i4>27</vt:i4>
      </vt:variant>
      <vt:variant>
        <vt:i4>0</vt:i4>
      </vt:variant>
      <vt:variant>
        <vt:i4>5</vt:i4>
      </vt:variant>
      <vt:variant>
        <vt:lpwstr>https://zakon.rada.gov.ua/laws/show/1555-18</vt:lpwstr>
      </vt:variant>
      <vt:variant>
        <vt:lpwstr/>
      </vt:variant>
      <vt:variant>
        <vt:i4>6684798</vt:i4>
      </vt:variant>
      <vt:variant>
        <vt:i4>24</vt:i4>
      </vt:variant>
      <vt:variant>
        <vt:i4>0</vt:i4>
      </vt:variant>
      <vt:variant>
        <vt:i4>5</vt:i4>
      </vt:variant>
      <vt:variant>
        <vt:lpwstr>https://zakon.rada.gov.ua/laws/show/2747-15</vt:lpwstr>
      </vt:variant>
      <vt:variant>
        <vt:lpwstr>n9750</vt:lpwstr>
      </vt:variant>
      <vt:variant>
        <vt:i4>6029378</vt:i4>
      </vt:variant>
      <vt:variant>
        <vt:i4>21</vt:i4>
      </vt:variant>
      <vt:variant>
        <vt:i4>0</vt:i4>
      </vt:variant>
      <vt:variant>
        <vt:i4>5</vt:i4>
      </vt:variant>
      <vt:variant>
        <vt:lpwstr>https://zakon.rada.gov.ua/laws/show/2747-15</vt:lpwstr>
      </vt:variant>
      <vt:variant>
        <vt:lpwstr>n12493</vt:lpwstr>
      </vt:variant>
      <vt:variant>
        <vt:i4>5767235</vt:i4>
      </vt:variant>
      <vt:variant>
        <vt:i4>18</vt:i4>
      </vt:variant>
      <vt:variant>
        <vt:i4>0</vt:i4>
      </vt:variant>
      <vt:variant>
        <vt:i4>5</vt:i4>
      </vt:variant>
      <vt:variant>
        <vt:lpwstr>https://zakon.rada.gov.ua/laws/show/2747-15</vt:lpwstr>
      </vt:variant>
      <vt:variant>
        <vt:lpwstr>n12487</vt:lpwstr>
      </vt:variant>
      <vt:variant>
        <vt:i4>5832771</vt:i4>
      </vt:variant>
      <vt:variant>
        <vt:i4>15</vt:i4>
      </vt:variant>
      <vt:variant>
        <vt:i4>0</vt:i4>
      </vt:variant>
      <vt:variant>
        <vt:i4>5</vt:i4>
      </vt:variant>
      <vt:variant>
        <vt:lpwstr>https://zakon.rada.gov.ua/laws/show/2747-15</vt:lpwstr>
      </vt:variant>
      <vt:variant>
        <vt:lpwstr>n12486</vt:lpwstr>
      </vt:variant>
      <vt:variant>
        <vt:i4>6029379</vt:i4>
      </vt:variant>
      <vt:variant>
        <vt:i4>12</vt:i4>
      </vt:variant>
      <vt:variant>
        <vt:i4>0</vt:i4>
      </vt:variant>
      <vt:variant>
        <vt:i4>5</vt:i4>
      </vt:variant>
      <vt:variant>
        <vt:lpwstr>https://zakon.rada.gov.ua/laws/show/2747-15</vt:lpwstr>
      </vt:variant>
      <vt:variant>
        <vt:lpwstr>n12483</vt:lpwstr>
      </vt:variant>
      <vt:variant>
        <vt:i4>8257635</vt:i4>
      </vt:variant>
      <vt:variant>
        <vt:i4>9</vt:i4>
      </vt:variant>
      <vt:variant>
        <vt:i4>0</vt:i4>
      </vt:variant>
      <vt:variant>
        <vt:i4>5</vt:i4>
      </vt:variant>
      <vt:variant>
        <vt:lpwstr>https://zakon.rada.gov.ua/laws/show/322-08</vt:lpwstr>
      </vt:variant>
      <vt:variant>
        <vt:lpwstr>n1032</vt:lpwstr>
      </vt:variant>
      <vt:variant>
        <vt:i4>6684784</vt:i4>
      </vt:variant>
      <vt:variant>
        <vt:i4>6</vt:i4>
      </vt:variant>
      <vt:variant>
        <vt:i4>0</vt:i4>
      </vt:variant>
      <vt:variant>
        <vt:i4>5</vt:i4>
      </vt:variant>
      <vt:variant>
        <vt:lpwstr>https://zakon.rada.gov.ua/laws/show/2755-17</vt:lpwstr>
      </vt:variant>
      <vt:variant>
        <vt:lpwstr>n6882</vt:lpwstr>
      </vt:variant>
      <vt:variant>
        <vt:i4>6684784</vt:i4>
      </vt:variant>
      <vt:variant>
        <vt:i4>3</vt:i4>
      </vt:variant>
      <vt:variant>
        <vt:i4>0</vt:i4>
      </vt:variant>
      <vt:variant>
        <vt:i4>5</vt:i4>
      </vt:variant>
      <vt:variant>
        <vt:lpwstr>https://zakon.rada.gov.ua/laws/show/2755-17</vt:lpwstr>
      </vt:variant>
      <vt:variant>
        <vt:lpwstr>n6882</vt:lpwstr>
      </vt:variant>
      <vt:variant>
        <vt:i4>6553724</vt:i4>
      </vt:variant>
      <vt:variant>
        <vt:i4>0</vt:i4>
      </vt:variant>
      <vt:variant>
        <vt:i4>0</vt:i4>
      </vt:variant>
      <vt:variant>
        <vt:i4>5</vt:i4>
      </vt:variant>
      <vt:variant>
        <vt:lpwstr>https://zakon.rada.gov.ua/laws/show/2755-17</vt:lpwstr>
      </vt:variant>
      <vt:variant>
        <vt:lpwstr>n5496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2021-04-16T11:48:00Z</dcterms:created>
  <dcterms:modified xsi:type="dcterms:W3CDTF">2021-04-16T11:48:00Z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