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A6D21" w:rsidRPr="008F0FD2" w:rsidRDefault="000E44F9" w:rsidP="007F1AAB">
      <w:pPr>
        <w:jc w:val="center"/>
        <w:rPr>
          <w:rFonts w:ascii="Times New Roman" w:eastAsia="Times New Roman" w:hAnsi="Times New Roman" w:cs="Times New Roman"/>
          <w:b/>
          <w:color w:val="000000" w:themeColor="text1"/>
          <w:sz w:val="28"/>
          <w:szCs w:val="28"/>
          <w:lang w:val="uk-UA"/>
        </w:rPr>
      </w:pPr>
      <w:bookmarkStart w:id="0" w:name="_GoBack"/>
      <w:bookmarkEnd w:id="0"/>
      <w:r w:rsidRPr="008F0FD2">
        <w:rPr>
          <w:rFonts w:ascii="Times New Roman" w:eastAsia="Times New Roman" w:hAnsi="Times New Roman" w:cs="Times New Roman"/>
          <w:b/>
          <w:color w:val="000000" w:themeColor="text1"/>
          <w:sz w:val="28"/>
          <w:szCs w:val="28"/>
          <w:lang w:val="uk-UA"/>
        </w:rPr>
        <w:t>ПОЯСНЮВАЛЬНА ЗАПИСКА</w:t>
      </w:r>
    </w:p>
    <w:p w14:paraId="3B0C58E7" w14:textId="77777777" w:rsidR="00662F34" w:rsidRDefault="00662F34" w:rsidP="00BD11D5">
      <w:pPr>
        <w:jc w:val="center"/>
        <w:rPr>
          <w:rFonts w:ascii="Times New Roman" w:eastAsia="Times New Roman" w:hAnsi="Times New Roman" w:cs="Times New Roman"/>
          <w:color w:val="000000" w:themeColor="text1"/>
          <w:sz w:val="28"/>
          <w:szCs w:val="28"/>
          <w:lang w:val="uk-UA"/>
        </w:rPr>
      </w:pPr>
    </w:p>
    <w:p w14:paraId="00000002" w14:textId="050C119D" w:rsidR="00DA6D21" w:rsidRPr="008F0FD2" w:rsidRDefault="000E44F9" w:rsidP="00BD11D5">
      <w:pPr>
        <w:jc w:val="center"/>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color w:val="000000" w:themeColor="text1"/>
          <w:sz w:val="28"/>
          <w:szCs w:val="28"/>
          <w:lang w:val="uk-UA"/>
        </w:rPr>
        <w:t xml:space="preserve">до </w:t>
      </w:r>
      <w:r w:rsidR="00605928" w:rsidRPr="008F0FD2">
        <w:rPr>
          <w:rFonts w:ascii="Times New Roman" w:eastAsia="Times New Roman" w:hAnsi="Times New Roman" w:cs="Times New Roman"/>
          <w:color w:val="000000" w:themeColor="text1"/>
          <w:sz w:val="28"/>
          <w:szCs w:val="28"/>
          <w:lang w:val="uk-UA"/>
        </w:rPr>
        <w:t>про</w:t>
      </w:r>
      <w:r w:rsidR="00A14CE3" w:rsidRPr="008F0FD2">
        <w:rPr>
          <w:rFonts w:ascii="Times New Roman" w:eastAsia="Times New Roman" w:hAnsi="Times New Roman" w:cs="Times New Roman"/>
          <w:color w:val="000000" w:themeColor="text1"/>
          <w:sz w:val="28"/>
          <w:szCs w:val="28"/>
          <w:lang w:val="uk-UA"/>
        </w:rPr>
        <w:t>е</w:t>
      </w:r>
      <w:r w:rsidR="00605928" w:rsidRPr="008F0FD2">
        <w:rPr>
          <w:rFonts w:ascii="Times New Roman" w:eastAsia="Times New Roman" w:hAnsi="Times New Roman" w:cs="Times New Roman"/>
          <w:color w:val="000000" w:themeColor="text1"/>
          <w:sz w:val="28"/>
          <w:szCs w:val="28"/>
          <w:lang w:val="uk-UA"/>
        </w:rPr>
        <w:t xml:space="preserve">кту </w:t>
      </w:r>
      <w:r w:rsidRPr="008F0FD2">
        <w:rPr>
          <w:rFonts w:ascii="Times New Roman" w:eastAsia="Times New Roman" w:hAnsi="Times New Roman" w:cs="Times New Roman"/>
          <w:color w:val="000000" w:themeColor="text1"/>
          <w:sz w:val="28"/>
          <w:szCs w:val="28"/>
          <w:lang w:val="uk-UA"/>
        </w:rPr>
        <w:t xml:space="preserve">Закону України </w:t>
      </w:r>
      <w:r w:rsidR="00BE68C8" w:rsidRPr="008F0FD2">
        <w:rPr>
          <w:rFonts w:ascii="Times New Roman" w:eastAsia="Times New Roman" w:hAnsi="Times New Roman" w:cs="Times New Roman"/>
          <w:color w:val="000000" w:themeColor="text1"/>
          <w:sz w:val="28"/>
          <w:szCs w:val="28"/>
          <w:lang w:val="uk-UA"/>
        </w:rPr>
        <w:t>"</w:t>
      </w:r>
      <w:r w:rsidR="00662F34" w:rsidRPr="00662F34">
        <w:rPr>
          <w:rFonts w:ascii="Times New Roman" w:hAnsi="Times New Roman"/>
          <w:bCs/>
          <w:sz w:val="28"/>
          <w:szCs w:val="28"/>
          <w:lang w:val="uk-UA" w:eastAsia="ru-RU"/>
        </w:rPr>
        <w:t>Про внесення змін до Податкового кодексу України та деяких інших законодавчих актів України щодо надання допомоги застрахованим особам, підтримки платникам податків та закладам охорони здоров’я на період здійснення обмежувальних протиепідемічних заходів</w:t>
      </w:r>
      <w:r w:rsidR="00BE68C8" w:rsidRPr="008F0FD2">
        <w:rPr>
          <w:rFonts w:ascii="Times New Roman" w:eastAsia="Times New Roman" w:hAnsi="Times New Roman" w:cs="Times New Roman"/>
          <w:color w:val="000000" w:themeColor="text1"/>
          <w:sz w:val="28"/>
          <w:szCs w:val="28"/>
          <w:lang w:val="uk-UA"/>
        </w:rPr>
        <w:t>"</w:t>
      </w:r>
    </w:p>
    <w:p w14:paraId="0A34B441" w14:textId="77777777" w:rsidR="00605928" w:rsidRPr="008F0FD2" w:rsidRDefault="00605928" w:rsidP="00A14CE3">
      <w:pPr>
        <w:jc w:val="center"/>
        <w:rPr>
          <w:rFonts w:ascii="Times New Roman" w:eastAsia="Times New Roman" w:hAnsi="Times New Roman" w:cs="Times New Roman"/>
          <w:color w:val="000000" w:themeColor="text1"/>
          <w:sz w:val="28"/>
          <w:szCs w:val="28"/>
          <w:lang w:val="uk-UA"/>
        </w:rPr>
      </w:pPr>
    </w:p>
    <w:p w14:paraId="00000003" w14:textId="0CC79D94" w:rsidR="00DA6D21" w:rsidRPr="008F0FD2" w:rsidRDefault="000E44F9" w:rsidP="00E458AA">
      <w:pPr>
        <w:ind w:firstLine="567"/>
        <w:jc w:val="both"/>
        <w:rPr>
          <w:rFonts w:ascii="Times New Roman" w:eastAsia="Times New Roman" w:hAnsi="Times New Roman" w:cs="Times New Roman"/>
          <w:b/>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t xml:space="preserve">1. Обґрунтування необхідності прийняття </w:t>
      </w:r>
      <w:r w:rsidR="00605928" w:rsidRPr="008F0FD2">
        <w:rPr>
          <w:rFonts w:ascii="Times New Roman" w:eastAsia="Times New Roman" w:hAnsi="Times New Roman" w:cs="Times New Roman"/>
          <w:b/>
          <w:color w:val="000000" w:themeColor="text1"/>
          <w:sz w:val="28"/>
          <w:szCs w:val="28"/>
          <w:lang w:val="uk-UA"/>
        </w:rPr>
        <w:t>законопро</w:t>
      </w:r>
      <w:r w:rsidR="00A14CE3" w:rsidRPr="008F0FD2">
        <w:rPr>
          <w:rFonts w:ascii="Times New Roman" w:eastAsia="Times New Roman" w:hAnsi="Times New Roman" w:cs="Times New Roman"/>
          <w:b/>
          <w:color w:val="000000" w:themeColor="text1"/>
          <w:sz w:val="28"/>
          <w:szCs w:val="28"/>
          <w:lang w:val="uk-UA"/>
        </w:rPr>
        <w:t>е</w:t>
      </w:r>
      <w:r w:rsidR="00605928" w:rsidRPr="008F0FD2">
        <w:rPr>
          <w:rFonts w:ascii="Times New Roman" w:eastAsia="Times New Roman" w:hAnsi="Times New Roman" w:cs="Times New Roman"/>
          <w:b/>
          <w:color w:val="000000" w:themeColor="text1"/>
          <w:sz w:val="28"/>
          <w:szCs w:val="28"/>
          <w:lang w:val="uk-UA"/>
        </w:rPr>
        <w:t>кту</w:t>
      </w:r>
    </w:p>
    <w:p w14:paraId="20E94537" w14:textId="77777777" w:rsidR="00AD2C6D" w:rsidRDefault="00AD2C6D" w:rsidP="00EF57B0">
      <w:pPr>
        <w:autoSpaceDE w:val="0"/>
        <w:autoSpaceDN w:val="0"/>
        <w:ind w:firstLine="709"/>
        <w:jc w:val="both"/>
        <w:rPr>
          <w:rFonts w:ascii="Times New Roman" w:hAnsi="Times New Roman" w:cs="Times New Roman"/>
          <w:sz w:val="28"/>
          <w:szCs w:val="28"/>
          <w:lang w:val="uk-UA"/>
        </w:rPr>
      </w:pPr>
    </w:p>
    <w:p w14:paraId="5CC56C3B" w14:textId="77777777" w:rsidR="00AD2C6D" w:rsidRPr="00C10147" w:rsidRDefault="00AD2C6D" w:rsidP="00AD2C6D">
      <w:pPr>
        <w:autoSpaceDE w:val="0"/>
        <w:autoSpaceDN w:val="0"/>
        <w:ind w:firstLine="709"/>
        <w:jc w:val="both"/>
        <w:rPr>
          <w:rFonts w:ascii="Times New Roman" w:hAnsi="Times New Roman" w:cs="Times New Roman"/>
          <w:sz w:val="28"/>
          <w:szCs w:val="28"/>
          <w:lang w:val="uk-UA"/>
        </w:rPr>
      </w:pPr>
      <w:r w:rsidRPr="00C10147">
        <w:rPr>
          <w:rFonts w:ascii="Times New Roman" w:hAnsi="Times New Roman" w:cs="Times New Roman"/>
          <w:sz w:val="28"/>
          <w:szCs w:val="28"/>
          <w:lang w:val="uk-UA"/>
        </w:rPr>
        <w:t>Соціально-економічне становище України з кожним днем все більше погіршується через коронакризу. Продовжується спад економіки, реальні доходи громадян зменшуються</w:t>
      </w:r>
      <w:r>
        <w:rPr>
          <w:rFonts w:ascii="Times New Roman" w:hAnsi="Times New Roman" w:cs="Times New Roman"/>
          <w:sz w:val="28"/>
          <w:szCs w:val="28"/>
          <w:lang w:val="uk-UA"/>
        </w:rPr>
        <w:t>.</w:t>
      </w:r>
      <w:r w:rsidRPr="00C10147">
        <w:rPr>
          <w:rFonts w:ascii="Times New Roman" w:hAnsi="Times New Roman" w:cs="Times New Roman"/>
          <w:sz w:val="28"/>
          <w:szCs w:val="28"/>
          <w:lang w:val="uk-UA"/>
        </w:rPr>
        <w:t xml:space="preserve"> Кабінет Міністрів України неспроможний вирішувати накопичені проблеми, особливо у період активізації пошире</w:t>
      </w:r>
      <w:r>
        <w:rPr>
          <w:rFonts w:ascii="Times New Roman" w:hAnsi="Times New Roman" w:cs="Times New Roman"/>
          <w:sz w:val="28"/>
          <w:szCs w:val="28"/>
          <w:lang w:val="uk-UA"/>
        </w:rPr>
        <w:t>ння коронавірусної хвороби, якої</w:t>
      </w:r>
      <w:r w:rsidRPr="00C10147">
        <w:rPr>
          <w:rFonts w:ascii="Times New Roman" w:hAnsi="Times New Roman" w:cs="Times New Roman"/>
          <w:sz w:val="28"/>
          <w:szCs w:val="28"/>
          <w:lang w:val="uk-UA"/>
        </w:rPr>
        <w:t xml:space="preserve"> можна було уникнути при вчасному реагуванні на ситуацію</w:t>
      </w:r>
      <w:r>
        <w:rPr>
          <w:rFonts w:ascii="Times New Roman" w:hAnsi="Times New Roman" w:cs="Times New Roman"/>
          <w:sz w:val="28"/>
          <w:szCs w:val="28"/>
          <w:lang w:val="en-US"/>
        </w:rPr>
        <w:t>.</w:t>
      </w:r>
    </w:p>
    <w:p w14:paraId="1CD60434" w14:textId="2B71C47C" w:rsidR="00AD2C6D" w:rsidRDefault="00AD2C6D" w:rsidP="00AD2C6D">
      <w:pPr>
        <w:autoSpaceDE w:val="0"/>
        <w:autoSpaceDN w:val="0"/>
        <w:ind w:firstLine="709"/>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 xml:space="preserve">В умовах </w:t>
      </w:r>
      <w:r w:rsidRPr="00004203">
        <w:rPr>
          <w:rFonts w:ascii="Times New Roman" w:eastAsia="Times New Roman" w:hAnsi="Times New Roman" w:cs="Times New Roman"/>
          <w:color w:val="000000"/>
          <w:sz w:val="28"/>
          <w:szCs w:val="28"/>
          <w:lang w:val="uk-UA"/>
        </w:rPr>
        <w:t>посилення карантинних заходів</w:t>
      </w:r>
      <w:r w:rsidR="001B35CE">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004203">
        <w:rPr>
          <w:rFonts w:ascii="Times New Roman" w:hAnsi="Times New Roman" w:cs="Times New Roman"/>
          <w:sz w:val="28"/>
          <w:szCs w:val="28"/>
          <w:lang w:val="uk-UA"/>
        </w:rPr>
        <w:t>еобхідн</w:t>
      </w:r>
      <w:r>
        <w:rPr>
          <w:rFonts w:ascii="Times New Roman" w:hAnsi="Times New Roman" w:cs="Times New Roman"/>
          <w:sz w:val="28"/>
          <w:szCs w:val="28"/>
          <w:lang w:val="uk-UA"/>
        </w:rPr>
        <w:t xml:space="preserve">о терміново </w:t>
      </w:r>
      <w:r w:rsidRPr="00004203">
        <w:rPr>
          <w:rFonts w:ascii="Times New Roman" w:hAnsi="Times New Roman" w:cs="Times New Roman"/>
          <w:sz w:val="28"/>
          <w:szCs w:val="28"/>
          <w:lang w:val="uk-UA"/>
        </w:rPr>
        <w:t>вжи</w:t>
      </w:r>
      <w:r>
        <w:rPr>
          <w:rFonts w:ascii="Times New Roman" w:hAnsi="Times New Roman" w:cs="Times New Roman"/>
          <w:sz w:val="28"/>
          <w:szCs w:val="28"/>
          <w:lang w:val="uk-UA"/>
        </w:rPr>
        <w:t>вати</w:t>
      </w:r>
      <w:r w:rsidRPr="0000420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додаткових </w:t>
      </w:r>
      <w:r w:rsidRPr="00004203">
        <w:rPr>
          <w:rFonts w:ascii="Times New Roman" w:hAnsi="Times New Roman" w:cs="Times New Roman"/>
          <w:sz w:val="28"/>
          <w:szCs w:val="28"/>
          <w:lang w:val="uk-UA"/>
        </w:rPr>
        <w:t>заход</w:t>
      </w:r>
      <w:r>
        <w:rPr>
          <w:rFonts w:ascii="Times New Roman" w:hAnsi="Times New Roman" w:cs="Times New Roman"/>
          <w:sz w:val="28"/>
          <w:szCs w:val="28"/>
          <w:lang w:val="uk-UA"/>
        </w:rPr>
        <w:t>ів для</w:t>
      </w:r>
      <w:r w:rsidRPr="00004203">
        <w:rPr>
          <w:rFonts w:ascii="Times New Roman" w:hAnsi="Times New Roman" w:cs="Times New Roman"/>
          <w:sz w:val="28"/>
          <w:szCs w:val="28"/>
          <w:lang w:val="uk-UA"/>
        </w:rPr>
        <w:t xml:space="preserve"> підтримки платників податків</w:t>
      </w:r>
      <w:r>
        <w:rPr>
          <w:rFonts w:ascii="Times New Roman" w:hAnsi="Times New Roman" w:cs="Times New Roman"/>
          <w:sz w:val="28"/>
          <w:szCs w:val="28"/>
          <w:lang w:val="uk-UA"/>
        </w:rPr>
        <w:t xml:space="preserve"> та закладів охорони здоров’я.</w:t>
      </w:r>
    </w:p>
    <w:p w14:paraId="596C0087" w14:textId="77777777" w:rsidR="00AD2C6D" w:rsidRPr="00004203" w:rsidRDefault="00AD2C6D" w:rsidP="00AD2C6D">
      <w:pPr>
        <w:autoSpaceDE w:val="0"/>
        <w:autoSpaceDN w:val="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Аналогічні </w:t>
      </w:r>
      <w:r w:rsidRPr="00004203">
        <w:rPr>
          <w:rFonts w:ascii="Times New Roman" w:hAnsi="Times New Roman" w:cs="Times New Roman"/>
          <w:sz w:val="28"/>
          <w:szCs w:val="28"/>
          <w:lang w:val="uk-UA"/>
        </w:rPr>
        <w:t>заходи</w:t>
      </w:r>
      <w:r>
        <w:rPr>
          <w:rFonts w:ascii="Times New Roman" w:hAnsi="Times New Roman" w:cs="Times New Roman"/>
          <w:sz w:val="28"/>
          <w:szCs w:val="28"/>
          <w:lang w:val="uk-UA"/>
        </w:rPr>
        <w:t xml:space="preserve"> були введені в березні-травні 2020 року та передбачали запровадження тимчасових, до кінця 2020 року, положень </w:t>
      </w:r>
      <w:r w:rsidRPr="00004203">
        <w:rPr>
          <w:rFonts w:ascii="Times New Roman" w:hAnsi="Times New Roman" w:cs="Times New Roman"/>
          <w:sz w:val="28"/>
          <w:szCs w:val="28"/>
          <w:lang w:val="uk-UA"/>
        </w:rPr>
        <w:t xml:space="preserve">щодо підтримки платників податків </w:t>
      </w:r>
      <w:r>
        <w:rPr>
          <w:rFonts w:ascii="Times New Roman" w:hAnsi="Times New Roman" w:cs="Times New Roman"/>
          <w:sz w:val="28"/>
          <w:szCs w:val="28"/>
          <w:lang w:val="uk-UA"/>
        </w:rPr>
        <w:t>та закладів охорони здоров’я</w:t>
      </w:r>
      <w:r w:rsidRPr="00004203">
        <w:rPr>
          <w:rFonts w:ascii="Times New Roman" w:hAnsi="Times New Roman" w:cs="Times New Roman"/>
          <w:sz w:val="28"/>
          <w:szCs w:val="28"/>
          <w:lang w:val="uk-UA"/>
        </w:rPr>
        <w:t xml:space="preserve"> на період </w:t>
      </w:r>
      <w:r>
        <w:rPr>
          <w:rFonts w:ascii="Times New Roman" w:hAnsi="Times New Roman" w:cs="Times New Roman"/>
          <w:sz w:val="28"/>
          <w:szCs w:val="28"/>
          <w:lang w:val="uk-UA"/>
        </w:rPr>
        <w:t>карантину. Проте дія окремих таких норм закінчилася у минулому році.</w:t>
      </w:r>
    </w:p>
    <w:p w14:paraId="6F3504D8" w14:textId="77777777" w:rsidR="00300723" w:rsidRDefault="00AD2C6D" w:rsidP="00300723">
      <w:pPr>
        <w:autoSpaceDE w:val="0"/>
        <w:autoSpaceDN w:val="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Враховуючи, що за висновками провідних фахівців у медичній галузі карантинні заходи можуть бути продовжені майже до кінця 2021 року, необхідно відновити у 2021 році дію окремих положень для підтримки платників податків</w:t>
      </w:r>
      <w:r w:rsidRPr="00E94B98">
        <w:rPr>
          <w:rFonts w:ascii="Times New Roman" w:hAnsi="Times New Roman" w:cs="Times New Roman"/>
          <w:sz w:val="28"/>
          <w:szCs w:val="28"/>
          <w:lang w:val="uk-UA"/>
        </w:rPr>
        <w:t xml:space="preserve"> </w:t>
      </w:r>
      <w:r>
        <w:rPr>
          <w:rFonts w:ascii="Times New Roman" w:hAnsi="Times New Roman" w:cs="Times New Roman"/>
          <w:sz w:val="28"/>
          <w:szCs w:val="28"/>
          <w:lang w:val="uk-UA"/>
        </w:rPr>
        <w:t>та закладів охорони здоров’я</w:t>
      </w:r>
      <w:r w:rsidRPr="00004203">
        <w:rPr>
          <w:rFonts w:ascii="Times New Roman" w:hAnsi="Times New Roman" w:cs="Times New Roman"/>
          <w:sz w:val="28"/>
          <w:szCs w:val="28"/>
          <w:lang w:val="uk-UA"/>
        </w:rPr>
        <w:t>.</w:t>
      </w:r>
    </w:p>
    <w:p w14:paraId="6E32C752" w14:textId="005952E6" w:rsidR="00300723" w:rsidRDefault="00300723" w:rsidP="00300723">
      <w:pPr>
        <w:autoSpaceDE w:val="0"/>
        <w:autoSpaceDN w:val="0"/>
        <w:ind w:firstLine="567"/>
        <w:jc w:val="both"/>
        <w:rPr>
          <w:rFonts w:ascii="Times New Roman" w:hAnsi="Times New Roman"/>
          <w:sz w:val="28"/>
          <w:szCs w:val="28"/>
          <w:lang w:val="uk-UA"/>
        </w:rPr>
      </w:pPr>
      <w:r>
        <w:rPr>
          <w:rFonts w:ascii="Times New Roman" w:hAnsi="Times New Roman" w:cs="Times New Roman"/>
          <w:sz w:val="28"/>
          <w:szCs w:val="28"/>
          <w:lang w:val="uk-UA"/>
        </w:rPr>
        <w:t>Одночасно, в</w:t>
      </w:r>
      <w:r w:rsidR="00AD2C6D">
        <w:rPr>
          <w:rFonts w:ascii="Times New Roman" w:hAnsi="Times New Roman" w:cs="Times New Roman"/>
          <w:sz w:val="28"/>
          <w:shd w:val="clear" w:color="auto" w:fill="FFFFFF"/>
          <w:lang w:val="uk-UA"/>
        </w:rPr>
        <w:t xml:space="preserve">исока вартість діагностики, тестування та в більшості випадків лікування </w:t>
      </w:r>
      <w:r w:rsidR="00AD2C6D" w:rsidRPr="00E2665F">
        <w:rPr>
          <w:rFonts w:ascii="Times New Roman" w:hAnsi="Times New Roman"/>
          <w:sz w:val="28"/>
          <w:szCs w:val="28"/>
          <w:lang w:val="uk-UA"/>
        </w:rPr>
        <w:t>гострої респіраторної хвороби COVID-19</w:t>
      </w:r>
      <w:r w:rsidR="00AD2C6D">
        <w:rPr>
          <w:rFonts w:ascii="Times New Roman" w:hAnsi="Times New Roman"/>
          <w:sz w:val="28"/>
          <w:szCs w:val="28"/>
          <w:lang w:val="uk-UA"/>
        </w:rPr>
        <w:t xml:space="preserve"> лягає на плечі громадян, фінансовий стан яких у 2020 році також значно погіршився, тоді як в більшості країн Європи такі витрати повністю покривала держава або медичне </w:t>
      </w:r>
      <w:r w:rsidR="00AD2C6D" w:rsidRPr="00911C29">
        <w:rPr>
          <w:rFonts w:ascii="Times New Roman" w:hAnsi="Times New Roman"/>
          <w:sz w:val="28"/>
          <w:szCs w:val="28"/>
          <w:lang w:val="uk-UA"/>
        </w:rPr>
        <w:t>страхування</w:t>
      </w:r>
      <w:r w:rsidR="00AD2C6D">
        <w:rPr>
          <w:rFonts w:ascii="Times New Roman" w:hAnsi="Times New Roman"/>
          <w:sz w:val="28"/>
          <w:szCs w:val="28"/>
          <w:lang w:val="uk-UA"/>
        </w:rPr>
        <w:t>, в тому числі</w:t>
      </w:r>
      <w:r w:rsidR="00AD2C6D" w:rsidRPr="00911C29">
        <w:rPr>
          <w:rFonts w:ascii="Times New Roman" w:hAnsi="Times New Roman"/>
          <w:sz w:val="28"/>
          <w:szCs w:val="28"/>
          <w:lang w:val="uk-UA"/>
        </w:rPr>
        <w:t xml:space="preserve"> на випадок захворювання на </w:t>
      </w:r>
      <w:r w:rsidR="00AD2C6D">
        <w:rPr>
          <w:rFonts w:ascii="Times New Roman" w:hAnsi="Times New Roman"/>
          <w:sz w:val="28"/>
          <w:szCs w:val="28"/>
          <w:lang w:val="uk-UA"/>
        </w:rPr>
        <w:t>коронавірусну</w:t>
      </w:r>
      <w:r w:rsidR="00AD2C6D" w:rsidRPr="00911C29">
        <w:rPr>
          <w:rFonts w:ascii="Times New Roman" w:hAnsi="Times New Roman"/>
          <w:sz w:val="28"/>
          <w:szCs w:val="28"/>
          <w:lang w:val="uk-UA"/>
        </w:rPr>
        <w:t xml:space="preserve"> хворобу</w:t>
      </w:r>
      <w:r w:rsidR="00AD2C6D">
        <w:rPr>
          <w:rFonts w:ascii="Times New Roman" w:hAnsi="Times New Roman"/>
          <w:sz w:val="28"/>
          <w:szCs w:val="28"/>
          <w:lang w:val="uk-UA"/>
        </w:rPr>
        <w:t>.</w:t>
      </w:r>
    </w:p>
    <w:p w14:paraId="652D6318" w14:textId="77777777" w:rsidR="00300723" w:rsidRDefault="00300723" w:rsidP="00300723">
      <w:pPr>
        <w:autoSpaceDE w:val="0"/>
        <w:autoSpaceDN w:val="0"/>
        <w:ind w:firstLine="567"/>
        <w:jc w:val="both"/>
        <w:rPr>
          <w:rFonts w:ascii="Times New Roman" w:hAnsi="Times New Roman"/>
          <w:sz w:val="28"/>
          <w:szCs w:val="28"/>
          <w:lang w:val="uk-UA"/>
        </w:rPr>
      </w:pPr>
      <w:r>
        <w:rPr>
          <w:rFonts w:ascii="Times New Roman" w:hAnsi="Times New Roman"/>
          <w:sz w:val="28"/>
          <w:szCs w:val="28"/>
          <w:lang w:val="uk-UA"/>
        </w:rPr>
        <w:t>П</w:t>
      </w:r>
      <w:r w:rsidR="00AD2C6D">
        <w:rPr>
          <w:rFonts w:ascii="Times New Roman" w:hAnsi="Times New Roman"/>
          <w:sz w:val="28"/>
          <w:szCs w:val="28"/>
          <w:lang w:val="uk-UA"/>
        </w:rPr>
        <w:t>ередбачених у Державному бюджеті на 2021 рік видатків на п</w:t>
      </w:r>
      <w:r w:rsidR="00AD2C6D" w:rsidRPr="00E2665F">
        <w:rPr>
          <w:rFonts w:ascii="Times New Roman" w:hAnsi="Times New Roman"/>
          <w:sz w:val="28"/>
          <w:szCs w:val="28"/>
          <w:lang w:val="uk-UA"/>
        </w:rPr>
        <w:t xml:space="preserve">роведення </w:t>
      </w:r>
      <w:r w:rsidR="00AD2C6D">
        <w:rPr>
          <w:rFonts w:ascii="Times New Roman" w:hAnsi="Times New Roman"/>
          <w:sz w:val="28"/>
          <w:szCs w:val="28"/>
          <w:lang w:val="uk-UA"/>
        </w:rPr>
        <w:t xml:space="preserve">безкоштовної </w:t>
      </w:r>
      <w:r w:rsidR="00AD2C6D" w:rsidRPr="00E2665F">
        <w:rPr>
          <w:rFonts w:ascii="Times New Roman" w:hAnsi="Times New Roman"/>
          <w:sz w:val="28"/>
          <w:szCs w:val="28"/>
          <w:lang w:val="uk-UA"/>
        </w:rPr>
        <w:t>вакцинації населення від гострої респ</w:t>
      </w:r>
      <w:r w:rsidR="00AD2C6D">
        <w:rPr>
          <w:rFonts w:ascii="Times New Roman" w:hAnsi="Times New Roman"/>
          <w:sz w:val="28"/>
          <w:szCs w:val="28"/>
          <w:lang w:val="uk-UA"/>
        </w:rPr>
        <w:t>іраторної хвороби COVID-19 у розмірі 2,6 млрд грн вистачить лише для 10-15% населення України – решта громадян змушені будуть робити вакцинацію за власний рахунок.</w:t>
      </w:r>
    </w:p>
    <w:p w14:paraId="2A375597" w14:textId="5E04473A" w:rsidR="00AD2C6D" w:rsidRDefault="00AD2C6D" w:rsidP="00300723">
      <w:pPr>
        <w:autoSpaceDE w:val="0"/>
        <w:autoSpaceDN w:val="0"/>
        <w:ind w:firstLine="567"/>
        <w:jc w:val="both"/>
        <w:rPr>
          <w:rFonts w:ascii="Times New Roman" w:hAnsi="Times New Roman" w:cs="Times New Roman"/>
          <w:sz w:val="28"/>
          <w:shd w:val="clear" w:color="auto" w:fill="FFFFFF"/>
          <w:lang w:val="uk-UA"/>
        </w:rPr>
      </w:pPr>
      <w:r>
        <w:rPr>
          <w:rFonts w:ascii="Times New Roman" w:hAnsi="Times New Roman" w:cs="Times New Roman"/>
          <w:sz w:val="28"/>
          <w:shd w:val="clear" w:color="auto" w:fill="FFFFFF"/>
          <w:lang w:val="uk-UA"/>
        </w:rPr>
        <w:t>За таких</w:t>
      </w:r>
      <w:r w:rsidRPr="008D7CCE">
        <w:rPr>
          <w:rFonts w:ascii="Times New Roman" w:hAnsi="Times New Roman" w:cs="Times New Roman"/>
          <w:sz w:val="28"/>
          <w:shd w:val="clear" w:color="auto" w:fill="FFFFFF"/>
          <w:lang w:val="uk-UA"/>
        </w:rPr>
        <w:t xml:space="preserve"> умов</w:t>
      </w:r>
      <w:r>
        <w:rPr>
          <w:rFonts w:ascii="Times New Roman" w:hAnsi="Times New Roman" w:cs="Times New Roman"/>
          <w:sz w:val="28"/>
          <w:shd w:val="clear" w:color="auto" w:fill="FFFFFF"/>
          <w:lang w:val="uk-UA"/>
        </w:rPr>
        <w:t xml:space="preserve"> неспроможності держави забезпечити безкоштовні діагностику, тестування, лікування та вакцинування необхідно розширювати перелік витрат </w:t>
      </w:r>
      <w:r>
        <w:rPr>
          <w:rFonts w:ascii="Times New Roman" w:hAnsi="Times New Roman" w:cs="Times New Roman"/>
          <w:sz w:val="28"/>
          <w:shd w:val="clear" w:color="auto" w:fill="FFFFFF"/>
          <w:lang w:val="uk-UA"/>
        </w:rPr>
        <w:lastRenderedPageBreak/>
        <w:t>фізичних осіб, які вони зможуть включити до податкової знижки з податку на доходи фізичних осіб та зменшити на їх розмір свій річний оподатковуваний дохід.</w:t>
      </w:r>
    </w:p>
    <w:p w14:paraId="6F7E2A5F" w14:textId="3989382B" w:rsidR="008F0FD2" w:rsidRDefault="00300723" w:rsidP="008F0FD2">
      <w:pPr>
        <w:ind w:firstLine="567"/>
        <w:jc w:val="both"/>
        <w:rPr>
          <w:rFonts w:ascii="Times New Roman" w:eastAsia="Times New Roman" w:hAnsi="Times New Roman"/>
          <w:sz w:val="28"/>
          <w:szCs w:val="28"/>
          <w:lang w:val="uk-UA"/>
        </w:rPr>
      </w:pPr>
      <w:r>
        <w:rPr>
          <w:rFonts w:ascii="Times New Roman" w:hAnsi="Times New Roman" w:cs="Times New Roman"/>
          <w:sz w:val="28"/>
          <w:szCs w:val="28"/>
          <w:lang w:val="uk-UA"/>
        </w:rPr>
        <w:t xml:space="preserve">Крім цього, </w:t>
      </w:r>
      <w:r w:rsidR="008F0FD2" w:rsidRPr="008F0FD2">
        <w:rPr>
          <w:rFonts w:ascii="Times New Roman" w:hAnsi="Times New Roman" w:cs="Times New Roman"/>
          <w:sz w:val="28"/>
          <w:szCs w:val="28"/>
          <w:lang w:val="uk-UA"/>
        </w:rPr>
        <w:t>Законом України "</w:t>
      </w:r>
      <w:r w:rsidR="008F0FD2">
        <w:rPr>
          <w:rFonts w:ascii="Times New Roman" w:hAnsi="Times New Roman" w:cs="Times New Roman"/>
          <w:sz w:val="28"/>
          <w:szCs w:val="28"/>
          <w:lang w:val="uk-UA"/>
        </w:rPr>
        <w:t>П</w:t>
      </w:r>
      <w:r w:rsidR="008F0FD2" w:rsidRPr="008F0FD2">
        <w:rPr>
          <w:rFonts w:ascii="Times New Roman" w:hAnsi="Times New Roman" w:cs="Times New Roman"/>
          <w:sz w:val="28"/>
          <w:szCs w:val="28"/>
          <w:lang w:val="uk-UA"/>
        </w:rPr>
        <w:t>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w:t>
      </w:r>
      <w:r w:rsidR="006E52C0">
        <w:rPr>
          <w:rFonts w:ascii="Times New Roman" w:hAnsi="Times New Roman" w:cs="Times New Roman"/>
          <w:sz w:val="28"/>
          <w:szCs w:val="28"/>
          <w:lang w:val="uk-UA"/>
        </w:rPr>
        <w:t xml:space="preserve"> передбачено надання одноразової допомоги застрахованим особам у розмірі восьми тисяч гривень. Проте, така допомога надаватиметься тільки фізичним особам підприємцям та </w:t>
      </w:r>
      <w:r>
        <w:rPr>
          <w:rFonts w:ascii="Times New Roman" w:hAnsi="Times New Roman" w:cs="Times New Roman"/>
          <w:sz w:val="28"/>
          <w:szCs w:val="28"/>
          <w:lang w:val="uk-UA"/>
        </w:rPr>
        <w:t>їх</w:t>
      </w:r>
      <w:r w:rsidR="006E52C0">
        <w:rPr>
          <w:rFonts w:ascii="Times New Roman" w:hAnsi="Times New Roman" w:cs="Times New Roman"/>
          <w:sz w:val="28"/>
          <w:szCs w:val="28"/>
          <w:lang w:val="uk-UA"/>
        </w:rPr>
        <w:t xml:space="preserve"> працівникам, основний </w:t>
      </w:r>
      <w:r>
        <w:rPr>
          <w:rFonts w:ascii="Times New Roman" w:hAnsi="Times New Roman" w:cs="Times New Roman"/>
          <w:sz w:val="28"/>
          <w:szCs w:val="28"/>
          <w:lang w:val="uk-UA"/>
        </w:rPr>
        <w:t>вид діяльності</w:t>
      </w:r>
      <w:r w:rsidR="006E52C0">
        <w:rPr>
          <w:rFonts w:ascii="Times New Roman" w:hAnsi="Times New Roman" w:cs="Times New Roman"/>
          <w:sz w:val="28"/>
          <w:szCs w:val="28"/>
          <w:lang w:val="uk-UA"/>
        </w:rPr>
        <w:t xml:space="preserve"> яких буде віднесено до </w:t>
      </w:r>
      <w:r>
        <w:rPr>
          <w:rFonts w:ascii="Times New Roman" w:hAnsi="Times New Roman" w:cs="Times New Roman"/>
          <w:sz w:val="28"/>
          <w:szCs w:val="28"/>
          <w:lang w:val="uk-UA"/>
        </w:rPr>
        <w:t xml:space="preserve">спеціального </w:t>
      </w:r>
      <w:r w:rsidR="006E52C0">
        <w:rPr>
          <w:rFonts w:ascii="Times New Roman" w:hAnsi="Times New Roman" w:cs="Times New Roman"/>
          <w:sz w:val="28"/>
          <w:szCs w:val="28"/>
          <w:lang w:val="uk-UA"/>
        </w:rPr>
        <w:t>переліку КВЕДів</w:t>
      </w:r>
      <w:r w:rsidR="00654DCA">
        <w:rPr>
          <w:rFonts w:ascii="Times New Roman" w:hAnsi="Times New Roman" w:cs="Times New Roman"/>
          <w:sz w:val="28"/>
          <w:szCs w:val="28"/>
          <w:lang w:val="uk-UA"/>
        </w:rPr>
        <w:t xml:space="preserve">, </w:t>
      </w:r>
      <w:r w:rsidR="006E52C0">
        <w:rPr>
          <w:rFonts w:ascii="Times New Roman" w:hAnsi="Times New Roman" w:cs="Times New Roman"/>
          <w:sz w:val="28"/>
          <w:szCs w:val="28"/>
          <w:lang w:val="uk-UA"/>
        </w:rPr>
        <w:t xml:space="preserve"> </w:t>
      </w:r>
      <w:r w:rsidR="006E52C0" w:rsidRPr="00FC27D6">
        <w:rPr>
          <w:rFonts w:ascii="Times New Roman" w:eastAsia="Times New Roman" w:hAnsi="Times New Roman"/>
          <w:sz w:val="28"/>
          <w:szCs w:val="28"/>
          <w:lang w:val="uk-UA"/>
        </w:rPr>
        <w:t>стосовно яких здійснюються додаткові обмежувальні протиепідемічні заходи</w:t>
      </w:r>
      <w:r w:rsidR="00654DCA">
        <w:rPr>
          <w:rFonts w:ascii="Times New Roman" w:eastAsia="Times New Roman" w:hAnsi="Times New Roman"/>
          <w:sz w:val="28"/>
          <w:szCs w:val="28"/>
          <w:lang w:val="uk-UA"/>
        </w:rPr>
        <w:t>,</w:t>
      </w:r>
      <w:r w:rsidR="006E52C0" w:rsidRPr="00FC27D6">
        <w:rPr>
          <w:rFonts w:ascii="Times New Roman" w:eastAsia="Times New Roman" w:hAnsi="Times New Roman"/>
          <w:sz w:val="28"/>
          <w:szCs w:val="28"/>
          <w:lang w:val="uk-UA"/>
        </w:rPr>
        <w:t xml:space="preserve"> що призводять до тимчасової зупинки роботи суб</w:t>
      </w:r>
      <w:r w:rsidR="006E52C0">
        <w:rPr>
          <w:rFonts w:ascii="Times New Roman" w:eastAsia="Times New Roman" w:hAnsi="Times New Roman"/>
          <w:sz w:val="28"/>
          <w:szCs w:val="28"/>
          <w:lang w:val="uk-UA"/>
        </w:rPr>
        <w:t>’</w:t>
      </w:r>
      <w:r w:rsidR="006E52C0" w:rsidRPr="00FC27D6">
        <w:rPr>
          <w:rFonts w:ascii="Times New Roman" w:eastAsia="Times New Roman" w:hAnsi="Times New Roman"/>
          <w:sz w:val="28"/>
          <w:szCs w:val="28"/>
          <w:lang w:val="uk-UA"/>
        </w:rPr>
        <w:t>єктів господарювання</w:t>
      </w:r>
      <w:r w:rsidR="006E52C0">
        <w:rPr>
          <w:rFonts w:ascii="Times New Roman" w:eastAsia="Times New Roman" w:hAnsi="Times New Roman"/>
          <w:sz w:val="28"/>
          <w:szCs w:val="28"/>
          <w:lang w:val="uk-UA"/>
        </w:rPr>
        <w:t>.</w:t>
      </w:r>
    </w:p>
    <w:p w14:paraId="603C9645" w14:textId="2AFA8D5F" w:rsidR="00654DCA" w:rsidRDefault="00654DCA" w:rsidP="00654DCA">
      <w:pPr>
        <w:ind w:firstLine="567"/>
        <w:jc w:val="both"/>
        <w:rPr>
          <w:rFonts w:ascii="Times New Roman" w:eastAsia="Times New Roman" w:hAnsi="Times New Roman"/>
          <w:sz w:val="28"/>
          <w:szCs w:val="28"/>
          <w:lang w:val="uk-UA"/>
        </w:rPr>
      </w:pPr>
      <w:r>
        <w:rPr>
          <w:rFonts w:ascii="Times New Roman" w:eastAsia="Times New Roman" w:hAnsi="Times New Roman"/>
          <w:sz w:val="28"/>
          <w:szCs w:val="28"/>
          <w:lang w:val="uk-UA"/>
        </w:rPr>
        <w:t>Втім практика застосування аналогічного механізму у грудні 2020 - січні 2021 року засвідчила про значний відсоток відмови у наданні одноразової допомоги підприємцям та їх працівникам через не включення їх основного виду діяльності до спеціального переліку КВЕДів, за яким така допомога надавалася. Так, за даними Пенсійного фонду України загальна</w:t>
      </w:r>
      <w:r w:rsidRPr="00654DCA">
        <w:rPr>
          <w:rFonts w:ascii="Times New Roman" w:eastAsia="Times New Roman" w:hAnsi="Times New Roman"/>
          <w:sz w:val="28"/>
          <w:szCs w:val="28"/>
          <w:lang w:val="uk-UA"/>
        </w:rPr>
        <w:t xml:space="preserve"> </w:t>
      </w:r>
      <w:r w:rsidR="001B35CE">
        <w:rPr>
          <w:rFonts w:ascii="Times New Roman" w:eastAsia="Times New Roman" w:hAnsi="Times New Roman"/>
          <w:sz w:val="28"/>
          <w:szCs w:val="28"/>
          <w:lang w:val="uk-UA"/>
        </w:rPr>
        <w:t>кількість</w:t>
      </w:r>
      <w:r w:rsidRPr="00654DCA">
        <w:rPr>
          <w:rFonts w:ascii="Times New Roman" w:eastAsia="Times New Roman" w:hAnsi="Times New Roman"/>
          <w:sz w:val="28"/>
          <w:szCs w:val="28"/>
          <w:lang w:val="uk-UA"/>
        </w:rPr>
        <w:t xml:space="preserve"> </w:t>
      </w:r>
      <w:r w:rsidR="001B35CE">
        <w:rPr>
          <w:rFonts w:ascii="Times New Roman" w:eastAsia="Times New Roman" w:hAnsi="Times New Roman"/>
          <w:sz w:val="28"/>
          <w:szCs w:val="28"/>
          <w:lang w:val="uk-UA"/>
        </w:rPr>
        <w:t xml:space="preserve">поданих </w:t>
      </w:r>
      <w:r>
        <w:rPr>
          <w:rFonts w:ascii="Times New Roman" w:eastAsia="Times New Roman" w:hAnsi="Times New Roman"/>
          <w:sz w:val="28"/>
          <w:szCs w:val="28"/>
          <w:lang w:val="uk-UA"/>
        </w:rPr>
        <w:t>заяв</w:t>
      </w:r>
      <w:r w:rsidRPr="00654DCA">
        <w:rPr>
          <w:rFonts w:ascii="Times New Roman" w:eastAsia="Times New Roman" w:hAnsi="Times New Roman"/>
          <w:sz w:val="28"/>
          <w:szCs w:val="28"/>
          <w:lang w:val="uk-UA"/>
        </w:rPr>
        <w:t xml:space="preserve"> на отримання одн</w:t>
      </w:r>
      <w:r>
        <w:rPr>
          <w:rFonts w:ascii="Times New Roman" w:eastAsia="Times New Roman" w:hAnsi="Times New Roman"/>
          <w:sz w:val="28"/>
          <w:szCs w:val="28"/>
          <w:lang w:val="uk-UA"/>
        </w:rPr>
        <w:t xml:space="preserve">оразової матеріальної допомоги склала </w:t>
      </w:r>
      <w:r w:rsidRPr="00654DCA">
        <w:rPr>
          <w:rFonts w:ascii="Times New Roman" w:eastAsia="Times New Roman" w:hAnsi="Times New Roman"/>
          <w:sz w:val="28"/>
          <w:szCs w:val="28"/>
          <w:lang w:val="uk-UA"/>
        </w:rPr>
        <w:t xml:space="preserve">721 249, з яких 360 559 – </w:t>
      </w:r>
      <w:r>
        <w:rPr>
          <w:rFonts w:ascii="Times New Roman" w:eastAsia="Times New Roman" w:hAnsi="Times New Roman"/>
          <w:sz w:val="28"/>
          <w:szCs w:val="28"/>
          <w:lang w:val="uk-UA"/>
        </w:rPr>
        <w:t xml:space="preserve">для </w:t>
      </w:r>
      <w:r w:rsidRPr="00654DCA">
        <w:rPr>
          <w:rFonts w:ascii="Times New Roman" w:eastAsia="Times New Roman" w:hAnsi="Times New Roman"/>
          <w:sz w:val="28"/>
          <w:szCs w:val="28"/>
          <w:lang w:val="uk-UA"/>
        </w:rPr>
        <w:t>фізичн</w:t>
      </w:r>
      <w:r>
        <w:rPr>
          <w:rFonts w:ascii="Times New Roman" w:eastAsia="Times New Roman" w:hAnsi="Times New Roman"/>
          <w:sz w:val="28"/>
          <w:szCs w:val="28"/>
          <w:lang w:val="uk-UA"/>
        </w:rPr>
        <w:t>их</w:t>
      </w:r>
      <w:r w:rsidRPr="00654DCA">
        <w:rPr>
          <w:rFonts w:ascii="Times New Roman" w:eastAsia="Times New Roman" w:hAnsi="Times New Roman"/>
          <w:sz w:val="28"/>
          <w:szCs w:val="28"/>
          <w:lang w:val="uk-UA"/>
        </w:rPr>
        <w:t xml:space="preserve"> ос</w:t>
      </w:r>
      <w:r>
        <w:rPr>
          <w:rFonts w:ascii="Times New Roman" w:eastAsia="Times New Roman" w:hAnsi="Times New Roman"/>
          <w:sz w:val="28"/>
          <w:szCs w:val="28"/>
          <w:lang w:val="uk-UA"/>
        </w:rPr>
        <w:t>і</w:t>
      </w:r>
      <w:r w:rsidRPr="00654DCA">
        <w:rPr>
          <w:rFonts w:ascii="Times New Roman" w:eastAsia="Times New Roman" w:hAnsi="Times New Roman"/>
          <w:sz w:val="28"/>
          <w:szCs w:val="28"/>
          <w:lang w:val="uk-UA"/>
        </w:rPr>
        <w:t>б</w:t>
      </w:r>
      <w:r>
        <w:rPr>
          <w:rFonts w:ascii="Times New Roman" w:eastAsia="Times New Roman" w:hAnsi="Times New Roman"/>
          <w:sz w:val="28"/>
          <w:szCs w:val="28"/>
          <w:lang w:val="uk-UA"/>
        </w:rPr>
        <w:t xml:space="preserve"> </w:t>
      </w:r>
      <w:r w:rsidRPr="00654DCA">
        <w:rPr>
          <w:rFonts w:ascii="Times New Roman" w:eastAsia="Times New Roman" w:hAnsi="Times New Roman"/>
          <w:sz w:val="28"/>
          <w:szCs w:val="28"/>
          <w:lang w:val="uk-UA"/>
        </w:rPr>
        <w:t>-підприємці</w:t>
      </w:r>
      <w:r>
        <w:rPr>
          <w:rFonts w:ascii="Times New Roman" w:eastAsia="Times New Roman" w:hAnsi="Times New Roman"/>
          <w:sz w:val="28"/>
          <w:szCs w:val="28"/>
          <w:lang w:val="uk-UA"/>
        </w:rPr>
        <w:t>в</w:t>
      </w:r>
      <w:r w:rsidRPr="00654DCA">
        <w:rPr>
          <w:rFonts w:ascii="Times New Roman" w:eastAsia="Times New Roman" w:hAnsi="Times New Roman"/>
          <w:sz w:val="28"/>
          <w:szCs w:val="28"/>
          <w:lang w:val="uk-UA"/>
        </w:rPr>
        <w:t xml:space="preserve">, 360 690 – </w:t>
      </w:r>
      <w:r>
        <w:rPr>
          <w:rFonts w:ascii="Times New Roman" w:eastAsia="Times New Roman" w:hAnsi="Times New Roman"/>
          <w:sz w:val="28"/>
          <w:szCs w:val="28"/>
          <w:lang w:val="uk-UA"/>
        </w:rPr>
        <w:t xml:space="preserve">для </w:t>
      </w:r>
      <w:r w:rsidRPr="00654DCA">
        <w:rPr>
          <w:rFonts w:ascii="Times New Roman" w:eastAsia="Times New Roman" w:hAnsi="Times New Roman"/>
          <w:sz w:val="28"/>
          <w:szCs w:val="28"/>
          <w:lang w:val="uk-UA"/>
        </w:rPr>
        <w:t>найман</w:t>
      </w:r>
      <w:r>
        <w:rPr>
          <w:rFonts w:ascii="Times New Roman" w:eastAsia="Times New Roman" w:hAnsi="Times New Roman"/>
          <w:sz w:val="28"/>
          <w:szCs w:val="28"/>
          <w:lang w:val="uk-UA"/>
        </w:rPr>
        <w:t>их</w:t>
      </w:r>
      <w:r w:rsidRPr="00654DCA">
        <w:rPr>
          <w:rFonts w:ascii="Times New Roman" w:eastAsia="Times New Roman" w:hAnsi="Times New Roman"/>
          <w:sz w:val="28"/>
          <w:szCs w:val="28"/>
          <w:lang w:val="uk-UA"/>
        </w:rPr>
        <w:t xml:space="preserve"> працівник</w:t>
      </w:r>
      <w:r>
        <w:rPr>
          <w:rFonts w:ascii="Times New Roman" w:eastAsia="Times New Roman" w:hAnsi="Times New Roman"/>
          <w:sz w:val="28"/>
          <w:szCs w:val="28"/>
          <w:lang w:val="uk-UA"/>
        </w:rPr>
        <w:t xml:space="preserve">ів. Проте, </w:t>
      </w:r>
      <w:r w:rsidR="001B35CE">
        <w:rPr>
          <w:rFonts w:ascii="Times New Roman" w:eastAsia="Times New Roman" w:hAnsi="Times New Roman"/>
          <w:sz w:val="28"/>
          <w:szCs w:val="28"/>
          <w:lang w:val="uk-UA"/>
        </w:rPr>
        <w:t>одноразову допомогу отримали лише</w:t>
      </w:r>
      <w:r>
        <w:rPr>
          <w:rFonts w:ascii="Times New Roman" w:eastAsia="Times New Roman" w:hAnsi="Times New Roman"/>
          <w:sz w:val="28"/>
          <w:szCs w:val="28"/>
          <w:lang w:val="uk-UA"/>
        </w:rPr>
        <w:t xml:space="preserve"> </w:t>
      </w:r>
      <w:r w:rsidRPr="00654DCA">
        <w:rPr>
          <w:rFonts w:ascii="Times New Roman" w:eastAsia="Times New Roman" w:hAnsi="Times New Roman"/>
          <w:sz w:val="28"/>
          <w:szCs w:val="28"/>
          <w:lang w:val="uk-UA"/>
        </w:rPr>
        <w:t>477 390 заяв</w:t>
      </w:r>
      <w:r w:rsidR="001B35CE">
        <w:rPr>
          <w:rFonts w:ascii="Times New Roman" w:eastAsia="Times New Roman" w:hAnsi="Times New Roman"/>
          <w:sz w:val="28"/>
          <w:szCs w:val="28"/>
          <w:lang w:val="uk-UA"/>
        </w:rPr>
        <w:t>ників</w:t>
      </w:r>
      <w:r w:rsidRPr="00654DCA">
        <w:rPr>
          <w:rFonts w:ascii="Times New Roman" w:eastAsia="Times New Roman" w:hAnsi="Times New Roman"/>
          <w:sz w:val="28"/>
          <w:szCs w:val="28"/>
          <w:lang w:val="uk-UA"/>
        </w:rPr>
        <w:t>, в тому числі</w:t>
      </w:r>
      <w:r w:rsidR="001B35CE">
        <w:rPr>
          <w:rFonts w:ascii="Times New Roman" w:eastAsia="Times New Roman" w:hAnsi="Times New Roman"/>
          <w:sz w:val="28"/>
          <w:szCs w:val="28"/>
          <w:lang w:val="uk-UA"/>
        </w:rPr>
        <w:t xml:space="preserve"> </w:t>
      </w:r>
      <w:r w:rsidR="001B35CE" w:rsidRPr="00654DCA">
        <w:rPr>
          <w:rFonts w:ascii="Times New Roman" w:eastAsia="Times New Roman" w:hAnsi="Times New Roman"/>
          <w:sz w:val="28"/>
          <w:szCs w:val="28"/>
          <w:lang w:val="uk-UA"/>
        </w:rPr>
        <w:t>247 163</w:t>
      </w:r>
      <w:r w:rsidRPr="00654DCA">
        <w:rPr>
          <w:rFonts w:ascii="Times New Roman" w:eastAsia="Times New Roman" w:hAnsi="Times New Roman"/>
          <w:sz w:val="28"/>
          <w:szCs w:val="28"/>
          <w:lang w:val="uk-UA"/>
        </w:rPr>
        <w:t xml:space="preserve"> фізичних осіб-підприємців</w:t>
      </w:r>
      <w:r w:rsidR="001B35CE">
        <w:rPr>
          <w:rFonts w:ascii="Times New Roman" w:eastAsia="Times New Roman" w:hAnsi="Times New Roman"/>
          <w:sz w:val="28"/>
          <w:szCs w:val="28"/>
          <w:lang w:val="uk-UA"/>
        </w:rPr>
        <w:t xml:space="preserve"> та </w:t>
      </w:r>
      <w:r w:rsidR="001B35CE" w:rsidRPr="00654DCA">
        <w:rPr>
          <w:rFonts w:ascii="Times New Roman" w:eastAsia="Times New Roman" w:hAnsi="Times New Roman"/>
          <w:sz w:val="28"/>
          <w:szCs w:val="28"/>
          <w:lang w:val="uk-UA"/>
        </w:rPr>
        <w:t>230 227</w:t>
      </w:r>
      <w:r w:rsidRPr="00654DCA">
        <w:rPr>
          <w:rFonts w:ascii="Times New Roman" w:eastAsia="Times New Roman" w:hAnsi="Times New Roman"/>
          <w:sz w:val="28"/>
          <w:szCs w:val="28"/>
          <w:lang w:val="uk-UA"/>
        </w:rPr>
        <w:t xml:space="preserve"> найманих працівників</w:t>
      </w:r>
      <w:r w:rsidR="001B35CE">
        <w:rPr>
          <w:rFonts w:ascii="Times New Roman" w:eastAsia="Times New Roman" w:hAnsi="Times New Roman"/>
          <w:sz w:val="28"/>
          <w:szCs w:val="28"/>
          <w:lang w:val="uk-UA"/>
        </w:rPr>
        <w:t>. Тобто майже 34% заявникам було відмовлено у наданні державної допомоги. При цьому кількість підприємців, яким була надана допомога складає лише 13% від загальної кількості зареєстрованих в Україні підприємців.</w:t>
      </w:r>
      <w:r w:rsidRPr="00654DCA">
        <w:rPr>
          <w:rFonts w:ascii="Times New Roman" w:eastAsia="Times New Roman" w:hAnsi="Times New Roman"/>
          <w:sz w:val="28"/>
          <w:szCs w:val="28"/>
          <w:lang w:val="uk-UA"/>
        </w:rPr>
        <w:t xml:space="preserve"> </w:t>
      </w:r>
    </w:p>
    <w:p w14:paraId="64393329" w14:textId="330A19F7" w:rsidR="009D1BAB" w:rsidRDefault="008F23F7" w:rsidP="00BF26DA">
      <w:pPr>
        <w:ind w:firstLine="567"/>
        <w:jc w:val="both"/>
        <w:rPr>
          <w:rFonts w:ascii="Times New Roman" w:hAnsi="Times New Roman" w:cs="Times New Roman"/>
          <w:sz w:val="28"/>
          <w:szCs w:val="28"/>
          <w:lang w:val="uk-UA"/>
        </w:rPr>
      </w:pPr>
      <w:r>
        <w:rPr>
          <w:rFonts w:ascii="Times New Roman" w:eastAsia="Times New Roman" w:hAnsi="Times New Roman"/>
          <w:sz w:val="28"/>
          <w:szCs w:val="28"/>
          <w:lang w:val="uk-UA"/>
        </w:rPr>
        <w:t xml:space="preserve">Враховуючи викладене, </w:t>
      </w:r>
      <w:r w:rsidR="008F25EE">
        <w:rPr>
          <w:rFonts w:ascii="Times New Roman" w:eastAsia="Times New Roman" w:hAnsi="Times New Roman"/>
          <w:sz w:val="28"/>
          <w:szCs w:val="28"/>
          <w:lang w:val="uk-UA"/>
        </w:rPr>
        <w:t>необхідн</w:t>
      </w:r>
      <w:r>
        <w:rPr>
          <w:rFonts w:ascii="Times New Roman" w:eastAsia="Times New Roman" w:hAnsi="Times New Roman"/>
          <w:sz w:val="28"/>
          <w:szCs w:val="28"/>
          <w:lang w:val="uk-UA"/>
        </w:rPr>
        <w:t>о</w:t>
      </w:r>
      <w:r w:rsidR="008F25EE">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збільшити кількість заявлених видів діяльності для отримання одноразової допомоги, а також додатково </w:t>
      </w:r>
      <w:r w:rsidR="008F25EE">
        <w:rPr>
          <w:rFonts w:ascii="Times New Roman" w:hAnsi="Times New Roman" w:cs="Times New Roman"/>
          <w:sz w:val="28"/>
          <w:szCs w:val="28"/>
          <w:lang w:val="uk-UA"/>
        </w:rPr>
        <w:t>звільнити від сплати єдиного соціально внеску ФОПів та тих працівників, робота яких була зупинена через вп</w:t>
      </w:r>
      <w:r w:rsidR="009D1BAB">
        <w:rPr>
          <w:rFonts w:ascii="Times New Roman" w:hAnsi="Times New Roman" w:cs="Times New Roman"/>
          <w:sz w:val="28"/>
          <w:szCs w:val="28"/>
          <w:lang w:val="uk-UA"/>
        </w:rPr>
        <w:t>ровадження карантинних обмежень</w:t>
      </w:r>
      <w:r>
        <w:rPr>
          <w:rFonts w:ascii="Times New Roman" w:hAnsi="Times New Roman" w:cs="Times New Roman"/>
          <w:sz w:val="28"/>
          <w:szCs w:val="28"/>
          <w:lang w:val="uk-UA"/>
        </w:rPr>
        <w:t>, відновити</w:t>
      </w:r>
      <w:r w:rsidR="009D1BAB">
        <w:rPr>
          <w:rFonts w:ascii="Times New Roman" w:hAnsi="Times New Roman" w:cs="Times New Roman"/>
          <w:sz w:val="28"/>
          <w:szCs w:val="28"/>
          <w:lang w:val="uk-UA"/>
        </w:rPr>
        <w:t xml:space="preserve"> мо</w:t>
      </w:r>
      <w:r>
        <w:rPr>
          <w:rFonts w:ascii="Times New Roman" w:hAnsi="Times New Roman" w:cs="Times New Roman"/>
          <w:sz w:val="28"/>
          <w:szCs w:val="28"/>
          <w:lang w:val="uk-UA"/>
        </w:rPr>
        <w:t>раторій на проведення перевірок.</w:t>
      </w:r>
    </w:p>
    <w:p w14:paraId="586BABE6" w14:textId="77777777" w:rsidR="006D24A2" w:rsidRPr="008F0FD2" w:rsidRDefault="006D24A2" w:rsidP="007F1AAB">
      <w:pPr>
        <w:ind w:firstLine="700"/>
        <w:jc w:val="both"/>
        <w:rPr>
          <w:rFonts w:ascii="Times New Roman" w:eastAsia="Times New Roman" w:hAnsi="Times New Roman" w:cs="Times New Roman"/>
          <w:color w:val="000000" w:themeColor="text1"/>
          <w:sz w:val="28"/>
          <w:szCs w:val="28"/>
          <w:lang w:val="uk-UA"/>
        </w:rPr>
      </w:pPr>
    </w:p>
    <w:p w14:paraId="0000000C" w14:textId="363DD2C3" w:rsidR="00DA6D21" w:rsidRPr="008F0FD2" w:rsidRDefault="000E44F9" w:rsidP="007F1AAB">
      <w:pPr>
        <w:ind w:firstLine="560"/>
        <w:jc w:val="both"/>
        <w:rPr>
          <w:rFonts w:ascii="Times New Roman" w:eastAsia="Times New Roman" w:hAnsi="Times New Roman" w:cs="Times New Roman"/>
          <w:b/>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t xml:space="preserve">2. Мета та завдання прийняття </w:t>
      </w:r>
      <w:r w:rsidR="00605928" w:rsidRPr="008F0FD2">
        <w:rPr>
          <w:rFonts w:ascii="Times New Roman" w:eastAsia="Times New Roman" w:hAnsi="Times New Roman" w:cs="Times New Roman"/>
          <w:b/>
          <w:color w:val="000000" w:themeColor="text1"/>
          <w:sz w:val="28"/>
          <w:szCs w:val="28"/>
          <w:lang w:val="uk-UA"/>
        </w:rPr>
        <w:t>законопро</w:t>
      </w:r>
      <w:r w:rsidR="00E458AA" w:rsidRPr="008F0FD2">
        <w:rPr>
          <w:rFonts w:ascii="Times New Roman" w:eastAsia="Times New Roman" w:hAnsi="Times New Roman" w:cs="Times New Roman"/>
          <w:b/>
          <w:color w:val="000000" w:themeColor="text1"/>
          <w:sz w:val="28"/>
          <w:szCs w:val="28"/>
          <w:lang w:val="uk-UA"/>
        </w:rPr>
        <w:t>е</w:t>
      </w:r>
      <w:r w:rsidR="00605928" w:rsidRPr="008F0FD2">
        <w:rPr>
          <w:rFonts w:ascii="Times New Roman" w:eastAsia="Times New Roman" w:hAnsi="Times New Roman" w:cs="Times New Roman"/>
          <w:b/>
          <w:color w:val="000000" w:themeColor="text1"/>
          <w:sz w:val="28"/>
          <w:szCs w:val="28"/>
          <w:lang w:val="uk-UA"/>
        </w:rPr>
        <w:t>кту</w:t>
      </w:r>
    </w:p>
    <w:p w14:paraId="2C6182A1" w14:textId="6BEC8E27" w:rsidR="00AD2C6D" w:rsidRDefault="00605928" w:rsidP="00AD2C6D">
      <w:pPr>
        <w:ind w:firstLine="567"/>
        <w:jc w:val="both"/>
        <w:rPr>
          <w:rFonts w:ascii="Times New Roman" w:hAnsi="Times New Roman" w:cs="Times New Roman"/>
          <w:sz w:val="28"/>
          <w:szCs w:val="28"/>
          <w:lang w:val="uk-UA"/>
        </w:rPr>
      </w:pPr>
      <w:r w:rsidRPr="008F0FD2">
        <w:rPr>
          <w:rFonts w:ascii="Times New Roman" w:eastAsia="Times New Roman" w:hAnsi="Times New Roman" w:cs="Times New Roman"/>
          <w:color w:val="000000" w:themeColor="text1"/>
          <w:sz w:val="28"/>
          <w:szCs w:val="28"/>
          <w:lang w:val="uk-UA"/>
        </w:rPr>
        <w:t>Законопро</w:t>
      </w:r>
      <w:r w:rsidR="00E458AA" w:rsidRPr="008F0FD2">
        <w:rPr>
          <w:rFonts w:ascii="Times New Roman" w:eastAsia="Times New Roman" w:hAnsi="Times New Roman" w:cs="Times New Roman"/>
          <w:color w:val="000000" w:themeColor="text1"/>
          <w:sz w:val="28"/>
          <w:szCs w:val="28"/>
          <w:lang w:val="uk-UA"/>
        </w:rPr>
        <w:t>е</w:t>
      </w:r>
      <w:r w:rsidRPr="008F0FD2">
        <w:rPr>
          <w:rFonts w:ascii="Times New Roman" w:eastAsia="Times New Roman" w:hAnsi="Times New Roman" w:cs="Times New Roman"/>
          <w:color w:val="000000" w:themeColor="text1"/>
          <w:sz w:val="28"/>
          <w:szCs w:val="28"/>
          <w:lang w:val="uk-UA"/>
        </w:rPr>
        <w:t xml:space="preserve">кт </w:t>
      </w:r>
      <w:r w:rsidR="000E44F9" w:rsidRPr="008F0FD2">
        <w:rPr>
          <w:rFonts w:ascii="Times New Roman" w:eastAsia="Times New Roman" w:hAnsi="Times New Roman" w:cs="Times New Roman"/>
          <w:color w:val="000000" w:themeColor="text1"/>
          <w:sz w:val="28"/>
          <w:szCs w:val="28"/>
          <w:lang w:val="uk-UA"/>
        </w:rPr>
        <w:t>розроблено з метою</w:t>
      </w:r>
      <w:r w:rsidR="001F3BBC" w:rsidRPr="008F0FD2">
        <w:rPr>
          <w:rFonts w:ascii="Times New Roman" w:eastAsia="Times New Roman" w:hAnsi="Times New Roman" w:cs="Times New Roman"/>
          <w:color w:val="000000" w:themeColor="text1"/>
          <w:sz w:val="28"/>
          <w:szCs w:val="28"/>
          <w:lang w:val="uk-UA"/>
        </w:rPr>
        <w:t xml:space="preserve"> надання </w:t>
      </w:r>
      <w:r w:rsidR="00662F34">
        <w:rPr>
          <w:rFonts w:ascii="Times New Roman" w:eastAsia="Times New Roman" w:hAnsi="Times New Roman" w:cs="Times New Roman"/>
          <w:color w:val="000000" w:themeColor="text1"/>
          <w:sz w:val="28"/>
          <w:szCs w:val="28"/>
          <w:lang w:val="uk-UA"/>
        </w:rPr>
        <w:t>державної підтримки</w:t>
      </w:r>
      <w:r w:rsidR="001F3BBC" w:rsidRPr="008F0FD2">
        <w:rPr>
          <w:rFonts w:ascii="Times New Roman" w:hAnsi="Times New Roman" w:cs="Times New Roman"/>
          <w:sz w:val="28"/>
          <w:szCs w:val="28"/>
          <w:lang w:val="uk-UA"/>
        </w:rPr>
        <w:t xml:space="preserve"> бізнесу</w:t>
      </w:r>
      <w:r w:rsidR="008F23F7">
        <w:rPr>
          <w:rFonts w:ascii="Times New Roman" w:hAnsi="Times New Roman" w:cs="Times New Roman"/>
          <w:sz w:val="28"/>
          <w:szCs w:val="28"/>
          <w:lang w:val="uk-UA"/>
        </w:rPr>
        <w:t>,</w:t>
      </w:r>
      <w:r w:rsidR="009D1BAB">
        <w:rPr>
          <w:rFonts w:ascii="Times New Roman" w:hAnsi="Times New Roman" w:cs="Times New Roman"/>
          <w:sz w:val="28"/>
          <w:szCs w:val="28"/>
          <w:lang w:val="uk-UA"/>
        </w:rPr>
        <w:t xml:space="preserve"> </w:t>
      </w:r>
      <w:r w:rsidR="008F23F7">
        <w:rPr>
          <w:rFonts w:ascii="Times New Roman" w:hAnsi="Times New Roman" w:cs="Times New Roman"/>
          <w:sz w:val="28"/>
          <w:szCs w:val="28"/>
          <w:lang w:val="uk-UA"/>
        </w:rPr>
        <w:t xml:space="preserve">громадянам </w:t>
      </w:r>
      <w:r w:rsidR="008F23F7" w:rsidRPr="00AD2C6D">
        <w:rPr>
          <w:rFonts w:ascii="Times New Roman" w:hAnsi="Times New Roman" w:cs="Times New Roman"/>
          <w:sz w:val="28"/>
          <w:szCs w:val="28"/>
          <w:lang w:val="uk-UA"/>
        </w:rPr>
        <w:t>та заклад</w:t>
      </w:r>
      <w:r w:rsidR="008F23F7">
        <w:rPr>
          <w:rFonts w:ascii="Times New Roman" w:hAnsi="Times New Roman" w:cs="Times New Roman"/>
          <w:sz w:val="28"/>
          <w:szCs w:val="28"/>
          <w:lang w:val="uk-UA"/>
        </w:rPr>
        <w:t>ам</w:t>
      </w:r>
      <w:r w:rsidR="008F23F7" w:rsidRPr="00AD2C6D">
        <w:rPr>
          <w:rFonts w:ascii="Times New Roman" w:hAnsi="Times New Roman" w:cs="Times New Roman"/>
          <w:sz w:val="28"/>
          <w:szCs w:val="28"/>
          <w:lang w:val="uk-UA"/>
        </w:rPr>
        <w:t xml:space="preserve"> охорони здоров’я</w:t>
      </w:r>
      <w:r w:rsidR="008F23F7" w:rsidRPr="008F0FD2">
        <w:rPr>
          <w:rFonts w:ascii="Times New Roman" w:hAnsi="Times New Roman" w:cs="Times New Roman"/>
          <w:sz w:val="28"/>
          <w:szCs w:val="28"/>
          <w:lang w:val="uk-UA"/>
        </w:rPr>
        <w:t xml:space="preserve"> </w:t>
      </w:r>
      <w:r w:rsidR="001F3BBC" w:rsidRPr="008F0FD2">
        <w:rPr>
          <w:rFonts w:ascii="Times New Roman" w:hAnsi="Times New Roman" w:cs="Times New Roman"/>
          <w:sz w:val="28"/>
          <w:szCs w:val="28"/>
          <w:lang w:val="uk-UA"/>
        </w:rPr>
        <w:t>для пом'якшення наслідків запровадження посилених карантинних заходів</w:t>
      </w:r>
      <w:r w:rsidR="008F23F7">
        <w:rPr>
          <w:rFonts w:ascii="Times New Roman" w:hAnsi="Times New Roman" w:cs="Times New Roman"/>
          <w:sz w:val="28"/>
          <w:szCs w:val="28"/>
          <w:lang w:val="uk-UA"/>
        </w:rPr>
        <w:t xml:space="preserve"> шляхом</w:t>
      </w:r>
      <w:r w:rsidR="00AD2C6D" w:rsidRPr="00AD2C6D">
        <w:rPr>
          <w:rFonts w:ascii="Times New Roman" w:hAnsi="Times New Roman" w:cs="Times New Roman"/>
          <w:sz w:val="28"/>
          <w:szCs w:val="28"/>
          <w:lang w:val="uk-UA"/>
        </w:rPr>
        <w:t xml:space="preserve"> відновлення у 2021 році дії окремих положень Податкового кодексу України </w:t>
      </w:r>
      <w:r w:rsidR="008F23F7">
        <w:rPr>
          <w:rFonts w:ascii="Times New Roman" w:hAnsi="Times New Roman" w:cs="Times New Roman"/>
          <w:sz w:val="28"/>
          <w:szCs w:val="28"/>
          <w:lang w:val="uk-UA"/>
        </w:rPr>
        <w:t>та удосконалення механізмів виплати одноразової допомоги окремим платникам податків</w:t>
      </w:r>
      <w:r w:rsidR="00AD2C6D" w:rsidRPr="00AD2C6D">
        <w:rPr>
          <w:rFonts w:ascii="Times New Roman" w:hAnsi="Times New Roman" w:cs="Times New Roman"/>
          <w:sz w:val="28"/>
          <w:szCs w:val="28"/>
          <w:lang w:val="uk-UA"/>
        </w:rPr>
        <w:t>.</w:t>
      </w:r>
    </w:p>
    <w:p w14:paraId="1FF373C4" w14:textId="5E44FE4F" w:rsidR="00AD2C6D" w:rsidRDefault="00AD2C6D" w:rsidP="00AD2C6D">
      <w:pPr>
        <w:ind w:firstLine="567"/>
        <w:jc w:val="both"/>
        <w:rPr>
          <w:rFonts w:ascii="Times New Roman" w:hAnsi="Times New Roman" w:cs="Times New Roman"/>
          <w:sz w:val="28"/>
          <w:szCs w:val="28"/>
          <w:lang w:val="uk-UA"/>
        </w:rPr>
      </w:pPr>
    </w:p>
    <w:p w14:paraId="0000000F" w14:textId="1371492E" w:rsidR="00DA6D21" w:rsidRPr="008F0FD2" w:rsidRDefault="000E44F9" w:rsidP="007F1AAB">
      <w:pPr>
        <w:ind w:left="540"/>
        <w:jc w:val="both"/>
        <w:rPr>
          <w:rFonts w:ascii="Times New Roman" w:eastAsia="Times New Roman" w:hAnsi="Times New Roman" w:cs="Times New Roman"/>
          <w:b/>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lastRenderedPageBreak/>
        <w:t xml:space="preserve">3. Загальна характеристика і основні положення </w:t>
      </w:r>
      <w:r w:rsidR="00605928" w:rsidRPr="008F0FD2">
        <w:rPr>
          <w:rFonts w:ascii="Times New Roman" w:eastAsia="Times New Roman" w:hAnsi="Times New Roman" w:cs="Times New Roman"/>
          <w:b/>
          <w:color w:val="000000" w:themeColor="text1"/>
          <w:sz w:val="28"/>
          <w:szCs w:val="28"/>
          <w:lang w:val="uk-UA"/>
        </w:rPr>
        <w:t>про</w:t>
      </w:r>
      <w:r w:rsidR="00E458AA" w:rsidRPr="008F0FD2">
        <w:rPr>
          <w:rFonts w:ascii="Times New Roman" w:eastAsia="Times New Roman" w:hAnsi="Times New Roman" w:cs="Times New Roman"/>
          <w:b/>
          <w:color w:val="000000" w:themeColor="text1"/>
          <w:sz w:val="28"/>
          <w:szCs w:val="28"/>
          <w:lang w:val="uk-UA"/>
        </w:rPr>
        <w:t>е</w:t>
      </w:r>
      <w:r w:rsidR="00605928" w:rsidRPr="008F0FD2">
        <w:rPr>
          <w:rFonts w:ascii="Times New Roman" w:eastAsia="Times New Roman" w:hAnsi="Times New Roman" w:cs="Times New Roman"/>
          <w:b/>
          <w:color w:val="000000" w:themeColor="text1"/>
          <w:sz w:val="28"/>
          <w:szCs w:val="28"/>
          <w:lang w:val="uk-UA"/>
        </w:rPr>
        <w:t xml:space="preserve">кту </w:t>
      </w:r>
      <w:r w:rsidRPr="008F0FD2">
        <w:rPr>
          <w:rFonts w:ascii="Times New Roman" w:eastAsia="Times New Roman" w:hAnsi="Times New Roman" w:cs="Times New Roman"/>
          <w:b/>
          <w:color w:val="000000" w:themeColor="text1"/>
          <w:sz w:val="28"/>
          <w:szCs w:val="28"/>
          <w:lang w:val="uk-UA"/>
        </w:rPr>
        <w:t>акта</w:t>
      </w:r>
    </w:p>
    <w:p w14:paraId="7F019BB9" w14:textId="0B965DDC" w:rsidR="009D1BAB" w:rsidRDefault="00605928" w:rsidP="001F3BBC">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color w:val="000000" w:themeColor="text1"/>
          <w:sz w:val="28"/>
          <w:szCs w:val="28"/>
          <w:lang w:val="uk-UA"/>
        </w:rPr>
        <w:t>Законопро</w:t>
      </w:r>
      <w:r w:rsidR="00E458AA" w:rsidRPr="008F0FD2">
        <w:rPr>
          <w:rFonts w:ascii="Times New Roman" w:eastAsia="Times New Roman" w:hAnsi="Times New Roman" w:cs="Times New Roman"/>
          <w:color w:val="000000" w:themeColor="text1"/>
          <w:sz w:val="28"/>
          <w:szCs w:val="28"/>
          <w:lang w:val="uk-UA"/>
        </w:rPr>
        <w:t>е</w:t>
      </w:r>
      <w:r w:rsidRPr="008F0FD2">
        <w:rPr>
          <w:rFonts w:ascii="Times New Roman" w:eastAsia="Times New Roman" w:hAnsi="Times New Roman" w:cs="Times New Roman"/>
          <w:color w:val="000000" w:themeColor="text1"/>
          <w:sz w:val="28"/>
          <w:szCs w:val="28"/>
          <w:lang w:val="uk-UA"/>
        </w:rPr>
        <w:t xml:space="preserve">ктом </w:t>
      </w:r>
      <w:r w:rsidR="000E44F9" w:rsidRPr="008F0FD2">
        <w:rPr>
          <w:rFonts w:ascii="Times New Roman" w:eastAsia="Times New Roman" w:hAnsi="Times New Roman" w:cs="Times New Roman"/>
          <w:color w:val="000000" w:themeColor="text1"/>
          <w:sz w:val="28"/>
          <w:szCs w:val="28"/>
          <w:lang w:val="uk-UA"/>
        </w:rPr>
        <w:t>пропонується</w:t>
      </w:r>
      <w:r w:rsidR="009D1BAB">
        <w:rPr>
          <w:rFonts w:ascii="Times New Roman" w:eastAsia="Times New Roman" w:hAnsi="Times New Roman" w:cs="Times New Roman"/>
          <w:color w:val="000000" w:themeColor="text1"/>
          <w:sz w:val="28"/>
          <w:szCs w:val="28"/>
          <w:lang w:val="uk-UA"/>
        </w:rPr>
        <w:t>:</w:t>
      </w:r>
    </w:p>
    <w:p w14:paraId="1316D93F" w14:textId="77777777" w:rsidR="00AD2C6D" w:rsidRDefault="00AD2C6D" w:rsidP="00AD2C6D">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п</w:t>
      </w:r>
      <w:r w:rsidRPr="00E94B98">
        <w:rPr>
          <w:rFonts w:ascii="Times New Roman" w:hAnsi="Times New Roman" w:cs="Times New Roman"/>
          <w:sz w:val="28"/>
          <w:szCs w:val="28"/>
          <w:lang w:val="uk-UA"/>
        </w:rPr>
        <w:t>родовжити на 2021 рік дію норми щодо включення до податкової знижки витрат фізичної особи на придбання лікарських засобів для надання медичної допомоги хворим, дезінфекційних засобів і антисептиків, медичного обладнання, засобів індивідуального захисту тощо, які добровільно передані закладам охорони здоров’я, громадським об'єднанням та благодійним організаціям з метою запобігання поширенню на території України коронавірусної хвороби (COVID-19)</w:t>
      </w:r>
      <w:r>
        <w:rPr>
          <w:rFonts w:ascii="Times New Roman" w:hAnsi="Times New Roman" w:cs="Times New Roman"/>
          <w:sz w:val="28"/>
          <w:szCs w:val="28"/>
          <w:lang w:val="uk-UA"/>
        </w:rPr>
        <w:t>;</w:t>
      </w:r>
    </w:p>
    <w:p w14:paraId="6E990FD7" w14:textId="6BB3FF6B" w:rsidR="00AD2C6D" w:rsidRDefault="00AD2C6D" w:rsidP="00AD2C6D">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п</w:t>
      </w:r>
      <w:r w:rsidRPr="000E660F">
        <w:rPr>
          <w:rFonts w:ascii="Times New Roman" w:hAnsi="Times New Roman" w:cs="Times New Roman"/>
          <w:sz w:val="28"/>
          <w:szCs w:val="28"/>
          <w:lang w:val="uk-UA"/>
        </w:rPr>
        <w:t xml:space="preserve">родовжити </w:t>
      </w:r>
      <w:r w:rsidR="008F23F7">
        <w:rPr>
          <w:rFonts w:ascii="Times New Roman" w:hAnsi="Times New Roman" w:cs="Times New Roman"/>
          <w:sz w:val="28"/>
          <w:szCs w:val="28"/>
          <w:lang w:val="uk-UA"/>
        </w:rPr>
        <w:t>до</w:t>
      </w:r>
      <w:r w:rsidRPr="000E660F">
        <w:rPr>
          <w:rFonts w:ascii="Times New Roman" w:hAnsi="Times New Roman" w:cs="Times New Roman"/>
          <w:sz w:val="28"/>
          <w:szCs w:val="28"/>
          <w:lang w:val="uk-UA"/>
        </w:rPr>
        <w:t xml:space="preserve"> кінця 2021 року особливості оподаткування податком на прибуток підприємств добровільної передачі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тощо закладам охорони здоров’я, громадським об'єднанням та благодійним організаціям з метою запобігання поширенню на території України коронавірусної хвороби (COVID-19)</w:t>
      </w:r>
      <w:r>
        <w:rPr>
          <w:rFonts w:ascii="Times New Roman" w:hAnsi="Times New Roman" w:cs="Times New Roman"/>
          <w:sz w:val="28"/>
          <w:szCs w:val="28"/>
          <w:lang w:val="uk-UA"/>
        </w:rPr>
        <w:t>;</w:t>
      </w:r>
    </w:p>
    <w:p w14:paraId="104A1B1A" w14:textId="77777777" w:rsidR="008F23F7" w:rsidRDefault="00AD2C6D" w:rsidP="008F23F7">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004203">
        <w:rPr>
          <w:rFonts w:ascii="Times New Roman" w:hAnsi="Times New Roman" w:cs="Times New Roman"/>
          <w:sz w:val="28"/>
          <w:szCs w:val="28"/>
          <w:lang w:val="uk-UA"/>
        </w:rPr>
        <w:t xml:space="preserve"> надати органам місцевого самоврядування у 2021 році право </w:t>
      </w:r>
      <w:r>
        <w:rPr>
          <w:rFonts w:ascii="Times New Roman" w:hAnsi="Times New Roman" w:cs="Times New Roman"/>
          <w:sz w:val="28"/>
          <w:szCs w:val="28"/>
          <w:lang w:val="uk-UA"/>
        </w:rPr>
        <w:t>вносити змін до прийнятих</w:t>
      </w:r>
      <w:r w:rsidRPr="00004203">
        <w:rPr>
          <w:rFonts w:ascii="Times New Roman" w:hAnsi="Times New Roman" w:cs="Times New Roman"/>
          <w:sz w:val="28"/>
          <w:szCs w:val="28"/>
          <w:lang w:val="uk-UA"/>
        </w:rPr>
        <w:t xml:space="preserve"> рішен</w:t>
      </w:r>
      <w:r>
        <w:rPr>
          <w:rFonts w:ascii="Times New Roman" w:hAnsi="Times New Roman" w:cs="Times New Roman"/>
          <w:sz w:val="28"/>
          <w:szCs w:val="28"/>
          <w:lang w:val="uk-UA"/>
        </w:rPr>
        <w:t>ь</w:t>
      </w:r>
      <w:r w:rsidRPr="00004203">
        <w:rPr>
          <w:rFonts w:ascii="Times New Roman" w:hAnsi="Times New Roman" w:cs="Times New Roman"/>
          <w:sz w:val="28"/>
          <w:szCs w:val="28"/>
          <w:lang w:val="uk-UA"/>
        </w:rPr>
        <w:t xml:space="preserve"> про встановлення місцевих податків та/або зборів</w:t>
      </w:r>
      <w:r>
        <w:rPr>
          <w:rFonts w:ascii="Times New Roman" w:hAnsi="Times New Roman" w:cs="Times New Roman"/>
          <w:sz w:val="28"/>
          <w:szCs w:val="28"/>
          <w:lang w:val="uk-UA"/>
        </w:rPr>
        <w:t>, які будуть передбачати</w:t>
      </w:r>
      <w:r w:rsidRPr="00004203">
        <w:rPr>
          <w:rFonts w:ascii="Times New Roman" w:hAnsi="Times New Roman" w:cs="Times New Roman"/>
          <w:sz w:val="28"/>
          <w:szCs w:val="28"/>
          <w:lang w:val="uk-UA"/>
        </w:rPr>
        <w:t xml:space="preserve">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w:t>
      </w:r>
      <w:r w:rsidR="008F23F7">
        <w:rPr>
          <w:rFonts w:ascii="Times New Roman" w:hAnsi="Times New Roman" w:cs="Times New Roman"/>
          <w:sz w:val="28"/>
          <w:szCs w:val="28"/>
          <w:lang w:val="uk-UA"/>
        </w:rPr>
        <w:t>сті фізичних або юридичних осіб;</w:t>
      </w:r>
    </w:p>
    <w:p w14:paraId="7F657C77" w14:textId="10B606C5" w:rsidR="00AD2C6D" w:rsidRDefault="008F23F7" w:rsidP="004E40CA">
      <w:pPr>
        <w:ind w:firstLine="567"/>
        <w:jc w:val="both"/>
        <w:rPr>
          <w:rFonts w:ascii="Times New Roman" w:hAnsi="Times New Roman" w:cs="Times New Roman"/>
          <w:sz w:val="28"/>
          <w:lang w:val="uk-UA" w:eastAsia="ru-RU"/>
        </w:rPr>
      </w:pPr>
      <w:r>
        <w:rPr>
          <w:rFonts w:ascii="Times New Roman" w:hAnsi="Times New Roman" w:cs="Times New Roman"/>
          <w:sz w:val="28"/>
          <w:szCs w:val="28"/>
          <w:lang w:val="uk-UA"/>
        </w:rPr>
        <w:t xml:space="preserve">- </w:t>
      </w:r>
      <w:r w:rsidR="00AD2C6D">
        <w:rPr>
          <w:rFonts w:ascii="Times New Roman" w:hAnsi="Times New Roman" w:cs="Times New Roman"/>
          <w:sz w:val="28"/>
          <w:lang w:val="uk-UA" w:eastAsia="ru-RU"/>
        </w:rPr>
        <w:t>р</w:t>
      </w:r>
      <w:r w:rsidR="00AD2C6D" w:rsidRPr="00520B99">
        <w:rPr>
          <w:rFonts w:ascii="Times New Roman" w:hAnsi="Times New Roman" w:cs="Times New Roman"/>
          <w:sz w:val="28"/>
          <w:lang w:val="uk-UA" w:eastAsia="ru-RU"/>
        </w:rPr>
        <w:t xml:space="preserve">озширити перелік витрат, які можуть бути включені до податкової знижки з ПДФО, витратами на </w:t>
      </w:r>
      <w:r w:rsidR="00AD2C6D">
        <w:rPr>
          <w:rFonts w:ascii="Times New Roman" w:hAnsi="Times New Roman" w:cs="Times New Roman"/>
          <w:sz w:val="28"/>
          <w:lang w:val="uk-UA" w:eastAsia="ru-RU"/>
        </w:rPr>
        <w:t xml:space="preserve">діагностику, </w:t>
      </w:r>
      <w:r w:rsidR="00AD2C6D" w:rsidRPr="00520B99">
        <w:rPr>
          <w:rFonts w:ascii="Times New Roman" w:hAnsi="Times New Roman" w:cs="Times New Roman"/>
          <w:sz w:val="28"/>
          <w:lang w:val="uk-UA" w:eastAsia="ru-RU"/>
        </w:rPr>
        <w:t>тестування та лікування коронавірусної хвороби COVID-19, витратами на вакцинування для профілактики коронавірусної хвороби (COVID-19), а також витратами на страхування на випадок захворювання коронавірусною хворобою COVID-19 як такої фізичної особи, так і членів сім’ї першого ступеня споріднення</w:t>
      </w:r>
      <w:r w:rsidR="004E40CA">
        <w:rPr>
          <w:rFonts w:ascii="Times New Roman" w:hAnsi="Times New Roman" w:cs="Times New Roman"/>
          <w:sz w:val="28"/>
          <w:lang w:val="uk-UA" w:eastAsia="ru-RU"/>
        </w:rPr>
        <w:t xml:space="preserve"> (з</w:t>
      </w:r>
      <w:r w:rsidR="00AD2C6D" w:rsidRPr="00520B99">
        <w:rPr>
          <w:rFonts w:ascii="Times New Roman" w:hAnsi="Times New Roman" w:cs="Times New Roman"/>
          <w:sz w:val="28"/>
          <w:lang w:val="uk-UA" w:eastAsia="ru-RU"/>
        </w:rPr>
        <w:t>а результатами податкового року фізична особа матиме право подати річну декларацію та зменшити розмір оподаткованого доходу на величину таких витрат та отримати з бюджету частину сплаченого ПД</w:t>
      </w:r>
      <w:r w:rsidR="004E40CA">
        <w:rPr>
          <w:rFonts w:ascii="Times New Roman" w:hAnsi="Times New Roman" w:cs="Times New Roman"/>
          <w:sz w:val="28"/>
          <w:lang w:val="uk-UA" w:eastAsia="ru-RU"/>
        </w:rPr>
        <w:t>ФО, а саме 18% від таких витрат як</w:t>
      </w:r>
      <w:r w:rsidR="004E40CA" w:rsidRPr="00520B99">
        <w:rPr>
          <w:rFonts w:ascii="Times New Roman" w:hAnsi="Times New Roman" w:cs="Times New Roman"/>
          <w:sz w:val="28"/>
          <w:lang w:val="uk-UA" w:eastAsia="ru-RU"/>
        </w:rPr>
        <w:t xml:space="preserve"> самої фізичної особи</w:t>
      </w:r>
      <w:r w:rsidR="004E40CA">
        <w:rPr>
          <w:rFonts w:ascii="Times New Roman" w:hAnsi="Times New Roman" w:cs="Times New Roman"/>
          <w:sz w:val="28"/>
          <w:lang w:val="uk-UA" w:eastAsia="ru-RU"/>
        </w:rPr>
        <w:t>-платника податку</w:t>
      </w:r>
      <w:r w:rsidR="004E40CA" w:rsidRPr="00520B99">
        <w:rPr>
          <w:rFonts w:ascii="Times New Roman" w:hAnsi="Times New Roman" w:cs="Times New Roman"/>
          <w:sz w:val="28"/>
          <w:lang w:val="uk-UA" w:eastAsia="ru-RU"/>
        </w:rPr>
        <w:t xml:space="preserve">, так і членів сім’ї першого ступеня споріднення – </w:t>
      </w:r>
      <w:r w:rsidR="004E40CA">
        <w:rPr>
          <w:rFonts w:ascii="Times New Roman" w:hAnsi="Times New Roman" w:cs="Times New Roman"/>
          <w:sz w:val="28"/>
          <w:lang w:val="uk-UA" w:eastAsia="ru-RU"/>
        </w:rPr>
        <w:t xml:space="preserve">а це </w:t>
      </w:r>
      <w:r w:rsidR="004E40CA" w:rsidRPr="00520B99">
        <w:rPr>
          <w:rFonts w:ascii="Times New Roman" w:hAnsi="Times New Roman" w:cs="Times New Roman"/>
          <w:sz w:val="28"/>
          <w:lang w:val="uk-UA" w:eastAsia="ru-RU"/>
        </w:rPr>
        <w:t>батьки, чоловік або дружина, діти, в тому числі усиновлені</w:t>
      </w:r>
      <w:r w:rsidR="004E40CA">
        <w:rPr>
          <w:rFonts w:ascii="Times New Roman" w:hAnsi="Times New Roman" w:cs="Times New Roman"/>
          <w:sz w:val="28"/>
          <w:lang w:val="uk-UA" w:eastAsia="ru-RU"/>
        </w:rPr>
        <w:t>);</w:t>
      </w:r>
    </w:p>
    <w:p w14:paraId="322E683E" w14:textId="4FD54AC6" w:rsidR="007F36C8" w:rsidRPr="00520B99" w:rsidRDefault="007F36C8" w:rsidP="004E40CA">
      <w:pPr>
        <w:ind w:firstLine="567"/>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 </w:t>
      </w:r>
      <w:r w:rsidRPr="007F36C8">
        <w:rPr>
          <w:rFonts w:ascii="Times New Roman" w:hAnsi="Times New Roman" w:cs="Times New Roman"/>
          <w:sz w:val="28"/>
          <w:lang w:val="uk-UA" w:eastAsia="ru-RU"/>
        </w:rPr>
        <w:t xml:space="preserve">збільшити </w:t>
      </w:r>
      <w:r w:rsidR="00AE05B3">
        <w:rPr>
          <w:rFonts w:ascii="Times New Roman" w:hAnsi="Times New Roman" w:cs="Times New Roman"/>
          <w:sz w:val="28"/>
          <w:lang w:val="uk-UA" w:eastAsia="ru-RU"/>
        </w:rPr>
        <w:t>до перших</w:t>
      </w:r>
      <w:r>
        <w:rPr>
          <w:rFonts w:ascii="Times New Roman" w:hAnsi="Times New Roman" w:cs="Times New Roman"/>
          <w:sz w:val="28"/>
          <w:lang w:val="uk-UA" w:eastAsia="ru-RU"/>
        </w:rPr>
        <w:t xml:space="preserve"> п’яти </w:t>
      </w:r>
      <w:r w:rsidRPr="007F36C8">
        <w:rPr>
          <w:rFonts w:ascii="Times New Roman" w:hAnsi="Times New Roman" w:cs="Times New Roman"/>
          <w:sz w:val="28"/>
          <w:lang w:val="uk-UA" w:eastAsia="ru-RU"/>
        </w:rPr>
        <w:t xml:space="preserve">кількість заявлених </w:t>
      </w:r>
      <w:r w:rsidR="00AE05B3">
        <w:rPr>
          <w:rFonts w:ascii="Times New Roman" w:hAnsi="Times New Roman" w:cs="Times New Roman"/>
          <w:sz w:val="28"/>
          <w:lang w:val="uk-UA" w:eastAsia="ru-RU"/>
        </w:rPr>
        <w:t xml:space="preserve">за КВЕД </w:t>
      </w:r>
      <w:r w:rsidRPr="007F36C8">
        <w:rPr>
          <w:rFonts w:ascii="Times New Roman" w:hAnsi="Times New Roman" w:cs="Times New Roman"/>
          <w:sz w:val="28"/>
          <w:lang w:val="uk-UA" w:eastAsia="ru-RU"/>
        </w:rPr>
        <w:t xml:space="preserve">видів діяльності </w:t>
      </w:r>
      <w:r>
        <w:rPr>
          <w:rFonts w:ascii="Times New Roman" w:hAnsi="Times New Roman" w:cs="Times New Roman"/>
          <w:sz w:val="28"/>
          <w:lang w:val="uk-UA" w:eastAsia="ru-RU"/>
        </w:rPr>
        <w:t xml:space="preserve">фізичних осіб – підприємців </w:t>
      </w:r>
      <w:r w:rsidRPr="007F36C8">
        <w:rPr>
          <w:rFonts w:ascii="Times New Roman" w:hAnsi="Times New Roman" w:cs="Times New Roman"/>
          <w:sz w:val="28"/>
          <w:lang w:val="uk-UA" w:eastAsia="ru-RU"/>
        </w:rPr>
        <w:t>для отримання одноразової допомоги</w:t>
      </w:r>
      <w:r w:rsidR="00AE05B3">
        <w:rPr>
          <w:rFonts w:ascii="Times New Roman" w:hAnsi="Times New Roman" w:cs="Times New Roman"/>
          <w:sz w:val="28"/>
          <w:lang w:val="uk-UA" w:eastAsia="ru-RU"/>
        </w:rPr>
        <w:t xml:space="preserve"> при зупиненні їх діяльності</w:t>
      </w:r>
      <w:r w:rsidR="00AE05B3" w:rsidRPr="00AE05B3">
        <w:rPr>
          <w:rFonts w:ascii="Times New Roman" w:hAnsi="Times New Roman" w:cs="Times New Roman"/>
          <w:sz w:val="28"/>
          <w:lang w:val="uk-UA" w:eastAsia="ru-RU"/>
        </w:rPr>
        <w:t xml:space="preserve"> через впровадження карантинних обмежень</w:t>
      </w:r>
      <w:r w:rsidR="00AE05B3">
        <w:rPr>
          <w:rFonts w:ascii="Times New Roman" w:hAnsi="Times New Roman" w:cs="Times New Roman"/>
          <w:sz w:val="28"/>
          <w:lang w:val="uk-UA" w:eastAsia="ru-RU"/>
        </w:rPr>
        <w:t>;</w:t>
      </w:r>
    </w:p>
    <w:p w14:paraId="0EC1839E" w14:textId="4F45C32D" w:rsidR="009D1BAB" w:rsidRDefault="004E40CA" w:rsidP="001F3BBC">
      <w:pPr>
        <w:ind w:firstLine="567"/>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w:t>
      </w:r>
      <w:r w:rsidR="009D1BAB">
        <w:rPr>
          <w:rFonts w:ascii="Times New Roman" w:eastAsia="Times New Roman" w:hAnsi="Times New Roman" w:cs="Times New Roman"/>
          <w:color w:val="000000" w:themeColor="text1"/>
          <w:sz w:val="28"/>
          <w:szCs w:val="28"/>
          <w:lang w:val="uk-UA"/>
        </w:rPr>
        <w:t xml:space="preserve"> встановити, що </w:t>
      </w:r>
      <w:r w:rsidR="009D1BAB" w:rsidRPr="009D1BAB">
        <w:rPr>
          <w:rFonts w:ascii="Times New Roman" w:eastAsia="Times New Roman" w:hAnsi="Times New Roman" w:cs="Times New Roman"/>
          <w:color w:val="000000" w:themeColor="text1"/>
          <w:sz w:val="28"/>
          <w:szCs w:val="28"/>
          <w:lang w:val="uk-UA"/>
        </w:rPr>
        <w:t xml:space="preserve">на мораторій на проведення документальних та фактичних перевірок не поширюється дія положень передбачених пунктом 4 розділу ІІ Закону </w:t>
      </w:r>
      <w:r w:rsidR="009D1BAB" w:rsidRPr="009D1BAB">
        <w:rPr>
          <w:rFonts w:ascii="Times New Roman" w:eastAsia="Times New Roman" w:hAnsi="Times New Roman" w:cs="Times New Roman"/>
          <w:color w:val="000000" w:themeColor="text1"/>
          <w:sz w:val="28"/>
          <w:szCs w:val="28"/>
          <w:lang w:val="uk-UA"/>
        </w:rPr>
        <w:lastRenderedPageBreak/>
        <w:t xml:space="preserve">України "Про внесення змін до Закону України "Про Державний бюджет України на 2020 рік"" № </w:t>
      </w:r>
      <w:r>
        <w:rPr>
          <w:rFonts w:ascii="Times New Roman" w:eastAsia="Times New Roman" w:hAnsi="Times New Roman" w:cs="Times New Roman"/>
          <w:color w:val="000000" w:themeColor="text1"/>
          <w:sz w:val="28"/>
          <w:szCs w:val="28"/>
          <w:lang w:val="uk-UA"/>
        </w:rPr>
        <w:t>909-ІХ від 17 вересня 2020 року;</w:t>
      </w:r>
    </w:p>
    <w:p w14:paraId="162BF746" w14:textId="7E4AF74B" w:rsidR="009D1BAB" w:rsidRDefault="004E40CA" w:rsidP="009D1BAB">
      <w:pPr>
        <w:ind w:firstLine="567"/>
        <w:jc w:val="both"/>
        <w:rPr>
          <w:rFonts w:ascii="Times New Roman" w:hAnsi="Times New Roman"/>
          <w:bCs/>
          <w:sz w:val="28"/>
          <w:szCs w:val="28"/>
          <w:shd w:val="clear" w:color="auto" w:fill="FFFFFF"/>
          <w:lang w:val="uk-UA"/>
        </w:rPr>
      </w:pPr>
      <w:r>
        <w:rPr>
          <w:rFonts w:ascii="Times New Roman" w:hAnsi="Times New Roman" w:cs="Times New Roman"/>
          <w:sz w:val="28"/>
          <w:szCs w:val="28"/>
          <w:lang w:val="uk-UA"/>
        </w:rPr>
        <w:t>-</w:t>
      </w:r>
      <w:r w:rsidR="009D1BAB">
        <w:rPr>
          <w:rFonts w:ascii="Times New Roman" w:hAnsi="Times New Roman" w:cs="Times New Roman"/>
          <w:sz w:val="28"/>
          <w:szCs w:val="28"/>
          <w:lang w:val="uk-UA"/>
        </w:rPr>
        <w:t xml:space="preserve"> </w:t>
      </w:r>
      <w:r w:rsidR="0006610D">
        <w:rPr>
          <w:rFonts w:ascii="Times New Roman" w:hAnsi="Times New Roman" w:cs="Times New Roman"/>
          <w:sz w:val="28"/>
          <w:szCs w:val="28"/>
          <w:lang w:val="uk-UA"/>
        </w:rPr>
        <w:t xml:space="preserve">встановити без виключень </w:t>
      </w:r>
      <w:r w:rsidR="0006610D" w:rsidRPr="002B67C3">
        <w:rPr>
          <w:rFonts w:ascii="Times New Roman" w:hAnsi="Times New Roman"/>
          <w:bCs/>
          <w:sz w:val="28"/>
          <w:szCs w:val="28"/>
          <w:shd w:val="clear" w:color="auto" w:fill="FFFFFF"/>
          <w:lang w:val="uk-UA"/>
        </w:rPr>
        <w:t>заборон</w:t>
      </w:r>
      <w:r w:rsidR="0006610D">
        <w:rPr>
          <w:rFonts w:ascii="Times New Roman" w:hAnsi="Times New Roman"/>
          <w:bCs/>
          <w:sz w:val="28"/>
          <w:szCs w:val="28"/>
          <w:shd w:val="clear" w:color="auto" w:fill="FFFFFF"/>
          <w:lang w:val="uk-UA"/>
        </w:rPr>
        <w:t>у на</w:t>
      </w:r>
      <w:r w:rsidR="0006610D" w:rsidRPr="002B67C3">
        <w:rPr>
          <w:rFonts w:ascii="Times New Roman" w:hAnsi="Times New Roman"/>
          <w:bCs/>
          <w:sz w:val="28"/>
          <w:szCs w:val="28"/>
          <w:shd w:val="clear" w:color="auto" w:fill="FFFFFF"/>
          <w:lang w:val="uk-UA"/>
        </w:rPr>
        <w:t xml:space="preserve"> проведення органами державного нагляду (контролю) планових заходів із здійснення державного нагляду (контролю) у сфері господарської дія</w:t>
      </w:r>
      <w:r w:rsidR="00C31376">
        <w:rPr>
          <w:rFonts w:ascii="Times New Roman" w:hAnsi="Times New Roman"/>
          <w:bCs/>
          <w:sz w:val="28"/>
          <w:szCs w:val="28"/>
          <w:shd w:val="clear" w:color="auto" w:fill="FFFFFF"/>
          <w:lang w:val="uk-UA"/>
        </w:rPr>
        <w:t xml:space="preserve">льності, </w:t>
      </w:r>
      <w:r w:rsidR="00C31376" w:rsidRPr="002B67C3">
        <w:rPr>
          <w:rFonts w:ascii="Times New Roman" w:hAnsi="Times New Roman"/>
          <w:bCs/>
          <w:sz w:val="28"/>
          <w:szCs w:val="28"/>
          <w:shd w:val="clear" w:color="auto" w:fill="FFFFFF"/>
          <w:lang w:val="uk-UA"/>
        </w:rPr>
        <w:t>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00C31376">
        <w:rPr>
          <w:rFonts w:ascii="Times New Roman" w:hAnsi="Times New Roman"/>
          <w:bCs/>
          <w:sz w:val="28"/>
          <w:szCs w:val="28"/>
          <w:shd w:val="clear" w:color="auto" w:fill="FFFFFF"/>
          <w:lang w:val="uk-UA"/>
        </w:rPr>
        <w:t>.</w:t>
      </w:r>
    </w:p>
    <w:p w14:paraId="7F4C31B9" w14:textId="5CAF5848" w:rsidR="0006610D" w:rsidRDefault="004E40CA" w:rsidP="009D1BAB">
      <w:pPr>
        <w:ind w:firstLine="567"/>
        <w:jc w:val="both"/>
        <w:rPr>
          <w:rFonts w:ascii="Times New Roman" w:hAnsi="Times New Roman"/>
          <w:sz w:val="28"/>
          <w:szCs w:val="28"/>
          <w:lang w:val="uk-UA"/>
        </w:rPr>
      </w:pPr>
      <w:r>
        <w:rPr>
          <w:rFonts w:ascii="Times New Roman" w:hAnsi="Times New Roman"/>
          <w:bCs/>
          <w:sz w:val="28"/>
          <w:szCs w:val="28"/>
          <w:shd w:val="clear" w:color="auto" w:fill="FFFFFF"/>
          <w:lang w:val="uk-UA"/>
        </w:rPr>
        <w:t>-</w:t>
      </w:r>
      <w:r w:rsidR="0006610D" w:rsidRPr="0026009D">
        <w:rPr>
          <w:rFonts w:ascii="Times New Roman" w:hAnsi="Times New Roman"/>
          <w:bCs/>
          <w:sz w:val="28"/>
          <w:szCs w:val="28"/>
          <w:shd w:val="clear" w:color="auto" w:fill="FFFFFF"/>
          <w:lang w:val="uk-UA"/>
        </w:rPr>
        <w:t xml:space="preserve"> </w:t>
      </w:r>
      <w:r w:rsidR="00447FF9">
        <w:rPr>
          <w:rFonts w:ascii="Times New Roman" w:hAnsi="Times New Roman"/>
          <w:sz w:val="28"/>
          <w:szCs w:val="28"/>
          <w:lang w:val="uk-UA"/>
        </w:rPr>
        <w:t>з</w:t>
      </w:r>
      <w:r w:rsidR="0026009D" w:rsidRPr="0026009D">
        <w:rPr>
          <w:rFonts w:ascii="Times New Roman" w:hAnsi="Times New Roman"/>
          <w:sz w:val="28"/>
          <w:szCs w:val="28"/>
          <w:lang w:val="uk-UA"/>
        </w:rPr>
        <w:t xml:space="preserve">вільнити від сплати єдиного </w:t>
      </w:r>
      <w:r>
        <w:rPr>
          <w:rFonts w:ascii="Times New Roman" w:hAnsi="Times New Roman"/>
          <w:sz w:val="28"/>
          <w:szCs w:val="28"/>
          <w:lang w:val="uk-UA"/>
        </w:rPr>
        <w:t xml:space="preserve">соціального </w:t>
      </w:r>
      <w:r w:rsidR="0026009D" w:rsidRPr="0026009D">
        <w:rPr>
          <w:rFonts w:ascii="Times New Roman" w:hAnsi="Times New Roman"/>
          <w:sz w:val="28"/>
          <w:szCs w:val="28"/>
          <w:lang w:val="uk-UA"/>
        </w:rPr>
        <w:t>внеску роботодавців</w:t>
      </w:r>
      <w:r w:rsidR="0026009D" w:rsidRPr="0026009D">
        <w:rPr>
          <w:rFonts w:ascii="Times New Roman" w:hAnsi="Times New Roman"/>
          <w:bCs/>
          <w:sz w:val="28"/>
          <w:szCs w:val="28"/>
          <w:shd w:val="clear" w:color="auto" w:fill="FFFFFF"/>
          <w:lang w:val="uk-UA"/>
        </w:rPr>
        <w:t xml:space="preserve">, фізичних осіб підприємців та осіб, які провадять незалежну професійну діяльність </w:t>
      </w:r>
      <w:r w:rsidR="0026009D" w:rsidRPr="0026009D">
        <w:rPr>
          <w:rFonts w:ascii="Times New Roman" w:hAnsi="Times New Roman"/>
          <w:sz w:val="28"/>
          <w:szCs w:val="28"/>
          <w:lang w:val="uk-UA"/>
        </w:rPr>
        <w:t>за періоди</w:t>
      </w:r>
      <w:r>
        <w:rPr>
          <w:rFonts w:ascii="Times New Roman" w:hAnsi="Times New Roman"/>
          <w:sz w:val="28"/>
          <w:szCs w:val="28"/>
          <w:lang w:val="uk-UA"/>
        </w:rPr>
        <w:t>,</w:t>
      </w:r>
      <w:r w:rsidR="0026009D" w:rsidRPr="0026009D">
        <w:rPr>
          <w:rFonts w:ascii="Times New Roman" w:hAnsi="Times New Roman"/>
          <w:sz w:val="28"/>
          <w:szCs w:val="28"/>
          <w:lang w:val="uk-UA"/>
        </w:rPr>
        <w:t xml:space="preserve"> під час яких не менше 7 днів </w:t>
      </w:r>
      <w:r>
        <w:rPr>
          <w:rFonts w:ascii="Times New Roman" w:hAnsi="Times New Roman"/>
          <w:sz w:val="28"/>
          <w:szCs w:val="28"/>
          <w:lang w:val="uk-UA"/>
        </w:rPr>
        <w:t xml:space="preserve">їх </w:t>
      </w:r>
      <w:r w:rsidRPr="0026009D">
        <w:rPr>
          <w:rFonts w:ascii="Times New Roman" w:hAnsi="Times New Roman"/>
          <w:sz w:val="28"/>
          <w:szCs w:val="28"/>
          <w:lang w:val="uk-UA"/>
        </w:rPr>
        <w:t xml:space="preserve">робота (економічна діяльність) </w:t>
      </w:r>
      <w:r>
        <w:rPr>
          <w:rFonts w:ascii="Times New Roman" w:hAnsi="Times New Roman"/>
          <w:sz w:val="28"/>
          <w:szCs w:val="28"/>
          <w:lang w:val="uk-UA"/>
        </w:rPr>
        <w:t xml:space="preserve">була </w:t>
      </w:r>
      <w:r w:rsidR="0026009D" w:rsidRPr="0026009D">
        <w:rPr>
          <w:rFonts w:ascii="Times New Roman" w:hAnsi="Times New Roman"/>
          <w:sz w:val="28"/>
          <w:szCs w:val="28"/>
          <w:lang w:val="uk-UA"/>
        </w:rPr>
        <w:t>тимчасово зупинена внаслідок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коронавірусної хвороби (COVID-19).</w:t>
      </w:r>
    </w:p>
    <w:p w14:paraId="22F3E281" w14:textId="77777777" w:rsidR="00605928" w:rsidRPr="008F0FD2" w:rsidRDefault="00605928" w:rsidP="007F1AAB">
      <w:pPr>
        <w:jc w:val="both"/>
        <w:rPr>
          <w:rFonts w:ascii="Times New Roman" w:eastAsia="Times New Roman" w:hAnsi="Times New Roman" w:cs="Times New Roman"/>
          <w:b/>
          <w:color w:val="000000" w:themeColor="text1"/>
          <w:sz w:val="28"/>
          <w:szCs w:val="28"/>
          <w:lang w:val="uk-UA"/>
        </w:rPr>
      </w:pPr>
    </w:p>
    <w:p w14:paraId="00000016" w14:textId="4BEE7BEE" w:rsidR="00DA6D21" w:rsidRPr="008F0FD2"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t>4. Стан нормативно-правової бази у даній сфері правового регулювання</w:t>
      </w:r>
    </w:p>
    <w:p w14:paraId="00000017" w14:textId="3D091789" w:rsidR="00DA6D21" w:rsidRPr="00D02DB1"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color w:val="000000" w:themeColor="text1"/>
          <w:sz w:val="28"/>
          <w:szCs w:val="28"/>
          <w:lang w:val="uk-UA"/>
        </w:rPr>
        <w:t>Нормативно-правову базу у даній сфері правового регулювання стан</w:t>
      </w:r>
      <w:r w:rsidR="005B50EA" w:rsidRPr="008F0FD2">
        <w:rPr>
          <w:rFonts w:ascii="Times New Roman" w:eastAsia="Times New Roman" w:hAnsi="Times New Roman" w:cs="Times New Roman"/>
          <w:color w:val="000000" w:themeColor="text1"/>
          <w:sz w:val="28"/>
          <w:szCs w:val="28"/>
          <w:lang w:val="uk-UA"/>
        </w:rPr>
        <w:t>ов</w:t>
      </w:r>
      <w:r w:rsidR="0000355C" w:rsidRPr="008F0FD2">
        <w:rPr>
          <w:rFonts w:ascii="Times New Roman" w:eastAsia="Times New Roman" w:hAnsi="Times New Roman" w:cs="Times New Roman"/>
          <w:color w:val="000000" w:themeColor="text1"/>
          <w:sz w:val="28"/>
          <w:szCs w:val="28"/>
          <w:lang w:val="uk-UA"/>
        </w:rPr>
        <w:t>ля</w:t>
      </w:r>
      <w:r w:rsidR="00D02DB1">
        <w:rPr>
          <w:rFonts w:ascii="Times New Roman" w:eastAsia="Times New Roman" w:hAnsi="Times New Roman" w:cs="Times New Roman"/>
          <w:color w:val="000000" w:themeColor="text1"/>
          <w:sz w:val="28"/>
          <w:szCs w:val="28"/>
          <w:lang w:val="uk-UA"/>
        </w:rPr>
        <w:t>ть Податковий кодекс України,</w:t>
      </w:r>
      <w:r w:rsidR="005B50EA" w:rsidRPr="008F0FD2">
        <w:rPr>
          <w:rFonts w:ascii="Times New Roman" w:eastAsia="Times New Roman" w:hAnsi="Times New Roman" w:cs="Times New Roman"/>
          <w:color w:val="000000" w:themeColor="text1"/>
          <w:sz w:val="28"/>
          <w:szCs w:val="28"/>
          <w:lang w:val="uk-UA"/>
        </w:rPr>
        <w:t xml:space="preserve"> Закон України "</w:t>
      </w:r>
      <w:r w:rsidR="005B50EA" w:rsidRPr="008F0FD2">
        <w:rPr>
          <w:rFonts w:ascii="Times New Roman" w:eastAsia="Times New Roman" w:hAnsi="Times New Roman" w:cs="Times New Roman"/>
          <w:sz w:val="28"/>
          <w:szCs w:val="28"/>
          <w:lang w:val="uk-UA"/>
        </w:rPr>
        <w:t>Про збір та облік єдиного внеску на загальнообов’язкове</w:t>
      </w:r>
      <w:r w:rsidR="005B50EA" w:rsidRPr="008F0FD2">
        <w:rPr>
          <w:rFonts w:ascii="Times New Roman" w:hAnsi="Times New Roman" w:cs="Times New Roman"/>
          <w:sz w:val="28"/>
          <w:szCs w:val="28"/>
          <w:lang w:val="uk-UA"/>
        </w:rPr>
        <w:t xml:space="preserve"> </w:t>
      </w:r>
      <w:r w:rsidR="00D02DB1">
        <w:rPr>
          <w:rFonts w:ascii="Times New Roman" w:hAnsi="Times New Roman" w:cs="Times New Roman"/>
          <w:sz w:val="28"/>
          <w:szCs w:val="28"/>
          <w:lang w:val="uk-UA"/>
        </w:rPr>
        <w:t>де</w:t>
      </w:r>
      <w:r w:rsidR="00D02DB1" w:rsidRPr="00D02DB1">
        <w:rPr>
          <w:rFonts w:ascii="Times New Roman" w:eastAsia="Times New Roman" w:hAnsi="Times New Roman" w:cs="Times New Roman"/>
          <w:color w:val="000000" w:themeColor="text1"/>
          <w:sz w:val="28"/>
          <w:szCs w:val="28"/>
          <w:lang w:val="uk-UA"/>
        </w:rPr>
        <w:t xml:space="preserve">ржавне соціальне страхування", </w:t>
      </w:r>
      <w:r w:rsidR="00D02DB1">
        <w:rPr>
          <w:rFonts w:ascii="Times New Roman" w:eastAsia="Times New Roman" w:hAnsi="Times New Roman" w:cs="Times New Roman"/>
          <w:color w:val="000000" w:themeColor="text1"/>
          <w:sz w:val="28"/>
          <w:szCs w:val="28"/>
          <w:lang w:val="uk-UA"/>
        </w:rPr>
        <w:t>Закон України "</w:t>
      </w:r>
      <w:r w:rsidR="00D02DB1" w:rsidRPr="00D02DB1">
        <w:rPr>
          <w:rFonts w:ascii="Times New Roman" w:eastAsia="Times New Roman" w:hAnsi="Times New Roman" w:cs="Times New Roman"/>
          <w:color w:val="000000" w:themeColor="text1"/>
          <w:sz w:val="28"/>
          <w:szCs w:val="28"/>
          <w:lang w:val="uk-UA"/>
        </w:rPr>
        <w:t>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w:t>
      </w:r>
      <w:r w:rsidR="00D02DB1">
        <w:rPr>
          <w:rFonts w:ascii="Times New Roman" w:eastAsia="Times New Roman" w:hAnsi="Times New Roman" w:cs="Times New Roman"/>
          <w:color w:val="000000" w:themeColor="text1"/>
          <w:sz w:val="28"/>
          <w:szCs w:val="28"/>
          <w:lang w:val="uk-UA"/>
        </w:rPr>
        <w:t xml:space="preserve"> та інші нормативно-правові акти.</w:t>
      </w:r>
    </w:p>
    <w:p w14:paraId="01452DE2" w14:textId="77777777" w:rsidR="00605928" w:rsidRPr="008F0FD2" w:rsidRDefault="00605928" w:rsidP="00464DF1">
      <w:pPr>
        <w:ind w:firstLine="567"/>
        <w:jc w:val="both"/>
        <w:rPr>
          <w:rFonts w:ascii="Times New Roman" w:eastAsia="Times New Roman" w:hAnsi="Times New Roman" w:cs="Times New Roman"/>
          <w:color w:val="000000" w:themeColor="text1"/>
          <w:sz w:val="28"/>
          <w:szCs w:val="28"/>
          <w:lang w:val="uk-UA"/>
        </w:rPr>
      </w:pPr>
    </w:p>
    <w:p w14:paraId="00000018" w14:textId="49E7FC70" w:rsidR="00DA6D21" w:rsidRPr="008F0FD2"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t>5. Фінансово-економічне обґрунтування</w:t>
      </w:r>
    </w:p>
    <w:p w14:paraId="00000019" w14:textId="63CC1FD7" w:rsidR="00DA6D21" w:rsidRPr="008F0FD2"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color w:val="000000" w:themeColor="text1"/>
          <w:sz w:val="28"/>
          <w:szCs w:val="28"/>
          <w:lang w:val="uk-UA"/>
        </w:rPr>
        <w:t>Прийняття цього Закону не потребує збільшення видатків Державного бюджету України.</w:t>
      </w:r>
    </w:p>
    <w:p w14:paraId="55FDE15C" w14:textId="77777777" w:rsidR="00605928" w:rsidRPr="008F0FD2" w:rsidRDefault="00605928" w:rsidP="00464DF1">
      <w:pPr>
        <w:ind w:firstLine="567"/>
        <w:jc w:val="both"/>
        <w:rPr>
          <w:rFonts w:ascii="Times New Roman" w:eastAsia="Times New Roman" w:hAnsi="Times New Roman" w:cs="Times New Roman"/>
          <w:b/>
          <w:color w:val="000000" w:themeColor="text1"/>
          <w:sz w:val="28"/>
          <w:szCs w:val="28"/>
          <w:lang w:val="uk-UA"/>
        </w:rPr>
      </w:pPr>
    </w:p>
    <w:p w14:paraId="0000001A" w14:textId="28EE5C10" w:rsidR="00DA6D21" w:rsidRPr="008F0FD2"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b/>
          <w:color w:val="000000" w:themeColor="text1"/>
          <w:sz w:val="28"/>
          <w:szCs w:val="28"/>
          <w:lang w:val="uk-UA"/>
        </w:rPr>
        <w:t xml:space="preserve">6. Прогноз соціально-економічних та інших наслідків прийняття </w:t>
      </w:r>
      <w:r w:rsidR="00605928" w:rsidRPr="008F0FD2">
        <w:rPr>
          <w:rFonts w:ascii="Times New Roman" w:eastAsia="Times New Roman" w:hAnsi="Times New Roman" w:cs="Times New Roman"/>
          <w:b/>
          <w:color w:val="000000" w:themeColor="text1"/>
          <w:sz w:val="28"/>
          <w:szCs w:val="28"/>
          <w:lang w:val="uk-UA"/>
        </w:rPr>
        <w:t>законопро</w:t>
      </w:r>
      <w:r w:rsidR="00E458AA" w:rsidRPr="008F0FD2">
        <w:rPr>
          <w:rFonts w:ascii="Times New Roman" w:eastAsia="Times New Roman" w:hAnsi="Times New Roman" w:cs="Times New Roman"/>
          <w:b/>
          <w:color w:val="000000" w:themeColor="text1"/>
          <w:sz w:val="28"/>
          <w:szCs w:val="28"/>
          <w:lang w:val="uk-UA"/>
        </w:rPr>
        <w:t>е</w:t>
      </w:r>
      <w:r w:rsidR="00605928" w:rsidRPr="008F0FD2">
        <w:rPr>
          <w:rFonts w:ascii="Times New Roman" w:eastAsia="Times New Roman" w:hAnsi="Times New Roman" w:cs="Times New Roman"/>
          <w:b/>
          <w:color w:val="000000" w:themeColor="text1"/>
          <w:sz w:val="28"/>
          <w:szCs w:val="28"/>
          <w:lang w:val="uk-UA"/>
        </w:rPr>
        <w:t>кту</w:t>
      </w:r>
    </w:p>
    <w:p w14:paraId="25CB2F1D" w14:textId="2D6D1796" w:rsidR="005B50EA" w:rsidRPr="008F0FD2" w:rsidRDefault="000E44F9" w:rsidP="00464DF1">
      <w:pPr>
        <w:ind w:firstLine="567"/>
        <w:jc w:val="both"/>
        <w:rPr>
          <w:rFonts w:ascii="Times New Roman" w:eastAsia="Times New Roman" w:hAnsi="Times New Roman" w:cs="Times New Roman"/>
          <w:color w:val="000000" w:themeColor="text1"/>
          <w:sz w:val="28"/>
          <w:szCs w:val="28"/>
          <w:lang w:val="uk-UA"/>
        </w:rPr>
      </w:pPr>
      <w:r w:rsidRPr="008F0FD2">
        <w:rPr>
          <w:rFonts w:ascii="Times New Roman" w:eastAsia="Times New Roman" w:hAnsi="Times New Roman" w:cs="Times New Roman"/>
          <w:color w:val="000000" w:themeColor="text1"/>
          <w:sz w:val="28"/>
          <w:szCs w:val="28"/>
          <w:lang w:val="uk-UA"/>
        </w:rPr>
        <w:t xml:space="preserve">Прийняття </w:t>
      </w:r>
      <w:r w:rsidR="005B50EA" w:rsidRPr="008F0FD2">
        <w:rPr>
          <w:rFonts w:ascii="Times New Roman" w:eastAsia="Times New Roman" w:hAnsi="Times New Roman" w:cs="Times New Roman"/>
          <w:color w:val="000000" w:themeColor="text1"/>
          <w:sz w:val="28"/>
          <w:szCs w:val="28"/>
          <w:lang w:val="uk-UA"/>
        </w:rPr>
        <w:t xml:space="preserve">цього </w:t>
      </w:r>
      <w:r w:rsidR="00605928" w:rsidRPr="008F0FD2">
        <w:rPr>
          <w:rFonts w:ascii="Times New Roman" w:eastAsia="Times New Roman" w:hAnsi="Times New Roman" w:cs="Times New Roman"/>
          <w:color w:val="000000" w:themeColor="text1"/>
          <w:sz w:val="28"/>
          <w:szCs w:val="28"/>
          <w:lang w:val="uk-UA"/>
        </w:rPr>
        <w:t>законопро</w:t>
      </w:r>
      <w:r w:rsidR="00E458AA" w:rsidRPr="008F0FD2">
        <w:rPr>
          <w:rFonts w:ascii="Times New Roman" w:eastAsia="Times New Roman" w:hAnsi="Times New Roman" w:cs="Times New Roman"/>
          <w:color w:val="000000" w:themeColor="text1"/>
          <w:sz w:val="28"/>
          <w:szCs w:val="28"/>
          <w:lang w:val="uk-UA"/>
        </w:rPr>
        <w:t>е</w:t>
      </w:r>
      <w:r w:rsidR="00605928" w:rsidRPr="008F0FD2">
        <w:rPr>
          <w:rFonts w:ascii="Times New Roman" w:eastAsia="Times New Roman" w:hAnsi="Times New Roman" w:cs="Times New Roman"/>
          <w:color w:val="000000" w:themeColor="text1"/>
          <w:sz w:val="28"/>
          <w:szCs w:val="28"/>
          <w:lang w:val="uk-UA"/>
        </w:rPr>
        <w:t xml:space="preserve">кту </w:t>
      </w:r>
      <w:r w:rsidR="005B50EA" w:rsidRPr="008F0FD2">
        <w:rPr>
          <w:rFonts w:ascii="Times New Roman" w:eastAsia="Times New Roman" w:hAnsi="Times New Roman" w:cs="Times New Roman"/>
          <w:color w:val="000000" w:themeColor="text1"/>
          <w:sz w:val="28"/>
          <w:szCs w:val="28"/>
          <w:lang w:val="uk-UA"/>
        </w:rPr>
        <w:t xml:space="preserve">дозволить пом'якшити для бізнесу </w:t>
      </w:r>
      <w:r w:rsidR="00D02DB1">
        <w:rPr>
          <w:rFonts w:ascii="Times New Roman" w:eastAsia="Times New Roman" w:hAnsi="Times New Roman" w:cs="Times New Roman"/>
          <w:color w:val="000000" w:themeColor="text1"/>
          <w:sz w:val="28"/>
          <w:szCs w:val="28"/>
          <w:lang w:val="uk-UA"/>
        </w:rPr>
        <w:t xml:space="preserve">та населення </w:t>
      </w:r>
      <w:r w:rsidR="005B50EA" w:rsidRPr="008F0FD2">
        <w:rPr>
          <w:rFonts w:ascii="Times New Roman" w:eastAsia="Times New Roman" w:hAnsi="Times New Roman" w:cs="Times New Roman"/>
          <w:color w:val="000000" w:themeColor="text1"/>
          <w:sz w:val="28"/>
          <w:szCs w:val="28"/>
          <w:lang w:val="uk-UA"/>
        </w:rPr>
        <w:t xml:space="preserve">негативні </w:t>
      </w:r>
      <w:r w:rsidR="005B50EA" w:rsidRPr="008F0FD2">
        <w:rPr>
          <w:rFonts w:ascii="Times New Roman" w:hAnsi="Times New Roman" w:cs="Times New Roman"/>
          <w:sz w:val="28"/>
          <w:szCs w:val="28"/>
          <w:lang w:val="uk-UA"/>
        </w:rPr>
        <w:t>наслідки від запровадження посилених карантинних заходів.</w:t>
      </w:r>
    </w:p>
    <w:p w14:paraId="0000001D" w14:textId="4940A12A" w:rsidR="00DA6D21" w:rsidRPr="008F0FD2" w:rsidRDefault="00DA6D21" w:rsidP="007F1AAB">
      <w:pPr>
        <w:jc w:val="both"/>
        <w:rPr>
          <w:rFonts w:ascii="Times New Roman" w:eastAsia="Times New Roman" w:hAnsi="Times New Roman" w:cs="Times New Roman"/>
          <w:b/>
          <w:color w:val="000000" w:themeColor="text1"/>
          <w:sz w:val="28"/>
          <w:szCs w:val="28"/>
          <w:lang w:val="uk-UA"/>
        </w:rPr>
      </w:pPr>
    </w:p>
    <w:p w14:paraId="0000001E" w14:textId="173F20FE" w:rsidR="00DA6D21" w:rsidRPr="008F0FD2" w:rsidRDefault="00161139" w:rsidP="00E458AA">
      <w:pPr>
        <w:ind w:firstLine="567"/>
        <w:jc w:val="both"/>
        <w:rPr>
          <w:rFonts w:ascii="Times New Roman" w:eastAsia="Times New Roman" w:hAnsi="Times New Roman" w:cs="Times New Roman"/>
          <w:b/>
          <w:color w:val="000000" w:themeColor="text1"/>
          <w:sz w:val="28"/>
          <w:szCs w:val="28"/>
          <w:lang w:val="uk-UA"/>
        </w:rPr>
      </w:pPr>
      <w:r>
        <w:rPr>
          <w:rFonts w:ascii="Times New Roman" w:eastAsia="Times New Roman" w:hAnsi="Times New Roman" w:cs="Times New Roman"/>
          <w:b/>
          <w:color w:val="000000" w:themeColor="text1"/>
          <w:sz w:val="28"/>
          <w:szCs w:val="28"/>
          <w:lang w:val="uk-UA"/>
        </w:rPr>
        <w:t>Народні</w:t>
      </w:r>
      <w:r w:rsidR="000E44F9" w:rsidRPr="008F0FD2">
        <w:rPr>
          <w:rFonts w:ascii="Times New Roman" w:eastAsia="Times New Roman" w:hAnsi="Times New Roman" w:cs="Times New Roman"/>
          <w:b/>
          <w:color w:val="000000" w:themeColor="text1"/>
          <w:sz w:val="28"/>
          <w:szCs w:val="28"/>
          <w:lang w:val="uk-UA"/>
        </w:rPr>
        <w:t xml:space="preserve"> депутат</w:t>
      </w:r>
      <w:r>
        <w:rPr>
          <w:rFonts w:ascii="Times New Roman" w:eastAsia="Times New Roman" w:hAnsi="Times New Roman" w:cs="Times New Roman"/>
          <w:b/>
          <w:color w:val="000000" w:themeColor="text1"/>
          <w:sz w:val="28"/>
          <w:szCs w:val="28"/>
          <w:lang w:val="uk-UA"/>
        </w:rPr>
        <w:t>и</w:t>
      </w:r>
      <w:r w:rsidR="000E44F9" w:rsidRPr="008F0FD2">
        <w:rPr>
          <w:rFonts w:ascii="Times New Roman" w:eastAsia="Times New Roman" w:hAnsi="Times New Roman" w:cs="Times New Roman"/>
          <w:b/>
          <w:color w:val="000000" w:themeColor="text1"/>
          <w:sz w:val="28"/>
          <w:szCs w:val="28"/>
          <w:lang w:val="uk-UA"/>
        </w:rPr>
        <w:t xml:space="preserve"> України          </w:t>
      </w:r>
      <w:r w:rsidR="0081520F">
        <w:rPr>
          <w:rFonts w:ascii="Times New Roman" w:eastAsia="Times New Roman" w:hAnsi="Times New Roman" w:cs="Times New Roman"/>
          <w:b/>
          <w:color w:val="000000" w:themeColor="text1"/>
          <w:sz w:val="28"/>
          <w:szCs w:val="28"/>
          <w:lang w:val="uk-UA"/>
        </w:rPr>
        <w:t xml:space="preserve"> </w:t>
      </w:r>
      <w:r w:rsidR="000E44F9" w:rsidRPr="008F0FD2">
        <w:rPr>
          <w:rFonts w:ascii="Times New Roman" w:eastAsia="Times New Roman" w:hAnsi="Times New Roman" w:cs="Times New Roman"/>
          <w:b/>
          <w:color w:val="000000" w:themeColor="text1"/>
          <w:sz w:val="28"/>
          <w:szCs w:val="28"/>
          <w:lang w:val="uk-UA"/>
        </w:rPr>
        <w:t xml:space="preserve">                            </w:t>
      </w:r>
      <w:r w:rsidR="000E44F9" w:rsidRPr="008F0FD2">
        <w:rPr>
          <w:rFonts w:ascii="Times New Roman" w:eastAsia="Times New Roman" w:hAnsi="Times New Roman" w:cs="Times New Roman"/>
          <w:b/>
          <w:color w:val="000000" w:themeColor="text1"/>
          <w:sz w:val="28"/>
          <w:szCs w:val="28"/>
          <w:lang w:val="uk-UA"/>
        </w:rPr>
        <w:tab/>
        <w:t xml:space="preserve">                                   </w:t>
      </w:r>
    </w:p>
    <w:sectPr w:rsidR="00DA6D21" w:rsidRPr="008F0FD2" w:rsidSect="00662F34">
      <w:footerReference w:type="default" r:id="rId11"/>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EA5E4" w14:textId="77777777" w:rsidR="00056C72" w:rsidRDefault="00056C72" w:rsidP="00212FE8">
      <w:pPr>
        <w:spacing w:line="240" w:lineRule="auto"/>
      </w:pPr>
      <w:r>
        <w:separator/>
      </w:r>
    </w:p>
  </w:endnote>
  <w:endnote w:type="continuationSeparator" w:id="0">
    <w:p w14:paraId="099B19E6" w14:textId="77777777" w:rsidR="00056C72" w:rsidRDefault="00056C72" w:rsidP="00212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8103768"/>
      <w:docPartObj>
        <w:docPartGallery w:val="Page Numbers (Bottom of Page)"/>
        <w:docPartUnique/>
      </w:docPartObj>
    </w:sdtPr>
    <w:sdtEndPr>
      <w:rPr>
        <w:rFonts w:ascii="Times New Roman" w:hAnsi="Times New Roman" w:cs="Times New Roman"/>
        <w:sz w:val="28"/>
      </w:rPr>
    </w:sdtEndPr>
    <w:sdtContent>
      <w:p w14:paraId="36EECB00" w14:textId="08CCEF01" w:rsidR="00630089" w:rsidRPr="00630089" w:rsidRDefault="00630089">
        <w:pPr>
          <w:pStyle w:val="af0"/>
          <w:jc w:val="right"/>
          <w:rPr>
            <w:rFonts w:ascii="Times New Roman" w:hAnsi="Times New Roman" w:cs="Times New Roman"/>
            <w:sz w:val="28"/>
          </w:rPr>
        </w:pPr>
        <w:r w:rsidRPr="00630089">
          <w:rPr>
            <w:rFonts w:ascii="Times New Roman" w:hAnsi="Times New Roman" w:cs="Times New Roman"/>
            <w:sz w:val="28"/>
          </w:rPr>
          <w:fldChar w:fldCharType="begin"/>
        </w:r>
        <w:r w:rsidRPr="00630089">
          <w:rPr>
            <w:rFonts w:ascii="Times New Roman" w:hAnsi="Times New Roman" w:cs="Times New Roman"/>
            <w:sz w:val="28"/>
          </w:rPr>
          <w:instrText>PAGE   \* MERGEFORMAT</w:instrText>
        </w:r>
        <w:r w:rsidRPr="00630089">
          <w:rPr>
            <w:rFonts w:ascii="Times New Roman" w:hAnsi="Times New Roman" w:cs="Times New Roman"/>
            <w:sz w:val="28"/>
          </w:rPr>
          <w:fldChar w:fldCharType="separate"/>
        </w:r>
        <w:r w:rsidR="00A465B0" w:rsidRPr="00A465B0">
          <w:rPr>
            <w:rFonts w:ascii="Times New Roman" w:hAnsi="Times New Roman" w:cs="Times New Roman"/>
            <w:noProof/>
            <w:sz w:val="28"/>
            <w:lang w:val="ru-RU"/>
          </w:rPr>
          <w:t>2</w:t>
        </w:r>
        <w:r w:rsidRPr="00630089">
          <w:rPr>
            <w:rFonts w:ascii="Times New Roman" w:hAnsi="Times New Roman" w:cs="Times New Roman"/>
            <w:sz w:val="28"/>
          </w:rPr>
          <w:fldChar w:fldCharType="end"/>
        </w:r>
      </w:p>
    </w:sdtContent>
  </w:sdt>
  <w:p w14:paraId="72D5B7A2" w14:textId="77777777" w:rsidR="00630089" w:rsidRPr="00630089" w:rsidRDefault="00630089">
    <w:pPr>
      <w:pStyle w:val="af0"/>
      <w:rPr>
        <w:rFonts w:ascii="Times New Roman" w:hAnsi="Times New Roman" w:cs="Times New Roman"/>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C39AE" w14:textId="77777777" w:rsidR="00056C72" w:rsidRDefault="00056C72" w:rsidP="00212FE8">
      <w:pPr>
        <w:spacing w:line="240" w:lineRule="auto"/>
      </w:pPr>
      <w:r>
        <w:separator/>
      </w:r>
    </w:p>
  </w:footnote>
  <w:footnote w:type="continuationSeparator" w:id="0">
    <w:p w14:paraId="08DC410F" w14:textId="77777777" w:rsidR="00056C72" w:rsidRDefault="00056C72" w:rsidP="00212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F6952"/>
    <w:multiLevelType w:val="hybridMultilevel"/>
    <w:tmpl w:val="A970A590"/>
    <w:lvl w:ilvl="0" w:tplc="638431FA">
      <w:start w:val="1"/>
      <w:numFmt w:val="decimal"/>
      <w:lvlText w:val="%1."/>
      <w:lvlJc w:val="left"/>
      <w:pPr>
        <w:ind w:left="1005" w:hanging="46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3ACC6388"/>
    <w:multiLevelType w:val="hybridMultilevel"/>
    <w:tmpl w:val="5714FE2E"/>
    <w:lvl w:ilvl="0" w:tplc="0422000F">
      <w:start w:val="1"/>
      <w:numFmt w:val="decimal"/>
      <w:lvlText w:val="%1."/>
      <w:lvlJc w:val="left"/>
      <w:pPr>
        <w:ind w:left="1260" w:hanging="360"/>
      </w:p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21"/>
    <w:rsid w:val="0000355C"/>
    <w:rsid w:val="00052F22"/>
    <w:rsid w:val="00056C72"/>
    <w:rsid w:val="0006610D"/>
    <w:rsid w:val="00082954"/>
    <w:rsid w:val="000E44F9"/>
    <w:rsid w:val="00161139"/>
    <w:rsid w:val="001B35CE"/>
    <w:rsid w:val="001F3BBC"/>
    <w:rsid w:val="00200CF7"/>
    <w:rsid w:val="00212FE8"/>
    <w:rsid w:val="002342F6"/>
    <w:rsid w:val="0026009D"/>
    <w:rsid w:val="00290A14"/>
    <w:rsid w:val="002C6B64"/>
    <w:rsid w:val="002E6777"/>
    <w:rsid w:val="00300723"/>
    <w:rsid w:val="00313FAF"/>
    <w:rsid w:val="0038737A"/>
    <w:rsid w:val="003D6633"/>
    <w:rsid w:val="004340F7"/>
    <w:rsid w:val="00447FF9"/>
    <w:rsid w:val="00464DF1"/>
    <w:rsid w:val="004A4634"/>
    <w:rsid w:val="004E40CA"/>
    <w:rsid w:val="00515703"/>
    <w:rsid w:val="00530B52"/>
    <w:rsid w:val="00547D06"/>
    <w:rsid w:val="005B361B"/>
    <w:rsid w:val="005B50EA"/>
    <w:rsid w:val="005B6CF9"/>
    <w:rsid w:val="00605928"/>
    <w:rsid w:val="00621662"/>
    <w:rsid w:val="00630089"/>
    <w:rsid w:val="00654DCA"/>
    <w:rsid w:val="00662F34"/>
    <w:rsid w:val="006671C3"/>
    <w:rsid w:val="006674FF"/>
    <w:rsid w:val="006A38DE"/>
    <w:rsid w:val="006D24A2"/>
    <w:rsid w:val="006E142C"/>
    <w:rsid w:val="006E52C0"/>
    <w:rsid w:val="0078415E"/>
    <w:rsid w:val="00796DA6"/>
    <w:rsid w:val="007F1AAB"/>
    <w:rsid w:val="007F36C8"/>
    <w:rsid w:val="00811A03"/>
    <w:rsid w:val="0081520F"/>
    <w:rsid w:val="008634DA"/>
    <w:rsid w:val="00886513"/>
    <w:rsid w:val="008F0FD2"/>
    <w:rsid w:val="008F23F7"/>
    <w:rsid w:val="008F25EE"/>
    <w:rsid w:val="00900736"/>
    <w:rsid w:val="00931B37"/>
    <w:rsid w:val="00960B90"/>
    <w:rsid w:val="009A3BB2"/>
    <w:rsid w:val="009D1BAB"/>
    <w:rsid w:val="009D7601"/>
    <w:rsid w:val="00A14CE3"/>
    <w:rsid w:val="00A465B0"/>
    <w:rsid w:val="00A46825"/>
    <w:rsid w:val="00A642A5"/>
    <w:rsid w:val="00AA32B8"/>
    <w:rsid w:val="00AD2C6D"/>
    <w:rsid w:val="00AD7FBC"/>
    <w:rsid w:val="00AE05B3"/>
    <w:rsid w:val="00B37EAE"/>
    <w:rsid w:val="00BD11D5"/>
    <w:rsid w:val="00BD39E2"/>
    <w:rsid w:val="00BE68C8"/>
    <w:rsid w:val="00BE7D7E"/>
    <w:rsid w:val="00BF26DA"/>
    <w:rsid w:val="00BF732E"/>
    <w:rsid w:val="00C06FD2"/>
    <w:rsid w:val="00C31376"/>
    <w:rsid w:val="00C33EEC"/>
    <w:rsid w:val="00C34A8C"/>
    <w:rsid w:val="00D02DB1"/>
    <w:rsid w:val="00D704E6"/>
    <w:rsid w:val="00D85779"/>
    <w:rsid w:val="00DA026E"/>
    <w:rsid w:val="00DA6D21"/>
    <w:rsid w:val="00DD067D"/>
    <w:rsid w:val="00DD36FE"/>
    <w:rsid w:val="00DE01BA"/>
    <w:rsid w:val="00E015BE"/>
    <w:rsid w:val="00E1267B"/>
    <w:rsid w:val="00E3298A"/>
    <w:rsid w:val="00E40C17"/>
    <w:rsid w:val="00E458AA"/>
    <w:rsid w:val="00E92865"/>
    <w:rsid w:val="00E92C34"/>
    <w:rsid w:val="00EA60F2"/>
    <w:rsid w:val="00EE66E8"/>
    <w:rsid w:val="00EF57B0"/>
    <w:rsid w:val="00F21F82"/>
    <w:rsid w:val="00F855F8"/>
    <w:rsid w:val="00FE3D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69EF"/>
  <w15:docId w15:val="{10BA8E7B-186E-4465-9C09-9A137D08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BE68C8"/>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E68C8"/>
    <w:rPr>
      <w:rFonts w:ascii="Segoe UI" w:hAnsi="Segoe UI" w:cs="Segoe UI"/>
      <w:sz w:val="18"/>
      <w:szCs w:val="18"/>
    </w:rPr>
  </w:style>
  <w:style w:type="paragraph" w:styleId="a7">
    <w:name w:val="List Paragraph"/>
    <w:basedOn w:val="a"/>
    <w:uiPriority w:val="34"/>
    <w:qFormat/>
    <w:rsid w:val="008634DA"/>
    <w:pPr>
      <w:ind w:left="720"/>
      <w:contextualSpacing/>
    </w:pPr>
  </w:style>
  <w:style w:type="paragraph" w:styleId="a8">
    <w:name w:val="footnote text"/>
    <w:basedOn w:val="a"/>
    <w:link w:val="a9"/>
    <w:uiPriority w:val="99"/>
    <w:semiHidden/>
    <w:unhideWhenUsed/>
    <w:rsid w:val="00212FE8"/>
    <w:pPr>
      <w:spacing w:line="240" w:lineRule="auto"/>
    </w:pPr>
    <w:rPr>
      <w:sz w:val="20"/>
      <w:szCs w:val="20"/>
    </w:rPr>
  </w:style>
  <w:style w:type="character" w:customStyle="1" w:styleId="a9">
    <w:name w:val="Текст виноски Знак"/>
    <w:basedOn w:val="a0"/>
    <w:link w:val="a8"/>
    <w:uiPriority w:val="99"/>
    <w:semiHidden/>
    <w:rsid w:val="00212FE8"/>
    <w:rPr>
      <w:sz w:val="20"/>
      <w:szCs w:val="20"/>
    </w:rPr>
  </w:style>
  <w:style w:type="character" w:styleId="aa">
    <w:name w:val="footnote reference"/>
    <w:basedOn w:val="a0"/>
    <w:uiPriority w:val="99"/>
    <w:semiHidden/>
    <w:unhideWhenUsed/>
    <w:rsid w:val="00212FE8"/>
    <w:rPr>
      <w:vertAlign w:val="superscript"/>
    </w:rPr>
  </w:style>
  <w:style w:type="character" w:styleId="ab">
    <w:name w:val="Hyperlink"/>
    <w:basedOn w:val="a0"/>
    <w:uiPriority w:val="99"/>
    <w:unhideWhenUsed/>
    <w:rsid w:val="00212FE8"/>
    <w:rPr>
      <w:color w:val="2474B2"/>
      <w:u w:val="single"/>
    </w:rPr>
  </w:style>
  <w:style w:type="character" w:styleId="ac">
    <w:name w:val="FollowedHyperlink"/>
    <w:basedOn w:val="a0"/>
    <w:uiPriority w:val="99"/>
    <w:semiHidden/>
    <w:unhideWhenUsed/>
    <w:rsid w:val="00212FE8"/>
    <w:rPr>
      <w:color w:val="800080" w:themeColor="followedHyperlink"/>
      <w:u w:val="single"/>
    </w:rPr>
  </w:style>
  <w:style w:type="table" w:styleId="ad">
    <w:name w:val="Table Grid"/>
    <w:basedOn w:val="a1"/>
    <w:uiPriority w:val="59"/>
    <w:rsid w:val="00DD067D"/>
    <w:pPr>
      <w:spacing w:line="240" w:lineRule="auto"/>
    </w:pPr>
    <w:rPr>
      <w:rFonts w:asciiTheme="minorHAnsi" w:eastAsia="Times New Roman" w:hAnsiTheme="minorHAnsi" w:cstheme="minorHAnsi"/>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1F3BBC"/>
  </w:style>
  <w:style w:type="paragraph" w:styleId="ae">
    <w:name w:val="header"/>
    <w:basedOn w:val="a"/>
    <w:link w:val="af"/>
    <w:uiPriority w:val="99"/>
    <w:unhideWhenUsed/>
    <w:rsid w:val="00630089"/>
    <w:pPr>
      <w:tabs>
        <w:tab w:val="center" w:pos="4986"/>
        <w:tab w:val="right" w:pos="9973"/>
      </w:tabs>
      <w:spacing w:line="240" w:lineRule="auto"/>
    </w:pPr>
  </w:style>
  <w:style w:type="character" w:customStyle="1" w:styleId="af">
    <w:name w:val="Верхній колонтитул Знак"/>
    <w:basedOn w:val="a0"/>
    <w:link w:val="ae"/>
    <w:uiPriority w:val="99"/>
    <w:rsid w:val="00630089"/>
  </w:style>
  <w:style w:type="paragraph" w:styleId="af0">
    <w:name w:val="footer"/>
    <w:basedOn w:val="a"/>
    <w:link w:val="af1"/>
    <w:uiPriority w:val="99"/>
    <w:unhideWhenUsed/>
    <w:rsid w:val="00630089"/>
    <w:pPr>
      <w:tabs>
        <w:tab w:val="center" w:pos="4986"/>
        <w:tab w:val="right" w:pos="9973"/>
      </w:tabs>
      <w:spacing w:line="240" w:lineRule="auto"/>
    </w:pPr>
  </w:style>
  <w:style w:type="character" w:customStyle="1" w:styleId="af1">
    <w:name w:val="Нижній колонтитул Знак"/>
    <w:basedOn w:val="a0"/>
    <w:link w:val="af0"/>
    <w:uiPriority w:val="99"/>
    <w:rsid w:val="00630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07362">
      <w:bodyDiv w:val="1"/>
      <w:marLeft w:val="0"/>
      <w:marRight w:val="0"/>
      <w:marTop w:val="0"/>
      <w:marBottom w:val="0"/>
      <w:divBdr>
        <w:top w:val="none" w:sz="0" w:space="0" w:color="auto"/>
        <w:left w:val="none" w:sz="0" w:space="0" w:color="auto"/>
        <w:bottom w:val="none" w:sz="0" w:space="0" w:color="auto"/>
        <w:right w:val="none" w:sz="0" w:space="0" w:color="auto"/>
      </w:divBdr>
    </w:div>
    <w:div w:id="1727678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F26C4-9FA4-4A66-8393-53731503CE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4048A5-B606-448E-ABDE-D39B14868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3027B-DD92-4ACC-A34B-3769CF5DE8CA}">
  <ds:schemaRefs>
    <ds:schemaRef ds:uri="http://schemas.microsoft.com/sharepoint/v3/contenttype/forms"/>
  </ds:schemaRefs>
</ds:datastoreItem>
</file>

<file path=customXml/itemProps4.xml><?xml version="1.0" encoding="utf-8"?>
<ds:datastoreItem xmlns:ds="http://schemas.openxmlformats.org/officeDocument/2006/customXml" ds:itemID="{07D718B6-0D2B-4501-B4A3-E577F1EFE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5769</Words>
  <Characters>3289</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2021-04-16T11:48:00Z</dcterms:created>
  <dcterms:modified xsi:type="dcterms:W3CDTF">2021-04-16T11:48:00Z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