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958" w:rsidRPr="000E6958" w:rsidRDefault="00032CA1" w:rsidP="000E6958">
      <w:pPr>
        <w:keepNext/>
        <w:tabs>
          <w:tab w:val="left" w:pos="9639"/>
        </w:tabs>
        <w:ind w:right="-2" w:firstLine="284"/>
        <w:jc w:val="center"/>
        <w:outlineLvl w:val="0"/>
        <w:rPr>
          <w:rFonts w:ascii="System" w:hAnsi="System" w:cs="System"/>
          <w:b/>
          <w:bCs/>
          <w:sz w:val="28"/>
          <w:szCs w:val="28"/>
        </w:rPr>
      </w:pPr>
      <w:bookmarkStart w:id="0" w:name="_GoBack"/>
      <w:bookmarkEnd w:id="0"/>
      <w:r>
        <w:rPr>
          <w:rFonts w:ascii="System" w:hAnsi="System" w:cs="System"/>
          <w:b/>
          <w:bCs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56.25pt">
            <v:imagedata r:id="rId7" o:title="" gain="126031f" blacklevel="-3932f"/>
          </v:shape>
        </w:pict>
      </w:r>
    </w:p>
    <w:p w:rsidR="000E6958" w:rsidRPr="000E6958" w:rsidRDefault="000E6958" w:rsidP="000E6958">
      <w:pPr>
        <w:rPr>
          <w:sz w:val="24"/>
          <w:szCs w:val="24"/>
        </w:rPr>
      </w:pPr>
    </w:p>
    <w:p w:rsidR="000E6958" w:rsidRPr="000E6958" w:rsidRDefault="000E6958" w:rsidP="000E6958">
      <w:pPr>
        <w:keepNext/>
        <w:jc w:val="center"/>
        <w:outlineLvl w:val="1"/>
        <w:rPr>
          <w:b/>
          <w:bCs/>
          <w:sz w:val="36"/>
          <w:szCs w:val="36"/>
        </w:rPr>
      </w:pPr>
      <w:r w:rsidRPr="000E6958">
        <w:rPr>
          <w:b/>
          <w:bCs/>
          <w:sz w:val="36"/>
          <w:szCs w:val="36"/>
        </w:rPr>
        <w:t>НАРОДНИЙ ДЕПУТАТ УКРАЇНИ</w:t>
      </w:r>
    </w:p>
    <w:p w:rsidR="000E6958" w:rsidRPr="000E6958" w:rsidRDefault="000E6958" w:rsidP="000E6958">
      <w:pPr>
        <w:rPr>
          <w:sz w:val="24"/>
          <w:szCs w:val="24"/>
        </w:rPr>
      </w:pPr>
    </w:p>
    <w:p w:rsidR="000E6958" w:rsidRPr="000E6958" w:rsidRDefault="00032CA1" w:rsidP="000E6958">
      <w:pPr>
        <w:rPr>
          <w:sz w:val="24"/>
          <w:szCs w:val="24"/>
        </w:rPr>
      </w:pPr>
      <w:r>
        <w:rPr>
          <w:noProof/>
          <w:lang w:eastAsia="uk-UA"/>
        </w:rPr>
        <w:pict>
          <v:line id="_x0000_s1026" style="position:absolute;z-index:1" from="9pt,6.3pt" to="486pt,6.3pt" strokeweight="2.25pt"/>
        </w:pict>
      </w:r>
    </w:p>
    <w:p w:rsidR="000E6958" w:rsidRPr="000E6958" w:rsidRDefault="000E6958" w:rsidP="000E6958">
      <w:pPr>
        <w:tabs>
          <w:tab w:val="left" w:pos="6096"/>
        </w:tabs>
        <w:spacing w:line="360" w:lineRule="auto"/>
        <w:jc w:val="both"/>
        <w:rPr>
          <w:sz w:val="28"/>
          <w:szCs w:val="28"/>
        </w:rPr>
      </w:pPr>
      <w:r w:rsidRPr="000E6958">
        <w:rPr>
          <w:sz w:val="28"/>
          <w:szCs w:val="28"/>
        </w:rPr>
        <w:t xml:space="preserve">    «</w:t>
      </w:r>
      <w:r w:rsidR="00571658">
        <w:rPr>
          <w:sz w:val="28"/>
          <w:szCs w:val="28"/>
        </w:rPr>
        <w:t>_____</w:t>
      </w:r>
      <w:r w:rsidRPr="000E6958">
        <w:rPr>
          <w:sz w:val="28"/>
          <w:szCs w:val="28"/>
        </w:rPr>
        <w:t xml:space="preserve">» </w:t>
      </w:r>
      <w:r w:rsidR="00571658">
        <w:rPr>
          <w:sz w:val="28"/>
          <w:szCs w:val="28"/>
        </w:rPr>
        <w:t>___________</w:t>
      </w:r>
      <w:r w:rsidR="00CF19B0">
        <w:rPr>
          <w:sz w:val="28"/>
          <w:szCs w:val="28"/>
        </w:rPr>
        <w:t xml:space="preserve"> </w:t>
      </w:r>
      <w:r w:rsidRPr="000E6958">
        <w:rPr>
          <w:sz w:val="28"/>
          <w:szCs w:val="28"/>
        </w:rPr>
        <w:t>20</w:t>
      </w:r>
      <w:r w:rsidR="003A3366">
        <w:rPr>
          <w:sz w:val="28"/>
          <w:szCs w:val="28"/>
          <w:lang w:val="ru-RU"/>
        </w:rPr>
        <w:t>21</w:t>
      </w:r>
      <w:r w:rsidRPr="000E6958">
        <w:rPr>
          <w:sz w:val="28"/>
          <w:szCs w:val="28"/>
        </w:rPr>
        <w:t xml:space="preserve"> р.</w:t>
      </w:r>
    </w:p>
    <w:p w:rsidR="00440150" w:rsidRPr="00205A50" w:rsidRDefault="00440150" w:rsidP="00416DCA">
      <w:pPr>
        <w:jc w:val="right"/>
        <w:rPr>
          <w:b/>
          <w:bCs/>
          <w:sz w:val="28"/>
          <w:szCs w:val="28"/>
        </w:rPr>
      </w:pPr>
      <w:r w:rsidRPr="00205A50">
        <w:rPr>
          <w:b/>
          <w:bCs/>
          <w:i/>
          <w:iCs/>
          <w:sz w:val="28"/>
          <w:szCs w:val="28"/>
        </w:rPr>
        <w:tab/>
      </w:r>
      <w:r w:rsidRPr="00205A50">
        <w:rPr>
          <w:b/>
          <w:bCs/>
          <w:i/>
          <w:iCs/>
          <w:sz w:val="28"/>
          <w:szCs w:val="28"/>
        </w:rPr>
        <w:tab/>
      </w:r>
      <w:r w:rsidRPr="00205A50">
        <w:rPr>
          <w:b/>
          <w:bCs/>
          <w:i/>
          <w:iCs/>
          <w:sz w:val="28"/>
          <w:szCs w:val="28"/>
        </w:rPr>
        <w:tab/>
      </w:r>
      <w:r w:rsidRPr="00205A50">
        <w:rPr>
          <w:b/>
          <w:bCs/>
          <w:i/>
          <w:iCs/>
          <w:sz w:val="28"/>
          <w:szCs w:val="28"/>
        </w:rPr>
        <w:tab/>
      </w:r>
      <w:r w:rsidRPr="00205A50">
        <w:rPr>
          <w:b/>
          <w:bCs/>
          <w:i/>
          <w:iCs/>
          <w:sz w:val="28"/>
          <w:szCs w:val="28"/>
        </w:rPr>
        <w:tab/>
      </w:r>
      <w:r w:rsidRPr="00205A50">
        <w:rPr>
          <w:b/>
          <w:bCs/>
          <w:i/>
          <w:iCs/>
          <w:sz w:val="28"/>
          <w:szCs w:val="28"/>
        </w:rPr>
        <w:tab/>
      </w:r>
      <w:r w:rsidR="00205A50">
        <w:rPr>
          <w:b/>
          <w:bCs/>
          <w:i/>
          <w:iCs/>
          <w:sz w:val="28"/>
          <w:szCs w:val="28"/>
        </w:rPr>
        <w:tab/>
      </w:r>
      <w:r w:rsidR="00205A50">
        <w:rPr>
          <w:b/>
          <w:bCs/>
          <w:i/>
          <w:iCs/>
          <w:sz w:val="28"/>
          <w:szCs w:val="28"/>
        </w:rPr>
        <w:tab/>
      </w:r>
      <w:r w:rsidR="00205A50" w:rsidRPr="00205A50">
        <w:rPr>
          <w:b/>
          <w:bCs/>
          <w:sz w:val="28"/>
          <w:szCs w:val="28"/>
        </w:rPr>
        <w:t>Верховна Рада України</w:t>
      </w:r>
    </w:p>
    <w:p w:rsidR="00440150" w:rsidRDefault="00440150" w:rsidP="00440150">
      <w:pPr>
        <w:jc w:val="both"/>
        <w:rPr>
          <w:b/>
          <w:bCs/>
          <w:i/>
          <w:iCs/>
          <w:sz w:val="28"/>
          <w:szCs w:val="28"/>
        </w:rPr>
      </w:pPr>
    </w:p>
    <w:p w:rsidR="00FE3501" w:rsidRPr="00205A50" w:rsidRDefault="00FE3501" w:rsidP="00440150">
      <w:pPr>
        <w:jc w:val="both"/>
        <w:rPr>
          <w:b/>
          <w:bCs/>
          <w:i/>
          <w:iCs/>
          <w:sz w:val="28"/>
          <w:szCs w:val="28"/>
        </w:rPr>
      </w:pPr>
    </w:p>
    <w:p w:rsidR="00440150" w:rsidRPr="00205A50" w:rsidRDefault="00440150" w:rsidP="00440150">
      <w:pPr>
        <w:jc w:val="both"/>
        <w:rPr>
          <w:b/>
          <w:bCs/>
          <w:i/>
          <w:iCs/>
          <w:sz w:val="28"/>
          <w:szCs w:val="28"/>
        </w:rPr>
      </w:pPr>
    </w:p>
    <w:p w:rsidR="00440150" w:rsidRPr="00E552C6" w:rsidRDefault="00440150" w:rsidP="003A3366">
      <w:pPr>
        <w:pStyle w:val="StyleZakonu"/>
        <w:spacing w:before="120" w:after="120" w:line="240" w:lineRule="auto"/>
        <w:ind w:firstLine="709"/>
        <w:rPr>
          <w:b/>
          <w:bCs/>
          <w:i/>
          <w:iCs/>
          <w:sz w:val="28"/>
          <w:szCs w:val="28"/>
        </w:rPr>
      </w:pPr>
      <w:r w:rsidRPr="00205A50">
        <w:rPr>
          <w:sz w:val="28"/>
          <w:szCs w:val="28"/>
        </w:rPr>
        <w:t>Відповідно до статті 93 Конституції України в поряд</w:t>
      </w:r>
      <w:r w:rsidR="009D119A">
        <w:rPr>
          <w:sz w:val="28"/>
          <w:szCs w:val="28"/>
        </w:rPr>
        <w:t>ку законодавчої ініціативи пода</w:t>
      </w:r>
      <w:r w:rsidR="00F80E47">
        <w:rPr>
          <w:sz w:val="28"/>
          <w:szCs w:val="28"/>
        </w:rPr>
        <w:t>ємо</w:t>
      </w:r>
      <w:r w:rsidRPr="00205A50">
        <w:rPr>
          <w:sz w:val="28"/>
          <w:szCs w:val="28"/>
        </w:rPr>
        <w:t xml:space="preserve"> для розгляду Верховною Радою проект Закону України </w:t>
      </w:r>
      <w:r w:rsidR="00D917D0" w:rsidRPr="00E552C6">
        <w:rPr>
          <w:sz w:val="28"/>
          <w:szCs w:val="28"/>
        </w:rPr>
        <w:t>«</w:t>
      </w:r>
      <w:r w:rsidR="003A3366" w:rsidRPr="00E552C6">
        <w:rPr>
          <w:sz w:val="28"/>
          <w:szCs w:val="28"/>
        </w:rPr>
        <w:t>Про внесення змін до деяких законодавчих актів України щодо консолідації земель</w:t>
      </w:r>
      <w:r w:rsidR="000E6958" w:rsidRPr="00E552C6">
        <w:rPr>
          <w:sz w:val="28"/>
          <w:szCs w:val="28"/>
        </w:rPr>
        <w:t>»</w:t>
      </w:r>
      <w:r w:rsidR="00E552C6" w:rsidRPr="00E552C6">
        <w:rPr>
          <w:sz w:val="28"/>
          <w:szCs w:val="28"/>
        </w:rPr>
        <w:t>, альтернативний до законопроекту реєстр. № 5438.</w:t>
      </w:r>
    </w:p>
    <w:p w:rsidR="00440150" w:rsidRPr="00F247E1" w:rsidRDefault="00FE3501" w:rsidP="003A3366">
      <w:pPr>
        <w:spacing w:before="120" w:after="120"/>
        <w:ind w:firstLine="709"/>
        <w:jc w:val="both"/>
        <w:rPr>
          <w:sz w:val="28"/>
          <w:szCs w:val="28"/>
          <w:lang w:val="ru-RU"/>
        </w:rPr>
      </w:pPr>
      <w:r w:rsidRPr="00FE3501">
        <w:rPr>
          <w:sz w:val="28"/>
          <w:szCs w:val="28"/>
        </w:rPr>
        <w:t>Доповідатиме законопроект під час його розгляду на пленарному засіданні Верховної Ради України</w:t>
      </w:r>
      <w:r w:rsidR="00D47312" w:rsidRPr="00205A50">
        <w:rPr>
          <w:sz w:val="28"/>
          <w:szCs w:val="28"/>
        </w:rPr>
        <w:t xml:space="preserve"> </w:t>
      </w:r>
      <w:r w:rsidR="009D119A">
        <w:rPr>
          <w:sz w:val="28"/>
          <w:szCs w:val="28"/>
        </w:rPr>
        <w:t>народний депутат України</w:t>
      </w:r>
      <w:r>
        <w:rPr>
          <w:sz w:val="28"/>
          <w:szCs w:val="28"/>
        </w:rPr>
        <w:br/>
      </w:r>
      <w:proofErr w:type="spellStart"/>
      <w:r w:rsidR="00F247E1">
        <w:rPr>
          <w:sz w:val="28"/>
          <w:szCs w:val="28"/>
          <w:lang w:val="ru-RU"/>
        </w:rPr>
        <w:t>Сольський</w:t>
      </w:r>
      <w:proofErr w:type="spellEnd"/>
      <w:r w:rsidR="00F247E1">
        <w:rPr>
          <w:sz w:val="28"/>
          <w:szCs w:val="28"/>
          <w:lang w:val="ru-RU"/>
        </w:rPr>
        <w:t xml:space="preserve"> М.Т.</w:t>
      </w:r>
    </w:p>
    <w:p w:rsidR="00BA1462" w:rsidRDefault="00BA1462" w:rsidP="00FE3501">
      <w:pPr>
        <w:spacing w:before="120"/>
        <w:ind w:firstLine="709"/>
        <w:jc w:val="both"/>
        <w:rPr>
          <w:sz w:val="28"/>
          <w:szCs w:val="28"/>
        </w:rPr>
      </w:pPr>
    </w:p>
    <w:p w:rsidR="00440150" w:rsidRPr="00205A50" w:rsidRDefault="00440150" w:rsidP="00FE3501">
      <w:pPr>
        <w:ind w:firstLine="709"/>
        <w:rPr>
          <w:sz w:val="28"/>
          <w:szCs w:val="28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82"/>
        <w:gridCol w:w="5998"/>
      </w:tblGrid>
      <w:tr w:rsidR="00440150" w:rsidRPr="00205A50" w:rsidTr="00FE3501"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</w:tcPr>
          <w:p w:rsidR="00440150" w:rsidRPr="00205A50" w:rsidRDefault="00440150" w:rsidP="00FE3501">
            <w:pPr>
              <w:jc w:val="both"/>
              <w:rPr>
                <w:sz w:val="28"/>
                <w:szCs w:val="28"/>
              </w:rPr>
            </w:pPr>
            <w:r w:rsidRPr="00205A50">
              <w:rPr>
                <w:sz w:val="28"/>
                <w:szCs w:val="28"/>
              </w:rPr>
              <w:t>Додаток:</w:t>
            </w:r>
          </w:p>
        </w:tc>
        <w:tc>
          <w:tcPr>
            <w:tcW w:w="5998" w:type="dxa"/>
            <w:tcBorders>
              <w:top w:val="nil"/>
              <w:left w:val="nil"/>
              <w:bottom w:val="nil"/>
              <w:right w:val="nil"/>
            </w:tcBorders>
          </w:tcPr>
          <w:p w:rsidR="00440150" w:rsidRPr="00205A50" w:rsidRDefault="00724F43" w:rsidP="00E552C6">
            <w:pPr>
              <w:ind w:firstLine="2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Текст законопроекту на </w:t>
            </w:r>
            <w:r w:rsidR="00E552C6">
              <w:rPr>
                <w:sz w:val="28"/>
                <w:szCs w:val="28"/>
              </w:rPr>
              <w:t>19</w:t>
            </w:r>
            <w:r w:rsidR="0037502C">
              <w:rPr>
                <w:sz w:val="28"/>
                <w:szCs w:val="28"/>
              </w:rPr>
              <w:t xml:space="preserve"> </w:t>
            </w:r>
            <w:proofErr w:type="spellStart"/>
            <w:r w:rsidR="00440150" w:rsidRPr="00205A50">
              <w:rPr>
                <w:sz w:val="28"/>
                <w:szCs w:val="28"/>
              </w:rPr>
              <w:t>арк</w:t>
            </w:r>
            <w:proofErr w:type="spellEnd"/>
            <w:r w:rsidR="00440150" w:rsidRPr="00205A50">
              <w:rPr>
                <w:sz w:val="28"/>
                <w:szCs w:val="28"/>
              </w:rPr>
              <w:t>.</w:t>
            </w:r>
          </w:p>
        </w:tc>
      </w:tr>
      <w:tr w:rsidR="00440150" w:rsidRPr="00205A50" w:rsidTr="00FE3501"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</w:tcPr>
          <w:p w:rsidR="00440150" w:rsidRPr="00205A50" w:rsidRDefault="00440150" w:rsidP="00E6229B">
            <w:pPr>
              <w:rPr>
                <w:sz w:val="28"/>
                <w:szCs w:val="28"/>
              </w:rPr>
            </w:pPr>
          </w:p>
        </w:tc>
        <w:tc>
          <w:tcPr>
            <w:tcW w:w="5998" w:type="dxa"/>
            <w:tcBorders>
              <w:top w:val="nil"/>
              <w:left w:val="nil"/>
              <w:bottom w:val="nil"/>
              <w:right w:val="nil"/>
            </w:tcBorders>
          </w:tcPr>
          <w:p w:rsidR="00440150" w:rsidRPr="00205A50" w:rsidRDefault="00440150" w:rsidP="00E6229B">
            <w:pPr>
              <w:rPr>
                <w:sz w:val="28"/>
                <w:szCs w:val="28"/>
              </w:rPr>
            </w:pPr>
            <w:r w:rsidRPr="00205A50">
              <w:rPr>
                <w:sz w:val="28"/>
                <w:szCs w:val="28"/>
              </w:rPr>
              <w:t>2. Проект</w:t>
            </w:r>
            <w:r w:rsidR="00544C54">
              <w:rPr>
                <w:sz w:val="28"/>
                <w:szCs w:val="28"/>
              </w:rPr>
              <w:t xml:space="preserve"> постанови Верховної Ради на </w:t>
            </w:r>
            <w:r w:rsidR="00DC7E9F">
              <w:rPr>
                <w:sz w:val="28"/>
                <w:szCs w:val="28"/>
              </w:rPr>
              <w:t>1</w:t>
            </w:r>
            <w:r w:rsidR="00892365">
              <w:rPr>
                <w:sz w:val="28"/>
                <w:szCs w:val="28"/>
              </w:rPr>
              <w:t xml:space="preserve"> </w:t>
            </w:r>
            <w:proofErr w:type="spellStart"/>
            <w:r w:rsidRPr="00205A50">
              <w:rPr>
                <w:sz w:val="28"/>
                <w:szCs w:val="28"/>
              </w:rPr>
              <w:t>арк</w:t>
            </w:r>
            <w:proofErr w:type="spellEnd"/>
            <w:r w:rsidRPr="00205A50">
              <w:rPr>
                <w:sz w:val="28"/>
                <w:szCs w:val="28"/>
              </w:rPr>
              <w:t xml:space="preserve">. </w:t>
            </w:r>
          </w:p>
        </w:tc>
      </w:tr>
      <w:tr w:rsidR="00440150" w:rsidRPr="00205A50" w:rsidTr="00FE3501"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</w:tcPr>
          <w:p w:rsidR="00440150" w:rsidRPr="00205A50" w:rsidRDefault="00440150" w:rsidP="00E6229B">
            <w:pPr>
              <w:rPr>
                <w:sz w:val="28"/>
                <w:szCs w:val="28"/>
              </w:rPr>
            </w:pPr>
          </w:p>
        </w:tc>
        <w:tc>
          <w:tcPr>
            <w:tcW w:w="5998" w:type="dxa"/>
            <w:tcBorders>
              <w:top w:val="nil"/>
              <w:left w:val="nil"/>
              <w:bottom w:val="nil"/>
              <w:right w:val="nil"/>
            </w:tcBorders>
          </w:tcPr>
          <w:p w:rsidR="00440150" w:rsidRPr="00205A50" w:rsidRDefault="00724F43" w:rsidP="00E552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Пояснювальна записка на </w:t>
            </w:r>
            <w:r w:rsidR="00E552C6">
              <w:rPr>
                <w:sz w:val="28"/>
                <w:szCs w:val="28"/>
              </w:rPr>
              <w:t>6</w:t>
            </w:r>
            <w:r w:rsidR="00440150" w:rsidRPr="00205A50">
              <w:rPr>
                <w:sz w:val="28"/>
                <w:szCs w:val="28"/>
              </w:rPr>
              <w:t xml:space="preserve"> </w:t>
            </w:r>
            <w:proofErr w:type="spellStart"/>
            <w:r w:rsidR="00440150" w:rsidRPr="00205A50">
              <w:rPr>
                <w:sz w:val="28"/>
                <w:szCs w:val="28"/>
              </w:rPr>
              <w:t>арк</w:t>
            </w:r>
            <w:proofErr w:type="spellEnd"/>
            <w:r w:rsidR="00440150" w:rsidRPr="00205A50">
              <w:rPr>
                <w:sz w:val="28"/>
                <w:szCs w:val="28"/>
              </w:rPr>
              <w:t>.</w:t>
            </w:r>
          </w:p>
        </w:tc>
      </w:tr>
      <w:tr w:rsidR="00440150" w:rsidRPr="00205A50" w:rsidTr="00FE3501"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</w:tcPr>
          <w:p w:rsidR="00440150" w:rsidRPr="00205A50" w:rsidRDefault="00440150" w:rsidP="00E6229B">
            <w:pPr>
              <w:rPr>
                <w:sz w:val="28"/>
                <w:szCs w:val="28"/>
              </w:rPr>
            </w:pPr>
          </w:p>
        </w:tc>
        <w:tc>
          <w:tcPr>
            <w:tcW w:w="5998" w:type="dxa"/>
            <w:tcBorders>
              <w:top w:val="nil"/>
              <w:left w:val="nil"/>
              <w:bottom w:val="nil"/>
              <w:right w:val="nil"/>
            </w:tcBorders>
          </w:tcPr>
          <w:p w:rsidR="00440150" w:rsidRPr="00205A50" w:rsidRDefault="00440150" w:rsidP="00E552C6">
            <w:pPr>
              <w:rPr>
                <w:sz w:val="28"/>
                <w:szCs w:val="28"/>
              </w:rPr>
            </w:pPr>
            <w:r w:rsidRPr="00205A50">
              <w:rPr>
                <w:sz w:val="28"/>
                <w:szCs w:val="28"/>
              </w:rPr>
              <w:t xml:space="preserve">4. Порівняльна таблиця на </w:t>
            </w:r>
            <w:r w:rsidR="00E552C6">
              <w:rPr>
                <w:sz w:val="28"/>
                <w:szCs w:val="28"/>
              </w:rPr>
              <w:t>70</w:t>
            </w:r>
            <w:r w:rsidR="00724F43">
              <w:rPr>
                <w:sz w:val="28"/>
                <w:szCs w:val="28"/>
              </w:rPr>
              <w:t xml:space="preserve"> </w:t>
            </w:r>
            <w:proofErr w:type="spellStart"/>
            <w:r w:rsidRPr="00205A50">
              <w:rPr>
                <w:sz w:val="28"/>
                <w:szCs w:val="28"/>
              </w:rPr>
              <w:t>арк</w:t>
            </w:r>
            <w:proofErr w:type="spellEnd"/>
            <w:r w:rsidRPr="00205A50">
              <w:rPr>
                <w:sz w:val="28"/>
                <w:szCs w:val="28"/>
              </w:rPr>
              <w:t>.</w:t>
            </w:r>
          </w:p>
        </w:tc>
      </w:tr>
      <w:tr w:rsidR="00440150" w:rsidRPr="00205A50" w:rsidTr="00FE3501"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</w:tcPr>
          <w:p w:rsidR="00440150" w:rsidRPr="00205A50" w:rsidRDefault="00440150" w:rsidP="00E6229B">
            <w:pPr>
              <w:rPr>
                <w:sz w:val="28"/>
                <w:szCs w:val="28"/>
              </w:rPr>
            </w:pPr>
          </w:p>
        </w:tc>
        <w:tc>
          <w:tcPr>
            <w:tcW w:w="5998" w:type="dxa"/>
            <w:tcBorders>
              <w:top w:val="nil"/>
              <w:left w:val="nil"/>
              <w:bottom w:val="nil"/>
              <w:right w:val="nil"/>
            </w:tcBorders>
          </w:tcPr>
          <w:p w:rsidR="00440150" w:rsidRPr="00205A50" w:rsidRDefault="000D32F8" w:rsidP="00205A50">
            <w:pPr>
              <w:ind w:left="190" w:hanging="19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DC7E9F">
              <w:rPr>
                <w:sz w:val="28"/>
                <w:szCs w:val="28"/>
              </w:rPr>
              <w:t>. </w:t>
            </w:r>
            <w:r w:rsidR="00440150" w:rsidRPr="00205A50">
              <w:rPr>
                <w:sz w:val="28"/>
                <w:szCs w:val="28"/>
              </w:rPr>
              <w:t>Текст законопроекту та матеріали до нього в електронній формі.</w:t>
            </w:r>
          </w:p>
        </w:tc>
      </w:tr>
    </w:tbl>
    <w:p w:rsidR="00401642" w:rsidRPr="00205A50" w:rsidRDefault="00401642" w:rsidP="0040164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</w:p>
    <w:p w:rsidR="00E7707E" w:rsidRPr="000516FB" w:rsidRDefault="00E7707E" w:rsidP="00440150">
      <w:pPr>
        <w:ind w:firstLine="709"/>
        <w:rPr>
          <w:b/>
          <w:bCs/>
          <w:sz w:val="28"/>
          <w:szCs w:val="28"/>
        </w:rPr>
      </w:pPr>
    </w:p>
    <w:p w:rsidR="00DC7E9F" w:rsidRPr="00DC7E9F" w:rsidRDefault="009D7E7B" w:rsidP="00DC7E9F">
      <w:pPr>
        <w:pStyle w:val="a3"/>
        <w:tabs>
          <w:tab w:val="left" w:pos="6480"/>
        </w:tabs>
        <w:spacing w:after="6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Народн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ий</w:t>
      </w:r>
      <w:proofErr w:type="spellEnd"/>
      <w:r w:rsidR="00DC7E9F" w:rsidRPr="00DC7E9F">
        <w:rPr>
          <w:rFonts w:ascii="Times New Roman" w:hAnsi="Times New Roman" w:cs="Times New Roman"/>
          <w:b/>
          <w:bCs/>
          <w:sz w:val="28"/>
          <w:szCs w:val="28"/>
        </w:rPr>
        <w:t xml:space="preserve"> депутат </w:t>
      </w:r>
      <w:proofErr w:type="spellStart"/>
      <w:r w:rsidR="00DC7E9F" w:rsidRPr="00DC7E9F"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proofErr w:type="spellEnd"/>
      <w:r w:rsidR="00DC7E9F" w:rsidRPr="00DC7E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C7E9F" w:rsidRPr="00DC7E9F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DC7E9F" w:rsidRPr="00DC7E9F" w:rsidRDefault="00DC7E9F" w:rsidP="00DC7E9F">
      <w:pPr>
        <w:pStyle w:val="a3"/>
        <w:tabs>
          <w:tab w:val="left" w:pos="6480"/>
        </w:tabs>
        <w:spacing w:after="60"/>
        <w:rPr>
          <w:rFonts w:ascii="Times New Roman" w:hAnsi="Times New Roman" w:cs="Times New Roman"/>
          <w:b/>
          <w:bCs/>
          <w:sz w:val="28"/>
          <w:szCs w:val="28"/>
        </w:rPr>
      </w:pPr>
    </w:p>
    <w:p w:rsidR="00440150" w:rsidRPr="00DC7E9F" w:rsidRDefault="00DC7E9F" w:rsidP="00D917D0">
      <w:pPr>
        <w:pStyle w:val="a3"/>
        <w:tabs>
          <w:tab w:val="left" w:pos="6480"/>
        </w:tabs>
        <w:spacing w:after="60"/>
      </w:pPr>
      <w:r w:rsidRPr="00DC7E9F">
        <w:tab/>
      </w:r>
    </w:p>
    <w:sectPr w:rsidR="00440150" w:rsidRPr="00DC7E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0150"/>
    <w:rsid w:val="0001489D"/>
    <w:rsid w:val="000304C7"/>
    <w:rsid w:val="00032CA1"/>
    <w:rsid w:val="00036995"/>
    <w:rsid w:val="000516FB"/>
    <w:rsid w:val="000A1ACA"/>
    <w:rsid w:val="000D1A2D"/>
    <w:rsid w:val="000D32F8"/>
    <w:rsid w:val="000E6958"/>
    <w:rsid w:val="00101335"/>
    <w:rsid w:val="0015149C"/>
    <w:rsid w:val="00180484"/>
    <w:rsid w:val="00205A50"/>
    <w:rsid w:val="00232B2C"/>
    <w:rsid w:val="002451BA"/>
    <w:rsid w:val="0026493D"/>
    <w:rsid w:val="00322936"/>
    <w:rsid w:val="00346BDC"/>
    <w:rsid w:val="0037502C"/>
    <w:rsid w:val="00384403"/>
    <w:rsid w:val="003934CF"/>
    <w:rsid w:val="003A3366"/>
    <w:rsid w:val="00401642"/>
    <w:rsid w:val="00416DCA"/>
    <w:rsid w:val="0043514E"/>
    <w:rsid w:val="00440150"/>
    <w:rsid w:val="004421A6"/>
    <w:rsid w:val="00475823"/>
    <w:rsid w:val="004B32E2"/>
    <w:rsid w:val="004C28CC"/>
    <w:rsid w:val="00517751"/>
    <w:rsid w:val="00544C54"/>
    <w:rsid w:val="0057096D"/>
    <w:rsid w:val="00571658"/>
    <w:rsid w:val="00595106"/>
    <w:rsid w:val="006348C9"/>
    <w:rsid w:val="006730CA"/>
    <w:rsid w:val="006747A4"/>
    <w:rsid w:val="006B0CA9"/>
    <w:rsid w:val="006F5F7E"/>
    <w:rsid w:val="007109BC"/>
    <w:rsid w:val="00724F43"/>
    <w:rsid w:val="007505D6"/>
    <w:rsid w:val="00761E40"/>
    <w:rsid w:val="00764FC9"/>
    <w:rsid w:val="00785170"/>
    <w:rsid w:val="00817A5E"/>
    <w:rsid w:val="00892365"/>
    <w:rsid w:val="008A0351"/>
    <w:rsid w:val="0097061C"/>
    <w:rsid w:val="009A53E5"/>
    <w:rsid w:val="009B5EAA"/>
    <w:rsid w:val="009D119A"/>
    <w:rsid w:val="009D7E7B"/>
    <w:rsid w:val="00A136CF"/>
    <w:rsid w:val="00A377DB"/>
    <w:rsid w:val="00A56718"/>
    <w:rsid w:val="00A951BF"/>
    <w:rsid w:val="00A95FAC"/>
    <w:rsid w:val="00B04C14"/>
    <w:rsid w:val="00B75C50"/>
    <w:rsid w:val="00B83F74"/>
    <w:rsid w:val="00BA1462"/>
    <w:rsid w:val="00BA3158"/>
    <w:rsid w:val="00BB0F36"/>
    <w:rsid w:val="00BD239D"/>
    <w:rsid w:val="00C014A1"/>
    <w:rsid w:val="00C16C85"/>
    <w:rsid w:val="00C33C75"/>
    <w:rsid w:val="00C91298"/>
    <w:rsid w:val="00CB5AD3"/>
    <w:rsid w:val="00CD4C04"/>
    <w:rsid w:val="00CE3BC0"/>
    <w:rsid w:val="00CF19B0"/>
    <w:rsid w:val="00D007C6"/>
    <w:rsid w:val="00D12EE5"/>
    <w:rsid w:val="00D23450"/>
    <w:rsid w:val="00D24E12"/>
    <w:rsid w:val="00D47312"/>
    <w:rsid w:val="00D47BFB"/>
    <w:rsid w:val="00D917D0"/>
    <w:rsid w:val="00DC7E9F"/>
    <w:rsid w:val="00E4092E"/>
    <w:rsid w:val="00E46CE6"/>
    <w:rsid w:val="00E552C6"/>
    <w:rsid w:val="00E6229B"/>
    <w:rsid w:val="00E65E92"/>
    <w:rsid w:val="00E7707E"/>
    <w:rsid w:val="00EB05D4"/>
    <w:rsid w:val="00F018B5"/>
    <w:rsid w:val="00F046FF"/>
    <w:rsid w:val="00F247E1"/>
    <w:rsid w:val="00F80E47"/>
    <w:rsid w:val="00F91764"/>
    <w:rsid w:val="00FA1BB0"/>
    <w:rsid w:val="00FE3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869442E8-73D8-4CFE-902F-7D526688B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150"/>
    <w:rPr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05A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205A5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205A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205A50"/>
    <w:pPr>
      <w:keepNext/>
      <w:autoSpaceDE w:val="0"/>
      <w:autoSpaceDN w:val="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205A5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libri Light" w:eastAsia="Times New Roman" w:hAnsi="Calibri Light" w:cs="Times New Roman"/>
      <w:b/>
      <w:bCs/>
      <w:i/>
      <w:iCs/>
      <w:sz w:val="28"/>
      <w:szCs w:val="28"/>
      <w:lang w:val="x-none" w:eastAsia="ru-RU"/>
    </w:rPr>
  </w:style>
  <w:style w:type="character" w:customStyle="1" w:styleId="30">
    <w:name w:val="Заголовок 3 Знак"/>
    <w:link w:val="3"/>
    <w:uiPriority w:val="9"/>
    <w:semiHidden/>
    <w:locked/>
    <w:rPr>
      <w:rFonts w:ascii="Calibri Light" w:eastAsia="Times New Roman" w:hAnsi="Calibri Light" w:cs="Times New Roman"/>
      <w:b/>
      <w:bCs/>
      <w:sz w:val="26"/>
      <w:szCs w:val="26"/>
      <w:lang w:val="x-none" w:eastAsia="ru-RU"/>
    </w:rPr>
  </w:style>
  <w:style w:type="character" w:customStyle="1" w:styleId="40">
    <w:name w:val="Заголовок 4 Знак"/>
    <w:link w:val="4"/>
    <w:uiPriority w:val="99"/>
    <w:semiHidden/>
    <w:locked/>
    <w:rsid w:val="00205A50"/>
    <w:rPr>
      <w:rFonts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link w:val="5"/>
    <w:uiPriority w:val="9"/>
    <w:semiHidden/>
    <w:locked/>
    <w:rPr>
      <w:rFonts w:ascii="Calibri" w:eastAsia="Times New Roman" w:hAnsi="Calibri" w:cs="Times New Roman"/>
      <w:b/>
      <w:bCs/>
      <w:i/>
      <w:iCs/>
      <w:sz w:val="26"/>
      <w:szCs w:val="26"/>
      <w:lang w:val="x-none" w:eastAsia="ru-RU"/>
    </w:rPr>
  </w:style>
  <w:style w:type="paragraph" w:styleId="a3">
    <w:name w:val="Plain Text"/>
    <w:basedOn w:val="a"/>
    <w:link w:val="a4"/>
    <w:uiPriority w:val="99"/>
    <w:rsid w:val="00205A50"/>
    <w:pPr>
      <w:autoSpaceDE w:val="0"/>
      <w:autoSpaceDN w:val="0"/>
    </w:pPr>
    <w:rPr>
      <w:rFonts w:ascii="Courier New" w:hAnsi="Courier New" w:cs="Courier New"/>
      <w:lang w:val="ru-RU"/>
    </w:rPr>
  </w:style>
  <w:style w:type="character" w:customStyle="1" w:styleId="a4">
    <w:name w:val="Текст Знак"/>
    <w:link w:val="a3"/>
    <w:uiPriority w:val="99"/>
    <w:semiHidden/>
    <w:locked/>
    <w:rsid w:val="00205A50"/>
    <w:rPr>
      <w:rFonts w:ascii="Courier New" w:hAnsi="Courier New" w:cs="Courier New"/>
      <w:lang w:val="ru-RU" w:eastAsia="ru-RU"/>
    </w:rPr>
  </w:style>
  <w:style w:type="paragraph" w:styleId="21">
    <w:name w:val="Body Text Indent 2"/>
    <w:basedOn w:val="a"/>
    <w:link w:val="22"/>
    <w:uiPriority w:val="99"/>
    <w:rsid w:val="00205A50"/>
    <w:pPr>
      <w:autoSpaceDE w:val="0"/>
      <w:autoSpaceDN w:val="0"/>
      <w:spacing w:after="120" w:line="480" w:lineRule="auto"/>
      <w:ind w:left="283"/>
    </w:pPr>
    <w:rPr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BA1462"/>
    <w:rPr>
      <w:rFonts w:ascii="Segoe UI" w:hAnsi="Segoe UI" w:cs="Segoe UI"/>
      <w:sz w:val="18"/>
      <w:szCs w:val="18"/>
    </w:rPr>
  </w:style>
  <w:style w:type="paragraph" w:customStyle="1" w:styleId="StyleZakonu">
    <w:name w:val="StyleZakonu"/>
    <w:basedOn w:val="a"/>
    <w:rsid w:val="00C33C75"/>
    <w:pPr>
      <w:spacing w:after="60" w:line="220" w:lineRule="exact"/>
      <w:ind w:firstLine="284"/>
      <w:jc w:val="both"/>
    </w:pPr>
  </w:style>
  <w:style w:type="paragraph" w:customStyle="1" w:styleId="FR3">
    <w:name w:val="FR3"/>
    <w:uiPriority w:val="99"/>
    <w:rsid w:val="00205A50"/>
    <w:pPr>
      <w:widowControl w:val="0"/>
      <w:snapToGrid w:val="0"/>
      <w:ind w:left="1680" w:right="2200"/>
      <w:jc w:val="center"/>
    </w:pPr>
    <w:rPr>
      <w:sz w:val="24"/>
      <w:szCs w:val="24"/>
      <w:lang w:eastAsia="ru-RU"/>
    </w:rPr>
  </w:style>
  <w:style w:type="character" w:customStyle="1" w:styleId="22">
    <w:name w:val="Основний текст з відступом 2 Знак"/>
    <w:link w:val="21"/>
    <w:uiPriority w:val="99"/>
    <w:semiHidden/>
    <w:locked/>
    <w:rsid w:val="00205A50"/>
    <w:rPr>
      <w:rFonts w:cs="Times New Roman"/>
      <w:lang w:val="ru-RU" w:eastAsia="ru-RU"/>
    </w:rPr>
  </w:style>
  <w:style w:type="character" w:customStyle="1" w:styleId="a6">
    <w:name w:val="Текст у виносці Знак"/>
    <w:link w:val="a5"/>
    <w:uiPriority w:val="99"/>
    <w:semiHidden/>
    <w:locked/>
    <w:rsid w:val="00BA1462"/>
    <w:rPr>
      <w:rFonts w:ascii="Segoe UI" w:hAnsi="Segoe UI" w:cs="Segoe UI"/>
      <w:sz w:val="18"/>
      <w:szCs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79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66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B0CFBE-2FB7-4175-B428-EDFEE9BF2EF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44C9214-B5A8-485E-A97D-AB89D9E293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856835-72FE-45B2-A240-A9F978F89A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2021-05-20T09:15:00Z</dcterms:created>
  <dcterms:modified xsi:type="dcterms:W3CDTF">2021-05-20T09:15:00Z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