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FC3" w:rsidRPr="00AD3E38" w:rsidRDefault="00F20FC3" w:rsidP="002F1EFC">
      <w:pPr>
        <w:widowControl w:val="0"/>
        <w:suppressAutoHyphens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20FC3" w:rsidRPr="00AD3E38" w:rsidRDefault="00F20FC3" w:rsidP="002F1EFC">
      <w:pPr>
        <w:widowControl w:val="0"/>
        <w:suppressAutoHyphens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20FC3" w:rsidRPr="00AD3E38" w:rsidRDefault="00F20FC3" w:rsidP="002F1EFC">
      <w:pPr>
        <w:widowControl w:val="0"/>
        <w:suppressAutoHyphens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20FC3" w:rsidRPr="00AD3E38" w:rsidRDefault="00F20FC3" w:rsidP="002F1EFC">
      <w:pPr>
        <w:widowControl w:val="0"/>
        <w:suppressAutoHyphens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20FC3" w:rsidRPr="00AD3E38" w:rsidRDefault="00F20FC3" w:rsidP="002F1EFC">
      <w:pPr>
        <w:widowControl w:val="0"/>
        <w:suppressAutoHyphens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759BC" w:rsidRDefault="009759BC" w:rsidP="002F1EFC">
      <w:pPr>
        <w:widowControl w:val="0"/>
        <w:suppressAutoHyphens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85AC4" w:rsidRDefault="00485AC4" w:rsidP="00BC0321">
      <w:pPr>
        <w:widowControl w:val="0"/>
        <w:suppressAutoHyphens/>
        <w:rPr>
          <w:rFonts w:ascii="Times New Roman" w:hAnsi="Times New Roman"/>
          <w:b/>
          <w:sz w:val="28"/>
          <w:szCs w:val="28"/>
        </w:rPr>
      </w:pPr>
    </w:p>
    <w:p w:rsidR="00485AC4" w:rsidRPr="00782B3F" w:rsidRDefault="00485AC4" w:rsidP="00485AC4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F20FC3" w:rsidRPr="00782B3F" w:rsidRDefault="003773A9" w:rsidP="00485AC4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782B3F">
        <w:rPr>
          <w:rFonts w:ascii="Times New Roman" w:hAnsi="Times New Roman"/>
          <w:b/>
          <w:sz w:val="28"/>
          <w:szCs w:val="28"/>
        </w:rPr>
        <w:t>ВИСНОВОК</w:t>
      </w:r>
    </w:p>
    <w:p w:rsidR="00F20FC3" w:rsidRPr="00782B3F" w:rsidRDefault="003773A9" w:rsidP="00485AC4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782B3F">
        <w:rPr>
          <w:rFonts w:ascii="Times New Roman" w:hAnsi="Times New Roman"/>
          <w:b/>
          <w:sz w:val="28"/>
          <w:szCs w:val="28"/>
        </w:rPr>
        <w:t>на проект Закону України «Про основи національного спротиву»</w:t>
      </w:r>
    </w:p>
    <w:p w:rsidR="00C76D86" w:rsidRPr="00782B3F" w:rsidRDefault="00C76D86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Метою законопроекту, як зазначено в пояснювальній записці до нього, є визначення правових та організаційних засад національного спротиву, основ його підготовки та ведення, завдань і повноважень сил безпеки та сил оборони з питань національного спротиву. </w:t>
      </w:r>
    </w:p>
    <w:p w:rsidR="00D95B90" w:rsidRPr="00782B3F" w:rsidRDefault="009D1E4F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Для досягнення вказаної мети у </w:t>
      </w:r>
      <w:r w:rsidR="003773A9" w:rsidRPr="00782B3F">
        <w:rPr>
          <w:rFonts w:ascii="Times New Roman" w:hAnsi="Times New Roman"/>
          <w:sz w:val="28"/>
          <w:szCs w:val="28"/>
        </w:rPr>
        <w:t>проект</w:t>
      </w:r>
      <w:r w:rsidRPr="00782B3F">
        <w:rPr>
          <w:rFonts w:ascii="Times New Roman" w:hAnsi="Times New Roman"/>
          <w:sz w:val="28"/>
          <w:szCs w:val="28"/>
        </w:rPr>
        <w:t>і пропонується на рівні окремого законодавчого акту визначати, що:</w:t>
      </w:r>
      <w:r w:rsidR="003773A9" w:rsidRPr="00782B3F">
        <w:rPr>
          <w:rFonts w:ascii="Times New Roman" w:hAnsi="Times New Roman"/>
          <w:sz w:val="28"/>
          <w:szCs w:val="28"/>
        </w:rPr>
        <w:t xml:space="preserve"> національний спротив </w:t>
      </w:r>
      <w:r w:rsidRPr="00782B3F">
        <w:rPr>
          <w:rFonts w:ascii="Times New Roman" w:hAnsi="Times New Roman"/>
          <w:sz w:val="28"/>
          <w:szCs w:val="28"/>
        </w:rPr>
        <w:t>є</w:t>
      </w:r>
      <w:r w:rsidR="003773A9" w:rsidRPr="00782B3F">
        <w:rPr>
          <w:rFonts w:ascii="Times New Roman" w:hAnsi="Times New Roman"/>
          <w:sz w:val="28"/>
          <w:szCs w:val="28"/>
        </w:rPr>
        <w:t xml:space="preserve"> складов</w:t>
      </w:r>
      <w:r w:rsidRPr="00782B3F">
        <w:rPr>
          <w:rFonts w:ascii="Times New Roman" w:hAnsi="Times New Roman"/>
          <w:sz w:val="28"/>
          <w:szCs w:val="28"/>
        </w:rPr>
        <w:t>ою</w:t>
      </w:r>
      <w:r w:rsidR="003773A9" w:rsidRPr="00782B3F">
        <w:rPr>
          <w:rFonts w:ascii="Times New Roman" w:hAnsi="Times New Roman"/>
          <w:sz w:val="28"/>
          <w:szCs w:val="28"/>
        </w:rPr>
        <w:t xml:space="preserve"> всеохоплюючої оборони України, що включає в себе комплекс заходів з метою максимально широкого залучення громадян України до забезпечення воєнної безпеки, суверенітету і територіальної цілісності держави, стримування і відсічі агресії та завдання противнику неприйнятних втрат, з огляду на які він буде змушений припинити агресію проти України</w:t>
      </w:r>
      <w:r w:rsidRPr="00782B3F">
        <w:rPr>
          <w:rFonts w:ascii="Times New Roman" w:hAnsi="Times New Roman"/>
          <w:sz w:val="28"/>
          <w:szCs w:val="28"/>
        </w:rPr>
        <w:t xml:space="preserve"> (п. 1 ч. 1 ст. 1 проекту); з</w:t>
      </w:r>
      <w:r w:rsidR="003773A9" w:rsidRPr="00782B3F">
        <w:rPr>
          <w:rFonts w:ascii="Times New Roman" w:hAnsi="Times New Roman"/>
          <w:sz w:val="28"/>
          <w:szCs w:val="28"/>
        </w:rPr>
        <w:t>агальне керівництво національним спротивом здійснює Президент України як Верховний Головно</w:t>
      </w:r>
      <w:r w:rsidRPr="00782B3F">
        <w:rPr>
          <w:rFonts w:ascii="Times New Roman" w:hAnsi="Times New Roman"/>
          <w:sz w:val="28"/>
          <w:szCs w:val="28"/>
        </w:rPr>
        <w:t xml:space="preserve">командувач Збройних Сил України (далі – ЗСУ) (ч. 1 </w:t>
      </w:r>
      <w:r w:rsidRPr="00782B3F">
        <w:rPr>
          <w:rFonts w:ascii="Times New Roman" w:hAnsi="Times New Roman"/>
          <w:sz w:val="28"/>
          <w:szCs w:val="28"/>
        </w:rPr>
        <w:br/>
        <w:t>ст. 7 проекту); с</w:t>
      </w:r>
      <w:r w:rsidR="003773A9" w:rsidRPr="00782B3F">
        <w:rPr>
          <w:rFonts w:ascii="Times New Roman" w:hAnsi="Times New Roman"/>
          <w:sz w:val="28"/>
          <w:szCs w:val="28"/>
        </w:rPr>
        <w:t xml:space="preserve">кладовими національного спротиву є територіальна оборона (далі – ТО), </w:t>
      </w:r>
      <w:bookmarkStart w:id="0" w:name="_Hlk73318299"/>
      <w:r w:rsidR="003773A9" w:rsidRPr="00782B3F">
        <w:rPr>
          <w:rFonts w:ascii="Times New Roman" w:hAnsi="Times New Roman"/>
          <w:sz w:val="28"/>
          <w:szCs w:val="28"/>
        </w:rPr>
        <w:t>рух опору та підготовка громадян України до національного спротиву</w:t>
      </w:r>
      <w:bookmarkEnd w:id="0"/>
      <w:r w:rsidRPr="00782B3F">
        <w:rPr>
          <w:rFonts w:ascii="Times New Roman" w:hAnsi="Times New Roman"/>
          <w:sz w:val="28"/>
          <w:szCs w:val="28"/>
        </w:rPr>
        <w:t xml:space="preserve"> (ч. 1 ст. 3 проекту); б</w:t>
      </w:r>
      <w:r w:rsidR="003773A9" w:rsidRPr="00782B3F">
        <w:rPr>
          <w:rFonts w:ascii="Times New Roman" w:hAnsi="Times New Roman"/>
          <w:sz w:val="28"/>
          <w:szCs w:val="28"/>
        </w:rPr>
        <w:t xml:space="preserve">езпосереднє керівництво ТО здійснюється Головнокомандувачем </w:t>
      </w:r>
      <w:r w:rsidRPr="00782B3F">
        <w:rPr>
          <w:rFonts w:ascii="Times New Roman" w:hAnsi="Times New Roman"/>
          <w:sz w:val="28"/>
          <w:szCs w:val="28"/>
        </w:rPr>
        <w:t>ЗСУ</w:t>
      </w:r>
      <w:r w:rsidR="003773A9" w:rsidRPr="00782B3F">
        <w:rPr>
          <w:rFonts w:ascii="Times New Roman" w:hAnsi="Times New Roman"/>
          <w:sz w:val="28"/>
          <w:szCs w:val="28"/>
        </w:rPr>
        <w:t xml:space="preserve"> через Командувача Сил </w:t>
      </w:r>
      <w:r w:rsidRPr="00782B3F">
        <w:rPr>
          <w:rFonts w:ascii="Times New Roman" w:hAnsi="Times New Roman"/>
          <w:sz w:val="28"/>
          <w:szCs w:val="28"/>
        </w:rPr>
        <w:t>ТО</w:t>
      </w:r>
      <w:r w:rsidR="003773A9" w:rsidRPr="00782B3F">
        <w:rPr>
          <w:rFonts w:ascii="Times New Roman" w:hAnsi="Times New Roman"/>
          <w:sz w:val="28"/>
          <w:szCs w:val="28"/>
        </w:rPr>
        <w:t xml:space="preserve"> </w:t>
      </w:r>
      <w:r w:rsidRPr="00782B3F">
        <w:rPr>
          <w:rFonts w:ascii="Times New Roman" w:hAnsi="Times New Roman"/>
          <w:sz w:val="28"/>
          <w:szCs w:val="28"/>
        </w:rPr>
        <w:t xml:space="preserve">ЗСУ (ч. 2 ст. 7 проекту); </w:t>
      </w:r>
      <w:r w:rsidR="003773A9" w:rsidRPr="00782B3F">
        <w:rPr>
          <w:rFonts w:ascii="Times New Roman" w:hAnsi="Times New Roman"/>
          <w:sz w:val="28"/>
          <w:szCs w:val="28"/>
        </w:rPr>
        <w:t>в межах системи ТО можуть створюватись також добровольчі формування територіальних громад, яким дозволено використовувати власну мисливську зброю</w:t>
      </w:r>
      <w:r w:rsidRPr="00782B3F">
        <w:rPr>
          <w:rFonts w:ascii="Times New Roman" w:hAnsi="Times New Roman"/>
          <w:sz w:val="28"/>
          <w:szCs w:val="28"/>
        </w:rPr>
        <w:t xml:space="preserve"> (ст. ст. 8, 9, 22 та ін. проекту); </w:t>
      </w:r>
      <w:r w:rsidR="00D95B90" w:rsidRPr="00782B3F">
        <w:rPr>
          <w:rFonts w:ascii="Times New Roman" w:hAnsi="Times New Roman"/>
          <w:sz w:val="28"/>
          <w:szCs w:val="28"/>
        </w:rPr>
        <w:t>С</w:t>
      </w:r>
      <w:r w:rsidR="003773A9" w:rsidRPr="00782B3F">
        <w:rPr>
          <w:rFonts w:ascii="Times New Roman" w:hAnsi="Times New Roman"/>
          <w:sz w:val="28"/>
          <w:szCs w:val="28"/>
        </w:rPr>
        <w:t>или ТО мають діяти за територіально-зональним принципом, поза районами, де ведуться воєнні (бойові) дії, але за рішенням Головнокомандувача ЗСУ можуть залучатися до виконання завдань поза межами своєї зони ТО з метою нарощування сил і засобів для стабілізації обстановки у відповідних зонах</w:t>
      </w:r>
      <w:r w:rsidRPr="00782B3F">
        <w:rPr>
          <w:rFonts w:ascii="Times New Roman" w:hAnsi="Times New Roman"/>
          <w:sz w:val="28"/>
          <w:szCs w:val="28"/>
        </w:rPr>
        <w:t xml:space="preserve"> (ст. 20 проекту); в</w:t>
      </w:r>
      <w:r w:rsidR="003773A9" w:rsidRPr="00782B3F">
        <w:rPr>
          <w:rFonts w:ascii="Times New Roman" w:hAnsi="Times New Roman"/>
          <w:sz w:val="28"/>
          <w:szCs w:val="28"/>
        </w:rPr>
        <w:t>едення руху опору буде здійснюватися з настанням особливого періоду на тимчасово окупованій території України, території України</w:t>
      </w:r>
      <w:r w:rsidR="00D95B90" w:rsidRPr="00782B3F">
        <w:rPr>
          <w:rFonts w:ascii="Times New Roman" w:hAnsi="Times New Roman"/>
          <w:sz w:val="28"/>
          <w:szCs w:val="28"/>
        </w:rPr>
        <w:t xml:space="preserve"> (ч. 1 ст. 5 проекту); п</w:t>
      </w:r>
      <w:r w:rsidR="003773A9" w:rsidRPr="00782B3F">
        <w:rPr>
          <w:rFonts w:ascii="Times New Roman" w:hAnsi="Times New Roman"/>
          <w:sz w:val="28"/>
          <w:szCs w:val="28"/>
        </w:rPr>
        <w:t xml:space="preserve">ровідна роль в організації, підготовці, підтримці та виконанні завдань руху опору має належати Силам спеціальних операцій </w:t>
      </w:r>
      <w:r w:rsidR="00D95B90" w:rsidRPr="00782B3F">
        <w:rPr>
          <w:rFonts w:ascii="Times New Roman" w:hAnsi="Times New Roman"/>
          <w:sz w:val="28"/>
          <w:szCs w:val="28"/>
        </w:rPr>
        <w:t>ЗСУ (ч. 2 ст. 4 проекту); к</w:t>
      </w:r>
      <w:r w:rsidR="003773A9" w:rsidRPr="00782B3F">
        <w:rPr>
          <w:rFonts w:ascii="Times New Roman" w:hAnsi="Times New Roman"/>
          <w:sz w:val="28"/>
          <w:szCs w:val="28"/>
        </w:rPr>
        <w:t>ерівництво рухом опору буде здійснюватися через командувача Сил спеціальних операцій</w:t>
      </w:r>
      <w:r w:rsidR="00D95B90" w:rsidRPr="00782B3F">
        <w:rPr>
          <w:rFonts w:ascii="Times New Roman" w:hAnsi="Times New Roman"/>
          <w:sz w:val="28"/>
          <w:szCs w:val="28"/>
        </w:rPr>
        <w:t xml:space="preserve"> (ч. 3 ст. 7 проекту) тощо.</w:t>
      </w:r>
    </w:p>
    <w:p w:rsidR="00F20FC3" w:rsidRPr="00782B3F" w:rsidRDefault="003773A9" w:rsidP="002F1EF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За результатами аналізу поданого </w:t>
      </w:r>
      <w:r w:rsidRPr="00BC0321">
        <w:rPr>
          <w:rFonts w:ascii="Times New Roman" w:hAnsi="Times New Roman"/>
          <w:sz w:val="28"/>
          <w:szCs w:val="28"/>
        </w:rPr>
        <w:t xml:space="preserve">законопроекту </w:t>
      </w:r>
      <w:r w:rsidR="00A54175" w:rsidRPr="00BC0321">
        <w:rPr>
          <w:rFonts w:ascii="Times New Roman" w:hAnsi="Times New Roman"/>
          <w:sz w:val="28"/>
          <w:szCs w:val="28"/>
        </w:rPr>
        <w:t xml:space="preserve">у стислий термін </w:t>
      </w:r>
      <w:r w:rsidRPr="00BC0321">
        <w:rPr>
          <w:rFonts w:ascii="Times New Roman" w:hAnsi="Times New Roman"/>
          <w:sz w:val="28"/>
          <w:szCs w:val="28"/>
        </w:rPr>
        <w:lastRenderedPageBreak/>
        <w:t>Головне управління вважає за необхідне висловити наступні зауваження</w:t>
      </w:r>
      <w:r w:rsidRPr="00782B3F">
        <w:rPr>
          <w:rFonts w:ascii="Times New Roman" w:hAnsi="Times New Roman"/>
          <w:sz w:val="28"/>
          <w:szCs w:val="28"/>
        </w:rPr>
        <w:t xml:space="preserve"> і пропозиції</w:t>
      </w:r>
      <w:r w:rsidR="00855F3B" w:rsidRPr="00782B3F">
        <w:rPr>
          <w:rFonts w:ascii="Times New Roman" w:hAnsi="Times New Roman"/>
          <w:sz w:val="28"/>
          <w:szCs w:val="28"/>
        </w:rPr>
        <w:t>.</w:t>
      </w:r>
    </w:p>
    <w:p w:rsidR="00F20FC3" w:rsidRPr="00782B3F" w:rsidRDefault="00F20FC3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782B3F">
        <w:rPr>
          <w:rFonts w:ascii="Times New Roman" w:hAnsi="Times New Roman"/>
          <w:b/>
          <w:bCs/>
          <w:i/>
          <w:iCs/>
          <w:sz w:val="28"/>
          <w:szCs w:val="28"/>
        </w:rPr>
        <w:t>Зауваження і пропозиції загального характеру</w:t>
      </w:r>
    </w:p>
    <w:p w:rsidR="002D0E8C" w:rsidRPr="00BC0321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82B3F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782B3F">
        <w:rPr>
          <w:rFonts w:ascii="Times New Roman" w:hAnsi="Times New Roman"/>
          <w:bCs/>
          <w:sz w:val="28"/>
          <w:szCs w:val="28"/>
        </w:rPr>
        <w:t>Враховуючи реалії сьогодення, коли держава Україна та її громадяни вже багато років потерпають від збройної агресії поруч із удосконаленням законодавства у сфері національної безпеки та оборони додаткового законодавчог</w:t>
      </w:r>
      <w:r w:rsidR="00782B3F">
        <w:rPr>
          <w:rFonts w:ascii="Times New Roman" w:hAnsi="Times New Roman"/>
          <w:bCs/>
          <w:sz w:val="28"/>
          <w:szCs w:val="28"/>
        </w:rPr>
        <w:t xml:space="preserve">о врегулювання, на наш погляд, </w:t>
      </w:r>
      <w:r w:rsidRPr="00782B3F">
        <w:rPr>
          <w:rFonts w:ascii="Times New Roman" w:hAnsi="Times New Roman"/>
          <w:bCs/>
          <w:sz w:val="28"/>
          <w:szCs w:val="28"/>
        </w:rPr>
        <w:t xml:space="preserve">потребують і питання ТО, під якою у ст. 18 Закону України «Про оборону України» розуміється «система загальнодержавних воєнних і спеціальних заходів, що здійснюються в особливий період із завданнями: охорони та захисту державного кордону; забезпечення умов для надійного функціонування органів державної влади, органів військового управління, стратегічного (оперативного) розгортання військ (сил); охорони та оборони </w:t>
      </w:r>
      <w:r w:rsidRPr="00BC0321">
        <w:rPr>
          <w:rFonts w:ascii="Times New Roman" w:hAnsi="Times New Roman"/>
          <w:bCs/>
          <w:sz w:val="28"/>
          <w:szCs w:val="28"/>
        </w:rPr>
        <w:t>важливих об'єктів і комунікацій; боротьби з диверсійно-розвідувальними силами, іншими озброєними формуваннями агресора та антидержавними незаконно утвореними озброєними формуваннями; підтримання правового режиму воєнного стану».</w:t>
      </w:r>
    </w:p>
    <w:p w:rsidR="002D0E8C" w:rsidRPr="00BC0321" w:rsidRDefault="00F3515F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321">
        <w:rPr>
          <w:rFonts w:ascii="Times New Roman" w:hAnsi="Times New Roman"/>
          <w:bCs/>
          <w:sz w:val="28"/>
          <w:szCs w:val="28"/>
        </w:rPr>
        <w:t>Разом з цим</w:t>
      </w:r>
      <w:r w:rsidR="00782B3F" w:rsidRPr="00BC0321">
        <w:rPr>
          <w:rFonts w:ascii="Times New Roman" w:hAnsi="Times New Roman"/>
          <w:bCs/>
          <w:sz w:val="28"/>
          <w:szCs w:val="28"/>
        </w:rPr>
        <w:t>,</w:t>
      </w:r>
      <w:r w:rsidR="002D0E8C" w:rsidRPr="00BC0321">
        <w:rPr>
          <w:rFonts w:ascii="Times New Roman" w:hAnsi="Times New Roman"/>
          <w:bCs/>
          <w:sz w:val="28"/>
          <w:szCs w:val="28"/>
        </w:rPr>
        <w:t xml:space="preserve"> у поданому законопроекті ТО визначається як одна </w:t>
      </w:r>
      <w:r w:rsidR="00782B3F" w:rsidRPr="00BC0321">
        <w:rPr>
          <w:rFonts w:ascii="Times New Roman" w:hAnsi="Times New Roman"/>
          <w:bCs/>
          <w:sz w:val="28"/>
          <w:szCs w:val="28"/>
        </w:rPr>
        <w:t>зі</w:t>
      </w:r>
      <w:r w:rsidR="002D0E8C" w:rsidRPr="00BC0321">
        <w:rPr>
          <w:rFonts w:ascii="Times New Roman" w:hAnsi="Times New Roman"/>
          <w:bCs/>
          <w:sz w:val="28"/>
          <w:szCs w:val="28"/>
        </w:rPr>
        <w:t xml:space="preserve"> складових «</w:t>
      </w:r>
      <w:r w:rsidR="002D0E8C" w:rsidRPr="00BC0321">
        <w:rPr>
          <w:rFonts w:ascii="Times New Roman" w:hAnsi="Times New Roman"/>
          <w:bCs/>
          <w:i/>
          <w:sz w:val="28"/>
          <w:szCs w:val="28"/>
        </w:rPr>
        <w:t>національного спротиву</w:t>
      </w:r>
      <w:r w:rsidR="002D0E8C" w:rsidRPr="00BC0321">
        <w:rPr>
          <w:rFonts w:ascii="Times New Roman" w:hAnsi="Times New Roman"/>
          <w:bCs/>
          <w:sz w:val="28"/>
          <w:szCs w:val="28"/>
        </w:rPr>
        <w:t xml:space="preserve">» поряд з </w:t>
      </w:r>
      <w:r w:rsidR="002D0E8C" w:rsidRPr="00BC0321">
        <w:rPr>
          <w:rFonts w:ascii="Times New Roman" w:hAnsi="Times New Roman"/>
          <w:bCs/>
          <w:i/>
          <w:sz w:val="28"/>
          <w:szCs w:val="28"/>
        </w:rPr>
        <w:t>рухом опору та підготовкою</w:t>
      </w:r>
      <w:r w:rsidR="002D0E8C" w:rsidRPr="00782B3F">
        <w:rPr>
          <w:rFonts w:ascii="Times New Roman" w:hAnsi="Times New Roman"/>
          <w:bCs/>
          <w:i/>
          <w:sz w:val="28"/>
          <w:szCs w:val="28"/>
        </w:rPr>
        <w:t xml:space="preserve"> громадян України до національного спротиву</w:t>
      </w:r>
      <w:r w:rsidR="002D0E8C" w:rsidRPr="00782B3F">
        <w:rPr>
          <w:rFonts w:ascii="Times New Roman" w:hAnsi="Times New Roman"/>
          <w:bCs/>
          <w:sz w:val="28"/>
          <w:szCs w:val="28"/>
        </w:rPr>
        <w:t xml:space="preserve"> (див. ч. 1 ст. 3 проекту). Така законодавча пропозиція викликає сумніви. Адже, </w:t>
      </w:r>
      <w:r w:rsidR="002D0E8C" w:rsidRPr="00782B3F">
        <w:rPr>
          <w:rFonts w:ascii="Times New Roman" w:hAnsi="Times New Roman"/>
          <w:bCs/>
          <w:i/>
          <w:sz w:val="28"/>
          <w:szCs w:val="28"/>
        </w:rPr>
        <w:t>по-перше</w:t>
      </w:r>
      <w:r w:rsidR="002D0E8C" w:rsidRPr="00782B3F">
        <w:rPr>
          <w:rFonts w:ascii="Times New Roman" w:hAnsi="Times New Roman"/>
          <w:bCs/>
          <w:sz w:val="28"/>
          <w:szCs w:val="28"/>
        </w:rPr>
        <w:t>, відповідно до п. 1 ч. 1 ст. 1 проекту «</w:t>
      </w:r>
      <w:r w:rsidR="002D0E8C" w:rsidRPr="00782B3F">
        <w:rPr>
          <w:rFonts w:ascii="Times New Roman" w:hAnsi="Times New Roman"/>
          <w:bCs/>
          <w:i/>
          <w:sz w:val="28"/>
          <w:szCs w:val="28"/>
        </w:rPr>
        <w:t>національний спротив</w:t>
      </w:r>
      <w:r w:rsidR="002D0E8C" w:rsidRPr="00782B3F">
        <w:rPr>
          <w:rFonts w:ascii="Times New Roman" w:hAnsi="Times New Roman"/>
          <w:bCs/>
          <w:sz w:val="28"/>
          <w:szCs w:val="28"/>
        </w:rPr>
        <w:t xml:space="preserve"> – </w:t>
      </w:r>
      <w:r w:rsidR="002D0E8C" w:rsidRPr="00782B3F">
        <w:rPr>
          <w:rFonts w:ascii="Times New Roman" w:hAnsi="Times New Roman"/>
          <w:bCs/>
          <w:i/>
          <w:sz w:val="28"/>
          <w:szCs w:val="28"/>
          <w:u w:val="single"/>
        </w:rPr>
        <w:t>складова всеохоплюючої оборони України</w:t>
      </w:r>
      <w:r w:rsidR="002D0E8C" w:rsidRPr="00782B3F">
        <w:rPr>
          <w:rFonts w:ascii="Times New Roman" w:hAnsi="Times New Roman"/>
          <w:bCs/>
          <w:sz w:val="28"/>
          <w:szCs w:val="28"/>
        </w:rPr>
        <w:t xml:space="preserve">, </w:t>
      </w:r>
      <w:r w:rsidR="002D0E8C" w:rsidRPr="00782B3F">
        <w:rPr>
          <w:rFonts w:ascii="Times New Roman" w:hAnsi="Times New Roman"/>
          <w:bCs/>
          <w:i/>
          <w:sz w:val="28"/>
          <w:szCs w:val="28"/>
        </w:rPr>
        <w:t>що включає в себе комплекс заходів, які організовуються та здійснюються в мирний час і в особливий період в Україні з метою максимально широкого залучення громадян України</w:t>
      </w:r>
      <w:r w:rsidR="002D0E8C" w:rsidRPr="00782B3F">
        <w:rPr>
          <w:rFonts w:ascii="Times New Roman" w:hAnsi="Times New Roman"/>
          <w:bCs/>
          <w:sz w:val="28"/>
          <w:szCs w:val="28"/>
        </w:rPr>
        <w:t xml:space="preserve"> </w:t>
      </w:r>
      <w:r w:rsidR="002D0E8C" w:rsidRPr="00782B3F">
        <w:rPr>
          <w:rFonts w:ascii="Times New Roman" w:hAnsi="Times New Roman"/>
          <w:bCs/>
          <w:i/>
          <w:sz w:val="28"/>
          <w:szCs w:val="28"/>
        </w:rPr>
        <w:t xml:space="preserve">до дій, спрямованих на забезпечення воєнної безпеки, суверенітету і територіальної цілісності держави, стримування і відсіч агресії та завдання </w:t>
      </w:r>
      <w:r w:rsidR="002D0E8C" w:rsidRPr="00BC0321">
        <w:rPr>
          <w:rFonts w:ascii="Times New Roman" w:hAnsi="Times New Roman"/>
          <w:bCs/>
          <w:i/>
          <w:sz w:val="28"/>
          <w:szCs w:val="28"/>
        </w:rPr>
        <w:t>противнику неприйнятних втрат, з огляду на які він буде змушений припинити агресію проти України</w:t>
      </w:r>
      <w:r w:rsidR="002D0E8C" w:rsidRPr="00BC0321">
        <w:rPr>
          <w:rFonts w:ascii="Times New Roman" w:hAnsi="Times New Roman"/>
          <w:bCs/>
          <w:sz w:val="28"/>
          <w:szCs w:val="28"/>
        </w:rPr>
        <w:t xml:space="preserve">». Оскільки у наведеному визначенні йдеться про «складову оборони України», логічно виникає питання: яким чином поняття «національний спротив» співвідноситься із визначенням поняття «оборона», яке дається </w:t>
      </w:r>
      <w:r w:rsidR="00782B3F" w:rsidRPr="00BC0321">
        <w:rPr>
          <w:rFonts w:ascii="Times New Roman" w:hAnsi="Times New Roman"/>
          <w:bCs/>
          <w:sz w:val="28"/>
          <w:szCs w:val="28"/>
        </w:rPr>
        <w:t>в</w:t>
      </w:r>
      <w:r w:rsidR="002D0E8C" w:rsidRPr="00BC0321">
        <w:rPr>
          <w:rFonts w:ascii="Times New Roman" w:hAnsi="Times New Roman"/>
          <w:bCs/>
          <w:sz w:val="28"/>
          <w:szCs w:val="28"/>
        </w:rPr>
        <w:t xml:space="preserve"> абз. 2 ч. 1 ст. 1 Закону України «Про оборону України» та під яким розуміється «система політичних, економічних, соціальних, воєнних, наукових, науково-технічних, інформаційних, правових, організаційних, інших </w:t>
      </w:r>
      <w:r w:rsidR="002D0E8C" w:rsidRPr="00BC0321">
        <w:rPr>
          <w:rFonts w:ascii="Times New Roman" w:hAnsi="Times New Roman"/>
          <w:bCs/>
          <w:i/>
          <w:sz w:val="28"/>
          <w:szCs w:val="28"/>
        </w:rPr>
        <w:t>заходів держави щодо підготовки до збройного захисту та її захист у разі збройної агресії або збройного конфлікту</w:t>
      </w:r>
      <w:r w:rsidR="002D0E8C" w:rsidRPr="00BC0321">
        <w:rPr>
          <w:rFonts w:ascii="Times New Roman" w:hAnsi="Times New Roman"/>
          <w:bCs/>
          <w:sz w:val="28"/>
          <w:szCs w:val="28"/>
        </w:rPr>
        <w:t>»? Тим більше, що вказаний Закон поняттям «національний спротив» не оперує і до нього у законопроекті не пропонується жодних змін. Загалом же не зовсім зрозумілою з точки зору доцільності виглядає і сама ідея виокремити певні складові частини оборонної діяльності і дати їм назву «національний спротив»</w:t>
      </w:r>
      <w:r w:rsidRPr="00BC0321">
        <w:rPr>
          <w:rFonts w:ascii="Times New Roman" w:hAnsi="Times New Roman"/>
          <w:bCs/>
          <w:sz w:val="28"/>
          <w:szCs w:val="28"/>
        </w:rPr>
        <w:t>, яка до цього не використовувалася в законодавстві України</w:t>
      </w:r>
      <w:r w:rsidR="002D0E8C" w:rsidRPr="00BC0321">
        <w:rPr>
          <w:rFonts w:ascii="Times New Roman" w:hAnsi="Times New Roman"/>
          <w:bCs/>
          <w:sz w:val="28"/>
          <w:szCs w:val="28"/>
        </w:rPr>
        <w:t>.</w:t>
      </w:r>
    </w:p>
    <w:p w:rsidR="002D0E8C" w:rsidRPr="00BC0321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321">
        <w:rPr>
          <w:rFonts w:ascii="Times New Roman" w:hAnsi="Times New Roman"/>
          <w:bCs/>
          <w:i/>
          <w:sz w:val="28"/>
          <w:szCs w:val="28"/>
        </w:rPr>
        <w:t>По-друге</w:t>
      </w:r>
      <w:r w:rsidRPr="00BC0321">
        <w:rPr>
          <w:rFonts w:ascii="Times New Roman" w:hAnsi="Times New Roman"/>
          <w:bCs/>
          <w:sz w:val="28"/>
          <w:szCs w:val="28"/>
        </w:rPr>
        <w:t xml:space="preserve">, однією </w:t>
      </w:r>
      <w:r w:rsidR="00782B3F" w:rsidRPr="00BC0321">
        <w:rPr>
          <w:rFonts w:ascii="Times New Roman" w:hAnsi="Times New Roman"/>
          <w:bCs/>
          <w:sz w:val="28"/>
          <w:szCs w:val="28"/>
        </w:rPr>
        <w:t>зі</w:t>
      </w:r>
      <w:r w:rsidRPr="00BC0321">
        <w:rPr>
          <w:rFonts w:ascii="Times New Roman" w:hAnsi="Times New Roman"/>
          <w:bCs/>
          <w:sz w:val="28"/>
          <w:szCs w:val="28"/>
        </w:rPr>
        <w:t xml:space="preserve"> складових національного спротиву у законопроекті визнається «</w:t>
      </w:r>
      <w:r w:rsidRPr="00BC0321">
        <w:rPr>
          <w:rFonts w:ascii="Times New Roman" w:hAnsi="Times New Roman"/>
          <w:bCs/>
          <w:i/>
          <w:sz w:val="28"/>
          <w:szCs w:val="28"/>
        </w:rPr>
        <w:t>рух опору</w:t>
      </w:r>
      <w:r w:rsidRPr="00BC0321">
        <w:rPr>
          <w:rFonts w:ascii="Times New Roman" w:hAnsi="Times New Roman"/>
          <w:bCs/>
          <w:sz w:val="28"/>
          <w:szCs w:val="28"/>
        </w:rPr>
        <w:t>». При цьому</w:t>
      </w:r>
      <w:r w:rsidRPr="00782B3F">
        <w:rPr>
          <w:rFonts w:ascii="Times New Roman" w:hAnsi="Times New Roman"/>
          <w:bCs/>
          <w:sz w:val="28"/>
          <w:szCs w:val="28"/>
        </w:rPr>
        <w:t xml:space="preserve">, виходячи зі змісту законопроекту, основним завданням руху опору є проведення спеціальних (розвідувальних, диверсійних, інформаційно-психологічних тощо) операцій на тимчасово </w:t>
      </w:r>
      <w:r w:rsidRPr="00782B3F">
        <w:rPr>
          <w:rFonts w:ascii="Times New Roman" w:hAnsi="Times New Roman"/>
          <w:bCs/>
          <w:sz w:val="28"/>
          <w:szCs w:val="28"/>
        </w:rPr>
        <w:lastRenderedPageBreak/>
        <w:t>окупованій території України, а також території України, яка захоплена агресором (противником) під час збройної агресії проти України (див. ч. 4 ст. 3, ч. 1 ст. 5 проекту). Відповідно до ч. 2 ст. 23 проекту видатки на здійснення та забезпечення заход</w:t>
      </w:r>
      <w:r w:rsidRPr="00BC0321">
        <w:rPr>
          <w:rFonts w:ascii="Times New Roman" w:hAnsi="Times New Roman"/>
          <w:bCs/>
          <w:sz w:val="28"/>
          <w:szCs w:val="28"/>
        </w:rPr>
        <w:t xml:space="preserve">ів з організації, підготовки, підтримання та здійснення руху опору </w:t>
      </w:r>
      <w:r w:rsidRPr="00BC0321">
        <w:rPr>
          <w:rFonts w:ascii="Times New Roman" w:hAnsi="Times New Roman"/>
          <w:bCs/>
          <w:i/>
          <w:sz w:val="28"/>
          <w:szCs w:val="28"/>
        </w:rPr>
        <w:t>належать до таємних видатків Державного бюджету України</w:t>
      </w:r>
      <w:r w:rsidRPr="00BC0321">
        <w:rPr>
          <w:rFonts w:ascii="Times New Roman" w:hAnsi="Times New Roman"/>
          <w:bCs/>
          <w:sz w:val="28"/>
          <w:szCs w:val="28"/>
        </w:rPr>
        <w:t>.</w:t>
      </w:r>
    </w:p>
    <w:p w:rsidR="002D0E8C" w:rsidRPr="00BC0321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321">
        <w:rPr>
          <w:rFonts w:ascii="Times New Roman" w:hAnsi="Times New Roman"/>
          <w:bCs/>
          <w:sz w:val="28"/>
          <w:szCs w:val="28"/>
        </w:rPr>
        <w:t xml:space="preserve">З огляду на це вважаємо, що інформація про діяльність так званого «руху опору» повинна </w:t>
      </w:r>
      <w:r w:rsidR="00782B3F" w:rsidRPr="00BC0321">
        <w:rPr>
          <w:rFonts w:ascii="Times New Roman" w:hAnsi="Times New Roman"/>
          <w:bCs/>
          <w:sz w:val="28"/>
          <w:szCs w:val="28"/>
        </w:rPr>
        <w:t>належати</w:t>
      </w:r>
      <w:r w:rsidR="00BC0321" w:rsidRPr="00BC0321">
        <w:rPr>
          <w:rFonts w:ascii="Times New Roman" w:hAnsi="Times New Roman"/>
          <w:bCs/>
          <w:sz w:val="28"/>
          <w:szCs w:val="28"/>
        </w:rPr>
        <w:t xml:space="preserve"> </w:t>
      </w:r>
      <w:r w:rsidRPr="00BC0321">
        <w:rPr>
          <w:rFonts w:ascii="Times New Roman" w:hAnsi="Times New Roman"/>
          <w:bCs/>
          <w:sz w:val="28"/>
          <w:szCs w:val="28"/>
        </w:rPr>
        <w:t>до категорії таємної (див. п. 1 ч. 1 ст. 8 Закону України «Про державну таємницю»), а регулювання відповідних питань не може міститися у звичайному законодавчому акті.</w:t>
      </w:r>
    </w:p>
    <w:p w:rsidR="002D0E8C" w:rsidRPr="00BC0321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321">
        <w:rPr>
          <w:rFonts w:ascii="Times New Roman" w:hAnsi="Times New Roman"/>
          <w:bCs/>
          <w:sz w:val="28"/>
          <w:szCs w:val="28"/>
        </w:rPr>
        <w:t>Що ж стосується «</w:t>
      </w:r>
      <w:r w:rsidRPr="00BC0321">
        <w:rPr>
          <w:rFonts w:ascii="Times New Roman" w:hAnsi="Times New Roman"/>
          <w:bCs/>
          <w:i/>
          <w:sz w:val="28"/>
          <w:szCs w:val="28"/>
        </w:rPr>
        <w:t>підготовки громадян України до національного спротиву»</w:t>
      </w:r>
      <w:r w:rsidRPr="00BC0321">
        <w:rPr>
          <w:rFonts w:ascii="Times New Roman" w:hAnsi="Times New Roman"/>
          <w:bCs/>
          <w:sz w:val="28"/>
          <w:szCs w:val="28"/>
        </w:rPr>
        <w:t>, то, на наш погляд, та</w:t>
      </w:r>
      <w:r w:rsidRPr="00782B3F">
        <w:rPr>
          <w:rFonts w:ascii="Times New Roman" w:hAnsi="Times New Roman"/>
          <w:bCs/>
          <w:sz w:val="28"/>
          <w:szCs w:val="28"/>
        </w:rPr>
        <w:t xml:space="preserve">ка підготовка навряд чи може бути самостійною складовою національного спротиву. Адже виходячи зі змісту п. 4 ч. 1 ст. 1 проекту, під нею розуміється «сукупність заходів, які здійснюються державними органами та органами місцевого самоврядування з метою формування патріотичної свідомості </w:t>
      </w:r>
      <w:r w:rsidRPr="00BC0321">
        <w:rPr>
          <w:rFonts w:ascii="Times New Roman" w:hAnsi="Times New Roman"/>
          <w:bCs/>
          <w:sz w:val="28"/>
          <w:szCs w:val="28"/>
        </w:rPr>
        <w:t xml:space="preserve">та стійкої мотивації, набуття ними знань та практичних вмінь, </w:t>
      </w:r>
      <w:r w:rsidRPr="00BC0321">
        <w:rPr>
          <w:rFonts w:ascii="Times New Roman" w:hAnsi="Times New Roman"/>
          <w:bCs/>
          <w:i/>
          <w:sz w:val="28"/>
          <w:szCs w:val="28"/>
        </w:rPr>
        <w:t>необхідних для захисту України</w:t>
      </w:r>
      <w:r w:rsidRPr="00BC0321">
        <w:rPr>
          <w:rFonts w:ascii="Times New Roman" w:hAnsi="Times New Roman"/>
          <w:bCs/>
          <w:sz w:val="28"/>
          <w:szCs w:val="28"/>
        </w:rPr>
        <w:t xml:space="preserve">» і в її основу покладена </w:t>
      </w:r>
      <w:r w:rsidRPr="00BC0321">
        <w:rPr>
          <w:rFonts w:ascii="Times New Roman" w:hAnsi="Times New Roman"/>
          <w:bCs/>
          <w:i/>
          <w:sz w:val="28"/>
          <w:szCs w:val="28"/>
        </w:rPr>
        <w:t>загальновійськова підготовка</w:t>
      </w:r>
      <w:r w:rsidRPr="00BC0321">
        <w:rPr>
          <w:rFonts w:ascii="Times New Roman" w:hAnsi="Times New Roman"/>
          <w:bCs/>
          <w:sz w:val="28"/>
          <w:szCs w:val="28"/>
        </w:rPr>
        <w:t>, яка організовується за територіа</w:t>
      </w:r>
      <w:r w:rsidR="00782B3F" w:rsidRPr="00BC0321">
        <w:rPr>
          <w:rFonts w:ascii="Times New Roman" w:hAnsi="Times New Roman"/>
          <w:bCs/>
          <w:sz w:val="28"/>
          <w:szCs w:val="28"/>
        </w:rPr>
        <w:t xml:space="preserve">льно-зональним принципом (див. </w:t>
      </w:r>
      <w:r w:rsidRPr="00BC0321">
        <w:rPr>
          <w:rFonts w:ascii="Times New Roman" w:hAnsi="Times New Roman"/>
          <w:bCs/>
          <w:sz w:val="28"/>
          <w:szCs w:val="28"/>
        </w:rPr>
        <w:t xml:space="preserve">ст. 6 проекту). Тобто, фактично підготовка громадян України до національного спротиву майже нічим не відрізняється від таких складових підготовки держави до оборони в мирний час, як військово-патріотичне виховання громадян України, підготовка молоді до служби в </w:t>
      </w:r>
      <w:r w:rsidR="00782B3F" w:rsidRPr="00BC0321">
        <w:rPr>
          <w:rFonts w:ascii="Times New Roman" w:hAnsi="Times New Roman"/>
          <w:bCs/>
          <w:sz w:val="28"/>
          <w:szCs w:val="28"/>
        </w:rPr>
        <w:t>ЗСУ</w:t>
      </w:r>
      <w:r w:rsidRPr="00BC0321">
        <w:rPr>
          <w:rFonts w:ascii="Times New Roman" w:hAnsi="Times New Roman"/>
          <w:bCs/>
          <w:sz w:val="28"/>
          <w:szCs w:val="28"/>
        </w:rPr>
        <w:t>, забезпечення престижу військової служби, а також забезпечення розвитку воєнної науки, формування науково-технічного і технологічного набутку для створення високоефективних засобів збройної боротьби (див. абзаци 16, 17 ст. 3 Закону України «Про оборону України»).</w:t>
      </w:r>
    </w:p>
    <w:p w:rsidR="002D0E8C" w:rsidRPr="00BC0321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321">
        <w:rPr>
          <w:rFonts w:ascii="Times New Roman" w:hAnsi="Times New Roman"/>
          <w:bCs/>
          <w:i/>
          <w:sz w:val="28"/>
          <w:szCs w:val="28"/>
        </w:rPr>
        <w:t>По-третє</w:t>
      </w:r>
      <w:r w:rsidRPr="00BC0321">
        <w:rPr>
          <w:rFonts w:ascii="Times New Roman" w:hAnsi="Times New Roman"/>
          <w:bCs/>
          <w:sz w:val="28"/>
          <w:szCs w:val="28"/>
        </w:rPr>
        <w:t xml:space="preserve">, звертаємо увагу на те, що більшість норм поданого законопроекту все ж таки спрямовані на врегулювання питань, що стосуються саме ТО. Відповідні норми стосовно «руху опору» та «підготовки громадян України до національного спротиву» переважно або є декларативними </w:t>
      </w:r>
      <w:r w:rsidRPr="00BC0321">
        <w:rPr>
          <w:rFonts w:ascii="Times New Roman" w:hAnsi="Times New Roman"/>
          <w:bCs/>
          <w:sz w:val="28"/>
          <w:szCs w:val="28"/>
        </w:rPr>
        <w:br/>
        <w:t>(див. ч. ч. 2, 4, 5 с</w:t>
      </w:r>
      <w:r w:rsidR="00782B3F" w:rsidRPr="00BC0321">
        <w:rPr>
          <w:rFonts w:ascii="Times New Roman" w:hAnsi="Times New Roman"/>
          <w:bCs/>
          <w:sz w:val="28"/>
          <w:szCs w:val="28"/>
        </w:rPr>
        <w:t>т. 3, ч. 1 ст. 5 та ін. проекту</w:t>
      </w:r>
      <w:r w:rsidRPr="00BC0321">
        <w:rPr>
          <w:rFonts w:ascii="Times New Roman" w:hAnsi="Times New Roman"/>
          <w:bCs/>
          <w:sz w:val="28"/>
          <w:szCs w:val="28"/>
        </w:rPr>
        <w:t>)</w:t>
      </w:r>
      <w:r w:rsidR="00782B3F" w:rsidRPr="00BC0321">
        <w:rPr>
          <w:rFonts w:ascii="Times New Roman" w:hAnsi="Times New Roman"/>
          <w:bCs/>
          <w:sz w:val="28"/>
          <w:szCs w:val="28"/>
        </w:rPr>
        <w:t>,</w:t>
      </w:r>
      <w:r w:rsidRPr="00BC0321">
        <w:rPr>
          <w:rFonts w:ascii="Times New Roman" w:hAnsi="Times New Roman"/>
          <w:bCs/>
          <w:sz w:val="28"/>
          <w:szCs w:val="28"/>
        </w:rPr>
        <w:t xml:space="preserve"> або ж бланкетними чи відсильними і прямо чи опосередковано відсилають до інших законодавчих чи підзаконних нормативно-правових актів (див. ч. ч. 2, 3 ст. 5, ст. ст. 6, 10 та ін. проекту). </w:t>
      </w:r>
    </w:p>
    <w:p w:rsidR="002D0E8C" w:rsidRPr="00782B3F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321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Pr="00BC0321">
        <w:rPr>
          <w:rFonts w:ascii="Times New Roman" w:hAnsi="Times New Roman"/>
          <w:bCs/>
          <w:sz w:val="28"/>
          <w:szCs w:val="28"/>
        </w:rPr>
        <w:t>Окремі положення законопроекту не узгоджуються з правовим статусом органів місцевого самоврядування в Україні. Зокрема, у ст. 13 проекту визначаються повноваження  обласних та районних рад, сільськ</w:t>
      </w:r>
      <w:r w:rsidR="00782B3F" w:rsidRPr="00BC0321">
        <w:rPr>
          <w:rFonts w:ascii="Times New Roman" w:hAnsi="Times New Roman"/>
          <w:bCs/>
          <w:sz w:val="28"/>
          <w:szCs w:val="28"/>
        </w:rPr>
        <w:t xml:space="preserve">их, селищних </w:t>
      </w:r>
      <w:r w:rsidRPr="00BC0321">
        <w:rPr>
          <w:rFonts w:ascii="Times New Roman" w:hAnsi="Times New Roman"/>
          <w:bCs/>
          <w:sz w:val="28"/>
          <w:szCs w:val="28"/>
        </w:rPr>
        <w:t xml:space="preserve">та міських рад. До таких повноважень, у тому числі, </w:t>
      </w:r>
      <w:r w:rsidR="00782B3F" w:rsidRPr="00BC0321">
        <w:rPr>
          <w:rFonts w:ascii="Times New Roman" w:hAnsi="Times New Roman"/>
          <w:bCs/>
          <w:sz w:val="28"/>
          <w:szCs w:val="28"/>
        </w:rPr>
        <w:t>належить</w:t>
      </w:r>
      <w:r w:rsidRPr="00BC0321">
        <w:rPr>
          <w:rFonts w:ascii="Times New Roman" w:hAnsi="Times New Roman"/>
          <w:bCs/>
          <w:sz w:val="28"/>
          <w:szCs w:val="28"/>
        </w:rPr>
        <w:t xml:space="preserve"> забезпечення </w:t>
      </w:r>
      <w:r w:rsidR="00BC0321">
        <w:rPr>
          <w:rFonts w:ascii="Times New Roman" w:hAnsi="Times New Roman"/>
          <w:bCs/>
          <w:sz w:val="28"/>
          <w:szCs w:val="28"/>
        </w:rPr>
        <w:br/>
      </w:r>
      <w:r w:rsidRPr="00BC0321">
        <w:rPr>
          <w:rFonts w:ascii="Times New Roman" w:hAnsi="Times New Roman"/>
          <w:bCs/>
          <w:sz w:val="28"/>
          <w:szCs w:val="28"/>
        </w:rPr>
        <w:t>«у межах відповідних видатків місцевих бюджетів» належного фінансування заходів національного спротиву «місцевого значення» та заходів підготовки громадян України до національного спротиву. Відповідні положення щодо фінансування та матеріально-технічного забезпечення національного спротиву за рахунок і в межах коштів місцевих бюджетів передбачені також у ч. 1 ст. 23 проекту. При цьому</w:t>
      </w:r>
      <w:r w:rsidR="00782B3F" w:rsidRPr="00BC0321">
        <w:rPr>
          <w:rFonts w:ascii="Times New Roman" w:hAnsi="Times New Roman"/>
          <w:bCs/>
          <w:sz w:val="28"/>
          <w:szCs w:val="28"/>
        </w:rPr>
        <w:t>,</w:t>
      </w:r>
      <w:r w:rsidRPr="00BC0321">
        <w:rPr>
          <w:rFonts w:ascii="Times New Roman" w:hAnsi="Times New Roman"/>
          <w:bCs/>
          <w:sz w:val="28"/>
          <w:szCs w:val="28"/>
        </w:rPr>
        <w:t xml:space="preserve"> внесення відповідних змін до Закону</w:t>
      </w:r>
      <w:r w:rsidRPr="00782B3F">
        <w:rPr>
          <w:rFonts w:ascii="Times New Roman" w:hAnsi="Times New Roman"/>
          <w:bCs/>
          <w:sz w:val="28"/>
          <w:szCs w:val="28"/>
        </w:rPr>
        <w:t xml:space="preserve"> України </w:t>
      </w:r>
      <w:r w:rsidR="00BC0321">
        <w:rPr>
          <w:rFonts w:ascii="Times New Roman" w:hAnsi="Times New Roman"/>
          <w:bCs/>
          <w:sz w:val="28"/>
          <w:szCs w:val="28"/>
        </w:rPr>
        <w:br/>
      </w:r>
      <w:r w:rsidRPr="00782B3F">
        <w:rPr>
          <w:rFonts w:ascii="Times New Roman" w:hAnsi="Times New Roman"/>
          <w:bCs/>
          <w:sz w:val="28"/>
          <w:szCs w:val="28"/>
        </w:rPr>
        <w:t xml:space="preserve">«Про місцеве самоврядування в Україні» не пропонується. </w:t>
      </w:r>
    </w:p>
    <w:p w:rsidR="002D0E8C" w:rsidRPr="00782B3F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82B3F">
        <w:rPr>
          <w:rFonts w:ascii="Times New Roman" w:hAnsi="Times New Roman"/>
          <w:bCs/>
          <w:sz w:val="28"/>
          <w:szCs w:val="28"/>
        </w:rPr>
        <w:t xml:space="preserve">Такий підхід не враховує, що органи місцевого самоврядування є </w:t>
      </w:r>
      <w:r w:rsidRPr="00782B3F">
        <w:rPr>
          <w:rFonts w:ascii="Times New Roman" w:hAnsi="Times New Roman"/>
          <w:bCs/>
          <w:sz w:val="28"/>
          <w:szCs w:val="28"/>
        </w:rPr>
        <w:lastRenderedPageBreak/>
        <w:t xml:space="preserve">відокремленою, відносно самостійною системою органів влади, повноваження яких мають іншу правову природу порівняно з повноваженнями органів державної влади і, відповідно, різні джерела матеріально-фінансового забезпечення. </w:t>
      </w:r>
    </w:p>
    <w:p w:rsidR="002D0E8C" w:rsidRPr="00BC0321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82B3F">
        <w:rPr>
          <w:rFonts w:ascii="Times New Roman" w:hAnsi="Times New Roman"/>
          <w:bCs/>
          <w:sz w:val="28"/>
          <w:szCs w:val="28"/>
        </w:rPr>
        <w:t xml:space="preserve">Насамперед, </w:t>
      </w:r>
      <w:r w:rsidRPr="00BC0321">
        <w:rPr>
          <w:rFonts w:ascii="Times New Roman" w:hAnsi="Times New Roman"/>
          <w:bCs/>
          <w:sz w:val="28"/>
          <w:szCs w:val="28"/>
        </w:rPr>
        <w:t xml:space="preserve">органи місцевого самоврядування наділяються правом регулювати та керувати певною частиною суспільних справ (справи місцевого значення) на підставі закону на власний розсуд, маючи для цього відповідні матеріально-фінансові ресурси. Саме такого характеру повноваження (так звані власні повноваження) органи місцевого самоврядування мають здійснювати за рахунок власних ресурсів. </w:t>
      </w:r>
    </w:p>
    <w:p w:rsidR="002D0E8C" w:rsidRPr="00782B3F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C0321">
        <w:rPr>
          <w:rFonts w:ascii="Times New Roman" w:hAnsi="Times New Roman"/>
          <w:bCs/>
          <w:sz w:val="28"/>
          <w:szCs w:val="28"/>
        </w:rPr>
        <w:t xml:space="preserve">На нашу думку, віднесення питань національного спротиву до питань місцевого значення </w:t>
      </w:r>
      <w:r w:rsidR="00BC0321" w:rsidRPr="00BC0321">
        <w:rPr>
          <w:rFonts w:ascii="Times New Roman" w:hAnsi="Times New Roman"/>
          <w:bCs/>
          <w:sz w:val="28"/>
          <w:szCs w:val="28"/>
        </w:rPr>
        <w:t xml:space="preserve">є </w:t>
      </w:r>
      <w:r w:rsidRPr="00BC0321">
        <w:rPr>
          <w:rFonts w:ascii="Times New Roman" w:hAnsi="Times New Roman"/>
          <w:bCs/>
          <w:sz w:val="28"/>
          <w:szCs w:val="28"/>
        </w:rPr>
        <w:t xml:space="preserve"> некоректним, оскільки національний спротив є складовою частиною оборони</w:t>
      </w:r>
      <w:r w:rsidRPr="00782B3F">
        <w:rPr>
          <w:rFonts w:ascii="Times New Roman" w:hAnsi="Times New Roman"/>
          <w:bCs/>
          <w:sz w:val="28"/>
          <w:szCs w:val="28"/>
        </w:rPr>
        <w:t xml:space="preserve"> держави. Водночас, відповідно до ч. ч. 3, 4 </w:t>
      </w:r>
      <w:r w:rsidR="00782B3F">
        <w:rPr>
          <w:rFonts w:ascii="Times New Roman" w:hAnsi="Times New Roman"/>
          <w:bCs/>
          <w:sz w:val="28"/>
          <w:szCs w:val="28"/>
        </w:rPr>
        <w:br/>
      </w:r>
      <w:r w:rsidRPr="00782B3F">
        <w:rPr>
          <w:rFonts w:ascii="Times New Roman" w:hAnsi="Times New Roman"/>
          <w:bCs/>
          <w:sz w:val="28"/>
          <w:szCs w:val="28"/>
        </w:rPr>
        <w:t xml:space="preserve">ст. 143 Конституції України органи місцевого самоврядування можуть наділятися окремими повноваженнями органів виконавчої влади, у здійсненні яких вони підконтрольні відповідним органам виконавчої влади. 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податків, передає органам місцевого самоврядування відповідні об’єкти державної власності. Ця конституційна норма знайшла свій розвиток, зокрема, у ст. 67 Закону України «Про місцеве самоврядування в Україні», відповідно до якої «держава фінансово забезпечує здійснення органами місцевого самоврядування наданих законом повноважень органів виконавчої влади у повному обсязі за рахунок закріплення за відповідними місцевими бюджетами джерел доходів бюджету, надання трансфертів з державного бюджету, а також передання органам місцевого самоврядування відповідних об'єктів державної власності. </w:t>
      </w:r>
    </w:p>
    <w:p w:rsidR="002D0E8C" w:rsidRPr="00BC0321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82B3F">
        <w:rPr>
          <w:rFonts w:ascii="Times New Roman" w:hAnsi="Times New Roman"/>
          <w:bCs/>
          <w:sz w:val="28"/>
          <w:szCs w:val="28"/>
        </w:rPr>
        <w:t xml:space="preserve">Рішення органів державної влади, які призводять до додаткових видатків органів місцевого самоврядування, обов'язково супроводжуються передачею їм необхідних фінансових ресурсів. Вказані рішення виконуються органами місцевого самоврядування в межах переданих їм фінансових ресурсів. </w:t>
      </w:r>
      <w:r w:rsidRPr="00BC0321">
        <w:rPr>
          <w:rFonts w:ascii="Times New Roman" w:hAnsi="Times New Roman"/>
          <w:bCs/>
          <w:i/>
          <w:sz w:val="28"/>
          <w:szCs w:val="28"/>
        </w:rPr>
        <w:t>Витрати органів місцевого самоврядування, що виникли внаслідок рішень органів державної влади і попередньо не забезпечені відповідними фінансовими ресурсами, компенсуються державою</w:t>
      </w:r>
      <w:r w:rsidRPr="00BC0321">
        <w:rPr>
          <w:rFonts w:ascii="Times New Roman" w:hAnsi="Times New Roman"/>
          <w:bCs/>
          <w:sz w:val="28"/>
          <w:szCs w:val="28"/>
        </w:rPr>
        <w:t>».</w:t>
      </w:r>
    </w:p>
    <w:p w:rsidR="002D0E8C" w:rsidRPr="00BC0321" w:rsidRDefault="002D0E8C" w:rsidP="002D0E8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Pr="00BC0321">
        <w:rPr>
          <w:rFonts w:ascii="Times New Roman" w:hAnsi="Times New Roman"/>
          <w:sz w:val="28"/>
          <w:szCs w:val="28"/>
        </w:rPr>
        <w:t xml:space="preserve">Законопроект, </w:t>
      </w:r>
      <w:r w:rsidR="00782B3F" w:rsidRPr="00BC0321">
        <w:rPr>
          <w:rFonts w:ascii="Times New Roman" w:hAnsi="Times New Roman"/>
          <w:sz w:val="28"/>
          <w:szCs w:val="28"/>
        </w:rPr>
        <w:t xml:space="preserve">на </w:t>
      </w:r>
      <w:r w:rsidRPr="00BC0321">
        <w:rPr>
          <w:rFonts w:ascii="Times New Roman" w:hAnsi="Times New Roman"/>
          <w:sz w:val="28"/>
          <w:szCs w:val="28"/>
        </w:rPr>
        <w:t xml:space="preserve">наш погляд, не містить задовільного регулювання правового статусу добровольців та порядку комплектування, озброєння та проходження служби у добровольчих формуваннях ТО (див. зауваження до п. 5 ч. 1 ст. 1, ст. ст. 4, 9, 15, 22, 24 законопроекту). </w:t>
      </w:r>
    </w:p>
    <w:p w:rsidR="002D0E8C" w:rsidRPr="00BC0321" w:rsidRDefault="002D0E8C" w:rsidP="00BC0321">
      <w:pPr>
        <w:widowControl w:val="0"/>
        <w:suppressAutoHyphens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BC0321">
        <w:rPr>
          <w:rFonts w:ascii="Times New Roman" w:hAnsi="Times New Roman"/>
          <w:b/>
          <w:bCs/>
          <w:sz w:val="28"/>
          <w:szCs w:val="28"/>
        </w:rPr>
        <w:t>4.</w:t>
      </w:r>
      <w:r w:rsidRPr="00BC0321">
        <w:rPr>
          <w:rFonts w:ascii="Times New Roman" w:hAnsi="Times New Roman"/>
          <w:sz w:val="28"/>
          <w:szCs w:val="28"/>
        </w:rPr>
        <w:t xml:space="preserve"> Створення сил ТО у тому вигляді, як це пропонується проектом, очевидно потребуватиме додаткового бюджетного фінансування. У зв’язку з цим виникає питання пріоритетності: адже на даний час фінансування існуючих </w:t>
      </w:r>
      <w:r w:rsidR="00E169CE" w:rsidRPr="00BC0321">
        <w:rPr>
          <w:rFonts w:ascii="Times New Roman" w:hAnsi="Times New Roman"/>
          <w:sz w:val="28"/>
          <w:szCs w:val="28"/>
        </w:rPr>
        <w:t>ЗСУ</w:t>
      </w:r>
      <w:r w:rsidRPr="00BC0321">
        <w:rPr>
          <w:rFonts w:ascii="Times New Roman" w:hAnsi="Times New Roman"/>
          <w:sz w:val="28"/>
          <w:szCs w:val="28"/>
        </w:rPr>
        <w:t xml:space="preserve"> (тобто</w:t>
      </w:r>
      <w:r w:rsidR="00E169CE" w:rsidRPr="00BC0321">
        <w:rPr>
          <w:rFonts w:ascii="Times New Roman" w:hAnsi="Times New Roman"/>
          <w:sz w:val="28"/>
          <w:szCs w:val="28"/>
        </w:rPr>
        <w:t>,</w:t>
      </w:r>
      <w:r w:rsidRPr="00BC0321">
        <w:rPr>
          <w:rFonts w:ascii="Times New Roman" w:hAnsi="Times New Roman"/>
          <w:sz w:val="28"/>
          <w:szCs w:val="28"/>
        </w:rPr>
        <w:t xml:space="preserve"> підрозділів, які мають негайно вступати в бій у разі збройного нападу на</w:t>
      </w:r>
      <w:r w:rsidRPr="00782B3F">
        <w:rPr>
          <w:rFonts w:ascii="Times New Roman" w:hAnsi="Times New Roman"/>
          <w:sz w:val="28"/>
          <w:szCs w:val="28"/>
        </w:rPr>
        <w:t xml:space="preserve"> нашу державу) здійснюється у значно менших розмірах, ніж це необхідно для швидкого підвищення їх боєздатності. З огляду на це різке збільшення видатків на ТО можливе лише за рахунок інших статей оборонних </w:t>
      </w:r>
      <w:r w:rsidRPr="00782B3F">
        <w:rPr>
          <w:rFonts w:ascii="Times New Roman" w:hAnsi="Times New Roman"/>
          <w:sz w:val="28"/>
          <w:szCs w:val="28"/>
        </w:rPr>
        <w:lastRenderedPageBreak/>
        <w:t>видатків. Таким чином, внаслідок прийняття законопроекту професійні підрозділи ЗСУ будуть отримувати менше ф</w:t>
      </w:r>
      <w:r w:rsidR="00E169CE">
        <w:rPr>
          <w:rFonts w:ascii="Times New Roman" w:hAnsi="Times New Roman"/>
          <w:sz w:val="28"/>
          <w:szCs w:val="28"/>
        </w:rPr>
        <w:t>інансування, що, на нашу думку,</w:t>
      </w:r>
      <w:r w:rsidRPr="00782B3F">
        <w:rPr>
          <w:rFonts w:ascii="Times New Roman" w:hAnsi="Times New Roman"/>
          <w:sz w:val="28"/>
          <w:szCs w:val="28"/>
        </w:rPr>
        <w:t xml:space="preserve"> є недоцільним, оскільки основною силою, яка в разі повномасштабної збройної агресії чинитиме опір ворогу, є бойові підрозділи і з’єднання ЗСУ.</w:t>
      </w:r>
    </w:p>
    <w:p w:rsidR="00DA761B" w:rsidRPr="00BC0321" w:rsidRDefault="00DA761B" w:rsidP="00DA761B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b/>
          <w:bCs/>
          <w:sz w:val="28"/>
          <w:szCs w:val="28"/>
        </w:rPr>
        <w:t>6.</w:t>
      </w:r>
      <w:r w:rsidRPr="00782B3F">
        <w:rPr>
          <w:rFonts w:ascii="Times New Roman" w:hAnsi="Times New Roman"/>
          <w:sz w:val="28"/>
          <w:szCs w:val="28"/>
        </w:rPr>
        <w:t xml:space="preserve"> Потребує додаткового аналізу доцільність використання цивільних </w:t>
      </w:r>
      <w:r w:rsidR="002D0E8C" w:rsidRPr="00782B3F">
        <w:rPr>
          <w:rFonts w:ascii="Times New Roman" w:hAnsi="Times New Roman"/>
          <w:sz w:val="28"/>
          <w:szCs w:val="28"/>
        </w:rPr>
        <w:t xml:space="preserve">органів державної влади (зокрема, місцевих державних </w:t>
      </w:r>
      <w:r w:rsidRPr="00782B3F">
        <w:rPr>
          <w:rFonts w:ascii="Times New Roman" w:hAnsi="Times New Roman"/>
          <w:sz w:val="28"/>
          <w:szCs w:val="28"/>
        </w:rPr>
        <w:t>адміністрацій</w:t>
      </w:r>
      <w:r w:rsidR="002D0E8C" w:rsidRPr="00782B3F">
        <w:rPr>
          <w:rFonts w:ascii="Times New Roman" w:hAnsi="Times New Roman"/>
          <w:sz w:val="28"/>
          <w:szCs w:val="28"/>
        </w:rPr>
        <w:t>)</w:t>
      </w:r>
      <w:r w:rsidRPr="00782B3F">
        <w:rPr>
          <w:rFonts w:ascii="Times New Roman" w:hAnsi="Times New Roman"/>
          <w:sz w:val="28"/>
          <w:szCs w:val="28"/>
        </w:rPr>
        <w:t xml:space="preserve"> як елемента системи управління </w:t>
      </w:r>
      <w:r w:rsidRPr="00BC0321">
        <w:rPr>
          <w:rFonts w:ascii="Times New Roman" w:hAnsi="Times New Roman"/>
          <w:sz w:val="28"/>
          <w:szCs w:val="28"/>
        </w:rPr>
        <w:t>ТО (п. п.</w:t>
      </w:r>
      <w:r w:rsidR="00E169CE" w:rsidRPr="00BC0321">
        <w:rPr>
          <w:rFonts w:ascii="Times New Roman" w:hAnsi="Times New Roman"/>
          <w:sz w:val="28"/>
          <w:szCs w:val="28"/>
        </w:rPr>
        <w:t xml:space="preserve"> </w:t>
      </w:r>
      <w:r w:rsidRPr="00BC0321">
        <w:rPr>
          <w:rFonts w:ascii="Times New Roman" w:hAnsi="Times New Roman"/>
          <w:sz w:val="28"/>
          <w:szCs w:val="28"/>
        </w:rPr>
        <w:t xml:space="preserve">7 і 8 ч. 1 ст. 1, ч. 4 ст. 4, ст. 13 законопроекту). Адже, з одного боку, це створює умови </w:t>
      </w:r>
      <w:r w:rsidR="00587390" w:rsidRPr="00BC0321">
        <w:rPr>
          <w:rFonts w:ascii="Times New Roman" w:hAnsi="Times New Roman"/>
          <w:sz w:val="28"/>
          <w:szCs w:val="28"/>
        </w:rPr>
        <w:t>для</w:t>
      </w:r>
      <w:r w:rsidRPr="00BC0321">
        <w:rPr>
          <w:rFonts w:ascii="Times New Roman" w:hAnsi="Times New Roman"/>
          <w:sz w:val="28"/>
          <w:szCs w:val="28"/>
        </w:rPr>
        <w:t xml:space="preserve"> широкого залучення місцевих жителів до участі в ТО. Однак, при цьому</w:t>
      </w:r>
      <w:r w:rsidR="00E169CE" w:rsidRPr="00BC0321">
        <w:rPr>
          <w:rFonts w:ascii="Times New Roman" w:hAnsi="Times New Roman"/>
          <w:sz w:val="28"/>
          <w:szCs w:val="28"/>
        </w:rPr>
        <w:t>,</w:t>
      </w:r>
      <w:r w:rsidR="00C76D86" w:rsidRPr="00BC0321">
        <w:rPr>
          <w:rFonts w:ascii="Times New Roman" w:hAnsi="Times New Roman"/>
          <w:sz w:val="28"/>
          <w:szCs w:val="28"/>
        </w:rPr>
        <w:t xml:space="preserve"> </w:t>
      </w:r>
      <w:r w:rsidRPr="00BC0321">
        <w:rPr>
          <w:rFonts w:ascii="Times New Roman" w:hAnsi="Times New Roman"/>
          <w:sz w:val="28"/>
          <w:szCs w:val="28"/>
        </w:rPr>
        <w:t>виникають ризики некомпетентного управління ТО з боку цивільного керівництва, на як</w:t>
      </w:r>
      <w:r w:rsidR="00587390" w:rsidRPr="00BC0321">
        <w:rPr>
          <w:rFonts w:ascii="Times New Roman" w:hAnsi="Times New Roman"/>
          <w:sz w:val="28"/>
          <w:szCs w:val="28"/>
        </w:rPr>
        <w:t>е</w:t>
      </w:r>
      <w:r w:rsidRPr="00BC0321">
        <w:rPr>
          <w:rFonts w:ascii="Times New Roman" w:hAnsi="Times New Roman"/>
          <w:sz w:val="28"/>
          <w:szCs w:val="28"/>
        </w:rPr>
        <w:t xml:space="preserve"> під час воєнного стану і так </w:t>
      </w:r>
      <w:r w:rsidR="00F3515F" w:rsidRPr="00BC0321">
        <w:rPr>
          <w:rFonts w:ascii="Times New Roman" w:hAnsi="Times New Roman"/>
          <w:sz w:val="28"/>
          <w:szCs w:val="28"/>
        </w:rPr>
        <w:t>покладається</w:t>
      </w:r>
      <w:r w:rsidRPr="00BC0321">
        <w:rPr>
          <w:rFonts w:ascii="Times New Roman" w:hAnsi="Times New Roman"/>
          <w:sz w:val="28"/>
          <w:szCs w:val="28"/>
        </w:rPr>
        <w:t xml:space="preserve"> велика кількість обов’язків.</w:t>
      </w:r>
    </w:p>
    <w:p w:rsidR="00F20FC3" w:rsidRPr="00BC0321" w:rsidRDefault="003B1A93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b/>
          <w:bCs/>
          <w:sz w:val="28"/>
          <w:szCs w:val="28"/>
        </w:rPr>
        <w:t>7</w:t>
      </w:r>
      <w:r w:rsidR="003773A9" w:rsidRPr="00BC0321">
        <w:rPr>
          <w:rFonts w:ascii="Times New Roman" w:hAnsi="Times New Roman"/>
          <w:b/>
          <w:bCs/>
          <w:sz w:val="28"/>
          <w:szCs w:val="28"/>
        </w:rPr>
        <w:t>.</w:t>
      </w:r>
      <w:r w:rsidR="003773A9" w:rsidRPr="00BC0321">
        <w:rPr>
          <w:rFonts w:ascii="Times New Roman" w:hAnsi="Times New Roman"/>
          <w:sz w:val="28"/>
          <w:szCs w:val="28"/>
        </w:rPr>
        <w:t xml:space="preserve"> Законопроект з метою узгодження і уникнення подальших </w:t>
      </w:r>
      <w:r w:rsidR="00832769" w:rsidRPr="00BC0321">
        <w:rPr>
          <w:rFonts w:ascii="Times New Roman" w:hAnsi="Times New Roman"/>
          <w:sz w:val="28"/>
          <w:szCs w:val="28"/>
        </w:rPr>
        <w:t xml:space="preserve">законодавчих </w:t>
      </w:r>
      <w:r w:rsidR="003773A9" w:rsidRPr="00BC0321">
        <w:rPr>
          <w:rFonts w:ascii="Times New Roman" w:hAnsi="Times New Roman"/>
          <w:sz w:val="28"/>
          <w:szCs w:val="28"/>
        </w:rPr>
        <w:t>колізій</w:t>
      </w:r>
      <w:r w:rsidR="00587390" w:rsidRPr="00BC0321">
        <w:rPr>
          <w:rFonts w:ascii="Times New Roman" w:hAnsi="Times New Roman"/>
          <w:sz w:val="28"/>
          <w:szCs w:val="28"/>
        </w:rPr>
        <w:t xml:space="preserve"> зумовлює</w:t>
      </w:r>
      <w:r w:rsidR="00832769" w:rsidRPr="00BC0321">
        <w:rPr>
          <w:rFonts w:ascii="Times New Roman" w:hAnsi="Times New Roman"/>
          <w:sz w:val="28"/>
          <w:szCs w:val="28"/>
        </w:rPr>
        <w:t xml:space="preserve"> </w:t>
      </w:r>
      <w:r w:rsidR="003773A9" w:rsidRPr="00BC0321">
        <w:rPr>
          <w:rFonts w:ascii="Times New Roman" w:hAnsi="Times New Roman"/>
          <w:sz w:val="28"/>
          <w:szCs w:val="28"/>
        </w:rPr>
        <w:t>внесення змін до низки законодавчих актів, зокрема</w:t>
      </w:r>
      <w:r w:rsidR="00587390" w:rsidRPr="00BC0321">
        <w:rPr>
          <w:rFonts w:ascii="Times New Roman" w:hAnsi="Times New Roman"/>
          <w:sz w:val="28"/>
          <w:szCs w:val="28"/>
        </w:rPr>
        <w:t>,</w:t>
      </w:r>
      <w:r w:rsidR="003773A9" w:rsidRPr="00BC0321">
        <w:rPr>
          <w:rFonts w:ascii="Times New Roman" w:hAnsi="Times New Roman"/>
          <w:sz w:val="28"/>
          <w:szCs w:val="28"/>
        </w:rPr>
        <w:t xml:space="preserve"> до законів України «Про оборону України», «Про національну безпеку України», «Про Національну поліцію», «Про Національну гвардію України», «Про місцеве самоврядування</w:t>
      </w:r>
      <w:r w:rsidR="00832769" w:rsidRPr="00BC0321">
        <w:rPr>
          <w:rFonts w:ascii="Times New Roman" w:hAnsi="Times New Roman"/>
          <w:sz w:val="28"/>
          <w:szCs w:val="28"/>
        </w:rPr>
        <w:t xml:space="preserve"> </w:t>
      </w:r>
      <w:r w:rsidR="00832769" w:rsidRPr="00BC0321">
        <w:rPr>
          <w:rFonts w:ascii="Times New Roman" w:hAnsi="Times New Roman"/>
          <w:bCs/>
          <w:sz w:val="28"/>
          <w:szCs w:val="28"/>
        </w:rPr>
        <w:t>в Україні</w:t>
      </w:r>
      <w:r w:rsidR="003773A9" w:rsidRPr="00BC0321">
        <w:rPr>
          <w:rFonts w:ascii="Times New Roman" w:hAnsi="Times New Roman"/>
          <w:sz w:val="28"/>
          <w:szCs w:val="28"/>
        </w:rPr>
        <w:t xml:space="preserve">», «Про правовий режим воєнного стану», «Про Збройні Сили України», «Про військовий обов’язок і військову службу», «Про соціальний і правовий захист військовослужбовців та членів їх сімей», «Про статус ветеранів війни, гарантії їх соціального захисту», </w:t>
      </w:r>
      <w:r w:rsidR="00E169CE" w:rsidRPr="00BC0321">
        <w:rPr>
          <w:rFonts w:ascii="Times New Roman" w:hAnsi="Times New Roman"/>
          <w:sz w:val="28"/>
          <w:szCs w:val="28"/>
        </w:rPr>
        <w:br/>
      </w:r>
      <w:r w:rsidR="003773A9" w:rsidRPr="00BC0321">
        <w:rPr>
          <w:rFonts w:ascii="Times New Roman" w:hAnsi="Times New Roman"/>
          <w:sz w:val="28"/>
          <w:szCs w:val="28"/>
        </w:rPr>
        <w:t>«Про Державну прикордонну службу України», «Про громадські об’єднання» тощо.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>Нагадаємо, що відповідно до ч. 8 ст. 90 Регламенту Верховної Ради України «якщо для реалізації положень поданого</w:t>
      </w:r>
      <w:r w:rsidRPr="00782B3F">
        <w:rPr>
          <w:rFonts w:ascii="Times New Roman" w:hAnsi="Times New Roman"/>
          <w:sz w:val="28"/>
          <w:szCs w:val="28"/>
        </w:rPr>
        <w:t xml:space="preserve">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</w:t>
      </w:r>
      <w:r w:rsidR="00832769" w:rsidRPr="00782B3F">
        <w:rPr>
          <w:rFonts w:ascii="Times New Roman" w:hAnsi="Times New Roman"/>
          <w:sz w:val="28"/>
          <w:szCs w:val="28"/>
        </w:rPr>
        <w:t>»</w:t>
      </w:r>
      <w:r w:rsidRPr="00782B3F">
        <w:rPr>
          <w:rFonts w:ascii="Times New Roman" w:hAnsi="Times New Roman"/>
          <w:sz w:val="28"/>
          <w:szCs w:val="28"/>
        </w:rPr>
        <w:t>.</w:t>
      </w:r>
    </w:p>
    <w:p w:rsidR="00D95B90" w:rsidRPr="00782B3F" w:rsidRDefault="00832769" w:rsidP="00832769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b/>
          <w:bCs/>
          <w:sz w:val="28"/>
          <w:szCs w:val="28"/>
        </w:rPr>
        <w:t>8</w:t>
      </w:r>
      <w:r w:rsidR="003773A9" w:rsidRPr="00782B3F">
        <w:rPr>
          <w:rFonts w:ascii="Times New Roman" w:hAnsi="Times New Roman"/>
          <w:b/>
          <w:bCs/>
          <w:sz w:val="28"/>
          <w:szCs w:val="28"/>
        </w:rPr>
        <w:t>.</w:t>
      </w:r>
      <w:r w:rsidR="003773A9" w:rsidRPr="00782B3F">
        <w:rPr>
          <w:rFonts w:ascii="Times New Roman" w:hAnsi="Times New Roman"/>
          <w:sz w:val="28"/>
          <w:szCs w:val="28"/>
        </w:rPr>
        <w:t xml:space="preserve"> </w:t>
      </w:r>
      <w:bookmarkStart w:id="1" w:name="_Hlk73714397"/>
      <w:r w:rsidR="00D95B90" w:rsidRPr="00782B3F">
        <w:rPr>
          <w:rFonts w:ascii="Times New Roman" w:hAnsi="Times New Roman"/>
          <w:sz w:val="28"/>
          <w:szCs w:val="28"/>
        </w:rPr>
        <w:t xml:space="preserve">Звертаємо увагу, що </w:t>
      </w:r>
      <w:r w:rsidRPr="00782B3F">
        <w:rPr>
          <w:rFonts w:ascii="Times New Roman" w:hAnsi="Times New Roman"/>
          <w:sz w:val="28"/>
          <w:szCs w:val="28"/>
        </w:rPr>
        <w:t xml:space="preserve">на розгляді Верховної Ради України наразі знаходиться проект Закону України «Про територіальну оборону України» (реєстр. № 4504 </w:t>
      </w:r>
      <w:r w:rsidR="00D95B90" w:rsidRPr="00782B3F">
        <w:rPr>
          <w:rFonts w:ascii="Times New Roman" w:hAnsi="Times New Roman"/>
          <w:sz w:val="28"/>
          <w:szCs w:val="28"/>
        </w:rPr>
        <w:t>від 16.12.</w:t>
      </w:r>
      <w:r w:rsidRPr="00782B3F">
        <w:rPr>
          <w:rFonts w:ascii="Times New Roman" w:hAnsi="Times New Roman"/>
          <w:sz w:val="28"/>
          <w:szCs w:val="28"/>
        </w:rPr>
        <w:t>2020), який спрямований на врегулювання т</w:t>
      </w:r>
      <w:r w:rsidR="00587390" w:rsidRPr="00782B3F">
        <w:rPr>
          <w:rFonts w:ascii="Times New Roman" w:hAnsi="Times New Roman"/>
          <w:sz w:val="28"/>
          <w:szCs w:val="28"/>
        </w:rPr>
        <w:t>их же</w:t>
      </w:r>
      <w:r w:rsidRPr="00782B3F">
        <w:rPr>
          <w:rFonts w:ascii="Times New Roman" w:hAnsi="Times New Roman"/>
          <w:sz w:val="28"/>
          <w:szCs w:val="28"/>
        </w:rPr>
        <w:t xml:space="preserve"> питань, що і поданий законопроект. З огляду на це вважаємо, що проекти </w:t>
      </w:r>
      <w:r w:rsidR="00E169CE">
        <w:rPr>
          <w:rFonts w:ascii="Times New Roman" w:hAnsi="Times New Roman"/>
          <w:sz w:val="28"/>
          <w:szCs w:val="28"/>
        </w:rPr>
        <w:br/>
      </w:r>
      <w:r w:rsidRPr="00782B3F">
        <w:rPr>
          <w:rFonts w:ascii="Times New Roman" w:hAnsi="Times New Roman"/>
          <w:sz w:val="28"/>
          <w:szCs w:val="28"/>
        </w:rPr>
        <w:t>№ 4504 та № 5557 слід розглядати одночасно.</w:t>
      </w:r>
    </w:p>
    <w:bookmarkEnd w:id="1"/>
    <w:p w:rsidR="00D95B90" w:rsidRPr="00782B3F" w:rsidRDefault="00D95B90" w:rsidP="002F1EFC">
      <w:pPr>
        <w:widowControl w:val="0"/>
        <w:suppressAutoHyphens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20FC3" w:rsidRPr="00782B3F" w:rsidRDefault="003773A9" w:rsidP="002F1EFC">
      <w:pPr>
        <w:widowControl w:val="0"/>
        <w:suppressAutoHyphens/>
        <w:ind w:firstLine="709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782B3F">
        <w:rPr>
          <w:rFonts w:ascii="Times New Roman" w:hAnsi="Times New Roman"/>
          <w:b/>
          <w:bCs/>
          <w:i/>
          <w:iCs/>
          <w:sz w:val="28"/>
          <w:szCs w:val="28"/>
        </w:rPr>
        <w:t>Зауваження і пропозиції до окремих статей законопроекту</w:t>
      </w:r>
    </w:p>
    <w:p w:rsidR="00485AC4" w:rsidRPr="00782B3F" w:rsidRDefault="00485AC4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i/>
          <w:iCs/>
          <w:sz w:val="28"/>
          <w:szCs w:val="28"/>
        </w:rPr>
        <w:t>До ст. 1</w:t>
      </w:r>
    </w:p>
    <w:p w:rsidR="00F20FC3" w:rsidRPr="00782B3F" w:rsidRDefault="003773A9" w:rsidP="002F1EF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b/>
          <w:sz w:val="28"/>
          <w:szCs w:val="28"/>
        </w:rPr>
        <w:t>1.</w:t>
      </w:r>
      <w:r w:rsidRPr="00BC0321">
        <w:rPr>
          <w:rFonts w:ascii="Times New Roman" w:hAnsi="Times New Roman"/>
          <w:sz w:val="28"/>
          <w:szCs w:val="28"/>
        </w:rPr>
        <w:t xml:space="preserve"> У визначені поняття «національний спротив» (п.</w:t>
      </w:r>
      <w:r w:rsidR="000D1BA3" w:rsidRPr="00BC0321">
        <w:rPr>
          <w:rFonts w:ascii="Times New Roman" w:hAnsi="Times New Roman"/>
          <w:sz w:val="28"/>
          <w:szCs w:val="28"/>
        </w:rPr>
        <w:t xml:space="preserve"> </w:t>
      </w:r>
      <w:r w:rsidRPr="00BC0321">
        <w:rPr>
          <w:rFonts w:ascii="Times New Roman" w:hAnsi="Times New Roman"/>
          <w:sz w:val="28"/>
          <w:szCs w:val="28"/>
        </w:rPr>
        <w:t xml:space="preserve">1 ч. 1 </w:t>
      </w:r>
      <w:r w:rsidR="000D1BA3" w:rsidRPr="00BC0321">
        <w:rPr>
          <w:rFonts w:ascii="Times New Roman" w:hAnsi="Times New Roman"/>
          <w:sz w:val="28"/>
          <w:szCs w:val="28"/>
        </w:rPr>
        <w:t>ст. 1</w:t>
      </w:r>
      <w:r w:rsidRPr="00BC0321">
        <w:rPr>
          <w:rFonts w:ascii="Times New Roman" w:hAnsi="Times New Roman"/>
          <w:sz w:val="28"/>
          <w:szCs w:val="28"/>
        </w:rPr>
        <w:t>) використовується термін «всеохоплююча оборона», проте його визначення дається лише у Стратегії воєнної безпеки, яка затверджена Указом Президента України від 25.03.2021 № 121/2021, тобто</w:t>
      </w:r>
      <w:r w:rsidR="00E169CE" w:rsidRPr="00BC0321">
        <w:rPr>
          <w:rFonts w:ascii="Times New Roman" w:hAnsi="Times New Roman"/>
          <w:sz w:val="28"/>
          <w:szCs w:val="28"/>
        </w:rPr>
        <w:t>,</w:t>
      </w:r>
      <w:r w:rsidRPr="00BC0321">
        <w:rPr>
          <w:rFonts w:ascii="Times New Roman" w:hAnsi="Times New Roman"/>
          <w:sz w:val="28"/>
          <w:szCs w:val="28"/>
        </w:rPr>
        <w:t xml:space="preserve"> є підзаконним </w:t>
      </w:r>
      <w:r w:rsidR="000D1BA3" w:rsidRPr="00BC0321">
        <w:rPr>
          <w:rFonts w:ascii="Times New Roman" w:hAnsi="Times New Roman"/>
          <w:sz w:val="28"/>
          <w:szCs w:val="28"/>
        </w:rPr>
        <w:t xml:space="preserve">нормативно-правовим </w:t>
      </w:r>
      <w:r w:rsidRPr="00BC0321">
        <w:rPr>
          <w:rFonts w:ascii="Times New Roman" w:hAnsi="Times New Roman"/>
          <w:sz w:val="28"/>
          <w:szCs w:val="28"/>
        </w:rPr>
        <w:t>актом.</w:t>
      </w:r>
    </w:p>
    <w:p w:rsidR="00F20FC3" w:rsidRPr="00BC0321" w:rsidRDefault="00AD3E38" w:rsidP="002F1EF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>З огляду на це</w:t>
      </w:r>
      <w:r w:rsidR="003773A9" w:rsidRPr="00BC0321">
        <w:rPr>
          <w:rFonts w:ascii="Times New Roman" w:hAnsi="Times New Roman"/>
          <w:sz w:val="28"/>
          <w:szCs w:val="28"/>
        </w:rPr>
        <w:t xml:space="preserve"> вважаємо, що термін «всеохоплююча оборона»</w:t>
      </w:r>
      <w:r w:rsidR="00587390" w:rsidRPr="00BC0321">
        <w:rPr>
          <w:rFonts w:ascii="Times New Roman" w:hAnsi="Times New Roman"/>
          <w:sz w:val="28"/>
          <w:szCs w:val="28"/>
        </w:rPr>
        <w:t xml:space="preserve"> у разі потреби в його використанні у законі</w:t>
      </w:r>
      <w:r w:rsidR="003773A9" w:rsidRPr="00BC0321">
        <w:rPr>
          <w:rFonts w:ascii="Times New Roman" w:hAnsi="Times New Roman"/>
          <w:sz w:val="28"/>
          <w:szCs w:val="28"/>
        </w:rPr>
        <w:t xml:space="preserve"> потребує окремого визначення.</w:t>
      </w:r>
    </w:p>
    <w:p w:rsidR="00F20FC3" w:rsidRPr="00BC0321" w:rsidRDefault="00AD3E38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b/>
          <w:sz w:val="28"/>
          <w:szCs w:val="28"/>
        </w:rPr>
        <w:lastRenderedPageBreak/>
        <w:t>2</w:t>
      </w:r>
      <w:r w:rsidR="003773A9" w:rsidRPr="00BC0321">
        <w:rPr>
          <w:rFonts w:ascii="Times New Roman" w:hAnsi="Times New Roman"/>
          <w:b/>
          <w:sz w:val="28"/>
          <w:szCs w:val="28"/>
        </w:rPr>
        <w:t>.</w:t>
      </w:r>
      <w:r w:rsidR="003773A9" w:rsidRPr="00BC0321">
        <w:rPr>
          <w:rFonts w:ascii="Times New Roman" w:hAnsi="Times New Roman"/>
          <w:sz w:val="28"/>
          <w:szCs w:val="28"/>
        </w:rPr>
        <w:t xml:space="preserve"> Викликає сумнів </w:t>
      </w:r>
      <w:r w:rsidRPr="00BC0321">
        <w:rPr>
          <w:rFonts w:ascii="Times New Roman" w:hAnsi="Times New Roman"/>
          <w:sz w:val="28"/>
          <w:szCs w:val="28"/>
        </w:rPr>
        <w:t xml:space="preserve">визначення </w:t>
      </w:r>
      <w:r w:rsidR="003773A9" w:rsidRPr="00BC0321">
        <w:rPr>
          <w:rFonts w:ascii="Times New Roman" w:hAnsi="Times New Roman"/>
          <w:sz w:val="28"/>
          <w:szCs w:val="28"/>
        </w:rPr>
        <w:t>термін</w:t>
      </w:r>
      <w:r w:rsidRPr="00BC0321">
        <w:rPr>
          <w:rFonts w:ascii="Times New Roman" w:hAnsi="Times New Roman"/>
          <w:sz w:val="28"/>
          <w:szCs w:val="28"/>
        </w:rPr>
        <w:t>у</w:t>
      </w:r>
      <w:r w:rsidR="003773A9" w:rsidRPr="00BC0321">
        <w:rPr>
          <w:rFonts w:ascii="Times New Roman" w:hAnsi="Times New Roman"/>
          <w:sz w:val="28"/>
          <w:szCs w:val="28"/>
        </w:rPr>
        <w:t xml:space="preserve"> «підготовка громадян України до національного спротиву» (п. 4 ч. 1 цієї статті). Нагадаємо, що відповідно до </w:t>
      </w:r>
      <w:r w:rsidRPr="00BC0321">
        <w:rPr>
          <w:rFonts w:ascii="Times New Roman" w:hAnsi="Times New Roman"/>
          <w:sz w:val="28"/>
          <w:szCs w:val="28"/>
        </w:rPr>
        <w:br/>
      </w:r>
      <w:r w:rsidR="003773A9" w:rsidRPr="00BC0321">
        <w:rPr>
          <w:rFonts w:ascii="Times New Roman" w:hAnsi="Times New Roman"/>
          <w:sz w:val="28"/>
          <w:szCs w:val="28"/>
        </w:rPr>
        <w:t xml:space="preserve">ст. 64 Конституції України </w:t>
      </w:r>
      <w:r w:rsidR="00587390" w:rsidRPr="00BC0321">
        <w:rPr>
          <w:rFonts w:ascii="Times New Roman" w:hAnsi="Times New Roman"/>
          <w:sz w:val="28"/>
          <w:szCs w:val="28"/>
        </w:rPr>
        <w:t>обов’язком</w:t>
      </w:r>
      <w:r w:rsidR="003773A9" w:rsidRPr="00BC0321">
        <w:rPr>
          <w:rFonts w:ascii="Times New Roman" w:hAnsi="Times New Roman"/>
          <w:sz w:val="28"/>
          <w:szCs w:val="28"/>
        </w:rPr>
        <w:t xml:space="preserve"> громадян України є «захист Вітчизни, незалежності та територіальної цілісності України», а не «національний спротив».</w:t>
      </w:r>
      <w:r w:rsidRPr="00BC0321">
        <w:rPr>
          <w:rFonts w:ascii="Times New Roman" w:hAnsi="Times New Roman"/>
          <w:sz w:val="28"/>
          <w:szCs w:val="28"/>
        </w:rPr>
        <w:t xml:space="preserve"> </w:t>
      </w:r>
      <w:r w:rsidR="003773A9" w:rsidRPr="00BC0321">
        <w:rPr>
          <w:rFonts w:ascii="Times New Roman" w:hAnsi="Times New Roman"/>
          <w:sz w:val="28"/>
          <w:szCs w:val="28"/>
        </w:rPr>
        <w:t xml:space="preserve">Крім того, </w:t>
      </w:r>
      <w:r w:rsidRPr="00BC0321">
        <w:rPr>
          <w:rFonts w:ascii="Times New Roman" w:hAnsi="Times New Roman"/>
          <w:sz w:val="28"/>
          <w:szCs w:val="28"/>
        </w:rPr>
        <w:t>виходячи із буквального тлумачення складових</w:t>
      </w:r>
      <w:r w:rsidR="003773A9" w:rsidRPr="00BC0321">
        <w:rPr>
          <w:rFonts w:ascii="Times New Roman" w:hAnsi="Times New Roman"/>
          <w:sz w:val="28"/>
          <w:szCs w:val="28"/>
        </w:rPr>
        <w:t xml:space="preserve"> національного спротиву (</w:t>
      </w:r>
      <w:r w:rsidRPr="00BC0321">
        <w:rPr>
          <w:rFonts w:ascii="Times New Roman" w:hAnsi="Times New Roman"/>
          <w:sz w:val="28"/>
          <w:szCs w:val="28"/>
        </w:rPr>
        <w:t xml:space="preserve">див. </w:t>
      </w:r>
      <w:r w:rsidR="003773A9" w:rsidRPr="00BC0321">
        <w:rPr>
          <w:rFonts w:ascii="Times New Roman" w:hAnsi="Times New Roman"/>
          <w:sz w:val="28"/>
          <w:szCs w:val="28"/>
        </w:rPr>
        <w:t>ст. 3 проекту), громадяни України мають готуватись до територіальної оборони</w:t>
      </w:r>
      <w:r w:rsidR="00587390" w:rsidRPr="00BC0321">
        <w:rPr>
          <w:rFonts w:ascii="Times New Roman" w:hAnsi="Times New Roman"/>
          <w:sz w:val="28"/>
          <w:szCs w:val="28"/>
        </w:rPr>
        <w:t xml:space="preserve"> та</w:t>
      </w:r>
      <w:r w:rsidR="003773A9" w:rsidRPr="00BC0321">
        <w:rPr>
          <w:rFonts w:ascii="Times New Roman" w:hAnsi="Times New Roman"/>
          <w:sz w:val="28"/>
          <w:szCs w:val="28"/>
        </w:rPr>
        <w:t xml:space="preserve"> руху опору</w:t>
      </w:r>
      <w:r w:rsidRPr="00BC0321">
        <w:rPr>
          <w:rFonts w:ascii="Times New Roman" w:hAnsi="Times New Roman"/>
          <w:sz w:val="28"/>
          <w:szCs w:val="28"/>
        </w:rPr>
        <w:t>.</w:t>
      </w:r>
      <w:r w:rsidR="00C76D86" w:rsidRPr="00BC0321">
        <w:rPr>
          <w:rFonts w:ascii="Times New Roman" w:hAnsi="Times New Roman"/>
          <w:sz w:val="28"/>
          <w:szCs w:val="28"/>
        </w:rPr>
        <w:t xml:space="preserve"> </w:t>
      </w:r>
      <w:r w:rsidRPr="00BC0321">
        <w:rPr>
          <w:rFonts w:ascii="Times New Roman" w:hAnsi="Times New Roman"/>
          <w:sz w:val="28"/>
          <w:szCs w:val="28"/>
        </w:rPr>
        <w:t>З цим навряд чи можна погодитися.</w:t>
      </w:r>
    </w:p>
    <w:p w:rsidR="00F20FC3" w:rsidRPr="00782B3F" w:rsidRDefault="00AD3E38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b/>
          <w:sz w:val="28"/>
          <w:szCs w:val="28"/>
        </w:rPr>
        <w:t>3</w:t>
      </w:r>
      <w:r w:rsidR="003773A9" w:rsidRPr="00BC0321">
        <w:rPr>
          <w:rFonts w:ascii="Times New Roman" w:hAnsi="Times New Roman"/>
          <w:b/>
          <w:sz w:val="28"/>
          <w:szCs w:val="28"/>
        </w:rPr>
        <w:t>.</w:t>
      </w:r>
      <w:r w:rsidR="003773A9" w:rsidRPr="00BC0321">
        <w:rPr>
          <w:rFonts w:ascii="Times New Roman" w:hAnsi="Times New Roman"/>
          <w:sz w:val="28"/>
          <w:szCs w:val="28"/>
        </w:rPr>
        <w:t xml:space="preserve"> На нашу думку, правовий статус «добровольчого формування</w:t>
      </w:r>
      <w:r w:rsidRPr="00BC0321">
        <w:rPr>
          <w:rFonts w:ascii="Times New Roman" w:hAnsi="Times New Roman"/>
          <w:sz w:val="28"/>
          <w:szCs w:val="28"/>
        </w:rPr>
        <w:t>» недостатньо чітко визначений</w:t>
      </w:r>
      <w:r w:rsidR="00C76D86" w:rsidRPr="00BC0321">
        <w:rPr>
          <w:rFonts w:ascii="Times New Roman" w:hAnsi="Times New Roman"/>
          <w:sz w:val="28"/>
          <w:szCs w:val="28"/>
        </w:rPr>
        <w:t xml:space="preserve"> </w:t>
      </w:r>
      <w:r w:rsidRPr="00BC0321">
        <w:rPr>
          <w:rFonts w:ascii="Times New Roman" w:hAnsi="Times New Roman"/>
          <w:sz w:val="28"/>
          <w:szCs w:val="28"/>
        </w:rPr>
        <w:t xml:space="preserve">у </w:t>
      </w:r>
      <w:r w:rsidR="003773A9" w:rsidRPr="00BC0321">
        <w:rPr>
          <w:rFonts w:ascii="Times New Roman" w:hAnsi="Times New Roman"/>
          <w:sz w:val="28"/>
          <w:szCs w:val="28"/>
        </w:rPr>
        <w:t xml:space="preserve">п. 5 ч. 1 </w:t>
      </w:r>
      <w:r w:rsidRPr="00BC0321">
        <w:rPr>
          <w:rFonts w:ascii="Times New Roman" w:hAnsi="Times New Roman"/>
          <w:sz w:val="28"/>
          <w:szCs w:val="28"/>
        </w:rPr>
        <w:t>ст. 1 проекту</w:t>
      </w:r>
      <w:r w:rsidR="003773A9" w:rsidRPr="00BC0321">
        <w:rPr>
          <w:rFonts w:ascii="Times New Roman" w:hAnsi="Times New Roman"/>
          <w:sz w:val="28"/>
          <w:szCs w:val="28"/>
        </w:rPr>
        <w:t xml:space="preserve">. </w:t>
      </w:r>
      <w:r w:rsidRPr="00BC0321">
        <w:rPr>
          <w:rFonts w:ascii="Times New Roman" w:hAnsi="Times New Roman"/>
          <w:sz w:val="28"/>
          <w:szCs w:val="28"/>
        </w:rPr>
        <w:t>Зокрема</w:t>
      </w:r>
      <w:r w:rsidR="003773A9" w:rsidRPr="00BC0321">
        <w:rPr>
          <w:rFonts w:ascii="Times New Roman" w:hAnsi="Times New Roman"/>
          <w:sz w:val="28"/>
          <w:szCs w:val="28"/>
        </w:rPr>
        <w:t xml:space="preserve">, незрозуміло, </w:t>
      </w:r>
      <w:r w:rsidR="00587390" w:rsidRPr="00BC0321">
        <w:rPr>
          <w:rFonts w:ascii="Times New Roman" w:hAnsi="Times New Roman"/>
          <w:sz w:val="28"/>
          <w:szCs w:val="28"/>
        </w:rPr>
        <w:t xml:space="preserve">є </w:t>
      </w:r>
      <w:r w:rsidRPr="00BC0321">
        <w:rPr>
          <w:rFonts w:ascii="Times New Roman" w:hAnsi="Times New Roman"/>
          <w:sz w:val="28"/>
          <w:szCs w:val="28"/>
        </w:rPr>
        <w:t xml:space="preserve">добровольче формування </w:t>
      </w:r>
      <w:r w:rsidR="003773A9" w:rsidRPr="00BC0321">
        <w:rPr>
          <w:rFonts w:ascii="Times New Roman" w:hAnsi="Times New Roman"/>
          <w:sz w:val="28"/>
          <w:szCs w:val="28"/>
        </w:rPr>
        <w:t>збройн</w:t>
      </w:r>
      <w:r w:rsidRPr="00BC0321">
        <w:rPr>
          <w:rFonts w:ascii="Times New Roman" w:hAnsi="Times New Roman"/>
          <w:sz w:val="28"/>
          <w:szCs w:val="28"/>
        </w:rPr>
        <w:t>им</w:t>
      </w:r>
      <w:r w:rsidR="003773A9" w:rsidRPr="00BC0321">
        <w:rPr>
          <w:rFonts w:ascii="Times New Roman" w:hAnsi="Times New Roman"/>
          <w:sz w:val="28"/>
          <w:szCs w:val="28"/>
        </w:rPr>
        <w:t xml:space="preserve"> </w:t>
      </w:r>
      <w:r w:rsidRPr="00BC0321">
        <w:rPr>
          <w:rFonts w:ascii="Times New Roman" w:hAnsi="Times New Roman"/>
          <w:sz w:val="28"/>
          <w:szCs w:val="28"/>
        </w:rPr>
        <w:t>чи</w:t>
      </w:r>
      <w:r w:rsidR="003773A9" w:rsidRPr="00BC0321">
        <w:rPr>
          <w:rFonts w:ascii="Times New Roman" w:hAnsi="Times New Roman"/>
          <w:sz w:val="28"/>
          <w:szCs w:val="28"/>
        </w:rPr>
        <w:t xml:space="preserve"> воєнізован</w:t>
      </w:r>
      <w:r w:rsidRPr="00BC0321">
        <w:rPr>
          <w:rFonts w:ascii="Times New Roman" w:hAnsi="Times New Roman"/>
          <w:sz w:val="28"/>
          <w:szCs w:val="28"/>
        </w:rPr>
        <w:t>им, або навіть військовим</w:t>
      </w:r>
      <w:r w:rsidR="003773A9" w:rsidRPr="00BC0321">
        <w:rPr>
          <w:rFonts w:ascii="Times New Roman" w:hAnsi="Times New Roman"/>
          <w:sz w:val="28"/>
          <w:szCs w:val="28"/>
        </w:rPr>
        <w:t xml:space="preserve"> формування</w:t>
      </w:r>
      <w:r w:rsidR="00587390" w:rsidRPr="00BC0321">
        <w:rPr>
          <w:rFonts w:ascii="Times New Roman" w:hAnsi="Times New Roman"/>
          <w:sz w:val="28"/>
          <w:szCs w:val="28"/>
        </w:rPr>
        <w:t>м</w:t>
      </w:r>
      <w:r w:rsidR="003773A9" w:rsidRPr="00BC0321">
        <w:rPr>
          <w:rFonts w:ascii="Times New Roman" w:hAnsi="Times New Roman"/>
          <w:sz w:val="28"/>
          <w:szCs w:val="28"/>
        </w:rPr>
        <w:t>, адже членам цього</w:t>
      </w:r>
      <w:r w:rsidR="003773A9" w:rsidRPr="00782B3F">
        <w:rPr>
          <w:rFonts w:ascii="Times New Roman" w:hAnsi="Times New Roman"/>
          <w:sz w:val="28"/>
          <w:szCs w:val="28"/>
        </w:rPr>
        <w:t xml:space="preserve"> формування дозволяється мати не лише власну мисливську</w:t>
      </w:r>
      <w:r w:rsidR="00587390" w:rsidRPr="00782B3F">
        <w:rPr>
          <w:rFonts w:ascii="Times New Roman" w:hAnsi="Times New Roman"/>
          <w:sz w:val="28"/>
          <w:szCs w:val="28"/>
        </w:rPr>
        <w:t>,</w:t>
      </w:r>
      <w:r w:rsidR="003773A9" w:rsidRPr="00782B3F">
        <w:rPr>
          <w:rFonts w:ascii="Times New Roman" w:hAnsi="Times New Roman"/>
          <w:sz w:val="28"/>
          <w:szCs w:val="28"/>
        </w:rPr>
        <w:t xml:space="preserve"> а й індивідуальну штатну зброю (див. ст. 22 проекту).</w:t>
      </w:r>
    </w:p>
    <w:p w:rsidR="00F20FC3" w:rsidRPr="00782B3F" w:rsidRDefault="00BC0321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3773A9" w:rsidRPr="00782B3F">
        <w:rPr>
          <w:rFonts w:ascii="Times New Roman" w:hAnsi="Times New Roman"/>
          <w:b/>
          <w:sz w:val="28"/>
          <w:szCs w:val="28"/>
        </w:rPr>
        <w:t>.</w:t>
      </w:r>
      <w:r w:rsidR="003773A9" w:rsidRPr="00782B3F">
        <w:rPr>
          <w:rFonts w:ascii="Times New Roman" w:hAnsi="Times New Roman"/>
          <w:sz w:val="28"/>
          <w:szCs w:val="28"/>
        </w:rPr>
        <w:t xml:space="preserve"> Деякі терміни</w:t>
      </w:r>
      <w:r w:rsidR="002E5431" w:rsidRPr="00782B3F">
        <w:rPr>
          <w:rFonts w:ascii="Times New Roman" w:hAnsi="Times New Roman"/>
          <w:sz w:val="28"/>
          <w:szCs w:val="28"/>
        </w:rPr>
        <w:t>, про які йдеться у ст. 1 проекту,</w:t>
      </w:r>
      <w:r w:rsidR="003773A9" w:rsidRPr="00782B3F">
        <w:rPr>
          <w:rFonts w:ascii="Times New Roman" w:hAnsi="Times New Roman"/>
          <w:sz w:val="28"/>
          <w:szCs w:val="28"/>
        </w:rPr>
        <w:t xml:space="preserve"> потребують узгодження між собою. Так, у визначенні </w:t>
      </w:r>
      <w:r w:rsidR="002E5431" w:rsidRPr="00782B3F">
        <w:rPr>
          <w:rFonts w:ascii="Times New Roman" w:hAnsi="Times New Roman"/>
          <w:sz w:val="28"/>
          <w:szCs w:val="28"/>
        </w:rPr>
        <w:t>поняття «</w:t>
      </w:r>
      <w:r w:rsidR="003773A9" w:rsidRPr="00782B3F">
        <w:rPr>
          <w:rFonts w:ascii="Times New Roman" w:hAnsi="Times New Roman"/>
          <w:sz w:val="28"/>
          <w:szCs w:val="28"/>
        </w:rPr>
        <w:t>територіальна оборона</w:t>
      </w:r>
      <w:r w:rsidR="002E5431" w:rsidRPr="00782B3F">
        <w:rPr>
          <w:rFonts w:ascii="Times New Roman" w:hAnsi="Times New Roman"/>
          <w:sz w:val="28"/>
          <w:szCs w:val="28"/>
        </w:rPr>
        <w:t>»</w:t>
      </w:r>
      <w:r w:rsidR="003773A9" w:rsidRPr="00782B3F">
        <w:rPr>
          <w:rFonts w:ascii="Times New Roman" w:hAnsi="Times New Roman"/>
          <w:sz w:val="28"/>
          <w:szCs w:val="28"/>
        </w:rPr>
        <w:t xml:space="preserve"> вико</w:t>
      </w:r>
      <w:r w:rsidR="002E5431" w:rsidRPr="00782B3F">
        <w:rPr>
          <w:rFonts w:ascii="Times New Roman" w:hAnsi="Times New Roman"/>
          <w:sz w:val="28"/>
          <w:szCs w:val="28"/>
        </w:rPr>
        <w:t>ристовується поняття «військові</w:t>
      </w:r>
      <w:r w:rsidR="003773A9" w:rsidRPr="00782B3F">
        <w:rPr>
          <w:rFonts w:ascii="Times New Roman" w:hAnsi="Times New Roman"/>
          <w:sz w:val="28"/>
          <w:szCs w:val="28"/>
        </w:rPr>
        <w:t xml:space="preserve"> заходи</w:t>
      </w:r>
      <w:r w:rsidR="002E5431" w:rsidRPr="00782B3F">
        <w:rPr>
          <w:rFonts w:ascii="Times New Roman" w:hAnsi="Times New Roman"/>
          <w:sz w:val="28"/>
          <w:szCs w:val="28"/>
        </w:rPr>
        <w:t>»</w:t>
      </w:r>
      <w:r w:rsidR="003773A9" w:rsidRPr="00782B3F">
        <w:rPr>
          <w:rFonts w:ascii="Times New Roman" w:hAnsi="Times New Roman"/>
          <w:sz w:val="28"/>
          <w:szCs w:val="28"/>
        </w:rPr>
        <w:t>, а «рух опору» визначаєть</w:t>
      </w:r>
      <w:r w:rsidR="002E5431" w:rsidRPr="00782B3F">
        <w:rPr>
          <w:rFonts w:ascii="Times New Roman" w:hAnsi="Times New Roman"/>
          <w:sz w:val="28"/>
          <w:szCs w:val="28"/>
        </w:rPr>
        <w:t>ся за допомогою поняття «воєнні</w:t>
      </w:r>
      <w:r w:rsidR="003773A9" w:rsidRPr="00782B3F">
        <w:rPr>
          <w:rFonts w:ascii="Times New Roman" w:hAnsi="Times New Roman"/>
          <w:sz w:val="28"/>
          <w:szCs w:val="28"/>
        </w:rPr>
        <w:t xml:space="preserve"> заходи</w:t>
      </w:r>
      <w:r w:rsidR="002E5431" w:rsidRPr="00782B3F">
        <w:rPr>
          <w:rFonts w:ascii="Times New Roman" w:hAnsi="Times New Roman"/>
          <w:sz w:val="28"/>
          <w:szCs w:val="28"/>
        </w:rPr>
        <w:t>»</w:t>
      </w:r>
      <w:r w:rsidR="003773A9" w:rsidRPr="00782B3F">
        <w:rPr>
          <w:rFonts w:ascii="Times New Roman" w:hAnsi="Times New Roman"/>
          <w:sz w:val="28"/>
          <w:szCs w:val="28"/>
        </w:rPr>
        <w:t xml:space="preserve"> (п.</w:t>
      </w:r>
      <w:r w:rsidR="002E5431" w:rsidRPr="00782B3F">
        <w:rPr>
          <w:rFonts w:ascii="Times New Roman" w:hAnsi="Times New Roman"/>
          <w:sz w:val="28"/>
          <w:szCs w:val="28"/>
        </w:rPr>
        <w:t xml:space="preserve"> </w:t>
      </w:r>
      <w:r w:rsidR="003773A9" w:rsidRPr="00782B3F">
        <w:rPr>
          <w:rFonts w:ascii="Times New Roman" w:hAnsi="Times New Roman"/>
          <w:sz w:val="28"/>
          <w:szCs w:val="28"/>
        </w:rPr>
        <w:t>п.</w:t>
      </w:r>
      <w:r w:rsidR="002E5431" w:rsidRPr="00782B3F">
        <w:rPr>
          <w:rFonts w:ascii="Times New Roman" w:hAnsi="Times New Roman"/>
          <w:sz w:val="28"/>
          <w:szCs w:val="28"/>
        </w:rPr>
        <w:t xml:space="preserve"> </w:t>
      </w:r>
      <w:r w:rsidR="003773A9" w:rsidRPr="00782B3F">
        <w:rPr>
          <w:rFonts w:ascii="Times New Roman" w:hAnsi="Times New Roman"/>
          <w:sz w:val="28"/>
          <w:szCs w:val="28"/>
        </w:rPr>
        <w:t>2 і 3 ч. 1 ст. 1 проекту).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i/>
          <w:iCs/>
          <w:sz w:val="28"/>
          <w:szCs w:val="28"/>
        </w:rPr>
        <w:t>До ст. 3</w:t>
      </w:r>
    </w:p>
    <w:p w:rsidR="002E5431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b/>
          <w:sz w:val="28"/>
          <w:szCs w:val="28"/>
        </w:rPr>
        <w:t>1.</w:t>
      </w:r>
      <w:r w:rsidRPr="00782B3F">
        <w:rPr>
          <w:rFonts w:ascii="Times New Roman" w:hAnsi="Times New Roman"/>
          <w:sz w:val="28"/>
          <w:szCs w:val="28"/>
        </w:rPr>
        <w:t xml:space="preserve"> У ч. 1 </w:t>
      </w:r>
      <w:r w:rsidR="002E5431" w:rsidRPr="00782B3F">
        <w:rPr>
          <w:rFonts w:ascii="Times New Roman" w:hAnsi="Times New Roman"/>
          <w:sz w:val="28"/>
          <w:szCs w:val="28"/>
        </w:rPr>
        <w:t>ст. 3 проекту</w:t>
      </w:r>
      <w:r w:rsidRPr="00782B3F">
        <w:rPr>
          <w:rFonts w:ascii="Times New Roman" w:hAnsi="Times New Roman"/>
          <w:sz w:val="28"/>
          <w:szCs w:val="28"/>
        </w:rPr>
        <w:t xml:space="preserve"> встановлено що «складовими національного спротиву є територіальна оборона, рух опору та підготовка громадян України до національного спротиву». </w:t>
      </w:r>
      <w:r w:rsidR="00587390" w:rsidRPr="00782B3F">
        <w:rPr>
          <w:rFonts w:ascii="Times New Roman" w:hAnsi="Times New Roman"/>
          <w:sz w:val="28"/>
          <w:szCs w:val="28"/>
        </w:rPr>
        <w:t xml:space="preserve">У цьому поділі міститься логічна помилка. Адже </w:t>
      </w:r>
      <w:r w:rsidRPr="00782B3F">
        <w:rPr>
          <w:rFonts w:ascii="Times New Roman" w:hAnsi="Times New Roman"/>
          <w:sz w:val="28"/>
          <w:szCs w:val="28"/>
        </w:rPr>
        <w:t xml:space="preserve">«підготовка громадян до національного спротиву» </w:t>
      </w:r>
      <w:r w:rsidR="00587390" w:rsidRPr="00782B3F">
        <w:rPr>
          <w:rFonts w:ascii="Times New Roman" w:hAnsi="Times New Roman"/>
          <w:sz w:val="28"/>
          <w:szCs w:val="28"/>
        </w:rPr>
        <w:t xml:space="preserve">не </w:t>
      </w:r>
      <w:r w:rsidRPr="00782B3F">
        <w:rPr>
          <w:rFonts w:ascii="Times New Roman" w:hAnsi="Times New Roman"/>
          <w:sz w:val="28"/>
          <w:szCs w:val="28"/>
        </w:rPr>
        <w:t xml:space="preserve">може бути </w:t>
      </w:r>
      <w:r w:rsidR="00587390" w:rsidRPr="00782B3F">
        <w:rPr>
          <w:rFonts w:ascii="Times New Roman" w:hAnsi="Times New Roman"/>
          <w:sz w:val="28"/>
          <w:szCs w:val="28"/>
        </w:rPr>
        <w:t xml:space="preserve">складовою </w:t>
      </w:r>
      <w:r w:rsidRPr="00782B3F">
        <w:rPr>
          <w:rFonts w:ascii="Times New Roman" w:hAnsi="Times New Roman"/>
          <w:sz w:val="28"/>
          <w:szCs w:val="28"/>
        </w:rPr>
        <w:t>ча</w:t>
      </w:r>
      <w:r w:rsidR="002E5431" w:rsidRPr="00782B3F">
        <w:rPr>
          <w:rFonts w:ascii="Times New Roman" w:hAnsi="Times New Roman"/>
          <w:sz w:val="28"/>
          <w:szCs w:val="28"/>
        </w:rPr>
        <w:t>стиною</w:t>
      </w:r>
      <w:r w:rsidR="00587390" w:rsidRPr="00782B3F">
        <w:rPr>
          <w:rFonts w:ascii="Times New Roman" w:hAnsi="Times New Roman"/>
          <w:sz w:val="28"/>
          <w:szCs w:val="28"/>
        </w:rPr>
        <w:t xml:space="preserve"> самого </w:t>
      </w:r>
      <w:r w:rsidR="002E5431" w:rsidRPr="00782B3F">
        <w:rPr>
          <w:rFonts w:ascii="Times New Roman" w:hAnsi="Times New Roman"/>
          <w:sz w:val="28"/>
          <w:szCs w:val="28"/>
        </w:rPr>
        <w:t>«національного спротиву»</w:t>
      </w:r>
      <w:r w:rsidR="00587390" w:rsidRPr="00782B3F">
        <w:rPr>
          <w:rFonts w:ascii="Times New Roman" w:hAnsi="Times New Roman"/>
          <w:sz w:val="28"/>
          <w:szCs w:val="28"/>
        </w:rPr>
        <w:t>, вона є лише підготовкою до нього</w:t>
      </w:r>
      <w:r w:rsidR="002E5431" w:rsidRPr="00782B3F">
        <w:rPr>
          <w:rFonts w:ascii="Times New Roman" w:hAnsi="Times New Roman"/>
          <w:sz w:val="28"/>
          <w:szCs w:val="28"/>
        </w:rPr>
        <w:t>.</w:t>
      </w:r>
      <w:r w:rsidRPr="00782B3F">
        <w:rPr>
          <w:rFonts w:ascii="Times New Roman" w:hAnsi="Times New Roman"/>
          <w:sz w:val="28"/>
          <w:szCs w:val="28"/>
        </w:rPr>
        <w:t xml:space="preserve"> 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b/>
          <w:sz w:val="28"/>
          <w:szCs w:val="28"/>
        </w:rPr>
        <w:t>2.</w:t>
      </w:r>
      <w:r w:rsidRPr="00782B3F">
        <w:rPr>
          <w:rFonts w:ascii="Times New Roman" w:hAnsi="Times New Roman"/>
          <w:sz w:val="28"/>
          <w:szCs w:val="28"/>
        </w:rPr>
        <w:t xml:space="preserve"> Завдання територіальної оборони</w:t>
      </w:r>
      <w:r w:rsidR="002E5431" w:rsidRPr="00782B3F">
        <w:rPr>
          <w:rFonts w:ascii="Times New Roman" w:hAnsi="Times New Roman"/>
          <w:sz w:val="28"/>
          <w:szCs w:val="28"/>
        </w:rPr>
        <w:t xml:space="preserve">, про які йдеться у </w:t>
      </w:r>
      <w:r w:rsidRPr="00782B3F">
        <w:rPr>
          <w:rFonts w:ascii="Times New Roman" w:hAnsi="Times New Roman"/>
          <w:sz w:val="28"/>
          <w:szCs w:val="28"/>
        </w:rPr>
        <w:t xml:space="preserve">ч. 3 </w:t>
      </w:r>
      <w:r w:rsidR="002E5431" w:rsidRPr="00782B3F">
        <w:rPr>
          <w:rFonts w:ascii="Times New Roman" w:hAnsi="Times New Roman"/>
          <w:sz w:val="28"/>
          <w:szCs w:val="28"/>
        </w:rPr>
        <w:t xml:space="preserve">ст. 3 проекту, створюють колізію </w:t>
      </w:r>
      <w:r w:rsidRPr="00782B3F">
        <w:rPr>
          <w:rFonts w:ascii="Times New Roman" w:hAnsi="Times New Roman"/>
          <w:sz w:val="28"/>
          <w:szCs w:val="28"/>
        </w:rPr>
        <w:t>з</w:t>
      </w:r>
      <w:r w:rsidR="002E5431" w:rsidRPr="00782B3F">
        <w:rPr>
          <w:rFonts w:ascii="Times New Roman" w:hAnsi="Times New Roman"/>
          <w:sz w:val="28"/>
          <w:szCs w:val="28"/>
        </w:rPr>
        <w:t>і</w:t>
      </w:r>
      <w:r w:rsidRPr="00782B3F">
        <w:rPr>
          <w:rFonts w:ascii="Times New Roman" w:hAnsi="Times New Roman"/>
          <w:sz w:val="28"/>
          <w:szCs w:val="28"/>
        </w:rPr>
        <w:t xml:space="preserve"> ст. 18 Закону України «Про оборону України». Проте внесення змін з метою узгодження цих нормативно-правових актів, законопроектом не передбачено.</w:t>
      </w:r>
    </w:p>
    <w:p w:rsidR="002E5431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b/>
          <w:sz w:val="28"/>
          <w:szCs w:val="28"/>
        </w:rPr>
        <w:t>3.</w:t>
      </w:r>
      <w:r w:rsidRPr="00782B3F">
        <w:rPr>
          <w:rFonts w:ascii="Times New Roman" w:hAnsi="Times New Roman"/>
          <w:sz w:val="28"/>
          <w:szCs w:val="28"/>
        </w:rPr>
        <w:t xml:space="preserve"> </w:t>
      </w:r>
      <w:r w:rsidR="002E5431" w:rsidRPr="00782B3F">
        <w:rPr>
          <w:rFonts w:ascii="Times New Roman" w:hAnsi="Times New Roman"/>
          <w:sz w:val="28"/>
          <w:szCs w:val="28"/>
        </w:rPr>
        <w:t xml:space="preserve">Відповідно до п. п. 1, 2 ч. 5 ст. 3 проекту завданнями підготовки громадян України до національного спротиву є </w:t>
      </w:r>
      <w:r w:rsidRPr="00782B3F">
        <w:rPr>
          <w:rFonts w:ascii="Times New Roman" w:hAnsi="Times New Roman"/>
          <w:sz w:val="28"/>
          <w:szCs w:val="28"/>
        </w:rPr>
        <w:t xml:space="preserve">сприяння набуттю громадянами України </w:t>
      </w:r>
      <w:r w:rsidRPr="00BC0321">
        <w:rPr>
          <w:rFonts w:ascii="Times New Roman" w:hAnsi="Times New Roman"/>
          <w:sz w:val="28"/>
          <w:szCs w:val="28"/>
        </w:rPr>
        <w:t>готовності до виконання конституційного обов'язку щодо захисту Вітчизни, незалежності та територіальної цілісності України та військово-патріотичне виховання громадян України</w:t>
      </w:r>
      <w:r w:rsidR="002E5431" w:rsidRPr="00BC0321">
        <w:rPr>
          <w:rFonts w:ascii="Times New Roman" w:hAnsi="Times New Roman"/>
          <w:sz w:val="28"/>
          <w:szCs w:val="28"/>
        </w:rPr>
        <w:t>.</w:t>
      </w:r>
      <w:r w:rsidR="00C76D86" w:rsidRPr="00BC0321">
        <w:rPr>
          <w:rFonts w:ascii="Times New Roman" w:hAnsi="Times New Roman"/>
          <w:sz w:val="28"/>
          <w:szCs w:val="28"/>
        </w:rPr>
        <w:t xml:space="preserve"> </w:t>
      </w:r>
      <w:r w:rsidR="00587390" w:rsidRPr="00BC0321">
        <w:rPr>
          <w:rFonts w:ascii="Times New Roman" w:hAnsi="Times New Roman"/>
          <w:sz w:val="28"/>
          <w:szCs w:val="28"/>
        </w:rPr>
        <w:t>З огляду на це підготовка до національного спротиву</w:t>
      </w:r>
      <w:r w:rsidR="00E169CE" w:rsidRPr="00BC0321">
        <w:rPr>
          <w:rFonts w:ascii="Times New Roman" w:hAnsi="Times New Roman"/>
          <w:sz w:val="28"/>
          <w:szCs w:val="28"/>
        </w:rPr>
        <w:t>,</w:t>
      </w:r>
      <w:r w:rsidR="002E5431" w:rsidRPr="00BC0321">
        <w:rPr>
          <w:rFonts w:ascii="Times New Roman" w:hAnsi="Times New Roman"/>
          <w:sz w:val="28"/>
          <w:szCs w:val="28"/>
        </w:rPr>
        <w:t xml:space="preserve"> </w:t>
      </w:r>
      <w:r w:rsidR="00587390" w:rsidRPr="00BC0321">
        <w:rPr>
          <w:rFonts w:ascii="Times New Roman" w:hAnsi="Times New Roman"/>
          <w:sz w:val="28"/>
          <w:szCs w:val="28"/>
        </w:rPr>
        <w:t>принаймні</w:t>
      </w:r>
      <w:r w:rsidR="00E169CE" w:rsidRPr="00BC0321">
        <w:rPr>
          <w:rFonts w:ascii="Times New Roman" w:hAnsi="Times New Roman"/>
          <w:sz w:val="28"/>
          <w:szCs w:val="28"/>
        </w:rPr>
        <w:t>,</w:t>
      </w:r>
      <w:r w:rsidR="00587390" w:rsidRPr="00BC0321">
        <w:rPr>
          <w:rFonts w:ascii="Times New Roman" w:hAnsi="Times New Roman"/>
          <w:sz w:val="28"/>
          <w:szCs w:val="28"/>
        </w:rPr>
        <w:t xml:space="preserve"> частково</w:t>
      </w:r>
      <w:r w:rsidRPr="00BC0321">
        <w:rPr>
          <w:rFonts w:ascii="Times New Roman" w:hAnsi="Times New Roman"/>
          <w:sz w:val="28"/>
          <w:szCs w:val="28"/>
        </w:rPr>
        <w:t xml:space="preserve"> дублю</w:t>
      </w:r>
      <w:r w:rsidR="00587390" w:rsidRPr="00BC0321">
        <w:rPr>
          <w:rFonts w:ascii="Times New Roman" w:hAnsi="Times New Roman"/>
          <w:sz w:val="28"/>
          <w:szCs w:val="28"/>
        </w:rPr>
        <w:t>є</w:t>
      </w:r>
      <w:r w:rsidRPr="00BC0321">
        <w:rPr>
          <w:rFonts w:ascii="Times New Roman" w:hAnsi="Times New Roman"/>
          <w:sz w:val="28"/>
          <w:szCs w:val="28"/>
        </w:rPr>
        <w:t xml:space="preserve"> заходи підготовки громадян до військової служби, що передбачені ст. 8 Закону України </w:t>
      </w:r>
      <w:r w:rsidR="00E169CE" w:rsidRPr="00BC0321">
        <w:rPr>
          <w:rFonts w:ascii="Times New Roman" w:hAnsi="Times New Roman"/>
          <w:sz w:val="28"/>
          <w:szCs w:val="28"/>
        </w:rPr>
        <w:br/>
      </w:r>
      <w:r w:rsidRPr="00BC0321">
        <w:rPr>
          <w:rFonts w:ascii="Times New Roman" w:hAnsi="Times New Roman"/>
          <w:sz w:val="28"/>
          <w:szCs w:val="28"/>
        </w:rPr>
        <w:t>«Про військовий</w:t>
      </w:r>
      <w:r w:rsidR="002E5431" w:rsidRPr="00BC0321">
        <w:rPr>
          <w:rFonts w:ascii="Times New Roman" w:hAnsi="Times New Roman"/>
          <w:sz w:val="28"/>
          <w:szCs w:val="28"/>
        </w:rPr>
        <w:t xml:space="preserve"> обов’язок і військову службу». </w:t>
      </w:r>
    </w:p>
    <w:p w:rsidR="00F20FC3" w:rsidRPr="00BC0321" w:rsidRDefault="002E5431" w:rsidP="002F1EF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b/>
          <w:sz w:val="28"/>
          <w:szCs w:val="28"/>
        </w:rPr>
        <w:t>4</w:t>
      </w:r>
      <w:r w:rsidR="003773A9" w:rsidRPr="00BC0321">
        <w:rPr>
          <w:rFonts w:ascii="Times New Roman" w:hAnsi="Times New Roman"/>
          <w:b/>
          <w:sz w:val="28"/>
          <w:szCs w:val="28"/>
        </w:rPr>
        <w:t>.</w:t>
      </w:r>
      <w:r w:rsidR="003773A9" w:rsidRPr="00BC0321">
        <w:rPr>
          <w:rFonts w:ascii="Times New Roman" w:hAnsi="Times New Roman"/>
          <w:sz w:val="28"/>
          <w:szCs w:val="28"/>
        </w:rPr>
        <w:t xml:space="preserve"> У п. 8 ч. 3 ст. 3 законопроекту використовується термін «публічна безпека», як</w:t>
      </w:r>
      <w:r w:rsidRPr="00BC0321">
        <w:rPr>
          <w:rFonts w:ascii="Times New Roman" w:hAnsi="Times New Roman"/>
          <w:sz w:val="28"/>
          <w:szCs w:val="28"/>
        </w:rPr>
        <w:t>и</w:t>
      </w:r>
      <w:r w:rsidR="003773A9" w:rsidRPr="00BC0321">
        <w:rPr>
          <w:rFonts w:ascii="Times New Roman" w:hAnsi="Times New Roman"/>
          <w:sz w:val="28"/>
          <w:szCs w:val="28"/>
        </w:rPr>
        <w:t xml:space="preserve">й не має законодавчого визначення. </w:t>
      </w:r>
      <w:r w:rsidRPr="00BC0321">
        <w:rPr>
          <w:rFonts w:ascii="Times New Roman" w:hAnsi="Times New Roman"/>
          <w:sz w:val="28"/>
          <w:szCs w:val="28"/>
        </w:rPr>
        <w:t>Натомість,</w:t>
      </w:r>
      <w:r w:rsidR="003773A9" w:rsidRPr="00BC0321">
        <w:rPr>
          <w:rFonts w:ascii="Times New Roman" w:hAnsi="Times New Roman"/>
          <w:sz w:val="28"/>
          <w:szCs w:val="28"/>
        </w:rPr>
        <w:t xml:space="preserve"> </w:t>
      </w:r>
      <w:r w:rsidRPr="00BC0321">
        <w:rPr>
          <w:rFonts w:ascii="Times New Roman" w:hAnsi="Times New Roman"/>
          <w:sz w:val="28"/>
          <w:szCs w:val="28"/>
        </w:rPr>
        <w:t>у</w:t>
      </w:r>
      <w:r w:rsidR="003773A9" w:rsidRPr="00BC0321">
        <w:rPr>
          <w:rFonts w:ascii="Times New Roman" w:hAnsi="Times New Roman"/>
          <w:sz w:val="28"/>
          <w:szCs w:val="28"/>
        </w:rPr>
        <w:t xml:space="preserve"> Законі України «</w:t>
      </w:r>
      <w:r w:rsidR="003773A9" w:rsidRPr="00782B3F">
        <w:rPr>
          <w:rFonts w:ascii="Times New Roman" w:hAnsi="Times New Roman"/>
          <w:sz w:val="28"/>
          <w:szCs w:val="28"/>
        </w:rPr>
        <w:t>Про національну безпеку</w:t>
      </w:r>
      <w:r w:rsidR="001F1846" w:rsidRPr="00782B3F">
        <w:rPr>
          <w:rFonts w:ascii="Times New Roman" w:hAnsi="Times New Roman"/>
          <w:sz w:val="28"/>
          <w:szCs w:val="28"/>
        </w:rPr>
        <w:t xml:space="preserve"> України</w:t>
      </w:r>
      <w:r w:rsidR="003773A9" w:rsidRPr="00782B3F">
        <w:rPr>
          <w:rFonts w:ascii="Times New Roman" w:hAnsi="Times New Roman"/>
          <w:sz w:val="28"/>
          <w:szCs w:val="28"/>
        </w:rPr>
        <w:t>» використовується термін «</w:t>
      </w:r>
      <w:r w:rsidR="001F1846" w:rsidRPr="00782B3F">
        <w:rPr>
          <w:rFonts w:ascii="Times New Roman" w:hAnsi="Times New Roman"/>
          <w:sz w:val="28"/>
          <w:szCs w:val="28"/>
        </w:rPr>
        <w:t>г</w:t>
      </w:r>
      <w:r w:rsidR="003773A9" w:rsidRPr="00782B3F">
        <w:rPr>
          <w:rFonts w:ascii="Times New Roman" w:hAnsi="Times New Roman"/>
          <w:sz w:val="28"/>
          <w:szCs w:val="28"/>
        </w:rPr>
        <w:t>ромадська безпека і порядок</w:t>
      </w:r>
      <w:r w:rsidR="001F1846" w:rsidRPr="00782B3F">
        <w:rPr>
          <w:rFonts w:ascii="Times New Roman" w:hAnsi="Times New Roman"/>
          <w:sz w:val="28"/>
          <w:szCs w:val="28"/>
        </w:rPr>
        <w:t>», під яким розуміється</w:t>
      </w:r>
      <w:r w:rsidR="003773A9" w:rsidRPr="00782B3F">
        <w:rPr>
          <w:rFonts w:ascii="Times New Roman" w:hAnsi="Times New Roman"/>
          <w:sz w:val="28"/>
          <w:szCs w:val="28"/>
        </w:rPr>
        <w:t xml:space="preserve"> </w:t>
      </w:r>
      <w:r w:rsidR="001F1846" w:rsidRPr="00782B3F">
        <w:rPr>
          <w:rFonts w:ascii="Times New Roman" w:hAnsi="Times New Roman"/>
          <w:sz w:val="28"/>
          <w:szCs w:val="28"/>
        </w:rPr>
        <w:t>«</w:t>
      </w:r>
      <w:r w:rsidR="003773A9" w:rsidRPr="00782B3F">
        <w:rPr>
          <w:rFonts w:ascii="Times New Roman" w:hAnsi="Times New Roman"/>
          <w:sz w:val="28"/>
          <w:szCs w:val="28"/>
        </w:rPr>
        <w:t>захищеність життєво важливих для суспільства та особи інтересів, прав і свобод людини і громадянина, забезпечення яких є пріоритетним завданням діяльності сил безпеки, інших державних органів, органів місцевого самоврядування, їх посадових осіб та громадськості, які здійснюють узгоджені заходи щодо реалізації і захисту національних інтересів від впливу загроз»</w:t>
      </w:r>
      <w:r w:rsidR="004C6D8F" w:rsidRPr="00782B3F">
        <w:rPr>
          <w:rFonts w:ascii="Times New Roman" w:hAnsi="Times New Roman"/>
          <w:sz w:val="28"/>
          <w:szCs w:val="28"/>
        </w:rPr>
        <w:t xml:space="preserve"> (див. п. 3 ч. 1 ст. 1 )</w:t>
      </w:r>
      <w:r w:rsidR="003773A9" w:rsidRPr="00782B3F">
        <w:rPr>
          <w:rFonts w:ascii="Times New Roman" w:hAnsi="Times New Roman"/>
          <w:sz w:val="28"/>
          <w:szCs w:val="28"/>
        </w:rPr>
        <w:t>. На наш погляд, вказан</w:t>
      </w:r>
      <w:r w:rsidR="00587390" w:rsidRPr="00782B3F">
        <w:rPr>
          <w:rFonts w:ascii="Times New Roman" w:hAnsi="Times New Roman"/>
          <w:sz w:val="28"/>
          <w:szCs w:val="28"/>
        </w:rPr>
        <w:t>і</w:t>
      </w:r>
      <w:r w:rsidR="003773A9" w:rsidRPr="00782B3F">
        <w:rPr>
          <w:rFonts w:ascii="Times New Roman" w:hAnsi="Times New Roman"/>
          <w:sz w:val="28"/>
          <w:szCs w:val="28"/>
        </w:rPr>
        <w:t xml:space="preserve"> термін</w:t>
      </w:r>
      <w:r w:rsidR="00587390" w:rsidRPr="00782B3F">
        <w:rPr>
          <w:rFonts w:ascii="Times New Roman" w:hAnsi="Times New Roman"/>
          <w:sz w:val="28"/>
          <w:szCs w:val="28"/>
        </w:rPr>
        <w:t>и</w:t>
      </w:r>
      <w:r w:rsidR="003773A9" w:rsidRPr="00782B3F">
        <w:rPr>
          <w:rFonts w:ascii="Times New Roman" w:hAnsi="Times New Roman"/>
          <w:sz w:val="28"/>
          <w:szCs w:val="28"/>
        </w:rPr>
        <w:t xml:space="preserve"> слід </w:t>
      </w:r>
      <w:r w:rsidR="003773A9" w:rsidRPr="00BC0321">
        <w:rPr>
          <w:rFonts w:ascii="Times New Roman" w:hAnsi="Times New Roman"/>
          <w:sz w:val="28"/>
          <w:szCs w:val="28"/>
        </w:rPr>
        <w:t>узгодити</w:t>
      </w:r>
      <w:r w:rsidR="004C6D8F" w:rsidRPr="00BC0321">
        <w:rPr>
          <w:rFonts w:ascii="Times New Roman" w:hAnsi="Times New Roman"/>
          <w:sz w:val="28"/>
          <w:szCs w:val="28"/>
        </w:rPr>
        <w:t xml:space="preserve"> між собою</w:t>
      </w:r>
      <w:r w:rsidR="003773A9" w:rsidRPr="00BC0321">
        <w:rPr>
          <w:rFonts w:ascii="Times New Roman" w:hAnsi="Times New Roman"/>
          <w:sz w:val="28"/>
          <w:szCs w:val="28"/>
        </w:rPr>
        <w:t>.</w:t>
      </w:r>
    </w:p>
    <w:p w:rsidR="00F20FC3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BC0321">
        <w:rPr>
          <w:rFonts w:ascii="Times New Roman" w:hAnsi="Times New Roman"/>
          <w:i/>
          <w:iCs/>
          <w:sz w:val="28"/>
          <w:szCs w:val="28"/>
        </w:rPr>
        <w:lastRenderedPageBreak/>
        <w:t>До ст. 4</w:t>
      </w:r>
    </w:p>
    <w:p w:rsidR="00F20FC3" w:rsidRPr="00BC0321" w:rsidRDefault="00AD7A55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>В</w:t>
      </w:r>
      <w:r w:rsidR="003773A9" w:rsidRPr="00BC0321">
        <w:rPr>
          <w:rFonts w:ascii="Times New Roman" w:hAnsi="Times New Roman"/>
          <w:sz w:val="28"/>
          <w:szCs w:val="28"/>
        </w:rPr>
        <w:t xml:space="preserve">икликає сумнів віднесення добровольчих формувань до цивільної складової територіальної оборони. Адже добровольчі формування повинні мати організаційну структуру військового типу, а саме: єдиноначальність, підпорядкованість та дисципліну і в них має проводитись військова або стройова чи фізична підготовка, що вже є ознаками </w:t>
      </w:r>
      <w:r w:rsidR="003773A9" w:rsidRPr="00BC0321">
        <w:rPr>
          <w:rFonts w:ascii="Times New Roman" w:hAnsi="Times New Roman"/>
          <w:i/>
          <w:iCs/>
          <w:sz w:val="28"/>
          <w:szCs w:val="28"/>
        </w:rPr>
        <w:t>воєнізованих формувань</w:t>
      </w:r>
      <w:r w:rsidR="003773A9" w:rsidRPr="00BC0321">
        <w:rPr>
          <w:rFonts w:ascii="Times New Roman" w:hAnsi="Times New Roman"/>
          <w:sz w:val="28"/>
          <w:szCs w:val="28"/>
        </w:rPr>
        <w:t xml:space="preserve">. </w:t>
      </w:r>
    </w:p>
    <w:p w:rsidR="00921B81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 xml:space="preserve">Крім того, відповідно до ст. 22 проекту члени добровольчих формувань територіальних громад мають право застосовувати під час виконання завдань </w:t>
      </w:r>
      <w:r w:rsidR="00E169CE" w:rsidRPr="00BC0321">
        <w:rPr>
          <w:rFonts w:ascii="Times New Roman" w:hAnsi="Times New Roman"/>
          <w:sz w:val="28"/>
          <w:szCs w:val="28"/>
        </w:rPr>
        <w:t>ТО</w:t>
      </w:r>
      <w:r w:rsidRPr="00BC0321">
        <w:rPr>
          <w:rFonts w:ascii="Times New Roman" w:hAnsi="Times New Roman"/>
          <w:sz w:val="28"/>
          <w:szCs w:val="28"/>
        </w:rPr>
        <w:t xml:space="preserve"> особисту мисливську зброю та набої до неї. Також з</w:t>
      </w:r>
      <w:r w:rsidR="00921B81" w:rsidRPr="00BC0321">
        <w:rPr>
          <w:rFonts w:ascii="Times New Roman" w:hAnsi="Times New Roman"/>
          <w:sz w:val="28"/>
          <w:szCs w:val="28"/>
        </w:rPr>
        <w:t>і</w:t>
      </w:r>
      <w:r w:rsidRPr="00BC0321">
        <w:rPr>
          <w:rFonts w:ascii="Times New Roman" w:hAnsi="Times New Roman"/>
          <w:sz w:val="28"/>
          <w:szCs w:val="28"/>
        </w:rPr>
        <w:t xml:space="preserve"> змісту ч.</w:t>
      </w:r>
      <w:r w:rsidR="00921B81" w:rsidRPr="00BC0321">
        <w:rPr>
          <w:rFonts w:ascii="Times New Roman" w:hAnsi="Times New Roman"/>
          <w:sz w:val="28"/>
          <w:szCs w:val="28"/>
        </w:rPr>
        <w:t xml:space="preserve"> </w:t>
      </w:r>
      <w:r w:rsidRPr="00BC0321">
        <w:rPr>
          <w:rFonts w:ascii="Times New Roman" w:hAnsi="Times New Roman"/>
          <w:sz w:val="28"/>
          <w:szCs w:val="28"/>
        </w:rPr>
        <w:t xml:space="preserve">1 ст. 22 законопроекту можна дійти висновку, </w:t>
      </w:r>
      <w:r w:rsidR="00921B81" w:rsidRPr="00BC0321">
        <w:rPr>
          <w:rFonts w:ascii="Times New Roman" w:hAnsi="Times New Roman"/>
          <w:sz w:val="28"/>
          <w:szCs w:val="28"/>
        </w:rPr>
        <w:t>що</w:t>
      </w:r>
      <w:r w:rsidRPr="00BC0321">
        <w:rPr>
          <w:rFonts w:ascii="Times New Roman" w:hAnsi="Times New Roman"/>
          <w:sz w:val="28"/>
          <w:szCs w:val="28"/>
        </w:rPr>
        <w:t xml:space="preserve"> членам добровольчих формувань має надаватись також «індивідуальна штатна зброя». </w:t>
      </w:r>
      <w:r w:rsidR="00921B81" w:rsidRPr="00BC0321">
        <w:rPr>
          <w:rFonts w:ascii="Times New Roman" w:hAnsi="Times New Roman"/>
          <w:sz w:val="28"/>
          <w:szCs w:val="28"/>
        </w:rPr>
        <w:t>При цьому</w:t>
      </w:r>
      <w:r w:rsidR="00E169CE" w:rsidRPr="00BC0321">
        <w:rPr>
          <w:rFonts w:ascii="Times New Roman" w:hAnsi="Times New Roman"/>
          <w:sz w:val="28"/>
          <w:szCs w:val="28"/>
        </w:rPr>
        <w:t>,</w:t>
      </w:r>
      <w:r w:rsidRPr="00BC0321">
        <w:rPr>
          <w:rFonts w:ascii="Times New Roman" w:hAnsi="Times New Roman"/>
          <w:sz w:val="28"/>
          <w:szCs w:val="28"/>
        </w:rPr>
        <w:t xml:space="preserve"> наявність вогнепальної зброї у воєнізованих груп є ознакою </w:t>
      </w:r>
      <w:r w:rsidRPr="00BC0321">
        <w:rPr>
          <w:rFonts w:ascii="Times New Roman" w:hAnsi="Times New Roman"/>
          <w:i/>
          <w:iCs/>
          <w:sz w:val="28"/>
          <w:szCs w:val="28"/>
        </w:rPr>
        <w:t>збройних формувань</w:t>
      </w:r>
      <w:r w:rsidR="00921B81" w:rsidRPr="00BC0321">
        <w:rPr>
          <w:rFonts w:ascii="Times New Roman" w:hAnsi="Times New Roman"/>
          <w:sz w:val="28"/>
          <w:szCs w:val="28"/>
        </w:rPr>
        <w:t xml:space="preserve"> </w:t>
      </w:r>
      <w:r w:rsidR="008C2E07">
        <w:rPr>
          <w:rFonts w:ascii="Times New Roman" w:hAnsi="Times New Roman"/>
          <w:sz w:val="28"/>
          <w:szCs w:val="28"/>
        </w:rPr>
        <w:t xml:space="preserve">                    </w:t>
      </w:r>
      <w:r w:rsidR="00921B81" w:rsidRPr="00BC0321">
        <w:rPr>
          <w:rFonts w:ascii="Times New Roman" w:hAnsi="Times New Roman"/>
          <w:sz w:val="28"/>
          <w:szCs w:val="28"/>
        </w:rPr>
        <w:t>(див.</w:t>
      </w:r>
      <w:r w:rsidR="007C073B" w:rsidRPr="00BC0321">
        <w:rPr>
          <w:rFonts w:ascii="Times New Roman" w:hAnsi="Times New Roman"/>
          <w:sz w:val="28"/>
          <w:szCs w:val="28"/>
        </w:rPr>
        <w:t>, наприклад,</w:t>
      </w:r>
      <w:r w:rsidR="00921B81" w:rsidRPr="00BC0321">
        <w:rPr>
          <w:rFonts w:ascii="Times New Roman" w:hAnsi="Times New Roman"/>
          <w:sz w:val="28"/>
          <w:szCs w:val="28"/>
        </w:rPr>
        <w:t xml:space="preserve"> п</w:t>
      </w:r>
      <w:r w:rsidRPr="00BC0321">
        <w:rPr>
          <w:rFonts w:ascii="Times New Roman" w:hAnsi="Times New Roman"/>
          <w:sz w:val="28"/>
          <w:szCs w:val="28"/>
        </w:rPr>
        <w:t xml:space="preserve">римітку до ст. 260 Кримінального кодексу України). </w:t>
      </w:r>
    </w:p>
    <w:p w:rsidR="00F20FC3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BC0321">
        <w:rPr>
          <w:rFonts w:ascii="Times New Roman" w:hAnsi="Times New Roman"/>
          <w:i/>
          <w:iCs/>
          <w:sz w:val="28"/>
          <w:szCs w:val="28"/>
        </w:rPr>
        <w:t>До ст.5</w:t>
      </w:r>
    </w:p>
    <w:p w:rsidR="00F20FC3" w:rsidRPr="00782B3F" w:rsidRDefault="009466CD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 xml:space="preserve">Відповідно до </w:t>
      </w:r>
      <w:r w:rsidR="005E0871" w:rsidRPr="00BC0321">
        <w:rPr>
          <w:rFonts w:ascii="Times New Roman" w:hAnsi="Times New Roman"/>
          <w:sz w:val="28"/>
          <w:szCs w:val="28"/>
        </w:rPr>
        <w:t>положенн</w:t>
      </w:r>
      <w:r w:rsidR="00815DB3" w:rsidRPr="00BC0321">
        <w:rPr>
          <w:rFonts w:ascii="Times New Roman" w:hAnsi="Times New Roman"/>
          <w:sz w:val="28"/>
          <w:szCs w:val="28"/>
        </w:rPr>
        <w:t>ь</w:t>
      </w:r>
      <w:r w:rsidR="00BC0321" w:rsidRPr="00BC0321">
        <w:rPr>
          <w:rFonts w:ascii="Times New Roman" w:hAnsi="Times New Roman"/>
          <w:sz w:val="28"/>
          <w:szCs w:val="28"/>
        </w:rPr>
        <w:t xml:space="preserve"> ч. 1 ст. 5 проекту</w:t>
      </w:r>
      <w:r w:rsidR="003773A9" w:rsidRPr="00BC0321">
        <w:rPr>
          <w:rFonts w:ascii="Times New Roman" w:hAnsi="Times New Roman"/>
          <w:sz w:val="28"/>
          <w:szCs w:val="28"/>
        </w:rPr>
        <w:t xml:space="preserve"> «</w:t>
      </w:r>
      <w:bookmarkStart w:id="2" w:name="_Hlk73425027"/>
      <w:r w:rsidR="003773A9" w:rsidRPr="00BC0321">
        <w:rPr>
          <w:rFonts w:ascii="Times New Roman" w:hAnsi="Times New Roman"/>
          <w:sz w:val="28"/>
          <w:szCs w:val="28"/>
        </w:rPr>
        <w:t>заходи із організації, планування і підготовки руху опору</w:t>
      </w:r>
      <w:bookmarkEnd w:id="2"/>
      <w:r w:rsidR="003773A9" w:rsidRPr="00BC0321">
        <w:rPr>
          <w:rFonts w:ascii="Times New Roman" w:hAnsi="Times New Roman"/>
          <w:sz w:val="28"/>
          <w:szCs w:val="28"/>
        </w:rPr>
        <w:t xml:space="preserve"> здійснюються </w:t>
      </w:r>
      <w:r w:rsidR="003773A9" w:rsidRPr="00BC0321">
        <w:rPr>
          <w:rFonts w:ascii="Times New Roman" w:hAnsi="Times New Roman"/>
          <w:i/>
          <w:iCs/>
          <w:sz w:val="28"/>
          <w:szCs w:val="28"/>
        </w:rPr>
        <w:t>в мирний</w:t>
      </w:r>
      <w:r w:rsidR="003773A9" w:rsidRPr="00782B3F">
        <w:rPr>
          <w:rFonts w:ascii="Times New Roman" w:hAnsi="Times New Roman"/>
          <w:i/>
          <w:iCs/>
          <w:sz w:val="28"/>
          <w:szCs w:val="28"/>
        </w:rPr>
        <w:t xml:space="preserve"> час</w:t>
      </w:r>
      <w:r w:rsidR="003773A9" w:rsidRPr="00782B3F">
        <w:rPr>
          <w:rFonts w:ascii="Times New Roman" w:hAnsi="Times New Roman"/>
          <w:sz w:val="28"/>
          <w:szCs w:val="28"/>
        </w:rPr>
        <w:t xml:space="preserve">». Нагадаємо, що особливий період в Україні діє з 17.03.2014 після оприлюднення Указу Президента України «Про часткову мобілізацію» </w:t>
      </w:r>
      <w:r w:rsidR="005E0871" w:rsidRPr="00782B3F">
        <w:rPr>
          <w:rFonts w:ascii="Times New Roman" w:hAnsi="Times New Roman"/>
          <w:sz w:val="28"/>
          <w:szCs w:val="28"/>
        </w:rPr>
        <w:t xml:space="preserve">від 17.03.2014 № 303/2014 </w:t>
      </w:r>
      <w:r w:rsidR="003773A9" w:rsidRPr="00782B3F">
        <w:rPr>
          <w:rFonts w:ascii="Times New Roman" w:hAnsi="Times New Roman"/>
          <w:sz w:val="28"/>
          <w:szCs w:val="28"/>
        </w:rPr>
        <w:t xml:space="preserve">і по цей час, оскільки Президент України рішення </w:t>
      </w:r>
      <w:bookmarkStart w:id="3" w:name="_Hlk73580958"/>
      <w:r w:rsidR="003773A9" w:rsidRPr="00782B3F">
        <w:rPr>
          <w:rFonts w:ascii="Times New Roman" w:hAnsi="Times New Roman"/>
          <w:sz w:val="28"/>
          <w:szCs w:val="28"/>
        </w:rPr>
        <w:t xml:space="preserve">про переведення державних інституцій на функціонування в умовах мирного часу </w:t>
      </w:r>
      <w:bookmarkEnd w:id="3"/>
      <w:r w:rsidR="005E0871" w:rsidRPr="00782B3F">
        <w:rPr>
          <w:rFonts w:ascii="Times New Roman" w:hAnsi="Times New Roman"/>
          <w:sz w:val="28"/>
          <w:szCs w:val="28"/>
        </w:rPr>
        <w:t>не приймав</w:t>
      </w:r>
      <w:r w:rsidR="003773A9" w:rsidRPr="00782B3F">
        <w:rPr>
          <w:rStyle w:val="a7"/>
          <w:rFonts w:ascii="Times New Roman" w:hAnsi="Times New Roman"/>
          <w:sz w:val="28"/>
          <w:szCs w:val="28"/>
        </w:rPr>
        <w:footnoteReference w:id="1"/>
      </w:r>
      <w:r w:rsidR="005E0871" w:rsidRPr="00782B3F">
        <w:rPr>
          <w:rFonts w:ascii="Times New Roman" w:hAnsi="Times New Roman"/>
          <w:sz w:val="28"/>
          <w:szCs w:val="28"/>
        </w:rPr>
        <w:t>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>Отже, вказаний припис фактично забороняє сьогодні здійснювати заходи із організації, планування і підготовки руху опору</w:t>
      </w:r>
      <w:r w:rsidR="00564A61" w:rsidRPr="00782B3F">
        <w:rPr>
          <w:rFonts w:ascii="Times New Roman" w:hAnsi="Times New Roman"/>
          <w:sz w:val="28"/>
          <w:szCs w:val="28"/>
        </w:rPr>
        <w:t>.</w:t>
      </w:r>
      <w:r w:rsidR="008E5887" w:rsidRPr="00782B3F">
        <w:rPr>
          <w:rFonts w:ascii="Times New Roman" w:hAnsi="Times New Roman"/>
          <w:sz w:val="28"/>
          <w:szCs w:val="28"/>
        </w:rPr>
        <w:t xml:space="preserve"> Тому</w:t>
      </w:r>
      <w:r w:rsidR="00564A61" w:rsidRPr="00782B3F">
        <w:rPr>
          <w:rFonts w:ascii="Times New Roman" w:hAnsi="Times New Roman"/>
          <w:sz w:val="28"/>
          <w:szCs w:val="28"/>
        </w:rPr>
        <w:t xml:space="preserve"> вказан</w:t>
      </w:r>
      <w:r w:rsidR="008E5887" w:rsidRPr="00782B3F">
        <w:rPr>
          <w:rFonts w:ascii="Times New Roman" w:hAnsi="Times New Roman"/>
          <w:sz w:val="28"/>
          <w:szCs w:val="28"/>
        </w:rPr>
        <w:t>а вище</w:t>
      </w:r>
      <w:r w:rsidR="00564A61" w:rsidRPr="00782B3F">
        <w:rPr>
          <w:rFonts w:ascii="Times New Roman" w:hAnsi="Times New Roman"/>
          <w:sz w:val="28"/>
          <w:szCs w:val="28"/>
        </w:rPr>
        <w:t xml:space="preserve"> норм</w:t>
      </w:r>
      <w:r w:rsidR="008E5887" w:rsidRPr="00782B3F">
        <w:rPr>
          <w:rFonts w:ascii="Times New Roman" w:hAnsi="Times New Roman"/>
          <w:sz w:val="28"/>
          <w:szCs w:val="28"/>
        </w:rPr>
        <w:t>а</w:t>
      </w:r>
      <w:r w:rsidR="00564A61" w:rsidRPr="00782B3F">
        <w:rPr>
          <w:rFonts w:ascii="Times New Roman" w:hAnsi="Times New Roman"/>
          <w:sz w:val="28"/>
          <w:szCs w:val="28"/>
        </w:rPr>
        <w:t xml:space="preserve"> </w:t>
      </w:r>
      <w:r w:rsidR="008E5887" w:rsidRPr="00782B3F">
        <w:rPr>
          <w:rFonts w:ascii="Times New Roman" w:hAnsi="Times New Roman"/>
          <w:sz w:val="28"/>
          <w:szCs w:val="28"/>
        </w:rPr>
        <w:t>потребує доопрацювання.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i/>
          <w:iCs/>
          <w:sz w:val="28"/>
          <w:szCs w:val="28"/>
        </w:rPr>
        <w:t>До ст. 6</w:t>
      </w:r>
    </w:p>
    <w:p w:rsidR="00F20FC3" w:rsidRPr="00782B3F" w:rsidRDefault="003E752C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b/>
          <w:sz w:val="28"/>
          <w:szCs w:val="28"/>
        </w:rPr>
        <w:t>1.</w:t>
      </w:r>
      <w:r w:rsidRPr="00782B3F">
        <w:rPr>
          <w:rFonts w:ascii="Times New Roman" w:hAnsi="Times New Roman"/>
          <w:sz w:val="28"/>
          <w:szCs w:val="28"/>
        </w:rPr>
        <w:t xml:space="preserve"> </w:t>
      </w:r>
      <w:r w:rsidR="003773A9" w:rsidRPr="00782B3F">
        <w:rPr>
          <w:rFonts w:ascii="Times New Roman" w:hAnsi="Times New Roman"/>
          <w:sz w:val="28"/>
          <w:szCs w:val="28"/>
        </w:rPr>
        <w:t xml:space="preserve">Передбачена цією статтею «початкова підготовка» як складова </w:t>
      </w:r>
      <w:bookmarkStart w:id="4" w:name="_Hlk73428353"/>
      <w:r w:rsidR="003773A9" w:rsidRPr="00782B3F">
        <w:rPr>
          <w:rFonts w:ascii="Times New Roman" w:hAnsi="Times New Roman"/>
          <w:sz w:val="28"/>
          <w:szCs w:val="28"/>
        </w:rPr>
        <w:t xml:space="preserve">загальновійськової підготовки громадян України </w:t>
      </w:r>
      <w:bookmarkEnd w:id="4"/>
      <w:r w:rsidR="003773A9" w:rsidRPr="00782B3F">
        <w:rPr>
          <w:rFonts w:ascii="Times New Roman" w:hAnsi="Times New Roman"/>
          <w:sz w:val="28"/>
          <w:szCs w:val="28"/>
        </w:rPr>
        <w:t xml:space="preserve">полягає в опануванні базовими загальновійськовими практичними вміннями і навичками та організовується центральним органом виконавчої влади, який забезпечує формування та реалізує державну політику у сфері освіти і науки, разом з Міністерством оборони України та проводиться в закладах загальної середньої освіти, створює колізію з підготовкою громадян до військової служби, яка включає патріотичне виховання, допризовну підготовку, підготовку призовників з військово-технічних спеціальностей, підготовку у військових </w:t>
      </w:r>
      <w:r w:rsidR="003773A9" w:rsidRPr="00BC0321">
        <w:rPr>
          <w:rFonts w:ascii="Times New Roman" w:hAnsi="Times New Roman"/>
          <w:sz w:val="28"/>
          <w:szCs w:val="28"/>
        </w:rPr>
        <w:t>оркестрах, військових ліцеях та ліцеях з посиленою військово-фізичною підготовкою, підготовку до вступу у вищі військові навчальні заклади та військові навчальні підрозділи закладів вищої освіти, військову підготовку у закладах вищої освіти за програмою підготовки офіцерів запасу, фізичну підготовку, лікувально-оздоровчу роботу, підвищення рівня освітньої підготовки, вивчення державної мови (ст.</w:t>
      </w:r>
      <w:r w:rsidR="00330618" w:rsidRPr="00BC0321">
        <w:rPr>
          <w:rFonts w:ascii="Times New Roman" w:hAnsi="Times New Roman"/>
          <w:sz w:val="28"/>
          <w:szCs w:val="28"/>
        </w:rPr>
        <w:t xml:space="preserve"> </w:t>
      </w:r>
      <w:r w:rsidR="003773A9" w:rsidRPr="00BC0321">
        <w:rPr>
          <w:rFonts w:ascii="Times New Roman" w:hAnsi="Times New Roman"/>
          <w:sz w:val="28"/>
          <w:szCs w:val="28"/>
        </w:rPr>
        <w:t>ст.</w:t>
      </w:r>
      <w:r w:rsidR="00330618" w:rsidRPr="00BC0321">
        <w:rPr>
          <w:rFonts w:ascii="Times New Roman" w:hAnsi="Times New Roman"/>
          <w:sz w:val="28"/>
          <w:szCs w:val="28"/>
        </w:rPr>
        <w:t xml:space="preserve"> </w:t>
      </w:r>
      <w:r w:rsidR="003773A9" w:rsidRPr="00BC0321">
        <w:rPr>
          <w:rFonts w:ascii="Times New Roman" w:hAnsi="Times New Roman"/>
          <w:sz w:val="28"/>
          <w:szCs w:val="28"/>
        </w:rPr>
        <w:t>8</w:t>
      </w:r>
      <w:r w:rsidR="00330618" w:rsidRPr="00BC0321">
        <w:rPr>
          <w:rFonts w:ascii="Times New Roman" w:hAnsi="Times New Roman"/>
          <w:sz w:val="28"/>
          <w:szCs w:val="28"/>
        </w:rPr>
        <w:t xml:space="preserve"> – </w:t>
      </w:r>
      <w:r w:rsidR="003773A9" w:rsidRPr="00BC0321">
        <w:rPr>
          <w:rFonts w:ascii="Times New Roman" w:hAnsi="Times New Roman"/>
          <w:sz w:val="28"/>
          <w:szCs w:val="28"/>
        </w:rPr>
        <w:t>10 Закону України</w:t>
      </w:r>
      <w:r w:rsidR="00D378ED">
        <w:rPr>
          <w:rFonts w:ascii="Times New Roman" w:hAnsi="Times New Roman"/>
          <w:sz w:val="28"/>
          <w:szCs w:val="28"/>
        </w:rPr>
        <w:t xml:space="preserve"> </w:t>
      </w:r>
      <w:bookmarkStart w:id="5" w:name="_GoBack"/>
      <w:bookmarkEnd w:id="5"/>
      <w:r w:rsidR="003773A9" w:rsidRPr="00BC0321">
        <w:rPr>
          <w:rFonts w:ascii="Times New Roman" w:hAnsi="Times New Roman"/>
          <w:sz w:val="28"/>
          <w:szCs w:val="28"/>
        </w:rPr>
        <w:t>«Про військовий обов’язок</w:t>
      </w:r>
      <w:r w:rsidR="003773A9" w:rsidRPr="00782B3F">
        <w:rPr>
          <w:rFonts w:ascii="Times New Roman" w:hAnsi="Times New Roman"/>
          <w:sz w:val="28"/>
          <w:szCs w:val="28"/>
        </w:rPr>
        <w:t xml:space="preserve"> і військову службу»).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b/>
          <w:sz w:val="28"/>
          <w:szCs w:val="28"/>
        </w:rPr>
        <w:t>2.</w:t>
      </w:r>
      <w:r w:rsidRPr="00782B3F">
        <w:rPr>
          <w:rFonts w:ascii="Times New Roman" w:hAnsi="Times New Roman"/>
          <w:sz w:val="28"/>
          <w:szCs w:val="28"/>
        </w:rPr>
        <w:t xml:space="preserve"> Ще більш незрозумілою</w:t>
      </w:r>
      <w:r w:rsidR="00A048EE" w:rsidRPr="00782B3F">
        <w:rPr>
          <w:rFonts w:ascii="Times New Roman" w:hAnsi="Times New Roman"/>
          <w:sz w:val="28"/>
          <w:szCs w:val="28"/>
        </w:rPr>
        <w:t>, на наш погляд, є</w:t>
      </w:r>
      <w:r w:rsidRPr="00782B3F">
        <w:rPr>
          <w:rFonts w:ascii="Times New Roman" w:hAnsi="Times New Roman"/>
          <w:sz w:val="28"/>
          <w:szCs w:val="28"/>
        </w:rPr>
        <w:t xml:space="preserve"> інша складова загальновійськової підготовки громадян України </w:t>
      </w:r>
      <w:r w:rsidR="00A048EE" w:rsidRPr="00782B3F">
        <w:rPr>
          <w:rFonts w:ascii="Times New Roman" w:hAnsi="Times New Roman"/>
          <w:sz w:val="28"/>
          <w:szCs w:val="28"/>
        </w:rPr>
        <w:t>–</w:t>
      </w:r>
      <w:r w:rsidRPr="00782B3F">
        <w:rPr>
          <w:rFonts w:ascii="Times New Roman" w:hAnsi="Times New Roman"/>
          <w:sz w:val="28"/>
          <w:szCs w:val="28"/>
        </w:rPr>
        <w:t xml:space="preserve"> «базова підготовка </w:t>
      </w:r>
      <w:r w:rsidRPr="00782B3F">
        <w:rPr>
          <w:rFonts w:ascii="Times New Roman" w:hAnsi="Times New Roman"/>
          <w:sz w:val="28"/>
          <w:szCs w:val="28"/>
        </w:rPr>
        <w:lastRenderedPageBreak/>
        <w:t xml:space="preserve">громадян», яка </w:t>
      </w:r>
      <w:r w:rsidRPr="00BC0321">
        <w:rPr>
          <w:rFonts w:ascii="Times New Roman" w:hAnsi="Times New Roman"/>
          <w:sz w:val="28"/>
          <w:szCs w:val="28"/>
        </w:rPr>
        <w:t xml:space="preserve">організовується Міністерством оборони України разом з іншими заінтересованими центральними органами виконавчої влади та проводиться з громадянами України, які досягли вісімнадцятирічного віку та не проходять військову службу в </w:t>
      </w:r>
      <w:r w:rsidR="00E169CE" w:rsidRPr="00BC0321">
        <w:rPr>
          <w:rFonts w:ascii="Times New Roman" w:hAnsi="Times New Roman"/>
          <w:sz w:val="28"/>
          <w:szCs w:val="28"/>
        </w:rPr>
        <w:t>ЗСУ</w:t>
      </w:r>
      <w:r w:rsidRPr="00BC0321">
        <w:rPr>
          <w:rFonts w:ascii="Times New Roman" w:hAnsi="Times New Roman"/>
          <w:sz w:val="28"/>
          <w:szCs w:val="28"/>
        </w:rPr>
        <w:t>, інших утворених відповідно до законів України військових формуваннях, службу в правоохоронних</w:t>
      </w:r>
      <w:r w:rsidRPr="00782B3F">
        <w:rPr>
          <w:rFonts w:ascii="Times New Roman" w:hAnsi="Times New Roman"/>
          <w:sz w:val="28"/>
          <w:szCs w:val="28"/>
        </w:rPr>
        <w:t xml:space="preserve"> органах, шляхом проведення періодичних навчальних зборів, занять, курсів.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>Хоча в законопроекті вказується, що «загальновійськова підготовка громадян України організовується та здійснюється у порядку, визначеному Кабінетом Міністрів України», проте вважаємо</w:t>
      </w:r>
      <w:r w:rsidR="00A048EE" w:rsidRPr="00782B3F">
        <w:rPr>
          <w:rFonts w:ascii="Times New Roman" w:hAnsi="Times New Roman"/>
          <w:sz w:val="28"/>
          <w:szCs w:val="28"/>
        </w:rPr>
        <w:t>, що</w:t>
      </w:r>
      <w:r w:rsidRPr="00782B3F">
        <w:rPr>
          <w:rFonts w:ascii="Times New Roman" w:hAnsi="Times New Roman"/>
          <w:sz w:val="28"/>
          <w:szCs w:val="28"/>
        </w:rPr>
        <w:t xml:space="preserve"> загальні засади такої підготовки мають бути визначені у закон</w:t>
      </w:r>
      <w:r w:rsidR="008E5887" w:rsidRPr="00782B3F">
        <w:rPr>
          <w:rFonts w:ascii="Times New Roman" w:hAnsi="Times New Roman"/>
          <w:sz w:val="28"/>
          <w:szCs w:val="28"/>
        </w:rPr>
        <w:t>і</w:t>
      </w:r>
      <w:r w:rsidRPr="00782B3F">
        <w:rPr>
          <w:rFonts w:ascii="Times New Roman" w:hAnsi="Times New Roman"/>
          <w:sz w:val="28"/>
          <w:szCs w:val="28"/>
        </w:rPr>
        <w:t>. Зокрема,</w:t>
      </w:r>
      <w:r w:rsidR="00A048EE" w:rsidRPr="00782B3F">
        <w:rPr>
          <w:rFonts w:ascii="Times New Roman" w:hAnsi="Times New Roman"/>
          <w:sz w:val="28"/>
          <w:szCs w:val="28"/>
        </w:rPr>
        <w:t xml:space="preserve"> на законодавчому рівні</w:t>
      </w:r>
      <w:r w:rsidRPr="00782B3F">
        <w:rPr>
          <w:rFonts w:ascii="Times New Roman" w:hAnsi="Times New Roman"/>
          <w:sz w:val="28"/>
          <w:szCs w:val="28"/>
        </w:rPr>
        <w:t xml:space="preserve"> слід  регламентувати підстави, на яких вказані особи мають витрачати свій час для проходже</w:t>
      </w:r>
      <w:r w:rsidR="00A048EE" w:rsidRPr="00782B3F">
        <w:rPr>
          <w:rFonts w:ascii="Times New Roman" w:hAnsi="Times New Roman"/>
          <w:sz w:val="28"/>
          <w:szCs w:val="28"/>
        </w:rPr>
        <w:t>ння базової підготовки; засади (</w:t>
      </w:r>
      <w:r w:rsidRPr="00782B3F">
        <w:rPr>
          <w:rFonts w:ascii="Times New Roman" w:hAnsi="Times New Roman"/>
          <w:sz w:val="28"/>
          <w:szCs w:val="28"/>
        </w:rPr>
        <w:t>добровільно чи примусово</w:t>
      </w:r>
      <w:r w:rsidR="00A048EE" w:rsidRPr="00782B3F">
        <w:rPr>
          <w:rFonts w:ascii="Times New Roman" w:hAnsi="Times New Roman"/>
          <w:sz w:val="28"/>
          <w:szCs w:val="28"/>
        </w:rPr>
        <w:t>);</w:t>
      </w:r>
      <w:r w:rsidRPr="00782B3F">
        <w:rPr>
          <w:rFonts w:ascii="Times New Roman" w:hAnsi="Times New Roman"/>
          <w:sz w:val="28"/>
          <w:szCs w:val="28"/>
        </w:rPr>
        <w:t xml:space="preserve"> категорії осіб (всі підряд чи з якихось спеціальностей)</w:t>
      </w:r>
      <w:r w:rsidR="00A048EE" w:rsidRPr="00782B3F">
        <w:rPr>
          <w:rFonts w:ascii="Times New Roman" w:hAnsi="Times New Roman"/>
          <w:sz w:val="28"/>
          <w:szCs w:val="28"/>
        </w:rPr>
        <w:t>; мету</w:t>
      </w:r>
      <w:r w:rsidRPr="00782B3F">
        <w:rPr>
          <w:rFonts w:ascii="Times New Roman" w:hAnsi="Times New Roman"/>
          <w:sz w:val="28"/>
          <w:szCs w:val="28"/>
        </w:rPr>
        <w:t xml:space="preserve"> (набуття спец</w:t>
      </w:r>
      <w:r w:rsidR="00A048EE" w:rsidRPr="00782B3F">
        <w:rPr>
          <w:rFonts w:ascii="Times New Roman" w:hAnsi="Times New Roman"/>
          <w:sz w:val="28"/>
          <w:szCs w:val="28"/>
        </w:rPr>
        <w:t>іальних або загальних навичок); періодичність проведення вказаних курсів, навчань</w:t>
      </w:r>
      <w:r w:rsidRPr="00782B3F">
        <w:rPr>
          <w:rFonts w:ascii="Times New Roman" w:hAnsi="Times New Roman"/>
          <w:sz w:val="28"/>
          <w:szCs w:val="28"/>
        </w:rPr>
        <w:t xml:space="preserve"> </w:t>
      </w:r>
      <w:r w:rsidR="00A048EE" w:rsidRPr="00782B3F">
        <w:rPr>
          <w:rFonts w:ascii="Times New Roman" w:hAnsi="Times New Roman"/>
          <w:sz w:val="28"/>
          <w:szCs w:val="28"/>
        </w:rPr>
        <w:t>та занять; тематику</w:t>
      </w:r>
      <w:r w:rsidRPr="00782B3F">
        <w:rPr>
          <w:rFonts w:ascii="Times New Roman" w:hAnsi="Times New Roman"/>
          <w:sz w:val="28"/>
          <w:szCs w:val="28"/>
        </w:rPr>
        <w:t xml:space="preserve"> і зміст навчальних предметів,</w:t>
      </w:r>
      <w:r w:rsidR="00A048EE" w:rsidRPr="00782B3F">
        <w:rPr>
          <w:rFonts w:ascii="Times New Roman" w:hAnsi="Times New Roman"/>
          <w:sz w:val="28"/>
          <w:szCs w:val="28"/>
        </w:rPr>
        <w:t xml:space="preserve"> а також суб’єктів,</w:t>
      </w:r>
      <w:r w:rsidRPr="00782B3F">
        <w:rPr>
          <w:rFonts w:ascii="Times New Roman" w:hAnsi="Times New Roman"/>
          <w:sz w:val="28"/>
          <w:szCs w:val="28"/>
        </w:rPr>
        <w:t xml:space="preserve"> </w:t>
      </w:r>
      <w:r w:rsidR="00A048EE" w:rsidRPr="00782B3F">
        <w:rPr>
          <w:rFonts w:ascii="Times New Roman" w:hAnsi="Times New Roman"/>
          <w:sz w:val="28"/>
          <w:szCs w:val="28"/>
        </w:rPr>
        <w:t>відповідальних</w:t>
      </w:r>
      <w:r w:rsidRPr="00782B3F">
        <w:rPr>
          <w:rFonts w:ascii="Times New Roman" w:hAnsi="Times New Roman"/>
          <w:sz w:val="28"/>
          <w:szCs w:val="28"/>
        </w:rPr>
        <w:t xml:space="preserve"> за їх проведення</w:t>
      </w:r>
      <w:r w:rsidR="008E5887" w:rsidRPr="00782B3F">
        <w:rPr>
          <w:rFonts w:ascii="Times New Roman" w:hAnsi="Times New Roman"/>
          <w:sz w:val="28"/>
          <w:szCs w:val="28"/>
        </w:rPr>
        <w:t>; гарантії і компенсації для громадян у випадках, коли вони залучаються до такої підготовки з відривом від роботи чи служби</w:t>
      </w:r>
      <w:r w:rsidRPr="00782B3F">
        <w:rPr>
          <w:rFonts w:ascii="Times New Roman" w:hAnsi="Times New Roman"/>
          <w:sz w:val="28"/>
          <w:szCs w:val="28"/>
        </w:rPr>
        <w:t xml:space="preserve">. 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i/>
          <w:iCs/>
          <w:sz w:val="28"/>
          <w:szCs w:val="28"/>
        </w:rPr>
        <w:t>До ст. 9</w:t>
      </w:r>
    </w:p>
    <w:p w:rsidR="00F20FC3" w:rsidRPr="00782B3F" w:rsidRDefault="00BC0321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3773A9" w:rsidRPr="00782B3F">
        <w:rPr>
          <w:rFonts w:ascii="Times New Roman" w:hAnsi="Times New Roman"/>
          <w:b/>
          <w:sz w:val="28"/>
          <w:szCs w:val="28"/>
        </w:rPr>
        <w:t>.</w:t>
      </w:r>
      <w:r w:rsidR="00294376" w:rsidRPr="00782B3F">
        <w:rPr>
          <w:rFonts w:ascii="Times New Roman" w:hAnsi="Times New Roman"/>
          <w:sz w:val="28"/>
          <w:szCs w:val="28"/>
        </w:rPr>
        <w:t xml:space="preserve"> Не зовсім зрозумілим є</w:t>
      </w:r>
      <w:r w:rsidR="003773A9" w:rsidRPr="00782B3F">
        <w:rPr>
          <w:rFonts w:ascii="Times New Roman" w:hAnsi="Times New Roman"/>
          <w:sz w:val="28"/>
          <w:szCs w:val="28"/>
        </w:rPr>
        <w:t xml:space="preserve"> правовий статус добровольця, який підписав контракт «добровольця територіальної оборони». </w:t>
      </w:r>
      <w:r w:rsidR="00294376" w:rsidRPr="00782B3F">
        <w:rPr>
          <w:rFonts w:ascii="Times New Roman" w:hAnsi="Times New Roman"/>
          <w:sz w:val="28"/>
          <w:szCs w:val="28"/>
        </w:rPr>
        <w:t xml:space="preserve">Можна лише </w:t>
      </w:r>
      <w:r w:rsidR="003773A9" w:rsidRPr="00782B3F">
        <w:rPr>
          <w:rFonts w:ascii="Times New Roman" w:hAnsi="Times New Roman"/>
          <w:sz w:val="28"/>
          <w:szCs w:val="28"/>
        </w:rPr>
        <w:t xml:space="preserve">припустити, що це має бути цивільна особа, якій надається право на використання мисливської зброї та індивідуальної штатної зброї у складі добровольчого формування </w:t>
      </w:r>
      <w:r w:rsidR="00DB2245">
        <w:rPr>
          <w:rFonts w:ascii="Times New Roman" w:hAnsi="Times New Roman"/>
          <w:sz w:val="28"/>
          <w:szCs w:val="28"/>
        </w:rPr>
        <w:br/>
      </w:r>
      <w:r w:rsidR="003773A9" w:rsidRPr="00782B3F">
        <w:rPr>
          <w:rFonts w:ascii="Times New Roman" w:hAnsi="Times New Roman"/>
          <w:sz w:val="28"/>
          <w:szCs w:val="28"/>
        </w:rPr>
        <w:t xml:space="preserve">(ст. 22 законопроекту) і яка має періодично проходити навчання і збори в цьому добровольчому формуванні, а </w:t>
      </w:r>
      <w:r w:rsidR="00294376" w:rsidRPr="00782B3F">
        <w:rPr>
          <w:rFonts w:ascii="Times New Roman" w:hAnsi="Times New Roman"/>
          <w:sz w:val="28"/>
          <w:szCs w:val="28"/>
        </w:rPr>
        <w:t>і</w:t>
      </w:r>
      <w:r w:rsidR="003773A9" w:rsidRPr="00782B3F">
        <w:rPr>
          <w:rFonts w:ascii="Times New Roman" w:hAnsi="Times New Roman"/>
          <w:sz w:val="28"/>
          <w:szCs w:val="28"/>
        </w:rPr>
        <w:t xml:space="preserve">з настанням </w:t>
      </w:r>
      <w:r w:rsidR="00294376" w:rsidRPr="00782B3F">
        <w:rPr>
          <w:rFonts w:ascii="Times New Roman" w:hAnsi="Times New Roman"/>
          <w:sz w:val="28"/>
          <w:szCs w:val="28"/>
        </w:rPr>
        <w:t xml:space="preserve">режиму </w:t>
      </w:r>
      <w:r w:rsidR="003773A9" w:rsidRPr="00782B3F">
        <w:rPr>
          <w:rFonts w:ascii="Times New Roman" w:hAnsi="Times New Roman"/>
          <w:sz w:val="28"/>
          <w:szCs w:val="28"/>
        </w:rPr>
        <w:t xml:space="preserve">воєнного стану або бойових дій має прибути до цього добровольчого формування для подальшого проходження служби. 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Однак наразі правовий статус добровольця недостатньо врегульований. Проте у вищевказаному випадку служба добровольця нагадує службу резервіста </w:t>
      </w:r>
      <w:r w:rsidR="00294376" w:rsidRPr="00782B3F">
        <w:rPr>
          <w:rFonts w:ascii="Times New Roman" w:hAnsi="Times New Roman"/>
          <w:sz w:val="28"/>
          <w:szCs w:val="28"/>
        </w:rPr>
        <w:t>ЗСУ</w:t>
      </w:r>
      <w:r w:rsidRPr="00782B3F">
        <w:rPr>
          <w:rFonts w:ascii="Times New Roman" w:hAnsi="Times New Roman"/>
          <w:sz w:val="28"/>
          <w:szCs w:val="28"/>
        </w:rPr>
        <w:t xml:space="preserve"> та інших військових формувань. Тому пропонуємо осіб, які виявлять бажання проходити в подальшому службу в добровольчому формуванні </w:t>
      </w:r>
      <w:r w:rsidR="00294376" w:rsidRPr="00782B3F">
        <w:rPr>
          <w:rFonts w:ascii="Times New Roman" w:hAnsi="Times New Roman"/>
          <w:sz w:val="28"/>
          <w:szCs w:val="28"/>
        </w:rPr>
        <w:t>ТО</w:t>
      </w:r>
      <w:r w:rsidR="008E5887" w:rsidRPr="00782B3F">
        <w:rPr>
          <w:rFonts w:ascii="Times New Roman" w:hAnsi="Times New Roman"/>
          <w:sz w:val="28"/>
          <w:szCs w:val="28"/>
        </w:rPr>
        <w:t>,</w:t>
      </w:r>
      <w:r w:rsidRPr="00782B3F">
        <w:rPr>
          <w:rFonts w:ascii="Times New Roman" w:hAnsi="Times New Roman"/>
          <w:sz w:val="28"/>
          <w:szCs w:val="28"/>
        </w:rPr>
        <w:t xml:space="preserve"> прирівняти до статусу резервіста військових формувань. На наш погляд, це дозв</w:t>
      </w:r>
      <w:r w:rsidR="00294376" w:rsidRPr="00782B3F">
        <w:rPr>
          <w:rFonts w:ascii="Times New Roman" w:hAnsi="Times New Roman"/>
          <w:sz w:val="28"/>
          <w:szCs w:val="28"/>
        </w:rPr>
        <w:t xml:space="preserve">олить не лише визначити правовий статус </w:t>
      </w:r>
      <w:r w:rsidRPr="00782B3F">
        <w:rPr>
          <w:rFonts w:ascii="Times New Roman" w:hAnsi="Times New Roman"/>
          <w:sz w:val="28"/>
          <w:szCs w:val="28"/>
        </w:rPr>
        <w:t xml:space="preserve">такої особи і уникнути плутанини з іншими добровольцями (адже контракт із </w:t>
      </w:r>
      <w:r w:rsidR="00294376" w:rsidRPr="00782B3F">
        <w:rPr>
          <w:rFonts w:ascii="Times New Roman" w:hAnsi="Times New Roman"/>
          <w:sz w:val="28"/>
          <w:szCs w:val="28"/>
        </w:rPr>
        <w:t>ЗСУ</w:t>
      </w:r>
      <w:r w:rsidRPr="00782B3F">
        <w:rPr>
          <w:rFonts w:ascii="Times New Roman" w:hAnsi="Times New Roman"/>
          <w:sz w:val="28"/>
          <w:szCs w:val="28"/>
        </w:rPr>
        <w:t xml:space="preserve"> та іншими військовими формуваннями також</w:t>
      </w:r>
      <w:r w:rsidRPr="00782B3F">
        <w:rPr>
          <w:rFonts w:ascii="Times New Roman" w:hAnsi="Times New Roman"/>
          <w:i/>
          <w:sz w:val="28"/>
          <w:szCs w:val="28"/>
        </w:rPr>
        <w:t xml:space="preserve"> укладається добровільно</w:t>
      </w:r>
      <w:r w:rsidRPr="00782B3F">
        <w:rPr>
          <w:rFonts w:ascii="Times New Roman" w:hAnsi="Times New Roman"/>
          <w:sz w:val="28"/>
          <w:szCs w:val="28"/>
        </w:rPr>
        <w:t xml:space="preserve">), </w:t>
      </w:r>
      <w:r w:rsidR="00930E89" w:rsidRPr="00782B3F">
        <w:rPr>
          <w:rFonts w:ascii="Times New Roman" w:hAnsi="Times New Roman"/>
          <w:sz w:val="28"/>
          <w:szCs w:val="28"/>
        </w:rPr>
        <w:t>а й</w:t>
      </w:r>
      <w:r w:rsidRPr="00782B3F">
        <w:rPr>
          <w:rFonts w:ascii="Times New Roman" w:hAnsi="Times New Roman"/>
          <w:sz w:val="28"/>
          <w:szCs w:val="28"/>
        </w:rPr>
        <w:t xml:space="preserve"> врегулює порядок проходження служби добровольця як резервіста та допоможе встановити правовий та соціальний захист таких осіб відповідно до статусу резервістів військових формувань, призваних на навчальні (або перевірочні) та спеціальні збори, </w:t>
      </w:r>
      <w:r w:rsidR="00930E89" w:rsidRPr="00782B3F">
        <w:rPr>
          <w:rFonts w:ascii="Times New Roman" w:hAnsi="Times New Roman"/>
          <w:sz w:val="28"/>
          <w:szCs w:val="28"/>
        </w:rPr>
        <w:t>а також</w:t>
      </w:r>
      <w:r w:rsidRPr="00782B3F">
        <w:rPr>
          <w:rFonts w:ascii="Times New Roman" w:hAnsi="Times New Roman"/>
          <w:sz w:val="28"/>
          <w:szCs w:val="28"/>
        </w:rPr>
        <w:t xml:space="preserve"> членів їх сімей, гарантованих чинними законодавчими актами (див. п. 2 </w:t>
      </w:r>
      <w:r w:rsidR="002E0AD1" w:rsidRPr="00782B3F">
        <w:rPr>
          <w:rFonts w:ascii="Times New Roman" w:hAnsi="Times New Roman"/>
          <w:sz w:val="28"/>
          <w:szCs w:val="28"/>
        </w:rPr>
        <w:t xml:space="preserve">ч. 1 </w:t>
      </w:r>
      <w:r w:rsidRPr="00782B3F">
        <w:rPr>
          <w:rFonts w:ascii="Times New Roman" w:hAnsi="Times New Roman"/>
          <w:sz w:val="28"/>
          <w:szCs w:val="28"/>
        </w:rPr>
        <w:t>ст. 3 Закону України «</w:t>
      </w:r>
      <w:r w:rsidR="00930E89" w:rsidRPr="00782B3F">
        <w:rPr>
          <w:rFonts w:ascii="Times New Roman" w:hAnsi="Times New Roman"/>
          <w:sz w:val="28"/>
          <w:szCs w:val="28"/>
        </w:rPr>
        <w:t>Про соціальний і правовий захист військовослужбовців та членів їх сімей»</w:t>
      </w:r>
      <w:r w:rsidRPr="00782B3F">
        <w:rPr>
          <w:rFonts w:ascii="Times New Roman" w:hAnsi="Times New Roman"/>
          <w:sz w:val="28"/>
          <w:szCs w:val="28"/>
        </w:rPr>
        <w:t xml:space="preserve"> та Главу V Закону України «Про військовий обов’язок і військову службу»). </w:t>
      </w:r>
    </w:p>
    <w:p w:rsidR="00F20FC3" w:rsidRPr="00782B3F" w:rsidRDefault="002E0AD1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>Крім того, з</w:t>
      </w:r>
      <w:r w:rsidR="003773A9" w:rsidRPr="00782B3F">
        <w:rPr>
          <w:rFonts w:ascii="Times New Roman" w:hAnsi="Times New Roman"/>
          <w:sz w:val="28"/>
          <w:szCs w:val="28"/>
        </w:rPr>
        <w:t xml:space="preserve"> огляду на зазначене доцільно</w:t>
      </w:r>
      <w:r w:rsidR="00BC4625" w:rsidRPr="00782B3F">
        <w:rPr>
          <w:rFonts w:ascii="Times New Roman" w:hAnsi="Times New Roman"/>
          <w:sz w:val="28"/>
          <w:szCs w:val="28"/>
        </w:rPr>
        <w:t xml:space="preserve"> було б</w:t>
      </w:r>
      <w:r w:rsidR="003773A9" w:rsidRPr="00782B3F">
        <w:rPr>
          <w:rFonts w:ascii="Times New Roman" w:hAnsi="Times New Roman"/>
          <w:sz w:val="28"/>
          <w:szCs w:val="28"/>
        </w:rPr>
        <w:t xml:space="preserve"> відокремити резерв </w:t>
      </w:r>
      <w:r w:rsidRPr="00782B3F">
        <w:rPr>
          <w:rFonts w:ascii="Times New Roman" w:hAnsi="Times New Roman"/>
          <w:sz w:val="28"/>
          <w:szCs w:val="28"/>
        </w:rPr>
        <w:t>ТО</w:t>
      </w:r>
      <w:r w:rsidR="003773A9" w:rsidRPr="00782B3F">
        <w:rPr>
          <w:rFonts w:ascii="Times New Roman" w:hAnsi="Times New Roman"/>
          <w:sz w:val="28"/>
          <w:szCs w:val="28"/>
        </w:rPr>
        <w:t xml:space="preserve"> за прикладом резерву Національної гвардії та інших військових формувань України.</w:t>
      </w:r>
    </w:p>
    <w:p w:rsidR="00F20FC3" w:rsidRPr="00BC0321" w:rsidRDefault="00BC0321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</w:t>
      </w:r>
      <w:r w:rsidR="003773A9" w:rsidRPr="00782B3F">
        <w:rPr>
          <w:rFonts w:ascii="Times New Roman" w:hAnsi="Times New Roman"/>
          <w:b/>
          <w:sz w:val="28"/>
          <w:szCs w:val="28"/>
        </w:rPr>
        <w:t>.</w:t>
      </w:r>
      <w:r w:rsidR="003773A9" w:rsidRPr="00782B3F">
        <w:rPr>
          <w:rFonts w:ascii="Times New Roman" w:hAnsi="Times New Roman"/>
          <w:sz w:val="28"/>
          <w:szCs w:val="28"/>
        </w:rPr>
        <w:t xml:space="preserve"> </w:t>
      </w:r>
      <w:r w:rsidR="00BC4625" w:rsidRPr="00782B3F">
        <w:rPr>
          <w:rFonts w:ascii="Times New Roman" w:hAnsi="Times New Roman"/>
          <w:sz w:val="28"/>
          <w:szCs w:val="28"/>
        </w:rPr>
        <w:t>Зана</w:t>
      </w:r>
      <w:r w:rsidR="003773A9" w:rsidRPr="00782B3F">
        <w:rPr>
          <w:rFonts w:ascii="Times New Roman" w:hAnsi="Times New Roman"/>
          <w:sz w:val="28"/>
          <w:szCs w:val="28"/>
        </w:rPr>
        <w:t>дто бюрократизованим</w:t>
      </w:r>
      <w:r w:rsidR="00BC4625" w:rsidRPr="00782B3F">
        <w:rPr>
          <w:rFonts w:ascii="Times New Roman" w:hAnsi="Times New Roman"/>
          <w:sz w:val="28"/>
          <w:szCs w:val="28"/>
        </w:rPr>
        <w:t>, на нашу думку, є</w:t>
      </w:r>
      <w:r w:rsidR="003773A9" w:rsidRPr="00782B3F">
        <w:rPr>
          <w:rFonts w:ascii="Times New Roman" w:hAnsi="Times New Roman"/>
          <w:sz w:val="28"/>
          <w:szCs w:val="28"/>
        </w:rPr>
        <w:t xml:space="preserve"> процес призначення командирів добровольчих формувань територіальних громад, які </w:t>
      </w:r>
      <w:r w:rsidR="003773A9" w:rsidRPr="00782B3F">
        <w:rPr>
          <w:rFonts w:ascii="Times New Roman" w:hAnsi="Times New Roman"/>
          <w:i/>
          <w:iCs/>
          <w:sz w:val="28"/>
          <w:szCs w:val="28"/>
        </w:rPr>
        <w:t>призначаються Командувачем</w:t>
      </w:r>
      <w:r w:rsidR="003773A9" w:rsidRPr="00782B3F">
        <w:rPr>
          <w:rFonts w:ascii="Times New Roman" w:hAnsi="Times New Roman"/>
          <w:sz w:val="28"/>
          <w:szCs w:val="28"/>
        </w:rPr>
        <w:t xml:space="preserve"> Сил </w:t>
      </w:r>
      <w:r w:rsidR="009759BC" w:rsidRPr="00782B3F">
        <w:rPr>
          <w:rFonts w:ascii="Times New Roman" w:hAnsi="Times New Roman"/>
          <w:sz w:val="28"/>
          <w:szCs w:val="28"/>
        </w:rPr>
        <w:t>ТО</w:t>
      </w:r>
      <w:r w:rsidR="003773A9" w:rsidRPr="00782B3F">
        <w:rPr>
          <w:rFonts w:ascii="Times New Roman" w:hAnsi="Times New Roman"/>
          <w:sz w:val="28"/>
          <w:szCs w:val="28"/>
        </w:rPr>
        <w:t xml:space="preserve"> </w:t>
      </w:r>
      <w:r w:rsidR="009759BC" w:rsidRPr="00782B3F">
        <w:rPr>
          <w:rFonts w:ascii="Times New Roman" w:hAnsi="Times New Roman"/>
          <w:sz w:val="28"/>
          <w:szCs w:val="28"/>
        </w:rPr>
        <w:t>ЗСУ</w:t>
      </w:r>
      <w:r w:rsidR="003773A9" w:rsidRPr="00782B3F">
        <w:rPr>
          <w:rFonts w:ascii="Times New Roman" w:hAnsi="Times New Roman"/>
          <w:sz w:val="28"/>
          <w:szCs w:val="28"/>
        </w:rPr>
        <w:t xml:space="preserve"> </w:t>
      </w:r>
      <w:r w:rsidR="003773A9" w:rsidRPr="00782B3F">
        <w:rPr>
          <w:rFonts w:ascii="Times New Roman" w:hAnsi="Times New Roman"/>
          <w:i/>
          <w:iCs/>
          <w:sz w:val="28"/>
          <w:szCs w:val="28"/>
        </w:rPr>
        <w:t>за поданням командира військової частини</w:t>
      </w:r>
      <w:r w:rsidR="003773A9" w:rsidRPr="00782B3F">
        <w:rPr>
          <w:rFonts w:ascii="Times New Roman" w:hAnsi="Times New Roman"/>
          <w:sz w:val="28"/>
          <w:szCs w:val="28"/>
        </w:rPr>
        <w:t xml:space="preserve"> Сил </w:t>
      </w:r>
      <w:r w:rsidR="009759BC" w:rsidRPr="00782B3F">
        <w:rPr>
          <w:rFonts w:ascii="Times New Roman" w:hAnsi="Times New Roman"/>
          <w:sz w:val="28"/>
          <w:szCs w:val="28"/>
        </w:rPr>
        <w:t>ТО ЗСУ</w:t>
      </w:r>
      <w:r w:rsidR="009759BC" w:rsidRPr="00782B3F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3773A9" w:rsidRPr="00782B3F">
        <w:rPr>
          <w:rFonts w:ascii="Times New Roman" w:hAnsi="Times New Roman"/>
          <w:i/>
          <w:iCs/>
          <w:sz w:val="28"/>
          <w:szCs w:val="28"/>
        </w:rPr>
        <w:t xml:space="preserve">за погодженням з Командувачем Сил спеціальних операцій </w:t>
      </w:r>
      <w:r w:rsidR="009759BC" w:rsidRPr="00782B3F">
        <w:rPr>
          <w:rFonts w:ascii="Times New Roman" w:hAnsi="Times New Roman"/>
          <w:sz w:val="28"/>
          <w:szCs w:val="28"/>
        </w:rPr>
        <w:t>ЗСУ</w:t>
      </w:r>
      <w:r w:rsidR="003773A9" w:rsidRPr="00782B3F">
        <w:rPr>
          <w:rFonts w:ascii="Times New Roman" w:hAnsi="Times New Roman"/>
          <w:sz w:val="28"/>
          <w:szCs w:val="28"/>
        </w:rPr>
        <w:t xml:space="preserve"> та </w:t>
      </w:r>
      <w:r w:rsidR="003773A9" w:rsidRPr="00782B3F">
        <w:rPr>
          <w:rFonts w:ascii="Times New Roman" w:hAnsi="Times New Roman"/>
          <w:i/>
          <w:iCs/>
          <w:sz w:val="28"/>
          <w:szCs w:val="28"/>
        </w:rPr>
        <w:t>за погодженням</w:t>
      </w:r>
      <w:r w:rsidR="003773A9" w:rsidRPr="00782B3F">
        <w:rPr>
          <w:rFonts w:ascii="Times New Roman" w:hAnsi="Times New Roman"/>
          <w:sz w:val="28"/>
          <w:szCs w:val="28"/>
        </w:rPr>
        <w:t xml:space="preserve"> з органом місцевого самоврядування, на території якого функціонуватиме таке добровольче формування і ще </w:t>
      </w:r>
      <w:r w:rsidR="003773A9" w:rsidRPr="00782B3F">
        <w:rPr>
          <w:rFonts w:ascii="Times New Roman" w:hAnsi="Times New Roman"/>
          <w:i/>
          <w:iCs/>
          <w:sz w:val="28"/>
          <w:szCs w:val="28"/>
        </w:rPr>
        <w:t>проходять обов'язкову спеціальну перевірку в Службі безпеки України і Національній поліції України</w:t>
      </w:r>
      <w:r w:rsidR="003773A9" w:rsidRPr="00782B3F">
        <w:rPr>
          <w:rFonts w:ascii="Times New Roman" w:hAnsi="Times New Roman"/>
          <w:sz w:val="28"/>
          <w:szCs w:val="28"/>
        </w:rPr>
        <w:t xml:space="preserve"> у порядку, </w:t>
      </w:r>
      <w:r w:rsidR="003773A9" w:rsidRPr="00BC0321">
        <w:rPr>
          <w:rFonts w:ascii="Times New Roman" w:hAnsi="Times New Roman"/>
          <w:sz w:val="28"/>
          <w:szCs w:val="28"/>
        </w:rPr>
        <w:t>визначеному законодавством України</w:t>
      </w:r>
      <w:r w:rsidR="000E3A88" w:rsidRPr="00BC0321">
        <w:rPr>
          <w:rFonts w:ascii="Times New Roman" w:hAnsi="Times New Roman"/>
          <w:sz w:val="28"/>
          <w:szCs w:val="28"/>
        </w:rPr>
        <w:t xml:space="preserve"> (абзаци 6, 7 </w:t>
      </w:r>
      <w:r w:rsidR="00DB2245" w:rsidRPr="00BC0321">
        <w:rPr>
          <w:rFonts w:ascii="Times New Roman" w:hAnsi="Times New Roman"/>
          <w:sz w:val="28"/>
          <w:szCs w:val="28"/>
        </w:rPr>
        <w:br/>
      </w:r>
      <w:r w:rsidR="000E3A88" w:rsidRPr="00BC0321">
        <w:rPr>
          <w:rFonts w:ascii="Times New Roman" w:hAnsi="Times New Roman"/>
          <w:sz w:val="28"/>
          <w:szCs w:val="28"/>
        </w:rPr>
        <w:t>ч. 2 ст. 9 проекту)</w:t>
      </w:r>
      <w:r w:rsidR="003773A9" w:rsidRPr="00BC0321">
        <w:rPr>
          <w:rFonts w:ascii="Times New Roman" w:hAnsi="Times New Roman"/>
          <w:sz w:val="28"/>
          <w:szCs w:val="28"/>
        </w:rPr>
        <w:t>.</w:t>
      </w:r>
    </w:p>
    <w:p w:rsidR="00BC0321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 xml:space="preserve">Зрозуміло, що вказані заходи є своєрідним запобіжником проти призначення недостатньо вмотивованих та </w:t>
      </w:r>
      <w:r w:rsidR="000E3A88" w:rsidRPr="00BC0321">
        <w:rPr>
          <w:rFonts w:ascii="Times New Roman" w:hAnsi="Times New Roman"/>
          <w:sz w:val="28"/>
          <w:szCs w:val="28"/>
        </w:rPr>
        <w:t>не</w:t>
      </w:r>
      <w:r w:rsidRPr="00BC0321">
        <w:rPr>
          <w:rFonts w:ascii="Times New Roman" w:hAnsi="Times New Roman"/>
          <w:sz w:val="28"/>
          <w:szCs w:val="28"/>
        </w:rPr>
        <w:t>патріотично налаштованих громадян командирами добровольчих формувань. Проте, з іншого боку</w:t>
      </w:r>
      <w:r w:rsidR="00DB2245" w:rsidRPr="00BC0321">
        <w:rPr>
          <w:rFonts w:ascii="Times New Roman" w:hAnsi="Times New Roman"/>
          <w:sz w:val="28"/>
          <w:szCs w:val="28"/>
        </w:rPr>
        <w:t>,</w:t>
      </w:r>
      <w:r w:rsidRPr="00BC0321">
        <w:rPr>
          <w:rFonts w:ascii="Times New Roman" w:hAnsi="Times New Roman"/>
          <w:sz w:val="28"/>
          <w:szCs w:val="28"/>
        </w:rPr>
        <w:t xml:space="preserve"> процес призначення командира добровольчого формування буде надто тривалим. </w:t>
      </w:r>
    </w:p>
    <w:p w:rsidR="004B0F8B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>Отже,</w:t>
      </w:r>
      <w:r w:rsidR="000E3A88" w:rsidRPr="00BC0321">
        <w:rPr>
          <w:rFonts w:ascii="Times New Roman" w:hAnsi="Times New Roman"/>
          <w:sz w:val="28"/>
          <w:szCs w:val="28"/>
        </w:rPr>
        <w:t xml:space="preserve"> </w:t>
      </w:r>
      <w:r w:rsidRPr="00BC0321">
        <w:rPr>
          <w:rFonts w:ascii="Times New Roman" w:hAnsi="Times New Roman"/>
          <w:sz w:val="28"/>
          <w:szCs w:val="28"/>
        </w:rPr>
        <w:t xml:space="preserve">вважаємо за доцільне розглянути </w:t>
      </w:r>
      <w:r w:rsidR="000E3A88" w:rsidRPr="00BC0321">
        <w:rPr>
          <w:rFonts w:ascii="Times New Roman" w:hAnsi="Times New Roman"/>
          <w:sz w:val="28"/>
          <w:szCs w:val="28"/>
        </w:rPr>
        <w:t>можливість</w:t>
      </w:r>
      <w:r w:rsidRPr="00BC0321">
        <w:rPr>
          <w:rFonts w:ascii="Times New Roman" w:hAnsi="Times New Roman"/>
          <w:sz w:val="28"/>
          <w:szCs w:val="28"/>
        </w:rPr>
        <w:t xml:space="preserve"> </w:t>
      </w:r>
      <w:r w:rsidR="008E5887" w:rsidRPr="00BC0321">
        <w:rPr>
          <w:rFonts w:ascii="Times New Roman" w:hAnsi="Times New Roman"/>
          <w:sz w:val="28"/>
          <w:szCs w:val="28"/>
        </w:rPr>
        <w:t>передачі</w:t>
      </w:r>
      <w:r w:rsidRPr="00BC0321">
        <w:rPr>
          <w:rFonts w:ascii="Times New Roman" w:hAnsi="Times New Roman"/>
          <w:sz w:val="28"/>
          <w:szCs w:val="28"/>
        </w:rPr>
        <w:t xml:space="preserve"> повноважень </w:t>
      </w:r>
      <w:r w:rsidR="000E3A88" w:rsidRPr="00BC0321">
        <w:rPr>
          <w:rFonts w:ascii="Times New Roman" w:hAnsi="Times New Roman"/>
          <w:sz w:val="28"/>
          <w:szCs w:val="28"/>
        </w:rPr>
        <w:t>щодо</w:t>
      </w:r>
      <w:r w:rsidRPr="00BC0321">
        <w:rPr>
          <w:rFonts w:ascii="Times New Roman" w:hAnsi="Times New Roman"/>
          <w:sz w:val="28"/>
          <w:szCs w:val="28"/>
        </w:rPr>
        <w:t xml:space="preserve"> призначення командирів добровольчих формувань </w:t>
      </w:r>
      <w:r w:rsidR="000E3A88" w:rsidRPr="00BC0321">
        <w:rPr>
          <w:rFonts w:ascii="Times New Roman" w:hAnsi="Times New Roman"/>
          <w:sz w:val="28"/>
          <w:szCs w:val="28"/>
        </w:rPr>
        <w:t>ТО</w:t>
      </w:r>
      <w:r w:rsidRPr="00BC0321">
        <w:rPr>
          <w:rFonts w:ascii="Times New Roman" w:hAnsi="Times New Roman"/>
          <w:sz w:val="28"/>
          <w:szCs w:val="28"/>
        </w:rPr>
        <w:t xml:space="preserve"> на нижчі рівні керівної ланки – штаби бригад чи навіть батальйонів Сил </w:t>
      </w:r>
      <w:r w:rsidR="000E3A88" w:rsidRPr="00BC0321">
        <w:rPr>
          <w:rFonts w:ascii="Times New Roman" w:hAnsi="Times New Roman"/>
          <w:sz w:val="28"/>
          <w:szCs w:val="28"/>
        </w:rPr>
        <w:t>ТО</w:t>
      </w:r>
      <w:r w:rsidRPr="00BC0321">
        <w:rPr>
          <w:rFonts w:ascii="Times New Roman" w:hAnsi="Times New Roman"/>
          <w:sz w:val="28"/>
          <w:szCs w:val="28"/>
        </w:rPr>
        <w:t>, які і будуть здійснювати координацію діяльності цих формувань.</w:t>
      </w:r>
    </w:p>
    <w:p w:rsidR="00F20FC3" w:rsidRPr="00782B3F" w:rsidRDefault="004B0F8B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 xml:space="preserve">Крім того, слід зазначити, що із відповідного положення законопроекту неможливо зрозуміти, про який саме орган місцевого </w:t>
      </w:r>
      <w:r w:rsidR="002E79DE" w:rsidRPr="00BC0321">
        <w:rPr>
          <w:rFonts w:ascii="Times New Roman" w:hAnsi="Times New Roman"/>
          <w:sz w:val="28"/>
          <w:szCs w:val="28"/>
        </w:rPr>
        <w:t>самоврядування</w:t>
      </w:r>
      <w:r w:rsidRPr="00BC0321">
        <w:rPr>
          <w:rFonts w:ascii="Times New Roman" w:hAnsi="Times New Roman"/>
          <w:sz w:val="28"/>
          <w:szCs w:val="28"/>
        </w:rPr>
        <w:t xml:space="preserve"> (представницький, виконавчий тощо) йде мова. При цьому</w:t>
      </w:r>
      <w:r w:rsidR="002E79DE" w:rsidRPr="00BC0321">
        <w:rPr>
          <w:rFonts w:ascii="Times New Roman" w:hAnsi="Times New Roman"/>
          <w:sz w:val="28"/>
          <w:szCs w:val="28"/>
        </w:rPr>
        <w:t xml:space="preserve"> зауважимо, що</w:t>
      </w:r>
      <w:r w:rsidR="000E3A88" w:rsidRPr="00BC0321">
        <w:rPr>
          <w:rFonts w:ascii="Times New Roman" w:hAnsi="Times New Roman"/>
          <w:sz w:val="28"/>
          <w:szCs w:val="28"/>
        </w:rPr>
        <w:t xml:space="preserve"> </w:t>
      </w:r>
      <w:r w:rsidR="003773A9" w:rsidRPr="00BC0321">
        <w:rPr>
          <w:rFonts w:ascii="Times New Roman" w:hAnsi="Times New Roman"/>
          <w:sz w:val="28"/>
          <w:szCs w:val="28"/>
        </w:rPr>
        <w:t xml:space="preserve">викликає занепокоєння надання органам місцевого самоврядування повноважень впливати на призначення командирів добровольчих підрозділів територіальних громад. Адже у разі </w:t>
      </w:r>
      <w:r w:rsidR="00485AC4" w:rsidRPr="00BC0321">
        <w:rPr>
          <w:rFonts w:ascii="Times New Roman" w:hAnsi="Times New Roman"/>
          <w:sz w:val="28"/>
          <w:szCs w:val="28"/>
        </w:rPr>
        <w:t>обрання</w:t>
      </w:r>
      <w:r w:rsidR="003773A9" w:rsidRPr="00BC0321">
        <w:rPr>
          <w:rFonts w:ascii="Times New Roman" w:hAnsi="Times New Roman"/>
          <w:sz w:val="28"/>
          <w:szCs w:val="28"/>
        </w:rPr>
        <w:t xml:space="preserve"> на місцевих виборах</w:t>
      </w:r>
      <w:r w:rsidR="00485AC4" w:rsidRPr="00BC0321">
        <w:rPr>
          <w:rFonts w:ascii="Times New Roman" w:hAnsi="Times New Roman"/>
          <w:sz w:val="28"/>
          <w:szCs w:val="28"/>
        </w:rPr>
        <w:t xml:space="preserve"> до органів місцевого самоврядування</w:t>
      </w:r>
      <w:r w:rsidR="003773A9" w:rsidRPr="00BC0321">
        <w:rPr>
          <w:rFonts w:ascii="Times New Roman" w:hAnsi="Times New Roman"/>
          <w:sz w:val="28"/>
          <w:szCs w:val="28"/>
        </w:rPr>
        <w:t xml:space="preserve"> осіб,</w:t>
      </w:r>
      <w:r w:rsidR="002E79DE" w:rsidRPr="00BC0321">
        <w:rPr>
          <w:rFonts w:ascii="Times New Roman" w:hAnsi="Times New Roman"/>
          <w:sz w:val="28"/>
          <w:szCs w:val="28"/>
        </w:rPr>
        <w:t xml:space="preserve"> дії і політичні погляди яких дають підстави для припущення про їх «симпатії» до країни</w:t>
      </w:r>
      <w:r w:rsidR="003773A9" w:rsidRPr="00BC0321">
        <w:rPr>
          <w:rFonts w:ascii="Times New Roman" w:hAnsi="Times New Roman"/>
          <w:sz w:val="28"/>
          <w:szCs w:val="28"/>
        </w:rPr>
        <w:t>-агресор</w:t>
      </w:r>
      <w:r w:rsidR="002E79DE" w:rsidRPr="00BC0321">
        <w:rPr>
          <w:rFonts w:ascii="Times New Roman" w:hAnsi="Times New Roman"/>
          <w:sz w:val="28"/>
          <w:szCs w:val="28"/>
        </w:rPr>
        <w:t>а</w:t>
      </w:r>
      <w:r w:rsidR="003773A9" w:rsidRPr="00BC0321">
        <w:rPr>
          <w:rFonts w:ascii="Times New Roman" w:hAnsi="Times New Roman"/>
          <w:sz w:val="28"/>
          <w:szCs w:val="28"/>
        </w:rPr>
        <w:t>, запропоновані повноваження органів місцевої влади щодо впливу на призначення командирів</w:t>
      </w:r>
      <w:r w:rsidR="003773A9" w:rsidRPr="00782B3F">
        <w:rPr>
          <w:rFonts w:ascii="Times New Roman" w:hAnsi="Times New Roman"/>
          <w:sz w:val="28"/>
          <w:szCs w:val="28"/>
        </w:rPr>
        <w:t xml:space="preserve"> добровольчих формувань можуть містити потенційну загрозу національній безпеці.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i/>
          <w:iCs/>
          <w:sz w:val="28"/>
          <w:szCs w:val="28"/>
        </w:rPr>
        <w:t>До Розділу ІV</w:t>
      </w:r>
      <w:r w:rsidR="00033C63" w:rsidRPr="00782B3F">
        <w:rPr>
          <w:rFonts w:ascii="Times New Roman" w:hAnsi="Times New Roman"/>
          <w:i/>
          <w:iCs/>
          <w:sz w:val="28"/>
          <w:szCs w:val="28"/>
        </w:rPr>
        <w:t xml:space="preserve"> проекту</w:t>
      </w:r>
    </w:p>
    <w:p w:rsidR="00F20FC3" w:rsidRPr="00782B3F" w:rsidRDefault="00903052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>Н</w:t>
      </w:r>
      <w:r w:rsidR="003773A9" w:rsidRPr="00782B3F">
        <w:rPr>
          <w:rFonts w:ascii="Times New Roman" w:hAnsi="Times New Roman"/>
          <w:sz w:val="28"/>
          <w:szCs w:val="28"/>
        </w:rPr>
        <w:t xml:space="preserve">азву цього розділу «Повноваження з питань національного спротиву» не можна визнати вдалою. Адже </w:t>
      </w:r>
      <w:r w:rsidR="00033C63" w:rsidRPr="00782B3F">
        <w:rPr>
          <w:rFonts w:ascii="Times New Roman" w:hAnsi="Times New Roman"/>
          <w:sz w:val="28"/>
          <w:szCs w:val="28"/>
        </w:rPr>
        <w:t>з її змісту не ясно, про</w:t>
      </w:r>
      <w:r w:rsidR="00C76D86" w:rsidRPr="00782B3F">
        <w:rPr>
          <w:rFonts w:ascii="Times New Roman" w:hAnsi="Times New Roman"/>
          <w:sz w:val="28"/>
          <w:szCs w:val="28"/>
        </w:rPr>
        <w:t xml:space="preserve"> </w:t>
      </w:r>
      <w:r w:rsidR="003773A9" w:rsidRPr="00782B3F">
        <w:rPr>
          <w:rFonts w:ascii="Times New Roman" w:hAnsi="Times New Roman"/>
          <w:sz w:val="28"/>
          <w:szCs w:val="28"/>
        </w:rPr>
        <w:t xml:space="preserve">повноваження яких </w:t>
      </w:r>
      <w:r w:rsidR="00033C63" w:rsidRPr="00782B3F">
        <w:rPr>
          <w:rFonts w:ascii="Times New Roman" w:hAnsi="Times New Roman"/>
          <w:sz w:val="28"/>
          <w:szCs w:val="28"/>
        </w:rPr>
        <w:t xml:space="preserve">саме </w:t>
      </w:r>
      <w:r w:rsidR="003773A9" w:rsidRPr="00782B3F">
        <w:rPr>
          <w:rFonts w:ascii="Times New Roman" w:hAnsi="Times New Roman"/>
          <w:sz w:val="28"/>
          <w:szCs w:val="28"/>
        </w:rPr>
        <w:t>органів чи суб’єктів йдеться.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i/>
          <w:iCs/>
          <w:sz w:val="28"/>
          <w:szCs w:val="28"/>
        </w:rPr>
        <w:t>До ст. 15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Вважаємо за доцільне до переліку повноважень Командування Сил </w:t>
      </w:r>
      <w:r w:rsidR="009759BC" w:rsidRPr="00782B3F">
        <w:rPr>
          <w:rFonts w:ascii="Times New Roman" w:hAnsi="Times New Roman"/>
          <w:sz w:val="28"/>
          <w:szCs w:val="28"/>
        </w:rPr>
        <w:t>ТО ЗСУ</w:t>
      </w:r>
      <w:r w:rsidRPr="00782B3F">
        <w:rPr>
          <w:rFonts w:ascii="Times New Roman" w:hAnsi="Times New Roman"/>
          <w:sz w:val="28"/>
          <w:szCs w:val="28"/>
        </w:rPr>
        <w:t xml:space="preserve"> (ч. 2 цієї статті) також додати </w:t>
      </w:r>
      <w:r w:rsidR="00903052" w:rsidRPr="00782B3F">
        <w:rPr>
          <w:rFonts w:ascii="Times New Roman" w:hAnsi="Times New Roman"/>
          <w:sz w:val="28"/>
          <w:szCs w:val="28"/>
        </w:rPr>
        <w:t>повноваження «визначати</w:t>
      </w:r>
      <w:r w:rsidRPr="00782B3F">
        <w:rPr>
          <w:rFonts w:ascii="Times New Roman" w:hAnsi="Times New Roman"/>
          <w:sz w:val="28"/>
          <w:szCs w:val="28"/>
        </w:rPr>
        <w:t xml:space="preserve"> н</w:t>
      </w:r>
      <w:r w:rsidR="00903052" w:rsidRPr="00782B3F">
        <w:rPr>
          <w:rFonts w:ascii="Times New Roman" w:hAnsi="Times New Roman"/>
          <w:sz w:val="28"/>
          <w:szCs w:val="28"/>
        </w:rPr>
        <w:t>апрямки підготовки та затверджувати</w:t>
      </w:r>
      <w:r w:rsidRPr="00782B3F">
        <w:rPr>
          <w:rFonts w:ascii="Times New Roman" w:hAnsi="Times New Roman"/>
          <w:sz w:val="28"/>
          <w:szCs w:val="28"/>
        </w:rPr>
        <w:t xml:space="preserve"> відповідні програми підготовки добровольчих формувань тери</w:t>
      </w:r>
      <w:r w:rsidR="00903052" w:rsidRPr="00782B3F">
        <w:rPr>
          <w:rFonts w:ascii="Times New Roman" w:hAnsi="Times New Roman"/>
          <w:sz w:val="28"/>
          <w:szCs w:val="28"/>
        </w:rPr>
        <w:t>торіальних громад та організовувати</w:t>
      </w:r>
      <w:r w:rsidRPr="00782B3F">
        <w:rPr>
          <w:rFonts w:ascii="Times New Roman" w:hAnsi="Times New Roman"/>
          <w:sz w:val="28"/>
          <w:szCs w:val="28"/>
        </w:rPr>
        <w:t xml:space="preserve"> їх реалізацію», оскільки добровольчі формування </w:t>
      </w:r>
      <w:r w:rsidR="00903052" w:rsidRPr="00782B3F">
        <w:rPr>
          <w:rFonts w:ascii="Times New Roman" w:hAnsi="Times New Roman"/>
          <w:sz w:val="28"/>
          <w:szCs w:val="28"/>
        </w:rPr>
        <w:t>ТО</w:t>
      </w:r>
      <w:r w:rsidRPr="00782B3F">
        <w:rPr>
          <w:rFonts w:ascii="Times New Roman" w:hAnsi="Times New Roman"/>
          <w:sz w:val="28"/>
          <w:szCs w:val="28"/>
        </w:rPr>
        <w:t xml:space="preserve"> мають коорд</w:t>
      </w:r>
      <w:r w:rsidR="00903052" w:rsidRPr="00782B3F">
        <w:rPr>
          <w:rFonts w:ascii="Times New Roman" w:hAnsi="Times New Roman"/>
          <w:sz w:val="28"/>
          <w:szCs w:val="28"/>
        </w:rPr>
        <w:t>инуватись командуванням Т</w:t>
      </w:r>
      <w:r w:rsidRPr="00782B3F">
        <w:rPr>
          <w:rFonts w:ascii="Times New Roman" w:hAnsi="Times New Roman"/>
          <w:sz w:val="28"/>
          <w:szCs w:val="28"/>
        </w:rPr>
        <w:t>О.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i/>
          <w:iCs/>
          <w:sz w:val="28"/>
          <w:szCs w:val="28"/>
        </w:rPr>
        <w:t>До ст. 19</w:t>
      </w:r>
    </w:p>
    <w:p w:rsidR="00F20FC3" w:rsidRPr="00782B3F" w:rsidRDefault="001213D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773A9" w:rsidRPr="00782B3F">
        <w:rPr>
          <w:rFonts w:ascii="Times New Roman" w:hAnsi="Times New Roman"/>
          <w:sz w:val="28"/>
          <w:szCs w:val="28"/>
        </w:rPr>
        <w:t xml:space="preserve">важаємо зайвим припис ч. 2 цієї статті про введення в дію </w:t>
      </w:r>
      <w:r w:rsidR="009E023E" w:rsidRPr="00782B3F">
        <w:rPr>
          <w:rFonts w:ascii="Times New Roman" w:hAnsi="Times New Roman"/>
          <w:sz w:val="28"/>
          <w:szCs w:val="28"/>
        </w:rPr>
        <w:t>р</w:t>
      </w:r>
      <w:r w:rsidR="003773A9" w:rsidRPr="00782B3F">
        <w:rPr>
          <w:rFonts w:ascii="Times New Roman" w:hAnsi="Times New Roman"/>
          <w:sz w:val="28"/>
          <w:szCs w:val="28"/>
        </w:rPr>
        <w:t xml:space="preserve">ішення </w:t>
      </w:r>
      <w:r w:rsidR="009E023E" w:rsidRPr="00782B3F">
        <w:rPr>
          <w:rFonts w:ascii="Times New Roman" w:hAnsi="Times New Roman"/>
          <w:sz w:val="28"/>
          <w:szCs w:val="28"/>
        </w:rPr>
        <w:t>РНБО</w:t>
      </w:r>
      <w:r w:rsidR="003773A9" w:rsidRPr="00782B3F">
        <w:rPr>
          <w:rFonts w:ascii="Times New Roman" w:hAnsi="Times New Roman"/>
          <w:sz w:val="28"/>
          <w:szCs w:val="28"/>
        </w:rPr>
        <w:t xml:space="preserve"> щодо Зведеного плану </w:t>
      </w:r>
      <w:r w:rsidR="009E023E" w:rsidRPr="00782B3F">
        <w:rPr>
          <w:rFonts w:ascii="Times New Roman" w:hAnsi="Times New Roman"/>
          <w:sz w:val="28"/>
          <w:szCs w:val="28"/>
        </w:rPr>
        <w:t>ТО</w:t>
      </w:r>
      <w:r w:rsidR="003773A9" w:rsidRPr="00782B3F">
        <w:rPr>
          <w:rFonts w:ascii="Times New Roman" w:hAnsi="Times New Roman"/>
          <w:sz w:val="28"/>
          <w:szCs w:val="28"/>
        </w:rPr>
        <w:t xml:space="preserve"> або планів </w:t>
      </w:r>
      <w:r w:rsidR="009E023E" w:rsidRPr="00782B3F">
        <w:rPr>
          <w:rFonts w:ascii="Times New Roman" w:hAnsi="Times New Roman"/>
          <w:sz w:val="28"/>
          <w:szCs w:val="28"/>
        </w:rPr>
        <w:t>ТО</w:t>
      </w:r>
      <w:r w:rsidR="003773A9" w:rsidRPr="00782B3F">
        <w:rPr>
          <w:rFonts w:ascii="Times New Roman" w:hAnsi="Times New Roman"/>
          <w:sz w:val="28"/>
          <w:szCs w:val="28"/>
        </w:rPr>
        <w:t xml:space="preserve"> в окремих її місцевостях </w:t>
      </w:r>
      <w:r w:rsidR="003773A9" w:rsidRPr="00782B3F">
        <w:rPr>
          <w:rFonts w:ascii="Times New Roman" w:hAnsi="Times New Roman"/>
          <w:i/>
          <w:iCs/>
          <w:sz w:val="28"/>
          <w:szCs w:val="28"/>
        </w:rPr>
        <w:t>указом Президента України</w:t>
      </w:r>
      <w:r w:rsidR="003773A9" w:rsidRPr="00782B3F">
        <w:rPr>
          <w:rFonts w:ascii="Times New Roman" w:hAnsi="Times New Roman"/>
          <w:sz w:val="28"/>
          <w:szCs w:val="28"/>
        </w:rPr>
        <w:t>.</w:t>
      </w:r>
      <w:r w:rsidR="009E023E" w:rsidRPr="00782B3F">
        <w:rPr>
          <w:rFonts w:ascii="Times New Roman" w:hAnsi="Times New Roman"/>
          <w:sz w:val="28"/>
          <w:szCs w:val="28"/>
        </w:rPr>
        <w:t xml:space="preserve"> Н</w:t>
      </w:r>
      <w:r w:rsidR="003773A9" w:rsidRPr="00782B3F">
        <w:rPr>
          <w:rFonts w:ascii="Times New Roman" w:hAnsi="Times New Roman"/>
          <w:sz w:val="28"/>
          <w:szCs w:val="28"/>
        </w:rPr>
        <w:t xml:space="preserve">агадаємо, що відповідно до </w:t>
      </w:r>
      <w:r w:rsidR="009E023E" w:rsidRPr="00782B3F">
        <w:rPr>
          <w:rFonts w:ascii="Times New Roman" w:hAnsi="Times New Roman"/>
          <w:sz w:val="28"/>
          <w:szCs w:val="28"/>
        </w:rPr>
        <w:t xml:space="preserve">ч. 7 </w:t>
      </w:r>
      <w:r w:rsidR="003773A9" w:rsidRPr="00782B3F">
        <w:rPr>
          <w:rFonts w:ascii="Times New Roman" w:hAnsi="Times New Roman"/>
          <w:sz w:val="28"/>
          <w:szCs w:val="28"/>
        </w:rPr>
        <w:t>ст. 107 Конституції України та ст. 2 Закону України «Про Раду національ</w:t>
      </w:r>
      <w:r w:rsidR="009E023E" w:rsidRPr="00782B3F">
        <w:rPr>
          <w:rFonts w:ascii="Times New Roman" w:hAnsi="Times New Roman"/>
          <w:sz w:val="28"/>
          <w:szCs w:val="28"/>
        </w:rPr>
        <w:t>ної безпеки і оборони України» р</w:t>
      </w:r>
      <w:r w:rsidR="003773A9" w:rsidRPr="00782B3F">
        <w:rPr>
          <w:rFonts w:ascii="Times New Roman" w:hAnsi="Times New Roman"/>
          <w:sz w:val="28"/>
          <w:szCs w:val="28"/>
        </w:rPr>
        <w:t xml:space="preserve">ішення </w:t>
      </w:r>
      <w:bookmarkStart w:id="6" w:name="_Hlk73676116"/>
      <w:r w:rsidR="009E023E" w:rsidRPr="00782B3F">
        <w:rPr>
          <w:rFonts w:ascii="Times New Roman" w:hAnsi="Times New Roman"/>
          <w:sz w:val="28"/>
          <w:szCs w:val="28"/>
        </w:rPr>
        <w:t>РНБО</w:t>
      </w:r>
      <w:r w:rsidR="003773A9" w:rsidRPr="00782B3F">
        <w:rPr>
          <w:rFonts w:ascii="Times New Roman" w:hAnsi="Times New Roman"/>
          <w:sz w:val="28"/>
          <w:szCs w:val="28"/>
        </w:rPr>
        <w:t xml:space="preserve"> </w:t>
      </w:r>
      <w:bookmarkEnd w:id="6"/>
      <w:r w:rsidR="003773A9" w:rsidRPr="00782B3F">
        <w:rPr>
          <w:rFonts w:ascii="Times New Roman" w:hAnsi="Times New Roman"/>
          <w:sz w:val="28"/>
          <w:szCs w:val="28"/>
        </w:rPr>
        <w:t xml:space="preserve">вводяться в дію </w:t>
      </w:r>
      <w:r w:rsidR="003773A9" w:rsidRPr="00782B3F">
        <w:rPr>
          <w:rFonts w:ascii="Times New Roman" w:hAnsi="Times New Roman"/>
          <w:i/>
          <w:iCs/>
          <w:sz w:val="28"/>
          <w:szCs w:val="28"/>
        </w:rPr>
        <w:t>указами Президента України</w:t>
      </w:r>
      <w:r w:rsidR="003773A9" w:rsidRPr="00782B3F">
        <w:rPr>
          <w:rFonts w:ascii="Times New Roman" w:hAnsi="Times New Roman"/>
          <w:sz w:val="28"/>
          <w:szCs w:val="28"/>
        </w:rPr>
        <w:t>. Інших способів введення в д</w:t>
      </w:r>
      <w:r w:rsidR="009E023E" w:rsidRPr="00782B3F">
        <w:rPr>
          <w:rFonts w:ascii="Times New Roman" w:hAnsi="Times New Roman"/>
          <w:sz w:val="28"/>
          <w:szCs w:val="28"/>
        </w:rPr>
        <w:t>ію р</w:t>
      </w:r>
      <w:r w:rsidR="003773A9" w:rsidRPr="00782B3F">
        <w:rPr>
          <w:rFonts w:ascii="Times New Roman" w:hAnsi="Times New Roman"/>
          <w:sz w:val="28"/>
          <w:szCs w:val="28"/>
        </w:rPr>
        <w:t>ішень РНБО чи</w:t>
      </w:r>
      <w:r w:rsidR="00485AC4" w:rsidRPr="00782B3F">
        <w:rPr>
          <w:rFonts w:ascii="Times New Roman" w:hAnsi="Times New Roman"/>
          <w:sz w:val="28"/>
          <w:szCs w:val="28"/>
        </w:rPr>
        <w:t>н</w:t>
      </w:r>
      <w:r w:rsidR="003773A9" w:rsidRPr="00782B3F">
        <w:rPr>
          <w:rFonts w:ascii="Times New Roman" w:hAnsi="Times New Roman"/>
          <w:sz w:val="28"/>
          <w:szCs w:val="28"/>
        </w:rPr>
        <w:t xml:space="preserve">ним законодавством не передбачено. Тому вважаємо недоцільним дублювати вказані приписи в інших законодавчих </w:t>
      </w:r>
      <w:r w:rsidR="003773A9" w:rsidRPr="00782B3F">
        <w:rPr>
          <w:rFonts w:ascii="Times New Roman" w:hAnsi="Times New Roman"/>
          <w:sz w:val="28"/>
          <w:szCs w:val="28"/>
        </w:rPr>
        <w:lastRenderedPageBreak/>
        <w:t>актах.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Те саме стосується </w:t>
      </w:r>
      <w:r w:rsidR="009E023E" w:rsidRPr="00782B3F">
        <w:rPr>
          <w:rFonts w:ascii="Times New Roman" w:hAnsi="Times New Roman"/>
          <w:sz w:val="28"/>
          <w:szCs w:val="28"/>
        </w:rPr>
        <w:t>положень</w:t>
      </w:r>
      <w:r w:rsidRPr="00782B3F">
        <w:rPr>
          <w:rFonts w:ascii="Times New Roman" w:hAnsi="Times New Roman"/>
          <w:sz w:val="28"/>
          <w:szCs w:val="28"/>
        </w:rPr>
        <w:t xml:space="preserve"> абз. 3 ч. 2 ст. 21 проекту.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i/>
          <w:iCs/>
          <w:sz w:val="28"/>
          <w:szCs w:val="28"/>
        </w:rPr>
        <w:t>До ст. 20</w:t>
      </w:r>
    </w:p>
    <w:p w:rsidR="00E60E5F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Відповідно до ч. 1 </w:t>
      </w:r>
      <w:r w:rsidR="00E60E5F" w:rsidRPr="00782B3F">
        <w:rPr>
          <w:rFonts w:ascii="Times New Roman" w:hAnsi="Times New Roman"/>
          <w:sz w:val="28"/>
          <w:szCs w:val="28"/>
        </w:rPr>
        <w:t>ст. 20 проекту</w:t>
      </w:r>
      <w:r w:rsidRPr="00782B3F">
        <w:rPr>
          <w:rFonts w:ascii="Times New Roman" w:hAnsi="Times New Roman"/>
          <w:sz w:val="28"/>
          <w:szCs w:val="28"/>
        </w:rPr>
        <w:t xml:space="preserve"> «виконання завдань територіальної оборони здійснюється поза районами, де ведуться воєнні (бойові) дії».</w:t>
      </w:r>
      <w:r w:rsidR="00E60E5F" w:rsidRPr="00782B3F">
        <w:rPr>
          <w:rFonts w:ascii="Times New Roman" w:hAnsi="Times New Roman"/>
          <w:sz w:val="28"/>
          <w:szCs w:val="28"/>
        </w:rPr>
        <w:t xml:space="preserve"> Із наведеного положення </w:t>
      </w:r>
      <w:r w:rsidRPr="00782B3F">
        <w:rPr>
          <w:rFonts w:ascii="Times New Roman" w:hAnsi="Times New Roman"/>
          <w:sz w:val="28"/>
          <w:szCs w:val="28"/>
        </w:rPr>
        <w:t>незрозуміло, як</w:t>
      </w:r>
      <w:r w:rsidR="00485AC4" w:rsidRPr="00782B3F">
        <w:rPr>
          <w:rFonts w:ascii="Times New Roman" w:hAnsi="Times New Roman"/>
          <w:sz w:val="28"/>
          <w:szCs w:val="28"/>
        </w:rPr>
        <w:t>ими</w:t>
      </w:r>
      <w:r w:rsidRPr="00782B3F">
        <w:rPr>
          <w:rFonts w:ascii="Times New Roman" w:hAnsi="Times New Roman"/>
          <w:sz w:val="28"/>
          <w:szCs w:val="28"/>
        </w:rPr>
        <w:t xml:space="preserve"> мають бути дії підрозділів </w:t>
      </w:r>
      <w:r w:rsidR="00E60E5F" w:rsidRPr="00782B3F">
        <w:rPr>
          <w:rFonts w:ascii="Times New Roman" w:hAnsi="Times New Roman"/>
          <w:sz w:val="28"/>
          <w:szCs w:val="28"/>
        </w:rPr>
        <w:t>ТО</w:t>
      </w:r>
      <w:r w:rsidRPr="00782B3F">
        <w:rPr>
          <w:rFonts w:ascii="Times New Roman" w:hAnsi="Times New Roman"/>
          <w:sz w:val="28"/>
          <w:szCs w:val="28"/>
        </w:rPr>
        <w:t xml:space="preserve"> у разі</w:t>
      </w:r>
      <w:r w:rsidR="00E60E5F" w:rsidRPr="00782B3F">
        <w:rPr>
          <w:rFonts w:ascii="Times New Roman" w:hAnsi="Times New Roman"/>
          <w:sz w:val="28"/>
          <w:szCs w:val="28"/>
        </w:rPr>
        <w:t>,</w:t>
      </w:r>
      <w:r w:rsidRPr="00782B3F">
        <w:rPr>
          <w:rFonts w:ascii="Times New Roman" w:hAnsi="Times New Roman"/>
          <w:sz w:val="28"/>
          <w:szCs w:val="28"/>
        </w:rPr>
        <w:t xml:space="preserve"> якщо зона їх розташування опиниться у районі б</w:t>
      </w:r>
      <w:r w:rsidR="00E60E5F" w:rsidRPr="00782B3F">
        <w:rPr>
          <w:rFonts w:ascii="Times New Roman" w:hAnsi="Times New Roman"/>
          <w:sz w:val="28"/>
          <w:szCs w:val="28"/>
        </w:rPr>
        <w:t>ойових дій (або буде окупована) (</w:t>
      </w:r>
      <w:r w:rsidR="00485AC4" w:rsidRPr="00782B3F">
        <w:rPr>
          <w:rFonts w:ascii="Times New Roman" w:hAnsi="Times New Roman"/>
          <w:sz w:val="28"/>
          <w:szCs w:val="28"/>
        </w:rPr>
        <w:t xml:space="preserve">зокрема, чи мають </w:t>
      </w:r>
      <w:r w:rsidR="00E60E5F" w:rsidRPr="00782B3F">
        <w:rPr>
          <w:rFonts w:ascii="Times New Roman" w:hAnsi="Times New Roman"/>
          <w:sz w:val="28"/>
          <w:szCs w:val="28"/>
        </w:rPr>
        <w:t>вказані підрозділи Т</w:t>
      </w:r>
      <w:r w:rsidRPr="00782B3F">
        <w:rPr>
          <w:rFonts w:ascii="Times New Roman" w:hAnsi="Times New Roman"/>
          <w:sz w:val="28"/>
          <w:szCs w:val="28"/>
        </w:rPr>
        <w:t>О (в тому числі і добровольчі формування) пер</w:t>
      </w:r>
      <w:r w:rsidR="00E60E5F" w:rsidRPr="00782B3F">
        <w:rPr>
          <w:rFonts w:ascii="Times New Roman" w:hAnsi="Times New Roman"/>
          <w:sz w:val="28"/>
          <w:szCs w:val="28"/>
        </w:rPr>
        <w:t>еміщатись в інші сусідні зони Т</w:t>
      </w:r>
      <w:r w:rsidRPr="00782B3F">
        <w:rPr>
          <w:rFonts w:ascii="Times New Roman" w:hAnsi="Times New Roman"/>
          <w:sz w:val="28"/>
          <w:szCs w:val="28"/>
        </w:rPr>
        <w:t xml:space="preserve">О, виводитись у резерв </w:t>
      </w:r>
      <w:r w:rsidR="00E60E5F" w:rsidRPr="00782B3F">
        <w:rPr>
          <w:rFonts w:ascii="Times New Roman" w:hAnsi="Times New Roman"/>
          <w:sz w:val="28"/>
          <w:szCs w:val="28"/>
        </w:rPr>
        <w:t>ЗСУ</w:t>
      </w:r>
      <w:r w:rsidRPr="00782B3F">
        <w:rPr>
          <w:rFonts w:ascii="Times New Roman" w:hAnsi="Times New Roman"/>
          <w:sz w:val="28"/>
          <w:szCs w:val="28"/>
        </w:rPr>
        <w:t xml:space="preserve">, </w:t>
      </w:r>
      <w:r w:rsidRPr="00BC0321">
        <w:rPr>
          <w:rFonts w:ascii="Times New Roman" w:hAnsi="Times New Roman"/>
          <w:sz w:val="28"/>
          <w:szCs w:val="28"/>
        </w:rPr>
        <w:t xml:space="preserve">включатись до складу інших підрозділів </w:t>
      </w:r>
      <w:r w:rsidR="00E60E5F" w:rsidRPr="00BC0321">
        <w:rPr>
          <w:rFonts w:ascii="Times New Roman" w:hAnsi="Times New Roman"/>
          <w:sz w:val="28"/>
          <w:szCs w:val="28"/>
        </w:rPr>
        <w:t>ЗСУ, розпускатись тощо).</w:t>
      </w:r>
      <w:r w:rsidRPr="00BC0321">
        <w:rPr>
          <w:rFonts w:ascii="Times New Roman" w:hAnsi="Times New Roman"/>
          <w:sz w:val="28"/>
          <w:szCs w:val="28"/>
        </w:rPr>
        <w:t xml:space="preserve"> </w:t>
      </w:r>
    </w:p>
    <w:p w:rsidR="00F20FC3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BC0321">
        <w:rPr>
          <w:rFonts w:ascii="Times New Roman" w:hAnsi="Times New Roman"/>
          <w:i/>
          <w:iCs/>
          <w:sz w:val="28"/>
          <w:szCs w:val="28"/>
        </w:rPr>
        <w:t>До ст. 22</w:t>
      </w:r>
    </w:p>
    <w:p w:rsidR="00F20FC3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 xml:space="preserve">Відповідно до ч. 1 </w:t>
      </w:r>
      <w:r w:rsidR="00542FE0" w:rsidRPr="00BC0321">
        <w:rPr>
          <w:rFonts w:ascii="Times New Roman" w:hAnsi="Times New Roman"/>
          <w:sz w:val="28"/>
          <w:szCs w:val="28"/>
        </w:rPr>
        <w:t>ст. 22 проекту</w:t>
      </w:r>
      <w:r w:rsidRPr="00BC0321">
        <w:rPr>
          <w:rFonts w:ascii="Times New Roman" w:hAnsi="Times New Roman"/>
          <w:sz w:val="28"/>
          <w:szCs w:val="28"/>
        </w:rPr>
        <w:t xml:space="preserve"> «індивідуальна штатна зброя військовослужбовців Сил територіальної оборони Збройних Сил України, членів добровольчих формувань територіальних громад зберігається у визначених та спеціально обладнаних приміщеннях на території пунктів постійної дислокації або у визначених місцях зберігання».</w:t>
      </w:r>
    </w:p>
    <w:p w:rsidR="00F20FC3" w:rsidRPr="00BC0321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C0321">
        <w:rPr>
          <w:rFonts w:ascii="Times New Roman" w:hAnsi="Times New Roman"/>
          <w:sz w:val="28"/>
          <w:szCs w:val="28"/>
        </w:rPr>
        <w:t>При цьому</w:t>
      </w:r>
      <w:r w:rsidR="00DB2245" w:rsidRPr="00BC0321">
        <w:rPr>
          <w:rFonts w:ascii="Times New Roman" w:hAnsi="Times New Roman"/>
          <w:sz w:val="28"/>
          <w:szCs w:val="28"/>
        </w:rPr>
        <w:t>,</w:t>
      </w:r>
      <w:r w:rsidRPr="00BC0321">
        <w:rPr>
          <w:rFonts w:ascii="Times New Roman" w:hAnsi="Times New Roman"/>
          <w:sz w:val="28"/>
          <w:szCs w:val="28"/>
        </w:rPr>
        <w:t xml:space="preserve"> </w:t>
      </w:r>
      <w:r w:rsidR="00610266" w:rsidRPr="00BC0321">
        <w:rPr>
          <w:rFonts w:ascii="Times New Roman" w:hAnsi="Times New Roman"/>
          <w:sz w:val="28"/>
          <w:szCs w:val="28"/>
        </w:rPr>
        <w:t>неясно</w:t>
      </w:r>
      <w:r w:rsidRPr="00BC0321">
        <w:rPr>
          <w:rFonts w:ascii="Times New Roman" w:hAnsi="Times New Roman"/>
          <w:sz w:val="28"/>
          <w:szCs w:val="28"/>
        </w:rPr>
        <w:t xml:space="preserve">, що </w:t>
      </w:r>
      <w:r w:rsidR="00610266" w:rsidRPr="00BC0321">
        <w:rPr>
          <w:rFonts w:ascii="Times New Roman" w:hAnsi="Times New Roman"/>
          <w:sz w:val="28"/>
          <w:szCs w:val="28"/>
        </w:rPr>
        <w:t>слід розуміти під поняттям</w:t>
      </w:r>
      <w:r w:rsidRPr="00BC0321">
        <w:rPr>
          <w:rFonts w:ascii="Times New Roman" w:hAnsi="Times New Roman"/>
          <w:sz w:val="28"/>
          <w:szCs w:val="28"/>
        </w:rPr>
        <w:t xml:space="preserve"> «визначені місця зберігання», </w:t>
      </w:r>
      <w:r w:rsidR="00610266" w:rsidRPr="00BC0321">
        <w:rPr>
          <w:rFonts w:ascii="Times New Roman" w:hAnsi="Times New Roman"/>
          <w:sz w:val="28"/>
          <w:szCs w:val="28"/>
        </w:rPr>
        <w:t>а також хто має визначати ці місця та у якому порядку.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BC0321">
        <w:rPr>
          <w:rFonts w:ascii="Times New Roman" w:hAnsi="Times New Roman"/>
          <w:i/>
          <w:iCs/>
          <w:sz w:val="28"/>
          <w:szCs w:val="28"/>
        </w:rPr>
        <w:t>До ст. 24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Поширення на членів добровольчих формувань територіальних громад під час їх участі у заходах підготовки добровольчих формувань територіальних громад, а також виконання ними завдань </w:t>
      </w:r>
      <w:r w:rsidR="00FE3821" w:rsidRPr="00782B3F">
        <w:rPr>
          <w:rFonts w:ascii="Times New Roman" w:hAnsi="Times New Roman"/>
          <w:sz w:val="28"/>
          <w:szCs w:val="28"/>
        </w:rPr>
        <w:t>ТО</w:t>
      </w:r>
      <w:r w:rsidRPr="00782B3F">
        <w:rPr>
          <w:rFonts w:ascii="Times New Roman" w:hAnsi="Times New Roman"/>
          <w:sz w:val="28"/>
          <w:szCs w:val="28"/>
        </w:rPr>
        <w:t xml:space="preserve"> гарантій соціального і правового захисту, що передбачені Законом України </w:t>
      </w:r>
      <w:bookmarkStart w:id="7" w:name="_Hlk73680641"/>
      <w:r w:rsidRPr="00782B3F">
        <w:rPr>
          <w:rFonts w:ascii="Times New Roman" w:hAnsi="Times New Roman"/>
          <w:sz w:val="28"/>
          <w:szCs w:val="28"/>
        </w:rPr>
        <w:t>«Про соціальний і правовий захист військовослужбовців та членів їх сімей»</w:t>
      </w:r>
      <w:bookmarkEnd w:id="7"/>
      <w:r w:rsidRPr="00782B3F">
        <w:rPr>
          <w:rFonts w:ascii="Times New Roman" w:hAnsi="Times New Roman"/>
          <w:sz w:val="28"/>
          <w:szCs w:val="28"/>
        </w:rPr>
        <w:t>, потребу</w:t>
      </w:r>
      <w:r w:rsidR="00485AC4" w:rsidRPr="00782B3F">
        <w:rPr>
          <w:rFonts w:ascii="Times New Roman" w:hAnsi="Times New Roman"/>
          <w:sz w:val="28"/>
          <w:szCs w:val="28"/>
        </w:rPr>
        <w:t>є</w:t>
      </w:r>
      <w:r w:rsidRPr="00782B3F">
        <w:rPr>
          <w:rFonts w:ascii="Times New Roman" w:hAnsi="Times New Roman"/>
          <w:sz w:val="28"/>
          <w:szCs w:val="28"/>
        </w:rPr>
        <w:t xml:space="preserve"> узгодження з цим законодавчим актом.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782B3F">
        <w:rPr>
          <w:rFonts w:ascii="Times New Roman" w:hAnsi="Times New Roman"/>
          <w:i/>
          <w:iCs/>
          <w:sz w:val="28"/>
          <w:szCs w:val="28"/>
        </w:rPr>
        <w:t>До ст. 25</w:t>
      </w:r>
    </w:p>
    <w:p w:rsidR="00F20FC3" w:rsidRPr="00782B3F" w:rsidRDefault="00FE3821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>У ч. 6 цієї статті вказується</w:t>
      </w:r>
      <w:r w:rsidR="003773A9" w:rsidRPr="00782B3F">
        <w:rPr>
          <w:rFonts w:ascii="Times New Roman" w:hAnsi="Times New Roman"/>
          <w:sz w:val="28"/>
          <w:szCs w:val="28"/>
        </w:rPr>
        <w:t xml:space="preserve">, що «залучені до конфіденційного співробітництва іноземці та особи без громадянства, які </w:t>
      </w:r>
      <w:bookmarkStart w:id="8" w:name="_Hlk73677650"/>
      <w:r w:rsidR="003773A9" w:rsidRPr="00782B3F">
        <w:rPr>
          <w:rFonts w:ascii="Times New Roman" w:hAnsi="Times New Roman"/>
          <w:i/>
          <w:iCs/>
          <w:sz w:val="28"/>
          <w:szCs w:val="28"/>
        </w:rPr>
        <w:t>зробили вагомий внесок у розвиток України</w:t>
      </w:r>
      <w:bookmarkEnd w:id="8"/>
      <w:r w:rsidR="003773A9" w:rsidRPr="00782B3F">
        <w:rPr>
          <w:rFonts w:ascii="Times New Roman" w:hAnsi="Times New Roman"/>
          <w:i/>
          <w:iCs/>
          <w:sz w:val="28"/>
          <w:szCs w:val="28"/>
        </w:rPr>
        <w:t>,</w:t>
      </w:r>
      <w:r w:rsidR="003773A9" w:rsidRPr="00782B3F">
        <w:rPr>
          <w:rFonts w:ascii="Times New Roman" w:hAnsi="Times New Roman"/>
          <w:sz w:val="28"/>
          <w:szCs w:val="28"/>
        </w:rPr>
        <w:t xml:space="preserve"> за клопотанням Міністра оборони України можуть бути прийняті до громадянства України за спрощеною процедурою або отримати статус біженця в Україні чи притулок в Україні». На наш погляд, вислів «вагомий внесок у розвиток України» має надто суб’єктивний і невизначений характер і його доцільно вилучити.</w:t>
      </w:r>
    </w:p>
    <w:p w:rsidR="00F20FC3" w:rsidRPr="00782B3F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Крім того, надання статусу ветерана війни залученим до конфіденційного </w:t>
      </w:r>
      <w:r w:rsidRPr="00BC0321">
        <w:rPr>
          <w:rFonts w:ascii="Times New Roman" w:hAnsi="Times New Roman"/>
          <w:sz w:val="28"/>
          <w:szCs w:val="28"/>
        </w:rPr>
        <w:t xml:space="preserve">співробітництва особам, які брали участь у виконанні завдань руху опору на тимчасово окупованій території України, відповідно до Закону України </w:t>
      </w:r>
      <w:bookmarkStart w:id="9" w:name="_Hlk73680660"/>
      <w:r w:rsidR="00DB2245" w:rsidRPr="00BC0321">
        <w:rPr>
          <w:rFonts w:ascii="Times New Roman" w:hAnsi="Times New Roman"/>
          <w:sz w:val="28"/>
          <w:szCs w:val="28"/>
        </w:rPr>
        <w:br/>
      </w:r>
      <w:r w:rsidRPr="00BC0321">
        <w:rPr>
          <w:rFonts w:ascii="Times New Roman" w:hAnsi="Times New Roman"/>
          <w:sz w:val="28"/>
          <w:szCs w:val="28"/>
        </w:rPr>
        <w:t xml:space="preserve">«Про статус ветеранів війни, гарантії їх соціального захисту» </w:t>
      </w:r>
      <w:bookmarkEnd w:id="9"/>
      <w:r w:rsidRPr="00BC0321">
        <w:rPr>
          <w:rFonts w:ascii="Times New Roman" w:hAnsi="Times New Roman"/>
          <w:sz w:val="28"/>
          <w:szCs w:val="28"/>
        </w:rPr>
        <w:t>потребує внесення відповідних змін до цього Закону.</w:t>
      </w:r>
      <w:r w:rsidRPr="00782B3F">
        <w:rPr>
          <w:rFonts w:ascii="Times New Roman" w:hAnsi="Times New Roman"/>
          <w:sz w:val="28"/>
          <w:szCs w:val="28"/>
        </w:rPr>
        <w:t xml:space="preserve"> </w:t>
      </w:r>
    </w:p>
    <w:p w:rsidR="00F20FC3" w:rsidRPr="00782B3F" w:rsidRDefault="00F20FC3" w:rsidP="002F1EFC">
      <w:pPr>
        <w:widowControl w:val="0"/>
        <w:suppressAutoHyphens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bookmarkStart w:id="10" w:name="_Hlk62135226"/>
    </w:p>
    <w:bookmarkEnd w:id="10"/>
    <w:p w:rsidR="00F20FC3" w:rsidRPr="00782B3F" w:rsidRDefault="00F20FC3" w:rsidP="002F1EFC">
      <w:pPr>
        <w:widowControl w:val="0"/>
        <w:suppressAutoHyphens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F20FC3" w:rsidRPr="00AD3E38" w:rsidRDefault="003773A9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782B3F">
        <w:rPr>
          <w:rFonts w:ascii="Times New Roman" w:hAnsi="Times New Roman"/>
          <w:sz w:val="28"/>
          <w:szCs w:val="28"/>
        </w:rPr>
        <w:t xml:space="preserve">Керівник Головного управління </w:t>
      </w:r>
      <w:r w:rsidRPr="00782B3F">
        <w:rPr>
          <w:rFonts w:ascii="Times New Roman" w:hAnsi="Times New Roman"/>
          <w:sz w:val="28"/>
          <w:szCs w:val="28"/>
        </w:rPr>
        <w:tab/>
      </w:r>
      <w:r w:rsidRPr="00782B3F">
        <w:rPr>
          <w:rFonts w:ascii="Times New Roman" w:hAnsi="Times New Roman"/>
          <w:sz w:val="28"/>
          <w:szCs w:val="28"/>
        </w:rPr>
        <w:tab/>
      </w:r>
      <w:r w:rsidRPr="00AD3E38">
        <w:rPr>
          <w:rFonts w:ascii="Times New Roman" w:hAnsi="Times New Roman"/>
          <w:sz w:val="28"/>
          <w:szCs w:val="28"/>
        </w:rPr>
        <w:tab/>
      </w:r>
      <w:r w:rsidRPr="00AD3E38">
        <w:rPr>
          <w:rFonts w:ascii="Times New Roman" w:hAnsi="Times New Roman"/>
          <w:sz w:val="28"/>
          <w:szCs w:val="28"/>
        </w:rPr>
        <w:tab/>
      </w:r>
      <w:r w:rsidRPr="00AD3E38">
        <w:rPr>
          <w:rFonts w:ascii="Times New Roman" w:hAnsi="Times New Roman"/>
          <w:sz w:val="28"/>
          <w:szCs w:val="28"/>
        </w:rPr>
        <w:tab/>
      </w:r>
      <w:r w:rsidR="00485AC4">
        <w:rPr>
          <w:rFonts w:ascii="Times New Roman" w:hAnsi="Times New Roman"/>
          <w:sz w:val="28"/>
          <w:szCs w:val="28"/>
        </w:rPr>
        <w:t xml:space="preserve">    </w:t>
      </w:r>
      <w:r w:rsidRPr="00AD3E38">
        <w:rPr>
          <w:rFonts w:ascii="Times New Roman" w:hAnsi="Times New Roman"/>
          <w:sz w:val="28"/>
          <w:szCs w:val="28"/>
        </w:rPr>
        <w:t xml:space="preserve"> С. Тихонюк</w:t>
      </w:r>
    </w:p>
    <w:p w:rsidR="00F20FC3" w:rsidRPr="00BC0321" w:rsidRDefault="00F20FC3" w:rsidP="002F1EFC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59BC" w:rsidRPr="00BC0321" w:rsidRDefault="009759BC" w:rsidP="00446886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73A9" w:rsidRPr="00AD3E38" w:rsidRDefault="0029685C" w:rsidP="00446886">
      <w:pPr>
        <w:widowControl w:val="0"/>
        <w:suppressAutoHyphens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Вик.: </w:t>
      </w:r>
      <w:r w:rsidR="003773A9" w:rsidRPr="00AD3E38">
        <w:rPr>
          <w:rFonts w:ascii="Times New Roman" w:hAnsi="Times New Roman"/>
          <w:sz w:val="20"/>
          <w:szCs w:val="20"/>
        </w:rPr>
        <w:t>В. Попович, О. Петриченко</w:t>
      </w:r>
    </w:p>
    <w:sectPr w:rsidR="003773A9" w:rsidRPr="00AD3E38" w:rsidSect="00485AC4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6D9" w:rsidRDefault="002B56D9">
      <w:r>
        <w:separator/>
      </w:r>
    </w:p>
  </w:endnote>
  <w:endnote w:type="continuationSeparator" w:id="0">
    <w:p w:rsidR="002B56D9" w:rsidRDefault="002B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6D9" w:rsidRDefault="002B56D9">
      <w:r>
        <w:separator/>
      </w:r>
    </w:p>
  </w:footnote>
  <w:footnote w:type="continuationSeparator" w:id="0">
    <w:p w:rsidR="002B56D9" w:rsidRDefault="002B56D9">
      <w:r>
        <w:continuationSeparator/>
      </w:r>
    </w:p>
  </w:footnote>
  <w:footnote w:id="1">
    <w:p w:rsidR="00F20FC3" w:rsidRDefault="003773A9">
      <w:pPr>
        <w:pStyle w:val="a5"/>
        <w:rPr>
          <w:rFonts w:ascii="Times New Roman" w:hAnsi="Times New Roman"/>
          <w:lang w:val="en-US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Верховний Суд України. Лист Начальникові Генерального штабу - Головнокомандувачу Збройних Сил України від 13.07.2018 N 60-1543/0/2-18. </w:t>
      </w:r>
      <w:r>
        <w:rPr>
          <w:rFonts w:ascii="Times New Roman" w:hAnsi="Times New Roman"/>
          <w:lang w:val="en-US"/>
        </w:rPr>
        <w:t>URL: https://medoc.ua/blog/osoblivij-period-v-ukrani-di-verhovnij-sud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FC3" w:rsidRPr="004060FF" w:rsidRDefault="003773A9" w:rsidP="002F1EFC">
    <w:pPr>
      <w:pStyle w:val="a3"/>
      <w:jc w:val="center"/>
      <w:rPr>
        <w:sz w:val="28"/>
        <w:szCs w:val="28"/>
      </w:rPr>
    </w:pPr>
    <w:r w:rsidRPr="004060FF">
      <w:rPr>
        <w:rFonts w:ascii="Times New Roman" w:hAnsi="Times New Roman"/>
        <w:sz w:val="28"/>
        <w:szCs w:val="28"/>
      </w:rPr>
      <w:fldChar w:fldCharType="begin"/>
    </w:r>
    <w:r w:rsidRPr="004060FF">
      <w:rPr>
        <w:rFonts w:ascii="Times New Roman" w:hAnsi="Times New Roman"/>
        <w:sz w:val="28"/>
        <w:szCs w:val="28"/>
      </w:rPr>
      <w:instrText>PAGE   \* MERGEFORMAT</w:instrText>
    </w:r>
    <w:r w:rsidRPr="004060FF">
      <w:rPr>
        <w:rFonts w:ascii="Times New Roman" w:hAnsi="Times New Roman"/>
        <w:sz w:val="28"/>
        <w:szCs w:val="28"/>
      </w:rPr>
      <w:fldChar w:fldCharType="separate"/>
    </w:r>
    <w:r w:rsidR="00D378ED" w:rsidRPr="00D378ED">
      <w:rPr>
        <w:rFonts w:ascii="Times New Roman" w:hAnsi="Times New Roman"/>
        <w:noProof/>
        <w:sz w:val="28"/>
        <w:szCs w:val="28"/>
        <w:lang w:val="ru-RU"/>
      </w:rPr>
      <w:t>9</w:t>
    </w:r>
    <w:r w:rsidRPr="004060FF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FC3" w:rsidRDefault="003773A9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До реєстр. № 5557 від 25.05.2021</w:t>
    </w:r>
  </w:p>
  <w:p w:rsidR="00F20FC3" w:rsidRDefault="003773A9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Президент України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24D50"/>
    <w:multiLevelType w:val="hybridMultilevel"/>
    <w:tmpl w:val="122A5754"/>
    <w:lvl w:ilvl="0" w:tplc="88E65E90">
      <w:start w:val="3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6BF"/>
    <w:rsid w:val="00033C63"/>
    <w:rsid w:val="00037E50"/>
    <w:rsid w:val="000660E7"/>
    <w:rsid w:val="00086E79"/>
    <w:rsid w:val="000906F1"/>
    <w:rsid w:val="00096145"/>
    <w:rsid w:val="000D1BA3"/>
    <w:rsid w:val="000E3A88"/>
    <w:rsid w:val="001213D9"/>
    <w:rsid w:val="001425B6"/>
    <w:rsid w:val="001613FA"/>
    <w:rsid w:val="00177410"/>
    <w:rsid w:val="001816B0"/>
    <w:rsid w:val="001B75D2"/>
    <w:rsid w:val="001F1846"/>
    <w:rsid w:val="00231E8A"/>
    <w:rsid w:val="0027643B"/>
    <w:rsid w:val="00294376"/>
    <w:rsid w:val="0029685C"/>
    <w:rsid w:val="002A4AAF"/>
    <w:rsid w:val="002B56D9"/>
    <w:rsid w:val="002D0E8C"/>
    <w:rsid w:val="002E0AD1"/>
    <w:rsid w:val="002E5431"/>
    <w:rsid w:val="002E79DE"/>
    <w:rsid w:val="002F1EFC"/>
    <w:rsid w:val="0030459F"/>
    <w:rsid w:val="00330618"/>
    <w:rsid w:val="00342C46"/>
    <w:rsid w:val="003520D9"/>
    <w:rsid w:val="003773A9"/>
    <w:rsid w:val="003B1A93"/>
    <w:rsid w:val="003B3DBE"/>
    <w:rsid w:val="003E752C"/>
    <w:rsid w:val="004060FF"/>
    <w:rsid w:val="00415888"/>
    <w:rsid w:val="00434223"/>
    <w:rsid w:val="00445790"/>
    <w:rsid w:val="00446886"/>
    <w:rsid w:val="0046593C"/>
    <w:rsid w:val="00466667"/>
    <w:rsid w:val="00485AC4"/>
    <w:rsid w:val="004B0F8B"/>
    <w:rsid w:val="004C6D8F"/>
    <w:rsid w:val="004D0A9A"/>
    <w:rsid w:val="004D5FC2"/>
    <w:rsid w:val="004D7BEE"/>
    <w:rsid w:val="004F788D"/>
    <w:rsid w:val="00535818"/>
    <w:rsid w:val="00542FE0"/>
    <w:rsid w:val="00554F47"/>
    <w:rsid w:val="00564A61"/>
    <w:rsid w:val="00587390"/>
    <w:rsid w:val="0059729A"/>
    <w:rsid w:val="005E01B5"/>
    <w:rsid w:val="005E0871"/>
    <w:rsid w:val="00610266"/>
    <w:rsid w:val="00696415"/>
    <w:rsid w:val="006B0DA5"/>
    <w:rsid w:val="006E6952"/>
    <w:rsid w:val="00750E7B"/>
    <w:rsid w:val="00753452"/>
    <w:rsid w:val="00765F5D"/>
    <w:rsid w:val="00776C55"/>
    <w:rsid w:val="00782B3F"/>
    <w:rsid w:val="007A3A4C"/>
    <w:rsid w:val="007C073B"/>
    <w:rsid w:val="007E19EC"/>
    <w:rsid w:val="00815DB3"/>
    <w:rsid w:val="00832769"/>
    <w:rsid w:val="008462A1"/>
    <w:rsid w:val="00855F3B"/>
    <w:rsid w:val="008A2B3D"/>
    <w:rsid w:val="008A74D9"/>
    <w:rsid w:val="008C2E07"/>
    <w:rsid w:val="008D7BDA"/>
    <w:rsid w:val="008E5887"/>
    <w:rsid w:val="00903052"/>
    <w:rsid w:val="00921B81"/>
    <w:rsid w:val="00930E89"/>
    <w:rsid w:val="009336ED"/>
    <w:rsid w:val="009466CD"/>
    <w:rsid w:val="009527AF"/>
    <w:rsid w:val="00964EE2"/>
    <w:rsid w:val="009759BC"/>
    <w:rsid w:val="009D1E4F"/>
    <w:rsid w:val="009E023E"/>
    <w:rsid w:val="00A017E9"/>
    <w:rsid w:val="00A048EE"/>
    <w:rsid w:val="00A264D7"/>
    <w:rsid w:val="00A41C6E"/>
    <w:rsid w:val="00A54175"/>
    <w:rsid w:val="00AB17E7"/>
    <w:rsid w:val="00AD3E38"/>
    <w:rsid w:val="00AD7A55"/>
    <w:rsid w:val="00AE396F"/>
    <w:rsid w:val="00B14CC0"/>
    <w:rsid w:val="00B23426"/>
    <w:rsid w:val="00BA3EAD"/>
    <w:rsid w:val="00BC0321"/>
    <w:rsid w:val="00BC0986"/>
    <w:rsid w:val="00BC4625"/>
    <w:rsid w:val="00BC4FED"/>
    <w:rsid w:val="00BD7A5C"/>
    <w:rsid w:val="00BE3212"/>
    <w:rsid w:val="00C23AF2"/>
    <w:rsid w:val="00C6094B"/>
    <w:rsid w:val="00C76D86"/>
    <w:rsid w:val="00C90F8D"/>
    <w:rsid w:val="00CA2DC5"/>
    <w:rsid w:val="00CB3014"/>
    <w:rsid w:val="00CB527F"/>
    <w:rsid w:val="00CE15E1"/>
    <w:rsid w:val="00D1246C"/>
    <w:rsid w:val="00D378ED"/>
    <w:rsid w:val="00D676BF"/>
    <w:rsid w:val="00D82ED2"/>
    <w:rsid w:val="00D95B90"/>
    <w:rsid w:val="00DA2A87"/>
    <w:rsid w:val="00DA6D5A"/>
    <w:rsid w:val="00DA761B"/>
    <w:rsid w:val="00DB2245"/>
    <w:rsid w:val="00DB45D5"/>
    <w:rsid w:val="00DB50B7"/>
    <w:rsid w:val="00DC788D"/>
    <w:rsid w:val="00DD7FFD"/>
    <w:rsid w:val="00E169CE"/>
    <w:rsid w:val="00E16EAB"/>
    <w:rsid w:val="00E450A3"/>
    <w:rsid w:val="00E60E5F"/>
    <w:rsid w:val="00EB3030"/>
    <w:rsid w:val="00EC7A50"/>
    <w:rsid w:val="00ED29A6"/>
    <w:rsid w:val="00EF5063"/>
    <w:rsid w:val="00F20FC3"/>
    <w:rsid w:val="00F3515F"/>
    <w:rsid w:val="00F40A81"/>
    <w:rsid w:val="00F57080"/>
    <w:rsid w:val="00F70C2E"/>
    <w:rsid w:val="00F9701E"/>
    <w:rsid w:val="00FE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FF9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note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виноски Знак"/>
    <w:link w:val="a5"/>
    <w:uiPriority w:val="99"/>
    <w:semiHidden/>
    <w:rPr>
      <w:rFonts w:ascii="Calibri" w:eastAsia="Calibri" w:hAnsi="Calibri" w:cs="Times New Roman"/>
      <w:sz w:val="20"/>
      <w:szCs w:val="20"/>
      <w:lang w:val="uk-UA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rPr>
      <w:sz w:val="22"/>
      <w:szCs w:val="22"/>
      <w:lang w:val="uk-UA" w:eastAsia="en-US"/>
    </w:rPr>
  </w:style>
  <w:style w:type="paragraph" w:styleId="aa">
    <w:name w:val="List Paragraph"/>
    <w:basedOn w:val="a"/>
    <w:uiPriority w:val="34"/>
    <w:qFormat/>
    <w:rsid w:val="00776C5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A54175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54175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8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F7C11-F394-409D-A914-7D701B2D9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17989</Words>
  <Characters>10254</Characters>
  <Application>Microsoft Office Word</Application>
  <DocSecurity>0</DocSecurity>
  <Lines>85</Lines>
  <Paragraphs>56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2021-06-08T12:25:00Z</dcterms:created>
  <dcterms:modified xsi:type="dcterms:W3CDTF">2021-06-08T12:28:00Z</dcterms:modified>
</cp:coreProperties>
</file>