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W w:w="976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10"/>
        <w:gridCol w:w="4950"/>
      </w:tblGrid>
      <w:tr w:rsidR="005726B7" w:rsidRPr="001019B4" w:rsidTr="005830A9">
        <w:trPr>
          <w:trHeight w:val="183"/>
        </w:trPr>
        <w:tc>
          <w:tcPr>
            <w:tcW w:w="4810" w:type="dxa"/>
          </w:tcPr>
          <w:p w:rsidR="005726B7" w:rsidRPr="001019B4" w:rsidRDefault="005726B7" w:rsidP="004406DC">
            <w:pPr>
              <w:spacing w:after="0" w:line="240" w:lineRule="auto"/>
              <w:rPr>
                <w:sz w:val="28"/>
                <w:szCs w:val="28"/>
                <w:lang w:val="uk-UA" w:eastAsia="ru-RU"/>
              </w:rPr>
            </w:pPr>
          </w:p>
        </w:tc>
        <w:tc>
          <w:tcPr>
            <w:tcW w:w="4950" w:type="dxa"/>
          </w:tcPr>
          <w:p w:rsidR="005726B7" w:rsidRPr="001019B4" w:rsidRDefault="005726B7" w:rsidP="004B1D5A">
            <w:pPr>
              <w:pStyle w:val="ac"/>
              <w:rPr>
                <w:rFonts w:eastAsia="Calibri" w:cs="Times New Roman"/>
                <w:szCs w:val="28"/>
                <w:lang w:val="uk-UA"/>
              </w:rPr>
            </w:pPr>
          </w:p>
        </w:tc>
      </w:tr>
    </w:tbl>
    <w:p w:rsidR="005830A9" w:rsidRPr="001019B4" w:rsidRDefault="005830A9" w:rsidP="005830A9">
      <w:pPr>
        <w:spacing w:after="0" w:line="240" w:lineRule="auto"/>
        <w:ind w:left="6372"/>
        <w:jc w:val="right"/>
        <w:rPr>
          <w:rFonts w:ascii="Times New Roman" w:hAnsi="Times New Roman"/>
          <w:sz w:val="28"/>
          <w:szCs w:val="28"/>
          <w:lang w:val="uk-UA"/>
        </w:rPr>
      </w:pPr>
      <w:r w:rsidRPr="001019B4">
        <w:rPr>
          <w:rFonts w:ascii="Times New Roman" w:hAnsi="Times New Roman"/>
          <w:sz w:val="28"/>
          <w:szCs w:val="28"/>
          <w:lang w:val="uk-UA"/>
        </w:rPr>
        <w:t>До реєстр. № 5558</w:t>
      </w:r>
    </w:p>
    <w:p w:rsidR="005830A9" w:rsidRPr="001019B4" w:rsidRDefault="005830A9" w:rsidP="005830A9">
      <w:pPr>
        <w:spacing w:after="0" w:line="240" w:lineRule="auto"/>
        <w:ind w:left="6372"/>
        <w:jc w:val="right"/>
        <w:rPr>
          <w:rFonts w:ascii="Times New Roman" w:hAnsi="Times New Roman"/>
          <w:sz w:val="28"/>
          <w:szCs w:val="28"/>
          <w:lang w:val="uk-UA"/>
        </w:rPr>
      </w:pPr>
      <w:r w:rsidRPr="001019B4">
        <w:rPr>
          <w:rFonts w:ascii="Times New Roman" w:hAnsi="Times New Roman"/>
          <w:sz w:val="28"/>
          <w:szCs w:val="28"/>
          <w:lang w:val="uk-UA"/>
        </w:rPr>
        <w:t>(друге читання)</w:t>
      </w:r>
    </w:p>
    <w:p w:rsidR="005830A9" w:rsidRPr="001019B4" w:rsidRDefault="005830A9" w:rsidP="005830A9">
      <w:pPr>
        <w:spacing w:after="0" w:line="240" w:lineRule="auto"/>
        <w:ind w:right="85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5830A9" w:rsidRPr="001019B4" w:rsidRDefault="005830A9" w:rsidP="005830A9">
      <w:pPr>
        <w:spacing w:after="0" w:line="276" w:lineRule="auto"/>
        <w:ind w:right="85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5830A9" w:rsidRPr="001019B4" w:rsidRDefault="005830A9" w:rsidP="005830A9">
      <w:pPr>
        <w:spacing w:after="0" w:line="276" w:lineRule="auto"/>
        <w:ind w:right="85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1019B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ЗАУВАЖЕННЯ</w:t>
      </w:r>
    </w:p>
    <w:p w:rsidR="005830A9" w:rsidRPr="001019B4" w:rsidRDefault="005830A9" w:rsidP="005830A9">
      <w:pPr>
        <w:spacing w:after="0" w:line="276" w:lineRule="auto"/>
        <w:ind w:right="85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019B4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до проекту Закону України </w:t>
      </w:r>
      <w:r w:rsidRPr="001019B4">
        <w:rPr>
          <w:rFonts w:ascii="Times New Roman" w:hAnsi="Times New Roman"/>
          <w:b/>
          <w:sz w:val="28"/>
          <w:szCs w:val="28"/>
          <w:lang w:val="uk-UA"/>
        </w:rPr>
        <w:t>про внесення зміни до статті 1</w:t>
      </w:r>
    </w:p>
    <w:p w:rsidR="005830A9" w:rsidRPr="001019B4" w:rsidRDefault="005830A9" w:rsidP="005830A9">
      <w:pPr>
        <w:spacing w:after="0" w:line="276" w:lineRule="auto"/>
        <w:ind w:right="85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019B4">
        <w:rPr>
          <w:rFonts w:ascii="Times New Roman" w:hAnsi="Times New Roman"/>
          <w:b/>
          <w:sz w:val="28"/>
          <w:szCs w:val="28"/>
          <w:lang w:val="uk-UA"/>
        </w:rPr>
        <w:t>Закону України «Про чисельність Збройних Сил України»</w:t>
      </w:r>
    </w:p>
    <w:p w:rsidR="005830A9" w:rsidRPr="001019B4" w:rsidRDefault="005830A9" w:rsidP="005830A9">
      <w:pPr>
        <w:spacing w:after="0" w:line="276" w:lineRule="auto"/>
        <w:ind w:right="85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019B4">
        <w:rPr>
          <w:rFonts w:ascii="Times New Roman" w:hAnsi="Times New Roman"/>
          <w:b/>
          <w:sz w:val="28"/>
          <w:szCs w:val="28"/>
          <w:lang w:val="uk-UA"/>
        </w:rPr>
        <w:t>щодо збільшення чисельності Збройних Сил України</w:t>
      </w:r>
    </w:p>
    <w:p w:rsidR="005830A9" w:rsidRPr="001019B4" w:rsidRDefault="005830A9" w:rsidP="005830A9">
      <w:pPr>
        <w:spacing w:after="0" w:line="276" w:lineRule="auto"/>
        <w:ind w:right="85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019B4">
        <w:rPr>
          <w:rFonts w:ascii="Times New Roman" w:hAnsi="Times New Roman"/>
          <w:b/>
          <w:sz w:val="28"/>
          <w:szCs w:val="28"/>
          <w:lang w:val="uk-UA"/>
        </w:rPr>
        <w:t>у зв’язку з прийняттям Закону України «Про основи</w:t>
      </w:r>
    </w:p>
    <w:p w:rsidR="005830A9" w:rsidRPr="001019B4" w:rsidRDefault="005830A9" w:rsidP="005830A9">
      <w:pPr>
        <w:spacing w:after="0" w:line="276" w:lineRule="auto"/>
        <w:ind w:right="85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1019B4">
        <w:rPr>
          <w:rFonts w:ascii="Times New Roman" w:hAnsi="Times New Roman"/>
          <w:b/>
          <w:sz w:val="28"/>
          <w:szCs w:val="28"/>
          <w:lang w:val="uk-UA"/>
        </w:rPr>
        <w:t>національного спротиву</w:t>
      </w:r>
    </w:p>
    <w:p w:rsidR="005830A9" w:rsidRPr="001019B4" w:rsidRDefault="005830A9" w:rsidP="005830A9">
      <w:pPr>
        <w:spacing w:after="0" w:line="276" w:lineRule="auto"/>
        <w:ind w:right="85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019B4">
        <w:rPr>
          <w:rFonts w:ascii="Times New Roman" w:hAnsi="Times New Roman"/>
          <w:b/>
          <w:sz w:val="28"/>
          <w:szCs w:val="28"/>
          <w:lang w:val="uk-UA"/>
        </w:rPr>
        <w:t>(реєстр. № 5558)</w:t>
      </w:r>
    </w:p>
    <w:p w:rsidR="005830A9" w:rsidRPr="001019B4" w:rsidRDefault="005830A9" w:rsidP="005830A9">
      <w:pPr>
        <w:spacing w:after="0" w:line="240" w:lineRule="auto"/>
        <w:ind w:right="85"/>
        <w:rPr>
          <w:rFonts w:ascii="Times New Roman" w:hAnsi="Times New Roman"/>
          <w:b/>
          <w:sz w:val="28"/>
          <w:szCs w:val="28"/>
          <w:lang w:val="uk-UA"/>
        </w:rPr>
      </w:pPr>
    </w:p>
    <w:p w:rsidR="005830A9" w:rsidRPr="001019B4" w:rsidRDefault="005830A9" w:rsidP="005830A9">
      <w:pPr>
        <w:spacing w:after="0" w:line="240" w:lineRule="auto"/>
        <w:ind w:right="85"/>
        <w:rPr>
          <w:rFonts w:ascii="Times New Roman" w:hAnsi="Times New Roman"/>
          <w:b/>
          <w:sz w:val="28"/>
          <w:szCs w:val="28"/>
          <w:lang w:val="uk-UA"/>
        </w:rPr>
      </w:pPr>
    </w:p>
    <w:p w:rsidR="005830A9" w:rsidRPr="001019B4" w:rsidRDefault="005830A9" w:rsidP="005830A9">
      <w:pPr>
        <w:spacing w:after="0" w:line="276" w:lineRule="auto"/>
        <w:ind w:right="85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1019B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 Головному юридичному управлінні в межах відведеного часу (</w:t>
      </w:r>
      <w:r w:rsidR="00346397" w:rsidRPr="001019B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порівняльна </w:t>
      </w:r>
      <w:r w:rsidRPr="001019B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таблиця </w:t>
      </w:r>
      <w:r w:rsidR="00346397" w:rsidRPr="001019B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у паперовому вигляді </w:t>
      </w:r>
      <w:r w:rsidRPr="001019B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надійшла 1</w:t>
      </w:r>
      <w:r w:rsidR="00346397" w:rsidRPr="001019B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5</w:t>
      </w:r>
      <w:r w:rsidRPr="001019B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.07.2021 року о </w:t>
      </w:r>
      <w:r w:rsidR="00346397" w:rsidRPr="001019B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14</w:t>
      </w:r>
      <w:r w:rsidRPr="001019B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:</w:t>
      </w:r>
      <w:r w:rsidR="00346397" w:rsidRPr="001019B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15</w:t>
      </w:r>
      <w:r w:rsidRPr="001019B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год.) проаналізовано текст п</w:t>
      </w:r>
      <w:r w:rsidRPr="001019B4">
        <w:rPr>
          <w:rFonts w:ascii="Times New Roman" w:eastAsia="Times New Roman" w:hAnsi="Times New Roman"/>
          <w:bCs/>
          <w:color w:val="333333"/>
          <w:sz w:val="28"/>
          <w:szCs w:val="28"/>
          <w:lang w:val="uk-UA" w:eastAsia="ru-RU"/>
        </w:rPr>
        <w:t xml:space="preserve">роекту Закону України </w:t>
      </w:r>
      <w:r w:rsidRPr="001019B4">
        <w:rPr>
          <w:rFonts w:ascii="Times New Roman" w:hAnsi="Times New Roman"/>
          <w:sz w:val="28"/>
          <w:szCs w:val="28"/>
          <w:lang w:val="uk-UA"/>
        </w:rPr>
        <w:t>про внесення зміни до статті 1 Закону України «Про чисельність Збройних Сил України» щодо збільшення чисельності Збройних Сил України у зв’язку з прийняттям Закону України «Про основи національного спротиву, підготовлений Комітетом Верховної Ради України з питань національної безпеки, оборони та розвідки до розгляду у другому читанні,</w:t>
      </w:r>
      <w:r w:rsidRPr="001019B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</w:t>
      </w:r>
      <w:r w:rsidRPr="001019B4">
        <w:rPr>
          <w:rFonts w:ascii="Times New Roman" w:hAnsi="Times New Roman"/>
          <w:sz w:val="28"/>
          <w:szCs w:val="28"/>
          <w:lang w:val="uk-UA"/>
        </w:rPr>
        <w:t xml:space="preserve"> висловлюються такі зауваження і пропозиції.</w:t>
      </w:r>
    </w:p>
    <w:p w:rsidR="005830A9" w:rsidRPr="001019B4" w:rsidRDefault="005830A9" w:rsidP="005830A9">
      <w:pPr>
        <w:spacing w:after="0" w:line="276" w:lineRule="auto"/>
        <w:ind w:right="85"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30A9" w:rsidRPr="001019B4" w:rsidRDefault="005830A9" w:rsidP="005830A9">
      <w:pPr>
        <w:spacing w:after="0" w:line="276" w:lineRule="auto"/>
        <w:ind w:right="85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1019B4">
        <w:rPr>
          <w:rFonts w:ascii="Times New Roman" w:hAnsi="Times New Roman"/>
          <w:sz w:val="28"/>
          <w:szCs w:val="28"/>
          <w:lang w:val="uk-UA"/>
        </w:rPr>
        <w:t>Згідно з пунктом 2 законопроекту «цей Закон набирає чинності з дня, наступного за днем його опублікування, та вводиться в дію з дня введення в дію Закону України "Про основи національного спротиву». В той же час згідно з пунктом 1 розділу ІX «Прикінцеві і перехідні положення» законопроекту «Про основи національного спротиву» (реєстр. № 5557) він набирає чинності як закон «з дня, наступного за днем його опублікування, та вводиться в дію з 1 січня 2022 року».</w:t>
      </w:r>
    </w:p>
    <w:p w:rsidR="005830A9" w:rsidRPr="001019B4" w:rsidRDefault="005830A9" w:rsidP="005830A9">
      <w:pPr>
        <w:spacing w:after="0" w:line="276" w:lineRule="auto"/>
        <w:ind w:right="85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1019B4">
        <w:rPr>
          <w:rFonts w:ascii="Times New Roman" w:hAnsi="Times New Roman"/>
          <w:sz w:val="28"/>
          <w:szCs w:val="28"/>
          <w:lang w:val="uk-UA"/>
        </w:rPr>
        <w:t xml:space="preserve">Однак, за такого законодавчого підходу чинна редакція статті 1 Закону України "Про чисельність Збройних Сил України", що власне визначає наразі </w:t>
      </w:r>
      <w:r w:rsidRPr="001019B4">
        <w:rPr>
          <w:rFonts w:ascii="Times New Roman" w:hAnsi="Times New Roman"/>
          <w:sz w:val="28"/>
          <w:szCs w:val="28"/>
          <w:lang w:val="uk-UA"/>
        </w:rPr>
        <w:lastRenderedPageBreak/>
        <w:t xml:space="preserve">певну чисельність Збройних Сил України, після внесення до неї зміни у редакції проекту, стане нечинною. Натомість нова редакція зазначеної статті буде введена в дію лише з 1 січня 2022 року. Відтак, з моменту набрання чинності цим законопроектом як законом до 1 січня 2022 року у законодавчому полі буде відсутня правова норма, що визначає чисельність Збройних Сил України, а отже, пункт 2 законопроекту не відповідає </w:t>
      </w:r>
      <w:proofErr w:type="spellStart"/>
      <w:r w:rsidRPr="001019B4">
        <w:rPr>
          <w:rFonts w:ascii="Times New Roman" w:hAnsi="Times New Roman"/>
          <w:sz w:val="28"/>
          <w:szCs w:val="28"/>
          <w:lang w:val="uk-UA"/>
        </w:rPr>
        <w:t>вимозі</w:t>
      </w:r>
      <w:proofErr w:type="spellEnd"/>
      <w:r w:rsidRPr="001019B4">
        <w:rPr>
          <w:rFonts w:ascii="Times New Roman" w:hAnsi="Times New Roman"/>
          <w:sz w:val="28"/>
          <w:szCs w:val="28"/>
          <w:lang w:val="uk-UA"/>
        </w:rPr>
        <w:t xml:space="preserve"> правової визначеності закону (принцип верховенства права стаття 8 Конституції України).</w:t>
      </w:r>
    </w:p>
    <w:p w:rsidR="005830A9" w:rsidRPr="001019B4" w:rsidRDefault="005830A9" w:rsidP="005830A9">
      <w:pPr>
        <w:spacing w:after="0" w:line="276" w:lineRule="auto"/>
        <w:ind w:right="85"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30A9" w:rsidRPr="001019B4" w:rsidRDefault="005830A9" w:rsidP="005830A9">
      <w:pPr>
        <w:spacing w:after="0" w:line="276" w:lineRule="auto"/>
        <w:ind w:right="85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1019B4">
        <w:rPr>
          <w:rFonts w:ascii="Times New Roman" w:hAnsi="Times New Roman"/>
          <w:sz w:val="28"/>
          <w:szCs w:val="28"/>
          <w:lang w:val="uk-UA"/>
        </w:rPr>
        <w:t>У зв’язку з викладеним, пропонуємо пункт 2 законопроекту викласти в такій редакції:</w:t>
      </w:r>
    </w:p>
    <w:p w:rsidR="005830A9" w:rsidRPr="001019B4" w:rsidRDefault="005830A9" w:rsidP="005830A9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019B4">
        <w:rPr>
          <w:rFonts w:ascii="Times New Roman" w:hAnsi="Times New Roman"/>
          <w:sz w:val="28"/>
          <w:szCs w:val="28"/>
          <w:lang w:val="uk-UA"/>
        </w:rPr>
        <w:t>«2. Цей Закон набирає чинності з 1 січня 2022 року».</w:t>
      </w:r>
    </w:p>
    <w:p w:rsidR="005830A9" w:rsidRPr="001019B4" w:rsidRDefault="005830A9" w:rsidP="005830A9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30A9" w:rsidRPr="001019B4" w:rsidRDefault="005830A9" w:rsidP="005830A9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019B4">
        <w:rPr>
          <w:rFonts w:ascii="Times New Roman" w:hAnsi="Times New Roman"/>
          <w:sz w:val="28"/>
          <w:szCs w:val="28"/>
          <w:lang w:val="uk-UA"/>
        </w:rPr>
        <w:t xml:space="preserve">В іншому разі вказаний законопроект слід доповнити положенням про те, що до дня введення закону в дію чисельність Збройних Сил України </w:t>
      </w:r>
      <w:r w:rsidRPr="001019B4">
        <w:rPr>
          <w:rStyle w:val="st42"/>
          <w:sz w:val="28"/>
          <w:szCs w:val="28"/>
          <w:lang w:val="uk-UA"/>
        </w:rPr>
        <w:t xml:space="preserve">не перевищує 250000 осіб, у тому числі 204000 військовослужбовців, як це передбачено чинною редакцією статті 1 Закону України </w:t>
      </w:r>
      <w:r w:rsidRPr="001019B4">
        <w:rPr>
          <w:rFonts w:ascii="Times New Roman" w:hAnsi="Times New Roman"/>
          <w:sz w:val="28"/>
          <w:szCs w:val="28"/>
          <w:lang w:val="uk-UA"/>
        </w:rPr>
        <w:t>"Про чисельність Збройних Сил України".</w:t>
      </w:r>
    </w:p>
    <w:p w:rsidR="005830A9" w:rsidRPr="001019B4" w:rsidRDefault="005830A9" w:rsidP="005830A9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30A9" w:rsidRPr="001019B4" w:rsidRDefault="005830A9" w:rsidP="005830A9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30A9" w:rsidRPr="001019B4" w:rsidRDefault="005830A9" w:rsidP="005830A9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en-GB"/>
        </w:rPr>
      </w:pPr>
      <w:r w:rsidRPr="001019B4">
        <w:rPr>
          <w:rFonts w:ascii="Times New Roman" w:hAnsi="Times New Roman"/>
          <w:b/>
          <w:sz w:val="28"/>
          <w:szCs w:val="28"/>
          <w:lang w:val="uk-UA"/>
        </w:rPr>
        <w:t>Узагальнюючий висновок:</w:t>
      </w:r>
      <w:r w:rsidRPr="001019B4">
        <w:rPr>
          <w:rFonts w:ascii="Times New Roman" w:hAnsi="Times New Roman"/>
          <w:sz w:val="28"/>
          <w:szCs w:val="28"/>
          <w:lang w:val="uk-UA"/>
        </w:rPr>
        <w:t xml:space="preserve"> законопроект може бути прийнятий у другому читанні </w:t>
      </w:r>
      <w:r w:rsidRPr="001019B4">
        <w:rPr>
          <w:rFonts w:ascii="Times New Roman" w:eastAsia="Times New Roman" w:hAnsi="Times New Roman"/>
          <w:sz w:val="28"/>
          <w:szCs w:val="28"/>
          <w:lang w:val="uk-UA" w:eastAsia="en-GB"/>
        </w:rPr>
        <w:t xml:space="preserve">з урахуванням зауважень Головного </w:t>
      </w:r>
      <w:bookmarkStart w:id="0" w:name="_GoBack"/>
      <w:r w:rsidRPr="001019B4">
        <w:rPr>
          <w:rFonts w:ascii="Times New Roman" w:eastAsia="Times New Roman" w:hAnsi="Times New Roman"/>
          <w:sz w:val="28"/>
          <w:szCs w:val="28"/>
          <w:lang w:val="uk-UA" w:eastAsia="en-GB"/>
        </w:rPr>
        <w:t>юридичного управління.</w:t>
      </w:r>
      <w:bookmarkEnd w:id="0"/>
    </w:p>
    <w:p w:rsidR="005830A9" w:rsidRPr="001019B4" w:rsidRDefault="005830A9" w:rsidP="005830A9">
      <w:pPr>
        <w:spacing w:after="0"/>
        <w:ind w:right="85"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30A9" w:rsidRPr="001019B4" w:rsidRDefault="005830A9" w:rsidP="005830A9">
      <w:pPr>
        <w:spacing w:after="0"/>
        <w:ind w:right="85"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30A9" w:rsidRPr="001019B4" w:rsidRDefault="005830A9" w:rsidP="005830A9">
      <w:pPr>
        <w:spacing w:after="0"/>
        <w:ind w:right="85"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30A9" w:rsidRPr="001019B4" w:rsidRDefault="005830A9" w:rsidP="005830A9">
      <w:pPr>
        <w:spacing w:after="0"/>
        <w:ind w:right="85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1019B4">
        <w:rPr>
          <w:rFonts w:ascii="Times New Roman" w:hAnsi="Times New Roman"/>
          <w:sz w:val="28"/>
          <w:szCs w:val="28"/>
          <w:lang w:val="uk-UA"/>
        </w:rPr>
        <w:t>Заступник Керівника</w:t>
      </w:r>
    </w:p>
    <w:p w:rsidR="005830A9" w:rsidRPr="001019B4" w:rsidRDefault="005830A9" w:rsidP="005830A9">
      <w:pPr>
        <w:spacing w:after="0"/>
        <w:ind w:right="85"/>
        <w:jc w:val="both"/>
        <w:rPr>
          <w:rFonts w:ascii="Times New Roman" w:hAnsi="Times New Roman"/>
          <w:sz w:val="28"/>
          <w:szCs w:val="28"/>
          <w:lang w:val="uk-UA"/>
        </w:rPr>
      </w:pPr>
      <w:r w:rsidRPr="001019B4">
        <w:rPr>
          <w:rFonts w:ascii="Times New Roman" w:hAnsi="Times New Roman"/>
          <w:sz w:val="28"/>
          <w:szCs w:val="28"/>
          <w:lang w:val="uk-UA"/>
        </w:rPr>
        <w:t>Головного юридичного управління</w:t>
      </w:r>
      <w:r w:rsidRPr="001019B4">
        <w:rPr>
          <w:rFonts w:ascii="Times New Roman" w:hAnsi="Times New Roman"/>
          <w:sz w:val="28"/>
          <w:szCs w:val="28"/>
          <w:lang w:val="uk-UA"/>
        </w:rPr>
        <w:tab/>
      </w:r>
      <w:r w:rsidRPr="001019B4">
        <w:rPr>
          <w:rFonts w:ascii="Times New Roman" w:hAnsi="Times New Roman"/>
          <w:sz w:val="28"/>
          <w:szCs w:val="28"/>
          <w:lang w:val="uk-UA"/>
        </w:rPr>
        <w:tab/>
      </w:r>
      <w:r w:rsidRPr="001019B4">
        <w:rPr>
          <w:rFonts w:ascii="Times New Roman" w:hAnsi="Times New Roman"/>
          <w:sz w:val="28"/>
          <w:szCs w:val="28"/>
          <w:lang w:val="uk-UA"/>
        </w:rPr>
        <w:tab/>
      </w:r>
      <w:r w:rsidRPr="001019B4">
        <w:rPr>
          <w:rFonts w:ascii="Times New Roman" w:hAnsi="Times New Roman"/>
          <w:sz w:val="28"/>
          <w:szCs w:val="28"/>
          <w:lang w:val="uk-UA"/>
        </w:rPr>
        <w:tab/>
      </w:r>
      <w:r w:rsidRPr="001019B4">
        <w:rPr>
          <w:rFonts w:ascii="Times New Roman" w:hAnsi="Times New Roman"/>
          <w:sz w:val="28"/>
          <w:szCs w:val="28"/>
          <w:lang w:val="uk-UA"/>
        </w:rPr>
        <w:tab/>
        <w:t>МІШУРА С.І.</w:t>
      </w:r>
    </w:p>
    <w:sectPr w:rsidR="005830A9" w:rsidRPr="001019B4" w:rsidSect="00634A7D">
      <w:headerReference w:type="default" r:id="rId7"/>
      <w:headerReference w:type="first" r:id="rId8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DBF" w:rsidRDefault="00E46DBF" w:rsidP="005E306B">
      <w:pPr>
        <w:spacing w:after="0" w:line="240" w:lineRule="auto"/>
      </w:pPr>
      <w:r>
        <w:separator/>
      </w:r>
    </w:p>
  </w:endnote>
  <w:endnote w:type="continuationSeparator" w:id="0">
    <w:p w:rsidR="00E46DBF" w:rsidRDefault="00E46DB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DBF" w:rsidRDefault="00E46DBF" w:rsidP="005E306B">
      <w:pPr>
        <w:spacing w:after="0" w:line="240" w:lineRule="auto"/>
      </w:pPr>
      <w:r>
        <w:separator/>
      </w:r>
    </w:p>
  </w:footnote>
  <w:footnote w:type="continuationSeparator" w:id="0">
    <w:p w:rsidR="00E46DBF" w:rsidRDefault="00E46DB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54C8"/>
    <w:rsid w:val="000B6CE8"/>
    <w:rsid w:val="000F1586"/>
    <w:rsid w:val="001019B4"/>
    <w:rsid w:val="0012699C"/>
    <w:rsid w:val="00141617"/>
    <w:rsid w:val="0019108F"/>
    <w:rsid w:val="001966F0"/>
    <w:rsid w:val="001D3C24"/>
    <w:rsid w:val="00203BEB"/>
    <w:rsid w:val="00235CD7"/>
    <w:rsid w:val="002A5D4C"/>
    <w:rsid w:val="002B5FC1"/>
    <w:rsid w:val="002D0561"/>
    <w:rsid w:val="002E0A18"/>
    <w:rsid w:val="002E31BF"/>
    <w:rsid w:val="002E44DA"/>
    <w:rsid w:val="00346397"/>
    <w:rsid w:val="00374ECB"/>
    <w:rsid w:val="003D1CBA"/>
    <w:rsid w:val="004406DC"/>
    <w:rsid w:val="00451750"/>
    <w:rsid w:val="004B1D5A"/>
    <w:rsid w:val="004E4F5C"/>
    <w:rsid w:val="004F7B8A"/>
    <w:rsid w:val="0050620F"/>
    <w:rsid w:val="00523CFA"/>
    <w:rsid w:val="0055005A"/>
    <w:rsid w:val="0056352F"/>
    <w:rsid w:val="005726B7"/>
    <w:rsid w:val="005813A6"/>
    <w:rsid w:val="005830A9"/>
    <w:rsid w:val="005A4670"/>
    <w:rsid w:val="005A4728"/>
    <w:rsid w:val="005B71F5"/>
    <w:rsid w:val="005C5FA9"/>
    <w:rsid w:val="005C688A"/>
    <w:rsid w:val="005E306B"/>
    <w:rsid w:val="005F20B5"/>
    <w:rsid w:val="00626A3E"/>
    <w:rsid w:val="00634A7D"/>
    <w:rsid w:val="00645DE7"/>
    <w:rsid w:val="00657EE7"/>
    <w:rsid w:val="0066623D"/>
    <w:rsid w:val="006F10E8"/>
    <w:rsid w:val="00713E93"/>
    <w:rsid w:val="0073224C"/>
    <w:rsid w:val="007C3C75"/>
    <w:rsid w:val="007C69AF"/>
    <w:rsid w:val="007D78AB"/>
    <w:rsid w:val="007F5D91"/>
    <w:rsid w:val="0080545D"/>
    <w:rsid w:val="00820D72"/>
    <w:rsid w:val="008B2291"/>
    <w:rsid w:val="008F75B6"/>
    <w:rsid w:val="00945B68"/>
    <w:rsid w:val="00957D31"/>
    <w:rsid w:val="009A720A"/>
    <w:rsid w:val="009F3A3F"/>
    <w:rsid w:val="00A00059"/>
    <w:rsid w:val="00A17B53"/>
    <w:rsid w:val="00A37062"/>
    <w:rsid w:val="00A406B4"/>
    <w:rsid w:val="00A833C8"/>
    <w:rsid w:val="00A86884"/>
    <w:rsid w:val="00AC3CC8"/>
    <w:rsid w:val="00AD7F82"/>
    <w:rsid w:val="00B22A9C"/>
    <w:rsid w:val="00BB7AB2"/>
    <w:rsid w:val="00BD0801"/>
    <w:rsid w:val="00BE5B69"/>
    <w:rsid w:val="00BF1E95"/>
    <w:rsid w:val="00BF2889"/>
    <w:rsid w:val="00C03990"/>
    <w:rsid w:val="00C11FB6"/>
    <w:rsid w:val="00C14104"/>
    <w:rsid w:val="00C27AE9"/>
    <w:rsid w:val="00CC39A1"/>
    <w:rsid w:val="00CD4A38"/>
    <w:rsid w:val="00CE3E1B"/>
    <w:rsid w:val="00CE6A4B"/>
    <w:rsid w:val="00CF4F44"/>
    <w:rsid w:val="00D242C2"/>
    <w:rsid w:val="00D57E1B"/>
    <w:rsid w:val="00D81AD7"/>
    <w:rsid w:val="00DD6C75"/>
    <w:rsid w:val="00E22D86"/>
    <w:rsid w:val="00E3709B"/>
    <w:rsid w:val="00E46DBF"/>
    <w:rsid w:val="00E50354"/>
    <w:rsid w:val="00EB677F"/>
    <w:rsid w:val="00F01A33"/>
    <w:rsid w:val="00F43B56"/>
    <w:rsid w:val="00F44513"/>
    <w:rsid w:val="00F55423"/>
    <w:rsid w:val="00F870C7"/>
    <w:rsid w:val="00F91DD3"/>
    <w:rsid w:val="00F92443"/>
    <w:rsid w:val="00FC1B19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next w:val="a"/>
    <w:link w:val="ab"/>
    <w:qFormat/>
    <w:locked/>
    <w:rsid w:val="00F870C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Назва Знак"/>
    <w:basedOn w:val="a0"/>
    <w:link w:val="aa"/>
    <w:rsid w:val="00F870C7"/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  <w:style w:type="character" w:customStyle="1" w:styleId="st44">
    <w:name w:val="st44"/>
    <w:uiPriority w:val="99"/>
    <w:rsid w:val="004B1D5A"/>
    <w:rPr>
      <w:rFonts w:ascii="Times New Roman" w:hAnsi="Times New Roman" w:cs="Times New Roman"/>
      <w:b/>
      <w:bCs/>
      <w:color w:val="000000"/>
    </w:rPr>
  </w:style>
  <w:style w:type="paragraph" w:styleId="ac">
    <w:name w:val="No Spacing"/>
    <w:uiPriority w:val="99"/>
    <w:qFormat/>
    <w:rsid w:val="004B1D5A"/>
    <w:rPr>
      <w:rFonts w:ascii="Times New Roman" w:eastAsiaTheme="minorHAnsi" w:hAnsi="Times New Roman" w:cstheme="minorBidi"/>
      <w:sz w:val="28"/>
      <w:lang w:val="ru-RU"/>
    </w:rPr>
  </w:style>
  <w:style w:type="character" w:customStyle="1" w:styleId="rvts0">
    <w:name w:val="rvts0"/>
    <w:basedOn w:val="a0"/>
    <w:qFormat/>
    <w:rsid w:val="004B1D5A"/>
  </w:style>
  <w:style w:type="character" w:customStyle="1" w:styleId="st42">
    <w:name w:val="st42"/>
    <w:uiPriority w:val="99"/>
    <w:rsid w:val="004B1D5A"/>
    <w:rPr>
      <w:rFonts w:ascii="Times New Roman" w:hAnsi="Times New Roman" w:cs="Times New Roman"/>
      <w:color w:val="000000"/>
    </w:rPr>
  </w:style>
  <w:style w:type="character" w:customStyle="1" w:styleId="rvts9">
    <w:name w:val="rvts9"/>
    <w:basedOn w:val="a0"/>
    <w:rsid w:val="004B1D5A"/>
  </w:style>
  <w:style w:type="table" w:customStyle="1" w:styleId="1">
    <w:name w:val="Сітка таблиці1"/>
    <w:basedOn w:val="a1"/>
    <w:rsid w:val="004B1D5A"/>
    <w:rPr>
      <w:rFonts w:ascii="Times New Roman" w:eastAsia="Times New Roman" w:hAnsi="Times New Roman"/>
      <w:sz w:val="20"/>
      <w:szCs w:val="20"/>
      <w:lang w:val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D7B80-9CB8-476E-B3DA-7B3BC446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376</Words>
  <Characters>2259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Ленська Ірина Олексіївна</cp:lastModifiedBy>
  <cp:revision>3</cp:revision>
  <cp:lastPrinted>2015-08-14T12:41:00Z</cp:lastPrinted>
  <dcterms:created xsi:type="dcterms:W3CDTF">2021-07-16T08:02:00Z</dcterms:created>
  <dcterms:modified xsi:type="dcterms:W3CDTF">2021-07-16T08:03:00Z</dcterms:modified>
</cp:coreProperties>
</file>