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9F72D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5558</w:t>
            </w:r>
          </w:p>
        </w:tc>
      </w:tr>
      <w:tr w:rsidR="009F72D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зміни до статті 1 Закону України "Про чисельність Збройних Сил України" щодо збільшення чисельності Збройних Сил України у </w:t>
            </w:r>
            <w:r>
              <w:rPr>
                <w:rFonts w:ascii="Times New Roman" w:hAnsi="Times New Roman" w:cs="Times New Roman"/>
                <w:sz w:val="28"/>
              </w:rPr>
              <w:t>зв'язку із прийняттям Закону України "Про основи національного спротиву"</w:t>
            </w:r>
          </w:p>
        </w:tc>
        <w:tc>
          <w:tcPr>
            <w:tcW w:w="20" w:type="pct"/>
          </w:tcPr>
          <w:p w:rsidR="009F72D7" w:rsidRDefault="009F72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72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Президент України Зеленський В. О.</w:t>
            </w:r>
          </w:p>
        </w:tc>
        <w:tc>
          <w:tcPr>
            <w:tcW w:w="20" w:type="pct"/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9F72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України з питань національної безпеки, </w:t>
            </w:r>
            <w:r>
              <w:rPr>
                <w:rFonts w:ascii="Times New Roman" w:hAnsi="Times New Roman" w:cs="Times New Roman"/>
                <w:sz w:val="28"/>
              </w:rPr>
              <w:t>оборони та розвідки</w:t>
            </w:r>
          </w:p>
        </w:tc>
        <w:tc>
          <w:tcPr>
            <w:tcW w:w="20" w:type="pct"/>
          </w:tcPr>
          <w:p w:rsidR="009F72D7" w:rsidRDefault="009F72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72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9F72D7" w:rsidRDefault="001D3F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14.07.2021</w:t>
            </w:r>
          </w:p>
        </w:tc>
        <w:tc>
          <w:tcPr>
            <w:tcW w:w="20" w:type="pct"/>
          </w:tcPr>
          <w:p w:rsidR="009F72D7" w:rsidRDefault="009F72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F72D7" w:rsidRDefault="009F72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72D7" w:rsidRDefault="009F72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72D7" w:rsidRDefault="001D3F39">
      <w:pPr>
        <w:ind w:firstLine="273"/>
        <w:jc w:val="right"/>
      </w:pPr>
      <w:r>
        <w:rPr>
          <w:rFonts w:ascii="Times New Roman" w:hAnsi="Times New Roman" w:cs="Times New Roman"/>
          <w:i/>
          <w:sz w:val="28"/>
          <w:u w:val="single"/>
        </w:rPr>
        <w:t>Проект</w:t>
      </w:r>
    </w:p>
    <w:p w:rsidR="009F72D7" w:rsidRDefault="001D3F39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 А К О Н У К Р А Ї Н И</w:t>
      </w:r>
    </w:p>
    <w:p w:rsidR="009F72D7" w:rsidRDefault="001D3F39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зміни до статті 1 Закону України "Про чисельність Збройних Сил України" щодо збільшення чисельності Збройних Сил України у зв'язку з прийняттям Закон</w:t>
      </w:r>
      <w:r>
        <w:rPr>
          <w:rFonts w:ascii="Times New Roman" w:hAnsi="Times New Roman" w:cs="Times New Roman"/>
          <w:sz w:val="28"/>
        </w:rPr>
        <w:t xml:space="preserve">у України "Про основи національного спротиву" </w:t>
      </w:r>
    </w:p>
    <w:p w:rsidR="009F72D7" w:rsidRDefault="001D3F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п о с т а н о в л я є: </w:t>
      </w:r>
    </w:p>
    <w:p w:rsidR="009F72D7" w:rsidRDefault="001D3F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Статтю 1 Закону України "Про чисельність Збройних Сил України" (Відомості Верховної Ради України, 2015 р., № 21, ст. 136) викласти в такій редакції: </w:t>
      </w:r>
    </w:p>
    <w:p w:rsidR="009F72D7" w:rsidRDefault="001D3F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"1. Затвер</w:t>
      </w:r>
      <w:r>
        <w:rPr>
          <w:rFonts w:ascii="Times New Roman" w:hAnsi="Times New Roman" w:cs="Times New Roman"/>
          <w:sz w:val="28"/>
        </w:rPr>
        <w:t xml:space="preserve">дити чисельність Збройних Сил України у кількості, яка не перевищує 261000 осіб, у тому числі 215000 військовослужбовців". </w:t>
      </w:r>
    </w:p>
    <w:p w:rsidR="009F72D7" w:rsidRDefault="001D3F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днем його опублікування, та вводиться в дію з дня введення в дію Закону України "Про основи національного спротиву".</w:t>
      </w:r>
    </w:p>
    <w:p w:rsidR="009F72D7" w:rsidRDefault="001D3F39">
      <w:pPr>
        <w:ind w:firstLine="273"/>
      </w:pPr>
      <w:r>
        <w:rPr>
          <w:rFonts w:ascii="Times New Roman" w:hAnsi="Times New Roman" w:cs="Times New Roman"/>
          <w:b/>
          <w:sz w:val="28"/>
        </w:rPr>
        <w:t>Голова Верховної Ради України</w:t>
      </w:r>
    </w:p>
    <w:sectPr w:rsidR="009F72D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D3F39"/>
    <w:rsid w:val="005A6C16"/>
    <w:rsid w:val="009F72D7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2021-07-19T09:52:00Z</dcterms:created>
  <dcterms:modified xsi:type="dcterms:W3CDTF">2021-07-19T09:52:00Z</dcterms:modified>
</cp:coreProperties>
</file>