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795537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795537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795537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795537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795537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795537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 w:rsidRPr="00795537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795537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795537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795537" w:rsidTr="00DC552A">
        <w:tc>
          <w:tcPr>
            <w:tcW w:w="1087" w:type="dxa"/>
            <w:tcBorders>
              <w:top w:val="nil"/>
            </w:tcBorders>
          </w:tcPr>
          <w:p w:rsidR="00FA1F81" w:rsidRPr="00795537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795537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795537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724B09" w:rsidRPr="00795537" w:rsidRDefault="00724B09" w:rsidP="000204A6">
      <w:pPr>
        <w:keepNext/>
        <w:spacing w:after="120" w:line="240" w:lineRule="auto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175B21" w:rsidRPr="00795537" w:rsidRDefault="00175B21" w:rsidP="000204A6">
      <w:pPr>
        <w:keepNext/>
        <w:spacing w:after="120" w:line="240" w:lineRule="auto"/>
        <w:ind w:left="3540" w:firstLine="708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795537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175B21" w:rsidRPr="00795537" w:rsidRDefault="009F560A" w:rsidP="000204A6">
      <w:pPr>
        <w:spacing w:after="120" w:line="240" w:lineRule="auto"/>
        <w:ind w:left="283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95537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4645AF" w:rsidRPr="00795537">
        <w:rPr>
          <w:rFonts w:ascii="Times New Roman" w:hAnsi="Times New Roman"/>
          <w:b/>
          <w:sz w:val="28"/>
          <w:szCs w:val="28"/>
          <w:lang w:val="uk-UA"/>
        </w:rPr>
        <w:t>щодо проє</w:t>
      </w:r>
      <w:r w:rsidR="00175B21" w:rsidRPr="00795537">
        <w:rPr>
          <w:rFonts w:ascii="Times New Roman" w:hAnsi="Times New Roman"/>
          <w:b/>
          <w:sz w:val="28"/>
          <w:szCs w:val="28"/>
          <w:lang w:val="uk-UA"/>
        </w:rPr>
        <w:t>кту Закону України</w:t>
      </w:r>
    </w:p>
    <w:p w:rsidR="00DA0496" w:rsidRPr="00795537" w:rsidRDefault="00175B21" w:rsidP="000204A6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795537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</w:t>
      </w:r>
      <w:r w:rsidR="00C06A0C" w:rsidRPr="00795537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Про</w:t>
      </w:r>
      <w:r w:rsidR="004C7498" w:rsidRPr="00795537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4C7498" w:rsidRPr="00795537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особливості правової охорони географічних зазначень для сільськогосподарської продукції та харчових продуктів, захист прав та застосування схем якості, включаючи традиційні гарантовані особливості для сільськогосподарської продукції та харчових продуктів</w:t>
      </w:r>
      <w:r w:rsidR="00DA0496" w:rsidRPr="00795537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175B21" w:rsidRPr="00795537" w:rsidRDefault="00175B21" w:rsidP="000204A6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4C7498"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5616 від 04.06.2021</w:t>
      </w: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952717" w:rsidRPr="0079553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C7498" w:rsidRPr="00795537">
        <w:rPr>
          <w:rFonts w:ascii="Times New Roman" w:hAnsi="Times New Roman"/>
          <w:sz w:val="28"/>
          <w:szCs w:val="28"/>
          <w:lang w:val="uk-UA"/>
        </w:rPr>
        <w:t>Кабінет Міністрів України</w:t>
      </w:r>
      <w:r w:rsidRPr="00795537">
        <w:rPr>
          <w:rFonts w:ascii="Times New Roman" w:hAnsi="Times New Roman"/>
          <w:sz w:val="28"/>
          <w:szCs w:val="28"/>
          <w:lang w:val="uk-UA"/>
        </w:rPr>
        <w:t>)</w:t>
      </w:r>
      <w:r w:rsidRPr="00795537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89669D" w:rsidRPr="00795537" w:rsidRDefault="0089669D" w:rsidP="006F67B3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6F67B3" w:rsidRPr="00795537" w:rsidRDefault="006F67B3" w:rsidP="006F67B3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6F67B3" w:rsidRPr="00795537" w:rsidRDefault="006F67B3" w:rsidP="006F67B3">
      <w:pPr>
        <w:pStyle w:val="12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95537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6F67B3" w:rsidRPr="00795537" w:rsidRDefault="006F67B3" w:rsidP="006F67B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 xml:space="preserve">Згідно з пояснювальною запискою до законопроєкту його метою є забезпечення виконання зобов’язань України у сфері європейської інтеграції в частині узгодження вимог чинного законодавства України щодо охорони прав на географічні зазначення із правом Європейського Союзу в частині дотримання правил захисту географічних зазначень для  сільськогосподарської продукції та продуктів харчування. </w:t>
      </w:r>
    </w:p>
    <w:p w:rsidR="006F67B3" w:rsidRPr="00795537" w:rsidRDefault="006F67B3" w:rsidP="006F67B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Проєкт Закону розроблено на виконання:</w:t>
      </w:r>
    </w:p>
    <w:p w:rsidR="006F67B3" w:rsidRPr="00795537" w:rsidRDefault="006F67B3" w:rsidP="006F67B3">
      <w:pPr>
        <w:pStyle w:val="ae"/>
        <w:numPr>
          <w:ilvl w:val="0"/>
          <w:numId w:val="31"/>
        </w:numPr>
        <w:spacing w:after="120" w:line="240" w:lineRule="auto"/>
        <w:ind w:left="0" w:firstLine="28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частини другої «Стандарти, що стосуються прав інтелектуальної власності” Глави 9 Розділу IV «Торгівля та пов’язані з торгівлею питання» Угоди про асоціацію;</w:t>
      </w:r>
    </w:p>
    <w:p w:rsidR="006F67B3" w:rsidRPr="00795537" w:rsidRDefault="006F67B3" w:rsidP="006F67B3">
      <w:pPr>
        <w:pStyle w:val="ae"/>
        <w:numPr>
          <w:ilvl w:val="0"/>
          <w:numId w:val="31"/>
        </w:numPr>
        <w:spacing w:after="120" w:line="240" w:lineRule="auto"/>
        <w:ind w:left="0" w:firstLine="28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пунктів 148, 864-866, 936, 937, 939, 942-953, 957-961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25.10.2017 № 1106.</w:t>
      </w:r>
    </w:p>
    <w:p w:rsidR="006F67B3" w:rsidRPr="00795537" w:rsidRDefault="006F67B3" w:rsidP="006F67B3">
      <w:pPr>
        <w:pStyle w:val="ae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95537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6F67B3" w:rsidRPr="00795537" w:rsidRDefault="006F67B3" w:rsidP="006F67B3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5537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6F67B3" w:rsidRPr="00795537" w:rsidRDefault="006F67B3" w:rsidP="006F67B3">
      <w:pPr>
        <w:pStyle w:val="ae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Статтями 201-211 Підрозділу 3 (Географічні зазначення) Глави 9 (Інтелектуальна власність) Розділу IV «Торгівля і питання, пов’язані з торгівлею» Угоди про асоціацію між Україною, з однієї сторони, та </w:t>
      </w: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>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6F67B3" w:rsidRPr="00795537" w:rsidRDefault="006F67B3" w:rsidP="006F67B3">
      <w:pPr>
        <w:pStyle w:val="ae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Статтями 404-405 Глави 17 (Сільське господарство та розвиток сільських територій) Розділу V «Економічне та галузеве співробітництво» Угоди про асоціацію.</w:t>
      </w:r>
    </w:p>
    <w:p w:rsidR="006F67B3" w:rsidRPr="00795537" w:rsidRDefault="006F67B3" w:rsidP="006F67B3">
      <w:pPr>
        <w:pStyle w:val="ae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Додатком XXII-A (Географічні зазначення –законодавство Сторін та елементи реєстрації і контролю) до Глави 9 (Інтелектуальна власність) Розділу IV «Торгівля і питання, пов’язані з торгівлею» Угоди про асоціацію.</w:t>
      </w:r>
    </w:p>
    <w:p w:rsidR="006F67B3" w:rsidRPr="00795537" w:rsidRDefault="006F67B3" w:rsidP="006F67B3">
      <w:pPr>
        <w:pStyle w:val="ae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Регламентом 1151/2012 Європейського Парламенту та Ради від 21 листопада 2012 р. про якість сільськогосподарських продуктів та продуктів харчування (</w:t>
      </w:r>
      <w:r w:rsidRPr="00795537">
        <w:rPr>
          <w:rStyle w:val="ad"/>
          <w:rFonts w:ascii="Times New Roman" w:hAnsi="Times New Roman"/>
          <w:sz w:val="28"/>
          <w:szCs w:val="28"/>
          <w:shd w:val="clear" w:color="auto" w:fill="FFFFFF"/>
          <w:lang w:val="uk-UA"/>
        </w:rPr>
        <w:t>OJ L 343, 14.12.2012, p. 1–29</w:t>
      </w:r>
      <w:r w:rsidRPr="00795537">
        <w:rPr>
          <w:rFonts w:ascii="Times New Roman" w:hAnsi="Times New Roman"/>
          <w:sz w:val="28"/>
          <w:szCs w:val="28"/>
          <w:lang w:val="uk-UA"/>
        </w:rPr>
        <w:t>).</w:t>
      </w:r>
    </w:p>
    <w:p w:rsidR="006F67B3" w:rsidRPr="00795537" w:rsidRDefault="006F67B3" w:rsidP="006F67B3">
      <w:pPr>
        <w:pStyle w:val="ae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Регламентом 668/2014 Європейської Комісії від 13 червня 2014 року, що встановлює правила застосування Регламенту ЄС 1151/2012 Європейського Парламенту та Ради від 21 листопада 2012 р. про якість сільськогосподарських продуктів та продуктів харчування (</w:t>
      </w:r>
      <w:r w:rsidRPr="00795537">
        <w:rPr>
          <w:rStyle w:val="ad"/>
          <w:rFonts w:ascii="Times New Roman" w:hAnsi="Times New Roman"/>
          <w:sz w:val="28"/>
          <w:szCs w:val="28"/>
          <w:lang w:val="uk-UA"/>
        </w:rPr>
        <w:t>OJ L 179, 19.6.2014, p. 36–61)</w:t>
      </w:r>
      <w:r w:rsidRPr="00795537">
        <w:rPr>
          <w:rFonts w:ascii="Times New Roman" w:hAnsi="Times New Roman"/>
          <w:sz w:val="28"/>
          <w:szCs w:val="28"/>
          <w:lang w:val="uk-UA"/>
        </w:rPr>
        <w:t>.</w:t>
      </w:r>
    </w:p>
    <w:p w:rsidR="006F67B3" w:rsidRPr="00795537" w:rsidRDefault="006F67B3" w:rsidP="006F67B3">
      <w:pPr>
        <w:pStyle w:val="ae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Регламентом 664/2014 Європейської Комісії від 18 грудня 2013 року, що доповнює Регламент 1151/2012 Європейського Парламенту та Ради від 21 листопада 2012 р. про якість сільськогосподарських продуктів та продуктів харчування, в частині запровадження символів Європейського Союзу для захищених назв місця походження товару, географічних зазначень та традиційних гарантованих особливостей, а також щодо певних правил щодо сировини (</w:t>
      </w:r>
      <w:r w:rsidRPr="00795537">
        <w:rPr>
          <w:rStyle w:val="ad"/>
          <w:rFonts w:ascii="Times New Roman" w:hAnsi="Times New Roman"/>
          <w:sz w:val="28"/>
          <w:szCs w:val="28"/>
          <w:shd w:val="clear" w:color="auto" w:fill="FFFFFF"/>
          <w:lang w:val="uk-UA"/>
        </w:rPr>
        <w:t>OJ L 179, 19.6.2014, p. 17–22 )</w:t>
      </w:r>
      <w:r w:rsidRPr="00795537">
        <w:rPr>
          <w:rFonts w:ascii="Times New Roman" w:hAnsi="Times New Roman"/>
          <w:sz w:val="28"/>
          <w:szCs w:val="28"/>
          <w:lang w:val="uk-UA"/>
        </w:rPr>
        <w:t>.</w:t>
      </w:r>
    </w:p>
    <w:p w:rsidR="006F67B3" w:rsidRPr="00795537" w:rsidRDefault="006F67B3" w:rsidP="006F67B3">
      <w:pPr>
        <w:pStyle w:val="ae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Регламентом 665/2014 </w:t>
      </w:r>
      <w:r w:rsidRPr="00795537">
        <w:rPr>
          <w:rFonts w:ascii="Times New Roman" w:hAnsi="Times New Roman"/>
          <w:sz w:val="28"/>
          <w:szCs w:val="28"/>
          <w:lang w:val="uk-UA"/>
        </w:rPr>
        <w:t xml:space="preserve">Європейської Комісії </w:t>
      </w: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 11 березня 2014 року, що доповнює Регламент ЄС 1151/2012 Європейського Парламенту та Ради від 21 листопада 2012 р. про якість сільськогосподарських продуктів та продуктів харчування, в частині застосування особливого показника якості «гірський продукт» (</w:t>
      </w:r>
      <w:r w:rsidRPr="00795537">
        <w:rPr>
          <w:rStyle w:val="ad"/>
          <w:rFonts w:ascii="Times New Roman" w:hAnsi="Times New Roman"/>
          <w:sz w:val="28"/>
          <w:szCs w:val="28"/>
          <w:shd w:val="clear" w:color="auto" w:fill="FFFFFF"/>
          <w:lang w:val="uk-UA"/>
        </w:rPr>
        <w:t>OJ L 179, 19.6.2014, p. 23–25</w:t>
      </w: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).</w:t>
      </w:r>
    </w:p>
    <w:p w:rsidR="006F67B3" w:rsidRPr="00795537" w:rsidRDefault="006F67B3" w:rsidP="006F67B3">
      <w:pPr>
        <w:pStyle w:val="23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95537">
        <w:rPr>
          <w:rFonts w:ascii="Times New Roman" w:hAnsi="Times New Roman"/>
          <w:b/>
          <w:sz w:val="28"/>
          <w:szCs w:val="28"/>
          <w:lang w:val="uk-UA"/>
        </w:rPr>
        <w:t>Відповідність законопроєкту праву ЄС.</w:t>
      </w: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Законопроєкт розроблено Урядом України на виконання зобов’язань України в сфері європейської інтеграції (відповідно до пунктів 140-154, 864-866, 936,937, 939, 942-953, 957-961 Плану заходів з виконання Угоди про асоціацію, затвердженого постановою Кабінету Міністрів України від 25.10.2017 № 1106).</w:t>
      </w:r>
    </w:p>
    <w:p w:rsidR="006F67B3" w:rsidRPr="00795537" w:rsidRDefault="006F67B3" w:rsidP="006F67B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 xml:space="preserve">Проект Закону відповідає меті </w:t>
      </w: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статей 201-211 Підрозділу 3 (Географічні зазначення) Глави 9 (Інтелектуальна власність) Розділу IV «Торгівля і питання, пов’язані з торгівлею», статей 404-405 Глави 17 (Сільське господарство та розвиток сільських територій) Розділу V «Економічне та галузеве співробітництво» Угоди про асоціацію та узгоджується з Регламентами </w:t>
      </w:r>
      <w:r w:rsidRPr="00795537">
        <w:rPr>
          <w:rFonts w:ascii="Times New Roman" w:hAnsi="Times New Roman"/>
          <w:sz w:val="28"/>
          <w:szCs w:val="28"/>
          <w:lang w:val="uk-UA"/>
        </w:rPr>
        <w:t xml:space="preserve">1151/2012, 668/2014, 664/2014, </w:t>
      </w: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665/2014.</w:t>
      </w: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Вимоги по визначенню географічного місця виробництва та назви продуктів відповідають вимогам статті 5 Регламенту 1151/2012 щодо вимог, які застосовуються до позначень походження та географічних позначень.</w:t>
      </w: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Вимоги законопроєкту що</w:t>
      </w:r>
      <w:r w:rsidR="00A65910" w:rsidRPr="00795537">
        <w:rPr>
          <w:rFonts w:ascii="Times New Roman" w:hAnsi="Times New Roman"/>
          <w:sz w:val="28"/>
          <w:szCs w:val="28"/>
          <w:lang w:val="uk-UA"/>
        </w:rPr>
        <w:t>до походження товарів відповідають</w:t>
      </w:r>
      <w:r w:rsidRPr="00795537">
        <w:rPr>
          <w:rFonts w:ascii="Times New Roman" w:hAnsi="Times New Roman"/>
          <w:sz w:val="28"/>
          <w:szCs w:val="28"/>
          <w:lang w:val="uk-UA"/>
        </w:rPr>
        <w:t xml:space="preserve"> статті 4 Регламенту 668/2014 щодо вимог по підтвердженню походження товарів.</w:t>
      </w:r>
    </w:p>
    <w:p w:rsidR="006F67B3" w:rsidRPr="00795537" w:rsidRDefault="006F67B3" w:rsidP="006F67B3">
      <w:pPr>
        <w:pStyle w:val="af5"/>
        <w:spacing w:before="0" w:after="120"/>
        <w:rPr>
          <w:rFonts w:ascii="Times New Roman" w:hAnsi="Times New Roman"/>
          <w:sz w:val="28"/>
          <w:szCs w:val="28"/>
        </w:rPr>
      </w:pPr>
      <w:r w:rsidRPr="00795537">
        <w:rPr>
          <w:rFonts w:ascii="Times New Roman" w:hAnsi="Times New Roman"/>
          <w:sz w:val="28"/>
          <w:szCs w:val="28"/>
        </w:rPr>
        <w:lastRenderedPageBreak/>
        <w:t>Процедура подачі заявки щодо реєстрації географічного зазначення та вимог до неї, як передбачено законопроектом, узгоджується зі статтею 6 Регламенту 668/2014 щодо процедурних вимог до заявок на реєстрацію.</w:t>
      </w: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Процедура та вимоги до складання специфікації для подання заявки на географічне зазначення не суперечать статтям 7, 10, 11 Регламенту 664/2014, які передбачають процедурні вимоги по змінам до специфікації на продукт, правилам для опису на продукт та процедурам відмови.</w:t>
      </w: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 xml:space="preserve">Вимоги до застосування особливого показника якості “гірський продукт” щодо продукції тваринництва (статті 29-32 законопроєкту) не суперечать вимогам Регламенту </w:t>
      </w: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665/2014 щодо такої категорії продуктів тваринного походження.</w:t>
      </w: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>Враховуючи вищевикладене, законопроєкт в цілому відповідає Угоді про асоціацію та праву Європейського Союзу.</w:t>
      </w:r>
    </w:p>
    <w:p w:rsidR="006F67B3" w:rsidRPr="00795537" w:rsidRDefault="006F67B3" w:rsidP="006F67B3">
      <w:pPr>
        <w:numPr>
          <w:ilvl w:val="0"/>
          <w:numId w:val="7"/>
        </w:numPr>
        <w:spacing w:after="120" w:line="240" w:lineRule="auto"/>
        <w:ind w:hanging="153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95537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5537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«Про </w:t>
      </w:r>
      <w:r w:rsidRPr="00795537">
        <w:rPr>
          <w:rFonts w:ascii="Times New Roman" w:hAnsi="Times New Roman"/>
          <w:bCs/>
          <w:sz w:val="28"/>
          <w:szCs w:val="28"/>
          <w:lang w:val="uk-UA" w:eastAsia="uk-UA"/>
        </w:rPr>
        <w:t>організації водокористувачів та стимулювання гідротехнічної меліорації земель»</w:t>
      </w:r>
      <w:r w:rsidRPr="00795537">
        <w:rPr>
          <w:rFonts w:ascii="Times New Roman" w:hAnsi="Times New Roman"/>
          <w:sz w:val="28"/>
          <w:szCs w:val="28"/>
          <w:lang w:val="uk-UA"/>
        </w:rPr>
        <w:t xml:space="preserve"> (р.№ </w:t>
      </w:r>
      <w:r w:rsidRPr="0079553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5202 від 20.05.2021,</w:t>
      </w:r>
      <w:r w:rsidRPr="00795537">
        <w:rPr>
          <w:rFonts w:ascii="Times New Roman" w:hAnsi="Times New Roman"/>
          <w:sz w:val="28"/>
          <w:szCs w:val="28"/>
          <w:lang w:val="uk-UA"/>
        </w:rPr>
        <w:t xml:space="preserve"> н.д. Чорноморов А.О.) в цілому </w:t>
      </w:r>
      <w:r w:rsidRPr="00795537">
        <w:rPr>
          <w:rFonts w:ascii="Times New Roman" w:hAnsi="Times New Roman"/>
          <w:b/>
          <w:sz w:val="28"/>
          <w:szCs w:val="28"/>
          <w:u w:val="single"/>
          <w:lang w:val="uk-UA"/>
        </w:rPr>
        <w:t>відповідає</w:t>
      </w:r>
      <w:r w:rsidRPr="00795537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 та Угоді про асоціацію.</w:t>
      </w: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67B3" w:rsidRPr="00795537" w:rsidRDefault="006F67B3" w:rsidP="006F67B3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67B3" w:rsidRPr="000204A6" w:rsidRDefault="006F67B3" w:rsidP="000204A6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sectPr w:rsidR="006F67B3" w:rsidRPr="000204A6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81E" w:rsidRDefault="00C3181E" w:rsidP="005E306B">
      <w:pPr>
        <w:spacing w:after="0" w:line="240" w:lineRule="auto"/>
      </w:pPr>
      <w:r>
        <w:separator/>
      </w:r>
    </w:p>
  </w:endnote>
  <w:endnote w:type="continuationSeparator" w:id="0">
    <w:p w:rsidR="00C3181E" w:rsidRDefault="00C3181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795537" w:rsidRPr="00795537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795537" w:rsidRPr="00795537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81E" w:rsidRDefault="00C3181E" w:rsidP="005E306B">
      <w:pPr>
        <w:spacing w:after="0" w:line="240" w:lineRule="auto"/>
      </w:pPr>
      <w:r>
        <w:separator/>
      </w:r>
    </w:p>
  </w:footnote>
  <w:footnote w:type="continuationSeparator" w:id="0">
    <w:p w:rsidR="00C3181E" w:rsidRDefault="00C3181E" w:rsidP="005E306B">
      <w:pPr>
        <w:spacing w:after="0" w:line="240" w:lineRule="auto"/>
      </w:pPr>
      <w:r>
        <w:continuationSeparator/>
      </w:r>
    </w:p>
  </w:footnote>
  <w:footnote w:id="1">
    <w:p w:rsidR="00061AE1" w:rsidRPr="00340571" w:rsidRDefault="00061AE1" w:rsidP="00175B21">
      <w:pPr>
        <w:pStyle w:val="af1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своєму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засіданні </w:t>
      </w:r>
      <w:r w:rsidR="004645AF">
        <w:rPr>
          <w:rFonts w:ascii="Times New Roman" w:eastAsia="MS Mincho" w:hAnsi="Times New Roman"/>
          <w:sz w:val="24"/>
          <w:szCs w:val="24"/>
          <w:lang w:val="uk-UA"/>
        </w:rPr>
        <w:t>16 червня 2021 року (протокол № 77</w:t>
      </w:r>
      <w:r w:rsidR="00BC12C2" w:rsidRPr="006F7B7B">
        <w:rPr>
          <w:rFonts w:ascii="Times New Roman" w:eastAsia="MS Mincho" w:hAnsi="Times New Roman"/>
          <w:sz w:val="24"/>
          <w:szCs w:val="24"/>
          <w:lang w:val="uk-UA"/>
        </w:rPr>
        <w:t xml:space="preserve">)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AE1" w:rsidRDefault="00061AE1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A774E8"/>
    <w:multiLevelType w:val="hybridMultilevel"/>
    <w:tmpl w:val="6DD4B780"/>
    <w:lvl w:ilvl="0" w:tplc="88A4976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390278"/>
    <w:multiLevelType w:val="hybridMultilevel"/>
    <w:tmpl w:val="E2E067A0"/>
    <w:lvl w:ilvl="0" w:tplc="F7C03C44">
      <w:start w:val="1"/>
      <w:numFmt w:val="bullet"/>
      <w:lvlText w:val=""/>
      <w:lvlJc w:val="left"/>
      <w:pPr>
        <w:tabs>
          <w:tab w:val="num" w:pos="1899"/>
        </w:tabs>
        <w:ind w:left="1899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504F66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FE17BA"/>
    <w:multiLevelType w:val="hybridMultilevel"/>
    <w:tmpl w:val="C1BA8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A4C24"/>
    <w:multiLevelType w:val="hybridMultilevel"/>
    <w:tmpl w:val="9FF6360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C48CE"/>
    <w:multiLevelType w:val="hybridMultilevel"/>
    <w:tmpl w:val="711A5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FE704B0"/>
    <w:multiLevelType w:val="hybridMultilevel"/>
    <w:tmpl w:val="23E0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003AE"/>
    <w:multiLevelType w:val="hybridMultilevel"/>
    <w:tmpl w:val="27485076"/>
    <w:lvl w:ilvl="0" w:tplc="9FC4CA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4627706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8870414"/>
    <w:multiLevelType w:val="hybridMultilevel"/>
    <w:tmpl w:val="30020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2F41CF"/>
    <w:multiLevelType w:val="hybridMultilevel"/>
    <w:tmpl w:val="6666A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E12B8A"/>
    <w:multiLevelType w:val="hybridMultilevel"/>
    <w:tmpl w:val="22709FB2"/>
    <w:lvl w:ilvl="0" w:tplc="FFFFFFFF">
      <w:start w:val="1"/>
      <w:numFmt w:val="decimal"/>
      <w:pStyle w:val="1"/>
      <w:lvlText w:val="%1)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4D3C18"/>
    <w:multiLevelType w:val="hybridMultilevel"/>
    <w:tmpl w:val="A9FCD3FC"/>
    <w:lvl w:ilvl="0" w:tplc="0422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1"/>
  </w:num>
  <w:num w:numId="4">
    <w:abstractNumId w:val="27"/>
  </w:num>
  <w:num w:numId="5">
    <w:abstractNumId w:val="11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4"/>
  </w:num>
  <w:num w:numId="10">
    <w:abstractNumId w:val="7"/>
  </w:num>
  <w:num w:numId="11">
    <w:abstractNumId w:val="15"/>
  </w:num>
  <w:num w:numId="12">
    <w:abstractNumId w:val="26"/>
  </w:num>
  <w:num w:numId="13">
    <w:abstractNumId w:val="2"/>
  </w:num>
  <w:num w:numId="14">
    <w:abstractNumId w:val="13"/>
  </w:num>
  <w:num w:numId="15">
    <w:abstractNumId w:val="0"/>
  </w:num>
  <w:num w:numId="16">
    <w:abstractNumId w:val="3"/>
  </w:num>
  <w:num w:numId="17">
    <w:abstractNumId w:val="14"/>
  </w:num>
  <w:num w:numId="18">
    <w:abstractNumId w:val="8"/>
  </w:num>
  <w:num w:numId="19">
    <w:abstractNumId w:val="18"/>
  </w:num>
  <w:num w:numId="20">
    <w:abstractNumId w:val="6"/>
  </w:num>
  <w:num w:numId="21">
    <w:abstractNumId w:val="16"/>
  </w:num>
  <w:num w:numId="22">
    <w:abstractNumId w:val="5"/>
  </w:num>
  <w:num w:numId="23">
    <w:abstractNumId w:val="17"/>
  </w:num>
  <w:num w:numId="24">
    <w:abstractNumId w:val="22"/>
  </w:num>
  <w:num w:numId="25">
    <w:abstractNumId w:val="12"/>
  </w:num>
  <w:num w:numId="26">
    <w:abstractNumId w:val="20"/>
  </w:num>
  <w:num w:numId="27">
    <w:abstractNumId w:val="1"/>
  </w:num>
  <w:num w:numId="28">
    <w:abstractNumId w:val="9"/>
  </w:num>
  <w:num w:numId="29">
    <w:abstractNumId w:val="28"/>
  </w:num>
  <w:num w:numId="30">
    <w:abstractNumId w:val="23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3641"/>
    <w:rsid w:val="00005844"/>
    <w:rsid w:val="0000684F"/>
    <w:rsid w:val="00007472"/>
    <w:rsid w:val="000126A6"/>
    <w:rsid w:val="00012C71"/>
    <w:rsid w:val="00013021"/>
    <w:rsid w:val="000163C3"/>
    <w:rsid w:val="00017594"/>
    <w:rsid w:val="000204A6"/>
    <w:rsid w:val="00024300"/>
    <w:rsid w:val="000256BD"/>
    <w:rsid w:val="000320C7"/>
    <w:rsid w:val="000342BE"/>
    <w:rsid w:val="000412BA"/>
    <w:rsid w:val="00042EAC"/>
    <w:rsid w:val="000434C4"/>
    <w:rsid w:val="00047C51"/>
    <w:rsid w:val="00052418"/>
    <w:rsid w:val="00057D7B"/>
    <w:rsid w:val="00061AE1"/>
    <w:rsid w:val="00061DEC"/>
    <w:rsid w:val="0006485C"/>
    <w:rsid w:val="00064A3A"/>
    <w:rsid w:val="00066BEA"/>
    <w:rsid w:val="000704D9"/>
    <w:rsid w:val="00074D19"/>
    <w:rsid w:val="00076CB6"/>
    <w:rsid w:val="000870F3"/>
    <w:rsid w:val="000918BC"/>
    <w:rsid w:val="0009199C"/>
    <w:rsid w:val="0009680B"/>
    <w:rsid w:val="000A349A"/>
    <w:rsid w:val="000A514A"/>
    <w:rsid w:val="000A5158"/>
    <w:rsid w:val="000B66D5"/>
    <w:rsid w:val="000C2A55"/>
    <w:rsid w:val="000C3D73"/>
    <w:rsid w:val="000C7C58"/>
    <w:rsid w:val="000D2C9A"/>
    <w:rsid w:val="000D3A6A"/>
    <w:rsid w:val="000E16AD"/>
    <w:rsid w:val="000E4D7B"/>
    <w:rsid w:val="000E5FA6"/>
    <w:rsid w:val="000F1586"/>
    <w:rsid w:val="000F1708"/>
    <w:rsid w:val="000F1D9F"/>
    <w:rsid w:val="000F4171"/>
    <w:rsid w:val="000F71A0"/>
    <w:rsid w:val="000F7A70"/>
    <w:rsid w:val="00100E6A"/>
    <w:rsid w:val="00104293"/>
    <w:rsid w:val="00104920"/>
    <w:rsid w:val="00106AF6"/>
    <w:rsid w:val="001114B0"/>
    <w:rsid w:val="001148E6"/>
    <w:rsid w:val="00114AC8"/>
    <w:rsid w:val="00114B78"/>
    <w:rsid w:val="0011569C"/>
    <w:rsid w:val="001159C6"/>
    <w:rsid w:val="001178FF"/>
    <w:rsid w:val="001222BE"/>
    <w:rsid w:val="00124160"/>
    <w:rsid w:val="00124A24"/>
    <w:rsid w:val="00124ECF"/>
    <w:rsid w:val="00127855"/>
    <w:rsid w:val="001308E5"/>
    <w:rsid w:val="001336A1"/>
    <w:rsid w:val="00134C66"/>
    <w:rsid w:val="00135E0C"/>
    <w:rsid w:val="00136547"/>
    <w:rsid w:val="00137C5C"/>
    <w:rsid w:val="001415BB"/>
    <w:rsid w:val="00141617"/>
    <w:rsid w:val="00142A05"/>
    <w:rsid w:val="00143E47"/>
    <w:rsid w:val="00143E7E"/>
    <w:rsid w:val="00146CF8"/>
    <w:rsid w:val="001473DD"/>
    <w:rsid w:val="00153055"/>
    <w:rsid w:val="00154AD4"/>
    <w:rsid w:val="001556D2"/>
    <w:rsid w:val="00155AD3"/>
    <w:rsid w:val="00155F47"/>
    <w:rsid w:val="00157117"/>
    <w:rsid w:val="00160E7F"/>
    <w:rsid w:val="001642AF"/>
    <w:rsid w:val="001660AE"/>
    <w:rsid w:val="00175B21"/>
    <w:rsid w:val="0017635C"/>
    <w:rsid w:val="0018540E"/>
    <w:rsid w:val="00185707"/>
    <w:rsid w:val="00185A6F"/>
    <w:rsid w:val="00190EB5"/>
    <w:rsid w:val="00190F9A"/>
    <w:rsid w:val="0019108F"/>
    <w:rsid w:val="001966F0"/>
    <w:rsid w:val="001A2BB2"/>
    <w:rsid w:val="001A4767"/>
    <w:rsid w:val="001A6CE3"/>
    <w:rsid w:val="001B6560"/>
    <w:rsid w:val="001B7D74"/>
    <w:rsid w:val="001C32CD"/>
    <w:rsid w:val="001C6555"/>
    <w:rsid w:val="001C79FA"/>
    <w:rsid w:val="001D31FE"/>
    <w:rsid w:val="001D3C24"/>
    <w:rsid w:val="001D3F51"/>
    <w:rsid w:val="001E0FA4"/>
    <w:rsid w:val="001E1433"/>
    <w:rsid w:val="001E2FDC"/>
    <w:rsid w:val="001E63FB"/>
    <w:rsid w:val="001F346C"/>
    <w:rsid w:val="001F4012"/>
    <w:rsid w:val="00200189"/>
    <w:rsid w:val="002027CB"/>
    <w:rsid w:val="002041B3"/>
    <w:rsid w:val="00205DDD"/>
    <w:rsid w:val="0020780A"/>
    <w:rsid w:val="0021032F"/>
    <w:rsid w:val="00217B8E"/>
    <w:rsid w:val="00220A34"/>
    <w:rsid w:val="00223281"/>
    <w:rsid w:val="0022774B"/>
    <w:rsid w:val="00235CD7"/>
    <w:rsid w:val="0024478F"/>
    <w:rsid w:val="002513E0"/>
    <w:rsid w:val="00252550"/>
    <w:rsid w:val="00252825"/>
    <w:rsid w:val="00254659"/>
    <w:rsid w:val="002557E3"/>
    <w:rsid w:val="00261870"/>
    <w:rsid w:val="002651AE"/>
    <w:rsid w:val="00265740"/>
    <w:rsid w:val="00273F7E"/>
    <w:rsid w:val="0027545A"/>
    <w:rsid w:val="00276B2A"/>
    <w:rsid w:val="00282021"/>
    <w:rsid w:val="00282F94"/>
    <w:rsid w:val="00284019"/>
    <w:rsid w:val="00284299"/>
    <w:rsid w:val="0028661A"/>
    <w:rsid w:val="00293B12"/>
    <w:rsid w:val="002953CB"/>
    <w:rsid w:val="00296A21"/>
    <w:rsid w:val="002A065E"/>
    <w:rsid w:val="002A186A"/>
    <w:rsid w:val="002A467E"/>
    <w:rsid w:val="002A5D4C"/>
    <w:rsid w:val="002A60CA"/>
    <w:rsid w:val="002B0F99"/>
    <w:rsid w:val="002B102B"/>
    <w:rsid w:val="002B19A5"/>
    <w:rsid w:val="002B22AF"/>
    <w:rsid w:val="002B3FC4"/>
    <w:rsid w:val="002B51DF"/>
    <w:rsid w:val="002B534B"/>
    <w:rsid w:val="002B5FC1"/>
    <w:rsid w:val="002D0561"/>
    <w:rsid w:val="002D2A7D"/>
    <w:rsid w:val="002D5006"/>
    <w:rsid w:val="002D5657"/>
    <w:rsid w:val="002D6D45"/>
    <w:rsid w:val="002D7354"/>
    <w:rsid w:val="002E040A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610B"/>
    <w:rsid w:val="002F7A84"/>
    <w:rsid w:val="00315D5C"/>
    <w:rsid w:val="00321A30"/>
    <w:rsid w:val="00321E9C"/>
    <w:rsid w:val="00325EEF"/>
    <w:rsid w:val="00335BE3"/>
    <w:rsid w:val="0033605B"/>
    <w:rsid w:val="00336C11"/>
    <w:rsid w:val="00340B49"/>
    <w:rsid w:val="00340F72"/>
    <w:rsid w:val="003429DF"/>
    <w:rsid w:val="003440FB"/>
    <w:rsid w:val="00346F71"/>
    <w:rsid w:val="003533C2"/>
    <w:rsid w:val="00355A5F"/>
    <w:rsid w:val="0036007C"/>
    <w:rsid w:val="003638EF"/>
    <w:rsid w:val="0036415F"/>
    <w:rsid w:val="003643D7"/>
    <w:rsid w:val="00367541"/>
    <w:rsid w:val="00384615"/>
    <w:rsid w:val="00390C16"/>
    <w:rsid w:val="0039382B"/>
    <w:rsid w:val="003A25A9"/>
    <w:rsid w:val="003A7A57"/>
    <w:rsid w:val="003B317A"/>
    <w:rsid w:val="003B3D9A"/>
    <w:rsid w:val="003B47E6"/>
    <w:rsid w:val="003C28E3"/>
    <w:rsid w:val="003C44C6"/>
    <w:rsid w:val="003C4F46"/>
    <w:rsid w:val="003D0996"/>
    <w:rsid w:val="003D1CBA"/>
    <w:rsid w:val="003D40FA"/>
    <w:rsid w:val="003E7761"/>
    <w:rsid w:val="003F13B6"/>
    <w:rsid w:val="003F5796"/>
    <w:rsid w:val="00400F7E"/>
    <w:rsid w:val="00403D11"/>
    <w:rsid w:val="0040454D"/>
    <w:rsid w:val="0041127A"/>
    <w:rsid w:val="004113A5"/>
    <w:rsid w:val="00414BC8"/>
    <w:rsid w:val="004169C2"/>
    <w:rsid w:val="00424335"/>
    <w:rsid w:val="00425D88"/>
    <w:rsid w:val="00427CD1"/>
    <w:rsid w:val="0043131E"/>
    <w:rsid w:val="00431453"/>
    <w:rsid w:val="004320F4"/>
    <w:rsid w:val="004372CB"/>
    <w:rsid w:val="00441A7C"/>
    <w:rsid w:val="00450DD7"/>
    <w:rsid w:val="00451750"/>
    <w:rsid w:val="0045215C"/>
    <w:rsid w:val="00452E56"/>
    <w:rsid w:val="004536C9"/>
    <w:rsid w:val="00460AD0"/>
    <w:rsid w:val="00461325"/>
    <w:rsid w:val="004638DA"/>
    <w:rsid w:val="004645AF"/>
    <w:rsid w:val="00465F36"/>
    <w:rsid w:val="00470A1D"/>
    <w:rsid w:val="00473C83"/>
    <w:rsid w:val="00474027"/>
    <w:rsid w:val="004852FA"/>
    <w:rsid w:val="0048548B"/>
    <w:rsid w:val="0048573B"/>
    <w:rsid w:val="0049139E"/>
    <w:rsid w:val="00493E6F"/>
    <w:rsid w:val="00495667"/>
    <w:rsid w:val="00496104"/>
    <w:rsid w:val="00496D65"/>
    <w:rsid w:val="004A0B80"/>
    <w:rsid w:val="004A4763"/>
    <w:rsid w:val="004A6F49"/>
    <w:rsid w:val="004A77EE"/>
    <w:rsid w:val="004B2A7A"/>
    <w:rsid w:val="004B5A24"/>
    <w:rsid w:val="004B7A92"/>
    <w:rsid w:val="004C029B"/>
    <w:rsid w:val="004C0BF6"/>
    <w:rsid w:val="004C142E"/>
    <w:rsid w:val="004C29EB"/>
    <w:rsid w:val="004C2C2C"/>
    <w:rsid w:val="004C53C1"/>
    <w:rsid w:val="004C6EDD"/>
    <w:rsid w:val="004C7498"/>
    <w:rsid w:val="004C7CA0"/>
    <w:rsid w:val="004D208C"/>
    <w:rsid w:val="004D7BC0"/>
    <w:rsid w:val="004E27F9"/>
    <w:rsid w:val="004E4F5C"/>
    <w:rsid w:val="004F040C"/>
    <w:rsid w:val="004F49EC"/>
    <w:rsid w:val="004F7B8A"/>
    <w:rsid w:val="005060DC"/>
    <w:rsid w:val="0050620F"/>
    <w:rsid w:val="00510A3E"/>
    <w:rsid w:val="00521659"/>
    <w:rsid w:val="005260FB"/>
    <w:rsid w:val="005273A8"/>
    <w:rsid w:val="0053172F"/>
    <w:rsid w:val="005378C3"/>
    <w:rsid w:val="00537B82"/>
    <w:rsid w:val="00545919"/>
    <w:rsid w:val="0055005A"/>
    <w:rsid w:val="00551DA1"/>
    <w:rsid w:val="00553271"/>
    <w:rsid w:val="00556A0F"/>
    <w:rsid w:val="00557173"/>
    <w:rsid w:val="00560398"/>
    <w:rsid w:val="0056039F"/>
    <w:rsid w:val="0056255F"/>
    <w:rsid w:val="0056352F"/>
    <w:rsid w:val="00563A7E"/>
    <w:rsid w:val="00564963"/>
    <w:rsid w:val="005674BB"/>
    <w:rsid w:val="00577A87"/>
    <w:rsid w:val="00581AF8"/>
    <w:rsid w:val="00581B6C"/>
    <w:rsid w:val="00584474"/>
    <w:rsid w:val="00586B3F"/>
    <w:rsid w:val="005911EB"/>
    <w:rsid w:val="005944E8"/>
    <w:rsid w:val="005957B8"/>
    <w:rsid w:val="005A186A"/>
    <w:rsid w:val="005A4728"/>
    <w:rsid w:val="005B5203"/>
    <w:rsid w:val="005B71F5"/>
    <w:rsid w:val="005B77BD"/>
    <w:rsid w:val="005C674D"/>
    <w:rsid w:val="005D599B"/>
    <w:rsid w:val="005E199C"/>
    <w:rsid w:val="005E24F8"/>
    <w:rsid w:val="005E306B"/>
    <w:rsid w:val="005E30D5"/>
    <w:rsid w:val="005E5E74"/>
    <w:rsid w:val="005E70D8"/>
    <w:rsid w:val="005F20B5"/>
    <w:rsid w:val="005F2682"/>
    <w:rsid w:val="005F6BB5"/>
    <w:rsid w:val="005F756D"/>
    <w:rsid w:val="006029EC"/>
    <w:rsid w:val="006034B8"/>
    <w:rsid w:val="00605503"/>
    <w:rsid w:val="0061031F"/>
    <w:rsid w:val="00612EC9"/>
    <w:rsid w:val="006142A7"/>
    <w:rsid w:val="006217B8"/>
    <w:rsid w:val="00622A9C"/>
    <w:rsid w:val="00623890"/>
    <w:rsid w:val="00626A3E"/>
    <w:rsid w:val="00626AD7"/>
    <w:rsid w:val="00632842"/>
    <w:rsid w:val="00632FA5"/>
    <w:rsid w:val="00634E98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45"/>
    <w:rsid w:val="0066657D"/>
    <w:rsid w:val="0067272B"/>
    <w:rsid w:val="0067413A"/>
    <w:rsid w:val="00676DF3"/>
    <w:rsid w:val="00680273"/>
    <w:rsid w:val="006807B3"/>
    <w:rsid w:val="00680FF7"/>
    <w:rsid w:val="00683CD6"/>
    <w:rsid w:val="006873AA"/>
    <w:rsid w:val="00687B1B"/>
    <w:rsid w:val="006908B6"/>
    <w:rsid w:val="00694409"/>
    <w:rsid w:val="006A58A8"/>
    <w:rsid w:val="006A5B8C"/>
    <w:rsid w:val="006B3757"/>
    <w:rsid w:val="006B39BE"/>
    <w:rsid w:val="006B3BB9"/>
    <w:rsid w:val="006B4E0C"/>
    <w:rsid w:val="006B59F5"/>
    <w:rsid w:val="006B5A5C"/>
    <w:rsid w:val="006C5A7D"/>
    <w:rsid w:val="006C6960"/>
    <w:rsid w:val="006C7744"/>
    <w:rsid w:val="006D118C"/>
    <w:rsid w:val="006D467C"/>
    <w:rsid w:val="006E001B"/>
    <w:rsid w:val="006E0429"/>
    <w:rsid w:val="006E4E47"/>
    <w:rsid w:val="006E7A8D"/>
    <w:rsid w:val="006F0875"/>
    <w:rsid w:val="006F10E8"/>
    <w:rsid w:val="006F45F5"/>
    <w:rsid w:val="006F67B3"/>
    <w:rsid w:val="006F7B7B"/>
    <w:rsid w:val="00702A49"/>
    <w:rsid w:val="00710C50"/>
    <w:rsid w:val="00713E93"/>
    <w:rsid w:val="00714FAC"/>
    <w:rsid w:val="007152C5"/>
    <w:rsid w:val="00715871"/>
    <w:rsid w:val="00724B09"/>
    <w:rsid w:val="0072513A"/>
    <w:rsid w:val="007251F6"/>
    <w:rsid w:val="00725C0B"/>
    <w:rsid w:val="00726696"/>
    <w:rsid w:val="00726FF8"/>
    <w:rsid w:val="007274EA"/>
    <w:rsid w:val="00732230"/>
    <w:rsid w:val="0073224C"/>
    <w:rsid w:val="007327CF"/>
    <w:rsid w:val="00740017"/>
    <w:rsid w:val="007424E3"/>
    <w:rsid w:val="007438D4"/>
    <w:rsid w:val="00744AF4"/>
    <w:rsid w:val="00747846"/>
    <w:rsid w:val="0075032B"/>
    <w:rsid w:val="0075056D"/>
    <w:rsid w:val="0075224D"/>
    <w:rsid w:val="007523FF"/>
    <w:rsid w:val="0075241C"/>
    <w:rsid w:val="00752C3B"/>
    <w:rsid w:val="0075314A"/>
    <w:rsid w:val="00755BB4"/>
    <w:rsid w:val="007636D2"/>
    <w:rsid w:val="00764AE0"/>
    <w:rsid w:val="00775C2D"/>
    <w:rsid w:val="007762EF"/>
    <w:rsid w:val="00776C7E"/>
    <w:rsid w:val="00777F28"/>
    <w:rsid w:val="0078205E"/>
    <w:rsid w:val="00783C47"/>
    <w:rsid w:val="00784EDD"/>
    <w:rsid w:val="00787AD1"/>
    <w:rsid w:val="00793501"/>
    <w:rsid w:val="007949A4"/>
    <w:rsid w:val="00794A58"/>
    <w:rsid w:val="00795537"/>
    <w:rsid w:val="007955AE"/>
    <w:rsid w:val="007A0252"/>
    <w:rsid w:val="007A0A16"/>
    <w:rsid w:val="007A1F7C"/>
    <w:rsid w:val="007A4C8C"/>
    <w:rsid w:val="007A66B0"/>
    <w:rsid w:val="007A741B"/>
    <w:rsid w:val="007B3C21"/>
    <w:rsid w:val="007B4066"/>
    <w:rsid w:val="007B63EF"/>
    <w:rsid w:val="007B694C"/>
    <w:rsid w:val="007B7D52"/>
    <w:rsid w:val="007C233D"/>
    <w:rsid w:val="007C4D16"/>
    <w:rsid w:val="007C4D5A"/>
    <w:rsid w:val="007C7970"/>
    <w:rsid w:val="007C7C24"/>
    <w:rsid w:val="007C7CA5"/>
    <w:rsid w:val="007D5CC6"/>
    <w:rsid w:val="007D5F36"/>
    <w:rsid w:val="007E4012"/>
    <w:rsid w:val="007E5928"/>
    <w:rsid w:val="007F067E"/>
    <w:rsid w:val="007F2496"/>
    <w:rsid w:val="007F5D91"/>
    <w:rsid w:val="008028A4"/>
    <w:rsid w:val="00802983"/>
    <w:rsid w:val="0080545D"/>
    <w:rsid w:val="008057CD"/>
    <w:rsid w:val="008065D5"/>
    <w:rsid w:val="00811F16"/>
    <w:rsid w:val="00814310"/>
    <w:rsid w:val="00816414"/>
    <w:rsid w:val="00820EE8"/>
    <w:rsid w:val="008215BF"/>
    <w:rsid w:val="00821DB6"/>
    <w:rsid w:val="008222E8"/>
    <w:rsid w:val="0082685D"/>
    <w:rsid w:val="008268C4"/>
    <w:rsid w:val="00827266"/>
    <w:rsid w:val="00830EB6"/>
    <w:rsid w:val="0083237C"/>
    <w:rsid w:val="008330DC"/>
    <w:rsid w:val="0083590B"/>
    <w:rsid w:val="00836F19"/>
    <w:rsid w:val="00840C6A"/>
    <w:rsid w:val="00842084"/>
    <w:rsid w:val="0084269F"/>
    <w:rsid w:val="008506E4"/>
    <w:rsid w:val="0085164C"/>
    <w:rsid w:val="00852345"/>
    <w:rsid w:val="00853EEA"/>
    <w:rsid w:val="008641CC"/>
    <w:rsid w:val="00864ACF"/>
    <w:rsid w:val="008664B6"/>
    <w:rsid w:val="0087200B"/>
    <w:rsid w:val="0087310C"/>
    <w:rsid w:val="0088411B"/>
    <w:rsid w:val="00885FDC"/>
    <w:rsid w:val="008861F3"/>
    <w:rsid w:val="00893351"/>
    <w:rsid w:val="008952E4"/>
    <w:rsid w:val="0089669D"/>
    <w:rsid w:val="008A3910"/>
    <w:rsid w:val="008A709A"/>
    <w:rsid w:val="008A735E"/>
    <w:rsid w:val="008A7C30"/>
    <w:rsid w:val="008C6841"/>
    <w:rsid w:val="008C718D"/>
    <w:rsid w:val="008D7FE2"/>
    <w:rsid w:val="008E46C9"/>
    <w:rsid w:val="008F35E3"/>
    <w:rsid w:val="008F6A9C"/>
    <w:rsid w:val="00901478"/>
    <w:rsid w:val="0090606B"/>
    <w:rsid w:val="00912BB6"/>
    <w:rsid w:val="0091417B"/>
    <w:rsid w:val="009165AC"/>
    <w:rsid w:val="009233B9"/>
    <w:rsid w:val="009308FE"/>
    <w:rsid w:val="009345A1"/>
    <w:rsid w:val="00937892"/>
    <w:rsid w:val="009417F3"/>
    <w:rsid w:val="00945B68"/>
    <w:rsid w:val="00952717"/>
    <w:rsid w:val="00954622"/>
    <w:rsid w:val="009551AB"/>
    <w:rsid w:val="009568CA"/>
    <w:rsid w:val="00957D31"/>
    <w:rsid w:val="00960BCE"/>
    <w:rsid w:val="00962600"/>
    <w:rsid w:val="00963469"/>
    <w:rsid w:val="0096630C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86CE1"/>
    <w:rsid w:val="00987733"/>
    <w:rsid w:val="00991140"/>
    <w:rsid w:val="00993751"/>
    <w:rsid w:val="00993775"/>
    <w:rsid w:val="00996966"/>
    <w:rsid w:val="009A234C"/>
    <w:rsid w:val="009A2BEE"/>
    <w:rsid w:val="009A32BE"/>
    <w:rsid w:val="009A4187"/>
    <w:rsid w:val="009A4FC3"/>
    <w:rsid w:val="009A720A"/>
    <w:rsid w:val="009A7223"/>
    <w:rsid w:val="009B3771"/>
    <w:rsid w:val="009B497A"/>
    <w:rsid w:val="009C09EC"/>
    <w:rsid w:val="009C60E7"/>
    <w:rsid w:val="009D092F"/>
    <w:rsid w:val="009D0A2A"/>
    <w:rsid w:val="009D0AE1"/>
    <w:rsid w:val="009D6283"/>
    <w:rsid w:val="009E20D1"/>
    <w:rsid w:val="009E552D"/>
    <w:rsid w:val="009F560A"/>
    <w:rsid w:val="009F5C5D"/>
    <w:rsid w:val="00A00059"/>
    <w:rsid w:val="00A01675"/>
    <w:rsid w:val="00A17963"/>
    <w:rsid w:val="00A23887"/>
    <w:rsid w:val="00A238E9"/>
    <w:rsid w:val="00A30F78"/>
    <w:rsid w:val="00A30F7A"/>
    <w:rsid w:val="00A369EB"/>
    <w:rsid w:val="00A43FB7"/>
    <w:rsid w:val="00A5125D"/>
    <w:rsid w:val="00A5169C"/>
    <w:rsid w:val="00A5430D"/>
    <w:rsid w:val="00A60747"/>
    <w:rsid w:val="00A60B80"/>
    <w:rsid w:val="00A60DF2"/>
    <w:rsid w:val="00A655F1"/>
    <w:rsid w:val="00A65910"/>
    <w:rsid w:val="00A75EB1"/>
    <w:rsid w:val="00A7635E"/>
    <w:rsid w:val="00A76A60"/>
    <w:rsid w:val="00A820D2"/>
    <w:rsid w:val="00A833A0"/>
    <w:rsid w:val="00A833C8"/>
    <w:rsid w:val="00A85312"/>
    <w:rsid w:val="00A8632F"/>
    <w:rsid w:val="00A90F55"/>
    <w:rsid w:val="00A938E4"/>
    <w:rsid w:val="00A94B09"/>
    <w:rsid w:val="00A94C08"/>
    <w:rsid w:val="00A97644"/>
    <w:rsid w:val="00AB155B"/>
    <w:rsid w:val="00AB1F09"/>
    <w:rsid w:val="00AD7F82"/>
    <w:rsid w:val="00AE07A5"/>
    <w:rsid w:val="00AE10AD"/>
    <w:rsid w:val="00AE3E1F"/>
    <w:rsid w:val="00AE45F2"/>
    <w:rsid w:val="00AE63C9"/>
    <w:rsid w:val="00AF14B8"/>
    <w:rsid w:val="00AF2456"/>
    <w:rsid w:val="00AF3FD7"/>
    <w:rsid w:val="00AF6DE2"/>
    <w:rsid w:val="00B03DB8"/>
    <w:rsid w:val="00B066B3"/>
    <w:rsid w:val="00B077D5"/>
    <w:rsid w:val="00B252C2"/>
    <w:rsid w:val="00B266C0"/>
    <w:rsid w:val="00B311E8"/>
    <w:rsid w:val="00B33695"/>
    <w:rsid w:val="00B34EB1"/>
    <w:rsid w:val="00B35FDF"/>
    <w:rsid w:val="00B40EB4"/>
    <w:rsid w:val="00B41215"/>
    <w:rsid w:val="00B42750"/>
    <w:rsid w:val="00B42E5A"/>
    <w:rsid w:val="00B444C9"/>
    <w:rsid w:val="00B46268"/>
    <w:rsid w:val="00B51469"/>
    <w:rsid w:val="00B51C76"/>
    <w:rsid w:val="00B5266D"/>
    <w:rsid w:val="00B54FEC"/>
    <w:rsid w:val="00B55DE0"/>
    <w:rsid w:val="00B57F9D"/>
    <w:rsid w:val="00B80BEA"/>
    <w:rsid w:val="00B822C4"/>
    <w:rsid w:val="00B846E9"/>
    <w:rsid w:val="00B86E2B"/>
    <w:rsid w:val="00B86F5D"/>
    <w:rsid w:val="00B904D2"/>
    <w:rsid w:val="00B9087B"/>
    <w:rsid w:val="00B917C1"/>
    <w:rsid w:val="00BA22DB"/>
    <w:rsid w:val="00BA30C0"/>
    <w:rsid w:val="00BA5AF2"/>
    <w:rsid w:val="00BA5C74"/>
    <w:rsid w:val="00BB0D6A"/>
    <w:rsid w:val="00BB140E"/>
    <w:rsid w:val="00BB1827"/>
    <w:rsid w:val="00BB394E"/>
    <w:rsid w:val="00BB6A68"/>
    <w:rsid w:val="00BC12C2"/>
    <w:rsid w:val="00BC537C"/>
    <w:rsid w:val="00BC6E06"/>
    <w:rsid w:val="00BC72E5"/>
    <w:rsid w:val="00BC7D54"/>
    <w:rsid w:val="00BD0801"/>
    <w:rsid w:val="00BD0B35"/>
    <w:rsid w:val="00BD2C05"/>
    <w:rsid w:val="00BD612E"/>
    <w:rsid w:val="00BE127D"/>
    <w:rsid w:val="00BE2050"/>
    <w:rsid w:val="00BE3684"/>
    <w:rsid w:val="00BE6792"/>
    <w:rsid w:val="00BF1E95"/>
    <w:rsid w:val="00BF3238"/>
    <w:rsid w:val="00C010A3"/>
    <w:rsid w:val="00C018FA"/>
    <w:rsid w:val="00C036E1"/>
    <w:rsid w:val="00C03924"/>
    <w:rsid w:val="00C0558A"/>
    <w:rsid w:val="00C069B8"/>
    <w:rsid w:val="00C06A0C"/>
    <w:rsid w:val="00C11FB6"/>
    <w:rsid w:val="00C142C7"/>
    <w:rsid w:val="00C14EA1"/>
    <w:rsid w:val="00C151A1"/>
    <w:rsid w:val="00C23F90"/>
    <w:rsid w:val="00C24BB9"/>
    <w:rsid w:val="00C26102"/>
    <w:rsid w:val="00C27AE9"/>
    <w:rsid w:val="00C31518"/>
    <w:rsid w:val="00C31567"/>
    <w:rsid w:val="00C3181E"/>
    <w:rsid w:val="00C33E72"/>
    <w:rsid w:val="00C51035"/>
    <w:rsid w:val="00C5698A"/>
    <w:rsid w:val="00C63C4A"/>
    <w:rsid w:val="00C64F23"/>
    <w:rsid w:val="00C66CF2"/>
    <w:rsid w:val="00C679B0"/>
    <w:rsid w:val="00C70369"/>
    <w:rsid w:val="00C72BE0"/>
    <w:rsid w:val="00C86266"/>
    <w:rsid w:val="00C87B58"/>
    <w:rsid w:val="00C90CCF"/>
    <w:rsid w:val="00C91557"/>
    <w:rsid w:val="00C9214C"/>
    <w:rsid w:val="00CA3C81"/>
    <w:rsid w:val="00CA7044"/>
    <w:rsid w:val="00CB0675"/>
    <w:rsid w:val="00CB1762"/>
    <w:rsid w:val="00CB6FDC"/>
    <w:rsid w:val="00CC0A91"/>
    <w:rsid w:val="00CC39A1"/>
    <w:rsid w:val="00CD22A5"/>
    <w:rsid w:val="00CD464B"/>
    <w:rsid w:val="00CD4A38"/>
    <w:rsid w:val="00CD4CB6"/>
    <w:rsid w:val="00CD5736"/>
    <w:rsid w:val="00CD6F46"/>
    <w:rsid w:val="00CD7D5F"/>
    <w:rsid w:val="00CE3E1B"/>
    <w:rsid w:val="00CE560F"/>
    <w:rsid w:val="00CE5DF4"/>
    <w:rsid w:val="00CE689C"/>
    <w:rsid w:val="00CE6A4B"/>
    <w:rsid w:val="00CE77C6"/>
    <w:rsid w:val="00CF2EF7"/>
    <w:rsid w:val="00CF3E40"/>
    <w:rsid w:val="00CF70F3"/>
    <w:rsid w:val="00CF7D52"/>
    <w:rsid w:val="00D044BB"/>
    <w:rsid w:val="00D04EB9"/>
    <w:rsid w:val="00D050D3"/>
    <w:rsid w:val="00D11480"/>
    <w:rsid w:val="00D12205"/>
    <w:rsid w:val="00D1521C"/>
    <w:rsid w:val="00D212DE"/>
    <w:rsid w:val="00D22048"/>
    <w:rsid w:val="00D242C2"/>
    <w:rsid w:val="00D247FB"/>
    <w:rsid w:val="00D2561B"/>
    <w:rsid w:val="00D26FB8"/>
    <w:rsid w:val="00D32482"/>
    <w:rsid w:val="00D32EA6"/>
    <w:rsid w:val="00D3503D"/>
    <w:rsid w:val="00D36343"/>
    <w:rsid w:val="00D36C28"/>
    <w:rsid w:val="00D37FA2"/>
    <w:rsid w:val="00D40231"/>
    <w:rsid w:val="00D52549"/>
    <w:rsid w:val="00D56662"/>
    <w:rsid w:val="00D567C6"/>
    <w:rsid w:val="00D5775D"/>
    <w:rsid w:val="00D57E1B"/>
    <w:rsid w:val="00D650DC"/>
    <w:rsid w:val="00D676F2"/>
    <w:rsid w:val="00D707AA"/>
    <w:rsid w:val="00D74269"/>
    <w:rsid w:val="00D767DD"/>
    <w:rsid w:val="00D7702D"/>
    <w:rsid w:val="00D81E2D"/>
    <w:rsid w:val="00D87922"/>
    <w:rsid w:val="00D91FE1"/>
    <w:rsid w:val="00D9343A"/>
    <w:rsid w:val="00DA0496"/>
    <w:rsid w:val="00DA3C70"/>
    <w:rsid w:val="00DA435D"/>
    <w:rsid w:val="00DA43F5"/>
    <w:rsid w:val="00DA4444"/>
    <w:rsid w:val="00DA4C19"/>
    <w:rsid w:val="00DA529B"/>
    <w:rsid w:val="00DA5551"/>
    <w:rsid w:val="00DB0AAF"/>
    <w:rsid w:val="00DB230E"/>
    <w:rsid w:val="00DB2B7D"/>
    <w:rsid w:val="00DC4233"/>
    <w:rsid w:val="00DC552A"/>
    <w:rsid w:val="00DC66B6"/>
    <w:rsid w:val="00DD0EF4"/>
    <w:rsid w:val="00DD216E"/>
    <w:rsid w:val="00DD54D9"/>
    <w:rsid w:val="00DD5B5F"/>
    <w:rsid w:val="00DE1A4D"/>
    <w:rsid w:val="00DE1BB9"/>
    <w:rsid w:val="00DE466F"/>
    <w:rsid w:val="00DE78FC"/>
    <w:rsid w:val="00DF0115"/>
    <w:rsid w:val="00DF2AEE"/>
    <w:rsid w:val="00DF3C5C"/>
    <w:rsid w:val="00DF4540"/>
    <w:rsid w:val="00E00FDF"/>
    <w:rsid w:val="00E020B9"/>
    <w:rsid w:val="00E1005B"/>
    <w:rsid w:val="00E1010A"/>
    <w:rsid w:val="00E11173"/>
    <w:rsid w:val="00E121EC"/>
    <w:rsid w:val="00E211BF"/>
    <w:rsid w:val="00E2477F"/>
    <w:rsid w:val="00E26232"/>
    <w:rsid w:val="00E3096E"/>
    <w:rsid w:val="00E30DD7"/>
    <w:rsid w:val="00E418AB"/>
    <w:rsid w:val="00E43A1A"/>
    <w:rsid w:val="00E44B34"/>
    <w:rsid w:val="00E50980"/>
    <w:rsid w:val="00E53A90"/>
    <w:rsid w:val="00E567C1"/>
    <w:rsid w:val="00E576A2"/>
    <w:rsid w:val="00E61038"/>
    <w:rsid w:val="00E6104C"/>
    <w:rsid w:val="00E61455"/>
    <w:rsid w:val="00E61ABE"/>
    <w:rsid w:val="00E62E22"/>
    <w:rsid w:val="00E640F6"/>
    <w:rsid w:val="00E7139E"/>
    <w:rsid w:val="00E76358"/>
    <w:rsid w:val="00E81467"/>
    <w:rsid w:val="00E81B19"/>
    <w:rsid w:val="00E83AE6"/>
    <w:rsid w:val="00E870BB"/>
    <w:rsid w:val="00E874B1"/>
    <w:rsid w:val="00E87F34"/>
    <w:rsid w:val="00EB0499"/>
    <w:rsid w:val="00EB2DBA"/>
    <w:rsid w:val="00EB4836"/>
    <w:rsid w:val="00EC0502"/>
    <w:rsid w:val="00EC2CB0"/>
    <w:rsid w:val="00EC35A9"/>
    <w:rsid w:val="00ED26CF"/>
    <w:rsid w:val="00ED29DD"/>
    <w:rsid w:val="00EE042F"/>
    <w:rsid w:val="00EE4C4A"/>
    <w:rsid w:val="00EF0923"/>
    <w:rsid w:val="00EF0BCD"/>
    <w:rsid w:val="00EF21AF"/>
    <w:rsid w:val="00EF3F60"/>
    <w:rsid w:val="00F108DA"/>
    <w:rsid w:val="00F120D1"/>
    <w:rsid w:val="00F21630"/>
    <w:rsid w:val="00F2171C"/>
    <w:rsid w:val="00F2405F"/>
    <w:rsid w:val="00F27979"/>
    <w:rsid w:val="00F30363"/>
    <w:rsid w:val="00F33BD7"/>
    <w:rsid w:val="00F36E7E"/>
    <w:rsid w:val="00F40B60"/>
    <w:rsid w:val="00F45FC8"/>
    <w:rsid w:val="00F55423"/>
    <w:rsid w:val="00F55A2A"/>
    <w:rsid w:val="00F61EF7"/>
    <w:rsid w:val="00F62FEE"/>
    <w:rsid w:val="00F70633"/>
    <w:rsid w:val="00F7409E"/>
    <w:rsid w:val="00F767A6"/>
    <w:rsid w:val="00F768D9"/>
    <w:rsid w:val="00F85268"/>
    <w:rsid w:val="00F85F37"/>
    <w:rsid w:val="00F91DD3"/>
    <w:rsid w:val="00F93819"/>
    <w:rsid w:val="00FA0775"/>
    <w:rsid w:val="00FA17D4"/>
    <w:rsid w:val="00FA1F81"/>
    <w:rsid w:val="00FA782C"/>
    <w:rsid w:val="00FB084A"/>
    <w:rsid w:val="00FB0948"/>
    <w:rsid w:val="00FC3DF4"/>
    <w:rsid w:val="00FC55CC"/>
    <w:rsid w:val="00FD4256"/>
    <w:rsid w:val="00FD4C32"/>
    <w:rsid w:val="00FE576E"/>
    <w:rsid w:val="00FE7DCD"/>
    <w:rsid w:val="00FF0660"/>
    <w:rsid w:val="00FF0E8A"/>
    <w:rsid w:val="00FF1841"/>
    <w:rsid w:val="00FF206C"/>
    <w:rsid w:val="00FF2933"/>
    <w:rsid w:val="00FF2AC7"/>
    <w:rsid w:val="00FF3748"/>
    <w:rsid w:val="00FF396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8B706A6"/>
  <w15:docId w15:val="{D7EEE17B-4BC0-4ABA-A031-5FDB4F971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0">
    <w:name w:val="heading 1"/>
    <w:basedOn w:val="a"/>
    <w:next w:val="a"/>
    <w:link w:val="11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9345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5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1">
    <w:name w:val="Body Text Indent 2"/>
    <w:basedOn w:val="a"/>
    <w:link w:val="22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66657D"/>
    <w:rPr>
      <w:lang w:val="ru-RU"/>
    </w:rPr>
  </w:style>
  <w:style w:type="paragraph" w:customStyle="1" w:styleId="12">
    <w:name w:val="Абзац списка1"/>
    <w:basedOn w:val="a"/>
    <w:uiPriority w:val="99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uiPriority w:val="34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3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1">
    <w:name w:val="Заголовок 1 Знак"/>
    <w:basedOn w:val="a0"/>
    <w:link w:val="10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3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4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75B21"/>
    <w:rPr>
      <w:lang w:val="ru-RU"/>
    </w:rPr>
  </w:style>
  <w:style w:type="paragraph" w:customStyle="1" w:styleId="cm4">
    <w:name w:val="cm4"/>
    <w:basedOn w:val="a"/>
    <w:rsid w:val="00F21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5">
    <w:name w:val="Звичайний5"/>
    <w:basedOn w:val="a"/>
    <w:rsid w:val="00A833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ub">
    <w:name w:val="sub"/>
    <w:basedOn w:val="a0"/>
    <w:rsid w:val="00335BE3"/>
  </w:style>
  <w:style w:type="character" w:customStyle="1" w:styleId="33">
    <w:name w:val="Основной текст (3)_"/>
    <w:rsid w:val="006873AA"/>
    <w:rPr>
      <w:b/>
      <w:sz w:val="25"/>
      <w:shd w:val="clear" w:color="auto" w:fill="FFFFFF"/>
    </w:rPr>
  </w:style>
  <w:style w:type="paragraph" w:styleId="af6">
    <w:name w:val="Body Text Indent"/>
    <w:basedOn w:val="a"/>
    <w:link w:val="af7"/>
    <w:rsid w:val="006142A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ий текст з відступом Знак"/>
    <w:basedOn w:val="a0"/>
    <w:link w:val="af6"/>
    <w:rsid w:val="006142A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8">
    <w:name w:val="Strong"/>
    <w:qFormat/>
    <w:locked/>
    <w:rsid w:val="006142A7"/>
    <w:rPr>
      <w:b/>
      <w:bCs/>
    </w:rPr>
  </w:style>
  <w:style w:type="character" w:customStyle="1" w:styleId="FontStyle">
    <w:name w:val="Font Style"/>
    <w:rsid w:val="006A58A8"/>
    <w:rPr>
      <w:rFonts w:cs="Courier New"/>
      <w:color w:val="000000"/>
      <w:sz w:val="20"/>
      <w:szCs w:val="20"/>
    </w:rPr>
  </w:style>
  <w:style w:type="paragraph" w:customStyle="1" w:styleId="34">
    <w:name w:val="Абзац списка3"/>
    <w:basedOn w:val="a"/>
    <w:qFormat/>
    <w:rsid w:val="00CE689C"/>
    <w:pPr>
      <w:spacing w:after="200" w:line="276" w:lineRule="auto"/>
      <w:ind w:left="720"/>
    </w:pPr>
  </w:style>
  <w:style w:type="character" w:customStyle="1" w:styleId="y2iqfc">
    <w:name w:val="y2iqfc"/>
    <w:basedOn w:val="a0"/>
    <w:rsid w:val="00427CD1"/>
  </w:style>
  <w:style w:type="paragraph" w:customStyle="1" w:styleId="6">
    <w:name w:val="Звичайний6"/>
    <w:basedOn w:val="a"/>
    <w:rsid w:val="00154A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9345A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customStyle="1" w:styleId="1">
    <w:name w:val="Підсписок Стиль1"/>
    <w:basedOn w:val="a"/>
    <w:link w:val="14"/>
    <w:uiPriority w:val="99"/>
    <w:rsid w:val="000F1D9F"/>
    <w:pPr>
      <w:numPr>
        <w:numId w:val="30"/>
      </w:numPr>
      <w:spacing w:after="0" w:line="240" w:lineRule="auto"/>
      <w:ind w:firstLine="176"/>
    </w:pPr>
    <w:rPr>
      <w:rFonts w:ascii="Times New Roman" w:eastAsia="Times New Roman" w:hAnsi="Times New Roman"/>
      <w:color w:val="000000"/>
      <w:sz w:val="28"/>
      <w:szCs w:val="28"/>
      <w:lang w:val="uk-UA"/>
    </w:rPr>
  </w:style>
  <w:style w:type="character" w:customStyle="1" w:styleId="14">
    <w:name w:val="Підсписок Стиль1 Знак"/>
    <w:basedOn w:val="a0"/>
    <w:link w:val="1"/>
    <w:uiPriority w:val="99"/>
    <w:locked/>
    <w:rsid w:val="000F1D9F"/>
    <w:rPr>
      <w:rFonts w:ascii="Times New Roman" w:eastAsia="Times New Roman" w:hAnsi="Times New Roman"/>
      <w:color w:val="000000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07CC99-2CBD-4F82-B0CB-D239B951B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3</Pages>
  <Words>3701</Words>
  <Characters>2110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122</cp:revision>
  <cp:lastPrinted>2021-03-30T12:17:00Z</cp:lastPrinted>
  <dcterms:created xsi:type="dcterms:W3CDTF">2021-03-17T08:26:00Z</dcterms:created>
  <dcterms:modified xsi:type="dcterms:W3CDTF">2021-06-16T12:29:00Z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