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99A" w:rsidRDefault="001B299A" w:rsidP="001B299A"/>
    <w:p w:rsidR="00C17409" w:rsidRPr="00C17409" w:rsidRDefault="00C17409" w:rsidP="001B299A"/>
    <w:p w:rsidR="00A55A01" w:rsidRDefault="00A55A01" w:rsidP="001B299A"/>
    <w:p w:rsidR="00A55A01" w:rsidRDefault="00A55A01" w:rsidP="001B299A"/>
    <w:p w:rsidR="001B299A" w:rsidRDefault="001B299A" w:rsidP="001B299A"/>
    <w:p w:rsidR="001B299A" w:rsidRDefault="001B299A" w:rsidP="001B299A"/>
    <w:p w:rsidR="001B299A" w:rsidRDefault="001B299A" w:rsidP="001B299A"/>
    <w:p w:rsidR="00561494" w:rsidRDefault="00561494" w:rsidP="001B299A"/>
    <w:p w:rsidR="001B299A" w:rsidRDefault="001B299A" w:rsidP="001B299A"/>
    <w:p w:rsidR="001B299A" w:rsidRDefault="001B299A" w:rsidP="001B299A"/>
    <w:p w:rsidR="001B299A" w:rsidRPr="00957DA6" w:rsidRDefault="001B299A" w:rsidP="001B299A">
      <w:pPr>
        <w:ind w:right="-144"/>
        <w:jc w:val="center"/>
        <w:rPr>
          <w:b/>
        </w:rPr>
      </w:pPr>
      <w:r w:rsidRPr="00957DA6">
        <w:rPr>
          <w:b/>
        </w:rPr>
        <w:t>ВИСНОВОК</w:t>
      </w:r>
    </w:p>
    <w:p w:rsidR="001B299A" w:rsidRPr="00957DA6" w:rsidRDefault="001B299A" w:rsidP="001B299A">
      <w:pPr>
        <w:pStyle w:val="1"/>
        <w:jc w:val="center"/>
        <w:rPr>
          <w:rFonts w:ascii="Times New Roman" w:hAnsi="Times New Roman" w:cs="Times New Roman"/>
          <w:b/>
          <w:sz w:val="28"/>
          <w:szCs w:val="28"/>
        </w:rPr>
      </w:pPr>
      <w:r w:rsidRPr="00957DA6">
        <w:rPr>
          <w:rFonts w:ascii="Times New Roman" w:hAnsi="Times New Roman" w:cs="Times New Roman"/>
          <w:b/>
          <w:sz w:val="28"/>
          <w:szCs w:val="28"/>
        </w:rPr>
        <w:t>на проект Закону України «Про заходи, спрямовані на подолання кризових явищ та забезпечення фінансової стабільності на ринку природного газу</w:t>
      </w:r>
      <w:r w:rsidR="00A55A01" w:rsidRPr="00957DA6">
        <w:rPr>
          <w:rFonts w:ascii="Times New Roman" w:hAnsi="Times New Roman" w:cs="Times New Roman"/>
          <w:b/>
          <w:sz w:val="28"/>
          <w:szCs w:val="28"/>
        </w:rPr>
        <w:t>»</w:t>
      </w:r>
    </w:p>
    <w:p w:rsidR="001B299A" w:rsidRPr="00957DA6" w:rsidRDefault="001B299A" w:rsidP="001B299A">
      <w:pPr>
        <w:jc w:val="center"/>
      </w:pPr>
    </w:p>
    <w:p w:rsidR="006B32F5" w:rsidRPr="00957DA6" w:rsidRDefault="00A55A01" w:rsidP="00E05937">
      <w:pPr>
        <w:ind w:firstLine="709"/>
        <w:jc w:val="both"/>
      </w:pPr>
      <w:r w:rsidRPr="00957DA6">
        <w:t>П</w:t>
      </w:r>
      <w:r w:rsidR="001B299A" w:rsidRPr="00957DA6">
        <w:t xml:space="preserve">роект передбачає </w:t>
      </w:r>
      <w:r w:rsidR="00E05937" w:rsidRPr="00957DA6">
        <w:t>прийняття нового Закону України «</w:t>
      </w:r>
      <w:r w:rsidR="006B32F5" w:rsidRPr="00957DA6">
        <w:t>Про заходи, спрямовані на подолання кризових явищ та забезпечення фінансової стабільності на ринку природного газу</w:t>
      </w:r>
      <w:r w:rsidR="00E05937" w:rsidRPr="00957DA6">
        <w:t xml:space="preserve">», дія якого поширюється на відносини із врегулювання заборгованості за придбаний у НАК «Нафтогаз України» природний газ, послуги його розподілу та транспортування та виключно на суб’єктів ринку природного газу, які включені до Реєстру підприємств, що беруть учать у процедурі врегулювання заборгованості згідно </w:t>
      </w:r>
      <w:r w:rsidRPr="00957DA6">
        <w:t>і</w:t>
      </w:r>
      <w:r w:rsidR="00E05937" w:rsidRPr="00957DA6">
        <w:t>з цим Законом.</w:t>
      </w:r>
    </w:p>
    <w:p w:rsidR="00052AF7" w:rsidRPr="00957DA6" w:rsidRDefault="00052AF7" w:rsidP="00052AF7">
      <w:pPr>
        <w:ind w:firstLine="709"/>
        <w:jc w:val="both"/>
      </w:pPr>
      <w:r w:rsidRPr="00957DA6">
        <w:t>Крім того,</w:t>
      </w:r>
      <w:r w:rsidR="00E05937" w:rsidRPr="00957DA6">
        <w:t xml:space="preserve"> пропонуються </w:t>
      </w:r>
      <w:r w:rsidRPr="00957DA6">
        <w:t xml:space="preserve">зміни </w:t>
      </w:r>
      <w:r w:rsidR="00E05937" w:rsidRPr="00957DA6">
        <w:t>до законів України «</w:t>
      </w:r>
      <w:r w:rsidR="001B299A" w:rsidRPr="00957DA6">
        <w:t xml:space="preserve">Про заходи, спрямовані на врегулювання заборгованості теплопостачальних та </w:t>
      </w:r>
      <w:proofErr w:type="spellStart"/>
      <w:r w:rsidR="001B299A" w:rsidRPr="00957DA6">
        <w:t>теплогенеруючих</w:t>
      </w:r>
      <w:proofErr w:type="spellEnd"/>
      <w:r w:rsidR="001B299A" w:rsidRPr="00957DA6">
        <w:t xml:space="preserve"> організацій та підприємств централізованого водопостачання і водовідведення за спожиті енергоносії», «Про виконавче провадження», </w:t>
      </w:r>
      <w:r w:rsidR="00A55A01" w:rsidRPr="00957DA6">
        <w:br/>
      </w:r>
      <w:r w:rsidR="00E05937" w:rsidRPr="00957DA6">
        <w:t xml:space="preserve">«Про ринок природного газу», «Про </w:t>
      </w:r>
      <w:r w:rsidR="00506478" w:rsidRPr="00957DA6">
        <w:t xml:space="preserve">ринок електричної енергії», </w:t>
      </w:r>
      <w:r w:rsidR="00A55A01" w:rsidRPr="00957DA6">
        <w:br/>
      </w:r>
      <w:r w:rsidR="00506478" w:rsidRPr="00957DA6">
        <w:t>«Про теплопостачання»</w:t>
      </w:r>
      <w:r w:rsidRPr="00957DA6">
        <w:t>, «Про місцеве самоврядування</w:t>
      </w:r>
      <w:r w:rsidR="00A55A01" w:rsidRPr="00957DA6">
        <w:t xml:space="preserve"> в Україні</w:t>
      </w:r>
      <w:r w:rsidRPr="00957DA6">
        <w:t>».</w:t>
      </w:r>
    </w:p>
    <w:p w:rsidR="004448D3" w:rsidRPr="00957DA6" w:rsidRDefault="001B299A" w:rsidP="004448D3">
      <w:pPr>
        <w:ind w:firstLine="709"/>
        <w:jc w:val="both"/>
      </w:pPr>
      <w:r w:rsidRPr="00957DA6">
        <w:t>Метою прийняття проекту, як зазначається у пояснювальній записці</w:t>
      </w:r>
      <w:r w:rsidR="00BB7FBE" w:rsidRPr="00957DA6">
        <w:t xml:space="preserve"> до нього</w:t>
      </w:r>
      <w:r w:rsidRPr="00957DA6">
        <w:t xml:space="preserve">, є </w:t>
      </w:r>
      <w:r w:rsidR="00052AF7" w:rsidRPr="00957DA6">
        <w:t>створення законодавчих підстав для подолання кризових явищ та забезпечення фінансової стабільності на ринку природного газу; визначення механізмів урегулювання боргів на ринку природного газу з урахуванням чинників їх виникнення та з використанням виключно ринкових механізмів урегулювання; забезпечення умов, необхідних для остаточного відкриття ринку природного газу</w:t>
      </w:r>
      <w:r w:rsidR="00BB7FBE" w:rsidRPr="00957DA6">
        <w:t>,</w:t>
      </w:r>
      <w:r w:rsidR="00052AF7" w:rsidRPr="00957DA6">
        <w:t xml:space="preserve"> та припинення державного втручання в його функціонування, а також підвищення інвестиційної привабливості галузі; створення належних фінансових умов для виконання оператором газотранспортної системи зобов'язань щодо утримання в належному стані та розвитку газотранспортної системи в цілях задоволення очікуваного попиту суб'єктів ринку природного газу на послуги його транспортування.</w:t>
      </w:r>
    </w:p>
    <w:p w:rsidR="004F6EF8" w:rsidRPr="00957DA6" w:rsidRDefault="00BB7FBE" w:rsidP="004F6EF8">
      <w:pPr>
        <w:ind w:firstLine="709"/>
        <w:jc w:val="both"/>
      </w:pPr>
      <w:r w:rsidRPr="00957DA6">
        <w:t>П</w:t>
      </w:r>
      <w:r w:rsidR="004F6EF8" w:rsidRPr="00957DA6">
        <w:t xml:space="preserve">роект на момент підготовки висновку не включений до Плану законопроектної роботи Верховної Ради України на 2021 рік, затвердженого </w:t>
      </w:r>
      <w:r w:rsidRPr="00957DA6">
        <w:t>п</w:t>
      </w:r>
      <w:r w:rsidR="004F6EF8" w:rsidRPr="00957DA6">
        <w:t xml:space="preserve">остановою Верховної Ради України </w:t>
      </w:r>
      <w:r w:rsidR="004F6EF8" w:rsidRPr="00957DA6">
        <w:rPr>
          <w:rStyle w:val="rvts0"/>
        </w:rPr>
        <w:t xml:space="preserve"> </w:t>
      </w:r>
      <w:r w:rsidR="004F6EF8" w:rsidRPr="00957DA6">
        <w:t>від 02.02.2021 № 1165-ІХ.</w:t>
      </w:r>
    </w:p>
    <w:p w:rsidR="001B299A" w:rsidRPr="00957DA6" w:rsidRDefault="001B299A" w:rsidP="001B299A">
      <w:pPr>
        <w:ind w:firstLine="709"/>
        <w:jc w:val="both"/>
      </w:pPr>
      <w:r w:rsidRPr="00957DA6">
        <w:t xml:space="preserve">За результатами розгляду проекту </w:t>
      </w:r>
      <w:r w:rsidR="004F6EF8" w:rsidRPr="00957DA6">
        <w:t xml:space="preserve">у </w:t>
      </w:r>
      <w:r w:rsidR="00BB7FBE" w:rsidRPr="00957DA6">
        <w:t xml:space="preserve">вкрай </w:t>
      </w:r>
      <w:r w:rsidR="004F6EF8" w:rsidRPr="00957DA6">
        <w:t xml:space="preserve">стислий термін </w:t>
      </w:r>
      <w:r w:rsidRPr="00957DA6">
        <w:t>Головне управління вважає за необхідне висловити щодо нього наступні міркування.</w:t>
      </w:r>
    </w:p>
    <w:p w:rsidR="00B26538" w:rsidRPr="00957DA6" w:rsidRDefault="008517D0" w:rsidP="00B26538">
      <w:pPr>
        <w:suppressAutoHyphens/>
        <w:ind w:firstLine="720"/>
        <w:jc w:val="both"/>
      </w:pPr>
      <w:r w:rsidRPr="00957DA6">
        <w:rPr>
          <w:b/>
          <w:bCs/>
          <w:i/>
        </w:rPr>
        <w:lastRenderedPageBreak/>
        <w:t>1</w:t>
      </w:r>
      <w:r w:rsidR="00B26538" w:rsidRPr="00957DA6">
        <w:rPr>
          <w:b/>
          <w:bCs/>
          <w:i/>
        </w:rPr>
        <w:t xml:space="preserve">. </w:t>
      </w:r>
      <w:r w:rsidR="00B26538" w:rsidRPr="00957DA6">
        <w:rPr>
          <w:b/>
          <w:i/>
        </w:rPr>
        <w:t>Зауваження до окремих положень проекту.</w:t>
      </w:r>
    </w:p>
    <w:p w:rsidR="00A63124" w:rsidRPr="00957DA6" w:rsidRDefault="00A63124" w:rsidP="00A63124">
      <w:pPr>
        <w:suppressAutoHyphens/>
        <w:ind w:firstLine="720"/>
        <w:jc w:val="both"/>
        <w:rPr>
          <w:lang w:eastAsia="uk-UA"/>
        </w:rPr>
      </w:pPr>
      <w:r w:rsidRPr="00957DA6">
        <w:rPr>
          <w:lang w:eastAsia="uk-UA"/>
        </w:rPr>
        <w:t xml:space="preserve">1.1. </w:t>
      </w:r>
      <w:r w:rsidR="008517D0" w:rsidRPr="00957DA6">
        <w:rPr>
          <w:lang w:eastAsia="uk-UA"/>
        </w:rPr>
        <w:t>П</w:t>
      </w:r>
      <w:r w:rsidRPr="00957DA6">
        <w:rPr>
          <w:lang w:eastAsia="uk-UA"/>
        </w:rPr>
        <w:t>роектом встановлюється розрахункова дата для суб’єктів ринку природного газу – 31.12.2020</w:t>
      </w:r>
      <w:r w:rsidR="00A22BC6" w:rsidRPr="00957DA6">
        <w:rPr>
          <w:lang w:eastAsia="uk-UA"/>
        </w:rPr>
        <w:t xml:space="preserve"> (</w:t>
      </w:r>
      <w:proofErr w:type="spellStart"/>
      <w:r w:rsidR="00A22BC6" w:rsidRPr="00957DA6">
        <w:rPr>
          <w:lang w:eastAsia="uk-UA"/>
        </w:rPr>
        <w:t>абз</w:t>
      </w:r>
      <w:proofErr w:type="spellEnd"/>
      <w:r w:rsidR="00A22BC6" w:rsidRPr="00957DA6">
        <w:rPr>
          <w:lang w:eastAsia="uk-UA"/>
        </w:rPr>
        <w:t>. 16 ч. 1 ст. 1 проекту)</w:t>
      </w:r>
      <w:r w:rsidRPr="00957DA6">
        <w:rPr>
          <w:lang w:eastAsia="uk-UA"/>
        </w:rPr>
        <w:t xml:space="preserve">, тоді як для підприємств централізованого водопостачання і водовідведення, теплопостачальних і </w:t>
      </w:r>
      <w:proofErr w:type="spellStart"/>
      <w:r w:rsidRPr="00957DA6">
        <w:rPr>
          <w:lang w:eastAsia="uk-UA"/>
        </w:rPr>
        <w:t>теплогенеруючих</w:t>
      </w:r>
      <w:proofErr w:type="spellEnd"/>
      <w:r w:rsidRPr="00957DA6">
        <w:rPr>
          <w:lang w:eastAsia="uk-UA"/>
        </w:rPr>
        <w:t xml:space="preserve"> організацій – 01.05.2021</w:t>
      </w:r>
      <w:r w:rsidR="00A22BC6" w:rsidRPr="00957DA6">
        <w:rPr>
          <w:lang w:eastAsia="uk-UA"/>
        </w:rPr>
        <w:t xml:space="preserve"> (зміни до </w:t>
      </w:r>
      <w:r w:rsidR="00A22BC6" w:rsidRPr="00957DA6">
        <w:t xml:space="preserve">Закону України «Про заходи, спрямовані на врегулювання заборгованості теплопостачальних та </w:t>
      </w:r>
      <w:proofErr w:type="spellStart"/>
      <w:r w:rsidR="00A22BC6" w:rsidRPr="00957DA6">
        <w:t>теплогенеруючих</w:t>
      </w:r>
      <w:proofErr w:type="spellEnd"/>
      <w:r w:rsidR="00A22BC6" w:rsidRPr="00957DA6">
        <w:t xml:space="preserve"> організацій та підприємств централізованого водопостачання і водовідведення за спожиті енергоносії»)</w:t>
      </w:r>
      <w:r w:rsidRPr="00957DA6">
        <w:rPr>
          <w:lang w:eastAsia="uk-UA"/>
        </w:rPr>
        <w:t>, що, на наш погляд, потребує належного обґрунтування, з огляду на однаковий вид заборгованості – за природний газ.</w:t>
      </w:r>
    </w:p>
    <w:p w:rsidR="00A22BC6" w:rsidRPr="00957DA6" w:rsidRDefault="00A63124" w:rsidP="00A22BC6">
      <w:pPr>
        <w:suppressAutoHyphens/>
        <w:ind w:firstLine="720"/>
        <w:jc w:val="both"/>
      </w:pPr>
      <w:r w:rsidRPr="00957DA6">
        <w:rPr>
          <w:bCs/>
        </w:rPr>
        <w:t>1</w:t>
      </w:r>
      <w:r w:rsidR="00105CB8" w:rsidRPr="00957DA6">
        <w:rPr>
          <w:bCs/>
        </w:rPr>
        <w:t>.</w:t>
      </w:r>
      <w:r w:rsidR="00C72F5C" w:rsidRPr="00957DA6">
        <w:rPr>
          <w:bCs/>
        </w:rPr>
        <w:t>2</w:t>
      </w:r>
      <w:r w:rsidR="00105CB8" w:rsidRPr="00957DA6">
        <w:rPr>
          <w:bCs/>
        </w:rPr>
        <w:t xml:space="preserve">. </w:t>
      </w:r>
      <w:r w:rsidR="00B26538" w:rsidRPr="00957DA6">
        <w:t>У ст.</w:t>
      </w:r>
      <w:r w:rsidR="00212436" w:rsidRPr="00957DA6">
        <w:t xml:space="preserve"> </w:t>
      </w:r>
      <w:r w:rsidR="00B26538" w:rsidRPr="00957DA6">
        <w:t xml:space="preserve">1 </w:t>
      </w:r>
      <w:r w:rsidR="00212436" w:rsidRPr="00957DA6">
        <w:t xml:space="preserve">проекту </w:t>
      </w:r>
      <w:r w:rsidR="00C72F5C" w:rsidRPr="00957DA6">
        <w:t xml:space="preserve">визначається </w:t>
      </w:r>
      <w:r w:rsidR="00B26538" w:rsidRPr="00957DA6">
        <w:t xml:space="preserve">поняття </w:t>
      </w:r>
      <w:r w:rsidR="00105CB8" w:rsidRPr="00957DA6">
        <w:t>«</w:t>
      </w:r>
      <w:r w:rsidR="00B26538" w:rsidRPr="00957DA6">
        <w:rPr>
          <w:i/>
          <w:iCs/>
        </w:rPr>
        <w:t>договір про організацію взаєморозрахунків</w:t>
      </w:r>
      <w:r w:rsidR="00B26538" w:rsidRPr="00957DA6">
        <w:t xml:space="preserve"> </w:t>
      </w:r>
      <w:r w:rsidR="00212436" w:rsidRPr="00957DA6">
        <w:t>–</w:t>
      </w:r>
      <w:r w:rsidR="00B26538" w:rsidRPr="00957DA6">
        <w:t xml:space="preserve"> договір, який укладається </w:t>
      </w:r>
      <w:r w:rsidR="00B26538" w:rsidRPr="00957DA6">
        <w:rPr>
          <w:i/>
        </w:rPr>
        <w:t xml:space="preserve">учасниками процедури врегулювання заборгованості </w:t>
      </w:r>
      <w:r w:rsidR="00B26538" w:rsidRPr="00957DA6">
        <w:t>суб’єктів ринку природного газу для погашення заборгованості та є підставою для проведення взаєморозрахунків відповідно до цього Закону</w:t>
      </w:r>
      <w:r w:rsidR="00105CB8" w:rsidRPr="00957DA6">
        <w:t>»</w:t>
      </w:r>
      <w:r w:rsidR="00B26538" w:rsidRPr="00957DA6">
        <w:t xml:space="preserve">. </w:t>
      </w:r>
      <w:r w:rsidR="00A22BC6" w:rsidRPr="00957DA6">
        <w:t xml:space="preserve">Тобто, йдеться про </w:t>
      </w:r>
      <w:r w:rsidR="00A22BC6" w:rsidRPr="00957DA6">
        <w:rPr>
          <w:i/>
        </w:rPr>
        <w:t>учасників процедури врегулювання заборгованості</w:t>
      </w:r>
      <w:r w:rsidR="00A22BC6" w:rsidRPr="00957DA6">
        <w:t xml:space="preserve">, якими є «підприємства та організації, включені до Реєстру, зокрема: постачальники природного газу, оператори газорозподільних систем, особа, що здійснювала функції оператора газотранспортної системи до </w:t>
      </w:r>
      <w:r w:rsidR="00A22BC6" w:rsidRPr="00957DA6">
        <w:br/>
        <w:t>31 грудня 2019 року включно, особа, що здійснює функції оператора газотранспортної системи з 1 січня 2020 року, НАК «Нафтогаз України», розпорядники коштів державного бюджету, органи, що здійснюють казначейське обслуговування бюджетних коштів» (</w:t>
      </w:r>
      <w:proofErr w:type="spellStart"/>
      <w:r w:rsidR="00A22BC6" w:rsidRPr="00957DA6">
        <w:t>абз</w:t>
      </w:r>
      <w:proofErr w:type="spellEnd"/>
      <w:r w:rsidR="00A22BC6" w:rsidRPr="00957DA6">
        <w:t>. 18 ч. 1 ст. 1 проекту).</w:t>
      </w:r>
    </w:p>
    <w:p w:rsidR="00A22BC6" w:rsidRPr="00957DA6" w:rsidRDefault="00B26538" w:rsidP="00B26538">
      <w:pPr>
        <w:suppressAutoHyphens/>
        <w:ind w:firstLine="720"/>
        <w:jc w:val="both"/>
        <w:rPr>
          <w:lang w:eastAsia="zh-CN"/>
        </w:rPr>
      </w:pPr>
      <w:r w:rsidRPr="00957DA6">
        <w:t xml:space="preserve">У </w:t>
      </w:r>
      <w:r w:rsidR="00A22BC6" w:rsidRPr="00957DA6">
        <w:t xml:space="preserve">той же час, у </w:t>
      </w:r>
      <w:r w:rsidRPr="00957DA6">
        <w:t xml:space="preserve">ч. 4 ст. 4 </w:t>
      </w:r>
      <w:r w:rsidR="00212436" w:rsidRPr="00957DA6">
        <w:t>проекту</w:t>
      </w:r>
      <w:r w:rsidRPr="00957DA6">
        <w:t xml:space="preserve"> </w:t>
      </w:r>
      <w:r w:rsidR="00105CB8" w:rsidRPr="00957DA6">
        <w:rPr>
          <w:lang w:eastAsia="zh-CN"/>
        </w:rPr>
        <w:t>зазначено, що «</w:t>
      </w:r>
      <w:r w:rsidR="00212436" w:rsidRPr="00957DA6">
        <w:rPr>
          <w:i/>
          <w:lang w:eastAsia="zh-CN"/>
        </w:rPr>
        <w:t>в</w:t>
      </w:r>
      <w:r w:rsidRPr="00957DA6">
        <w:rPr>
          <w:i/>
          <w:lang w:eastAsia="zh-CN"/>
        </w:rPr>
        <w:t xml:space="preserve">заєморозрахунки </w:t>
      </w:r>
      <w:r w:rsidRPr="00957DA6">
        <w:rPr>
          <w:lang w:eastAsia="zh-CN"/>
        </w:rPr>
        <w:t>проводяться у порядку та на умовах, затверджених Кабінетом Міністрів України, в межах видатків спеціального фонду державного бюджету в обсягах</w:t>
      </w:r>
      <w:r w:rsidR="00105CB8" w:rsidRPr="00957DA6">
        <w:rPr>
          <w:lang w:eastAsia="zh-CN"/>
        </w:rPr>
        <w:t>, передбачених Законом України «</w:t>
      </w:r>
      <w:r w:rsidRPr="00957DA6">
        <w:rPr>
          <w:lang w:eastAsia="zh-CN"/>
        </w:rPr>
        <w:t>Про Держа</w:t>
      </w:r>
      <w:r w:rsidR="00105CB8" w:rsidRPr="00957DA6">
        <w:rPr>
          <w:lang w:eastAsia="zh-CN"/>
        </w:rPr>
        <w:t>вний бюджет України на 2021 рік»</w:t>
      </w:r>
      <w:r w:rsidRPr="00957DA6">
        <w:rPr>
          <w:lang w:eastAsia="zh-CN"/>
        </w:rPr>
        <w:t xml:space="preserve">, із застосуванням рахунків, відкритих у Державному казначействі України, </w:t>
      </w:r>
      <w:r w:rsidRPr="00957DA6">
        <w:rPr>
          <w:i/>
          <w:iCs/>
          <w:lang w:eastAsia="zh-CN"/>
        </w:rPr>
        <w:t xml:space="preserve">згідно з договором про організацію взаєморозрахунків, який укладається між </w:t>
      </w:r>
      <w:r w:rsidRPr="00957DA6">
        <w:rPr>
          <w:i/>
          <w:iCs/>
          <w:u w:val="single"/>
          <w:lang w:eastAsia="zh-CN"/>
        </w:rPr>
        <w:t>учасниками розрахунків</w:t>
      </w:r>
      <w:r w:rsidRPr="00957DA6">
        <w:rPr>
          <w:i/>
          <w:iCs/>
          <w:lang w:eastAsia="zh-CN"/>
        </w:rPr>
        <w:t xml:space="preserve"> </w:t>
      </w:r>
      <w:r w:rsidRPr="00957DA6">
        <w:rPr>
          <w:lang w:eastAsia="zh-CN"/>
        </w:rPr>
        <w:t>на підставі документа, що підтверджує наявність в обліку учасників розрахунків кредиторської та/або дебіторської заборгованості</w:t>
      </w:r>
      <w:r w:rsidR="00212436" w:rsidRPr="00957DA6">
        <w:rPr>
          <w:lang w:eastAsia="zh-CN"/>
        </w:rPr>
        <w:t xml:space="preserve"> </w:t>
      </w:r>
      <w:r w:rsidRPr="00957DA6">
        <w:rPr>
          <w:lang w:eastAsia="zh-CN"/>
        </w:rPr>
        <w:t>...</w:t>
      </w:r>
      <w:r w:rsidR="00105CB8" w:rsidRPr="00957DA6">
        <w:rPr>
          <w:lang w:eastAsia="zh-CN"/>
        </w:rPr>
        <w:t>»</w:t>
      </w:r>
      <w:r w:rsidRPr="00957DA6">
        <w:rPr>
          <w:lang w:eastAsia="zh-CN"/>
        </w:rPr>
        <w:t xml:space="preserve">. </w:t>
      </w:r>
    </w:p>
    <w:p w:rsidR="00B26538" w:rsidRPr="00957DA6" w:rsidRDefault="00B26538" w:rsidP="00B26538">
      <w:pPr>
        <w:suppressAutoHyphens/>
        <w:ind w:firstLine="720"/>
        <w:jc w:val="both"/>
      </w:pPr>
      <w:r w:rsidRPr="00957DA6">
        <w:rPr>
          <w:lang w:eastAsia="zh-CN"/>
        </w:rPr>
        <w:t xml:space="preserve">Із наведеного </w:t>
      </w:r>
      <w:r w:rsidR="00A22BC6" w:rsidRPr="00957DA6">
        <w:rPr>
          <w:lang w:eastAsia="zh-CN"/>
        </w:rPr>
        <w:t xml:space="preserve">виникає питання, </w:t>
      </w:r>
      <w:r w:rsidR="00105CB8" w:rsidRPr="00957DA6">
        <w:rPr>
          <w:lang w:eastAsia="zh-CN"/>
        </w:rPr>
        <w:t xml:space="preserve">між якими саме учасниками </w:t>
      </w:r>
      <w:r w:rsidRPr="00957DA6">
        <w:rPr>
          <w:lang w:eastAsia="zh-CN"/>
        </w:rPr>
        <w:t>має укладат</w:t>
      </w:r>
      <w:r w:rsidR="00105CB8" w:rsidRPr="00957DA6">
        <w:rPr>
          <w:lang w:eastAsia="zh-CN"/>
        </w:rPr>
        <w:t xml:space="preserve">ись </w:t>
      </w:r>
      <w:r w:rsidR="00A22BC6" w:rsidRPr="00957DA6">
        <w:rPr>
          <w:lang w:eastAsia="zh-CN"/>
        </w:rPr>
        <w:t xml:space="preserve">відповідний </w:t>
      </w:r>
      <w:r w:rsidR="00105CB8" w:rsidRPr="00957DA6">
        <w:rPr>
          <w:lang w:eastAsia="zh-CN"/>
        </w:rPr>
        <w:t xml:space="preserve">договір, на підставі якого </w:t>
      </w:r>
      <w:r w:rsidRPr="00957DA6">
        <w:rPr>
          <w:lang w:eastAsia="zh-CN"/>
        </w:rPr>
        <w:t>суб’єктам ринку природного газу будуть виділятись кошти з Державного бюджету України.</w:t>
      </w:r>
    </w:p>
    <w:p w:rsidR="00B26538" w:rsidRPr="00957DA6" w:rsidRDefault="00E22C02" w:rsidP="00B26538">
      <w:pPr>
        <w:suppressAutoHyphens/>
        <w:ind w:firstLine="720"/>
        <w:jc w:val="both"/>
      </w:pPr>
      <w:r w:rsidRPr="00957DA6">
        <w:rPr>
          <w:bCs/>
          <w:lang w:eastAsia="zh-CN"/>
        </w:rPr>
        <w:t>1</w:t>
      </w:r>
      <w:r w:rsidR="00B26538" w:rsidRPr="00957DA6">
        <w:rPr>
          <w:bCs/>
          <w:lang w:eastAsia="zh-CN"/>
        </w:rPr>
        <w:t>.</w:t>
      </w:r>
      <w:r w:rsidR="0011668F" w:rsidRPr="0011668F">
        <w:rPr>
          <w:bCs/>
          <w:lang w:eastAsia="zh-CN"/>
        </w:rPr>
        <w:t>3</w:t>
      </w:r>
      <w:r w:rsidR="00B26538" w:rsidRPr="00957DA6">
        <w:rPr>
          <w:bCs/>
          <w:lang w:eastAsia="zh-CN"/>
        </w:rPr>
        <w:t>.</w:t>
      </w:r>
      <w:r w:rsidR="00B26538" w:rsidRPr="00957DA6">
        <w:rPr>
          <w:b/>
          <w:bCs/>
          <w:lang w:eastAsia="zh-CN"/>
        </w:rPr>
        <w:t xml:space="preserve"> </w:t>
      </w:r>
      <w:r w:rsidR="00B26538" w:rsidRPr="00957DA6">
        <w:rPr>
          <w:lang w:eastAsia="zh-CN"/>
        </w:rPr>
        <w:t xml:space="preserve">У ст. 1 проекту </w:t>
      </w:r>
      <w:r w:rsidR="00164897" w:rsidRPr="00957DA6">
        <w:rPr>
          <w:lang w:eastAsia="zh-CN"/>
        </w:rPr>
        <w:t>в</w:t>
      </w:r>
      <w:r w:rsidR="00B26538" w:rsidRPr="00957DA6">
        <w:rPr>
          <w:lang w:eastAsia="zh-CN"/>
        </w:rPr>
        <w:t>изначається, що суб’єктом аудиторської діяльності в цілях реалізації по</w:t>
      </w:r>
      <w:r w:rsidR="00682422" w:rsidRPr="00957DA6">
        <w:rPr>
          <w:lang w:eastAsia="zh-CN"/>
        </w:rPr>
        <w:t xml:space="preserve">ложень </w:t>
      </w:r>
      <w:r w:rsidR="00164897" w:rsidRPr="00957DA6">
        <w:rPr>
          <w:lang w:eastAsia="zh-CN"/>
        </w:rPr>
        <w:t xml:space="preserve">ст. </w:t>
      </w:r>
      <w:r w:rsidR="00682422" w:rsidRPr="00957DA6">
        <w:rPr>
          <w:lang w:eastAsia="zh-CN"/>
        </w:rPr>
        <w:t>4 цього Закону є «</w:t>
      </w:r>
      <w:r w:rsidR="00B26538" w:rsidRPr="00957DA6">
        <w:rPr>
          <w:lang w:eastAsia="zh-CN"/>
        </w:rPr>
        <w:t xml:space="preserve">суб’єкт аудиторської діяльності, внесений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що становлять суспільний інтерес та не менш як 10 працівників якого повинні мати сертифікат, що визначає їх кваліфікаційну придатність на заняття аудиторською діяльністю на території України при тому, що не менш як 5 його працівників повинні мати принаймні один документ, що засвідчує проходження повної програми сертифікації, виданий однією з організацій, що є членом Міжнародної федерації бухгалтерів (IFAC), а саме Асоціацією присяжних сертифікованих бухгалтерів (ACCA), Американським інститутом </w:t>
      </w:r>
      <w:r w:rsidR="00B26538" w:rsidRPr="00957DA6">
        <w:rPr>
          <w:lang w:eastAsia="zh-CN"/>
        </w:rPr>
        <w:lastRenderedPageBreak/>
        <w:t xml:space="preserve">сертифікованих громадських бухгалтерів (AICPA), Інститутом присяжних бухгалтерів Англії і Уельсу (ICAEW), а також у складі якого не менш як 60 працівників безпосередньо залучені до надання аудиторських послуг і працюють на умовах повної зайнятості та з якими укладений </w:t>
      </w:r>
      <w:r w:rsidR="00682422" w:rsidRPr="00957DA6">
        <w:rPr>
          <w:lang w:eastAsia="zh-CN"/>
        </w:rPr>
        <w:t>трудовий договір». Зауважимо, що в розділі «</w:t>
      </w:r>
      <w:r w:rsidR="00B26538" w:rsidRPr="00957DA6">
        <w:rPr>
          <w:lang w:eastAsia="zh-CN"/>
        </w:rPr>
        <w:t>Суб’єкти аудиторської діяльності, які мають право проводити обов’язковий аудит фінансової звітності підприємств, щ</w:t>
      </w:r>
      <w:r w:rsidR="00682422" w:rsidRPr="00957DA6">
        <w:rPr>
          <w:lang w:eastAsia="zh-CN"/>
        </w:rPr>
        <w:t xml:space="preserve">о </w:t>
      </w:r>
      <w:r w:rsidR="00682422" w:rsidRPr="00C77F27">
        <w:rPr>
          <w:lang w:eastAsia="zh-CN"/>
        </w:rPr>
        <w:t>становлять суспільний інтерес»</w:t>
      </w:r>
      <w:r w:rsidR="00B26538" w:rsidRPr="00C77F27">
        <w:rPr>
          <w:lang w:eastAsia="zh-CN"/>
        </w:rPr>
        <w:t xml:space="preserve"> Реєстру аудиторів та суб’єктів аудиторської діяльності (</w:t>
      </w:r>
      <w:r w:rsidR="00957DA6" w:rsidRPr="00C77F27">
        <w:rPr>
          <w:lang w:val="en-US" w:eastAsia="zh-CN"/>
        </w:rPr>
        <w:t>URL</w:t>
      </w:r>
      <w:r w:rsidR="00957DA6" w:rsidRPr="00C77F27">
        <w:rPr>
          <w:lang w:eastAsia="zh-CN"/>
        </w:rPr>
        <w:t xml:space="preserve">: </w:t>
      </w:r>
      <w:hyperlink r:id="rId7" w:history="1">
        <w:r w:rsidR="00B26538" w:rsidRPr="00C77F27">
          <w:rPr>
            <w:rStyle w:val="a8"/>
            <w:color w:val="auto"/>
            <w:lang w:eastAsia="zh-CN"/>
          </w:rPr>
          <w:t>https://www.apu.com.ua/subjekty-audytorskoi-dijalnosti-jaki-majut-pravo-provodyty-obovjazkovyj-audyt-finansovoi-zvitnosti-pidpryjemstv-shho-stanovljat-suspilnyj-interes/</w:t>
        </w:r>
      </w:hyperlink>
      <w:r w:rsidR="00B26538" w:rsidRPr="00C77F27">
        <w:rPr>
          <w:lang w:eastAsia="zh-CN"/>
        </w:rPr>
        <w:t xml:space="preserve">) </w:t>
      </w:r>
      <w:r w:rsidR="00466605" w:rsidRPr="00C77F27">
        <w:rPr>
          <w:lang w:eastAsia="zh-CN"/>
        </w:rPr>
        <w:t xml:space="preserve">відсутня </w:t>
      </w:r>
      <w:r w:rsidR="00B26538" w:rsidRPr="00C77F27">
        <w:rPr>
          <w:lang w:eastAsia="zh-CN"/>
        </w:rPr>
        <w:t xml:space="preserve">інформація щодо наявності сертифікатів організацій - членів Міжнародної федерації бухгалтерів, щодо кількості працівників, безпосередньо залучених до надання аудиторських послуг і умов їх праці. Викладення вказаних вимог до працівників аудиторських компаній </w:t>
      </w:r>
      <w:r w:rsidR="00466605" w:rsidRPr="00C77F27">
        <w:rPr>
          <w:lang w:eastAsia="zh-CN"/>
        </w:rPr>
        <w:t>у</w:t>
      </w:r>
      <w:r w:rsidR="00B26538" w:rsidRPr="00C77F27">
        <w:rPr>
          <w:lang w:eastAsia="zh-CN"/>
        </w:rPr>
        <w:t xml:space="preserve"> законі, який є нормативно-правовим актом вищої юридичної сили, що регулює найважливіші суспільні відносини, на</w:t>
      </w:r>
      <w:r w:rsidR="00B26538" w:rsidRPr="00957DA6">
        <w:rPr>
          <w:lang w:eastAsia="zh-CN"/>
        </w:rPr>
        <w:t xml:space="preserve"> думку Головного управління, переобтяжує, ускладнює і надмірно деталізує правову норму.</w:t>
      </w:r>
    </w:p>
    <w:p w:rsidR="00B26538" w:rsidRPr="00957DA6" w:rsidRDefault="00E22C02" w:rsidP="00B26538">
      <w:pPr>
        <w:suppressAutoHyphens/>
        <w:ind w:firstLine="720"/>
        <w:jc w:val="both"/>
      </w:pPr>
      <w:r w:rsidRPr="00957DA6">
        <w:rPr>
          <w:bCs/>
          <w:lang w:eastAsia="zh-CN"/>
        </w:rPr>
        <w:t>1</w:t>
      </w:r>
      <w:r w:rsidR="0011668F">
        <w:rPr>
          <w:bCs/>
          <w:lang w:eastAsia="zh-CN"/>
        </w:rPr>
        <w:t>.4</w:t>
      </w:r>
      <w:r w:rsidR="00B26538" w:rsidRPr="00957DA6">
        <w:rPr>
          <w:bCs/>
          <w:lang w:eastAsia="zh-CN"/>
        </w:rPr>
        <w:t>.</w:t>
      </w:r>
      <w:r w:rsidR="00B26538" w:rsidRPr="00957DA6">
        <w:rPr>
          <w:lang w:eastAsia="zh-CN"/>
        </w:rPr>
        <w:t xml:space="preserve"> Одним з документів, який має бути поданий суб’єктом ринку природного газу для включення до Реєстру підприємств, що беруть участь у процедурі врегулювання заборгованості суб’єктів ринку при</w:t>
      </w:r>
      <w:r w:rsidR="00667102" w:rsidRPr="00957DA6">
        <w:rPr>
          <w:lang w:eastAsia="zh-CN"/>
        </w:rPr>
        <w:t xml:space="preserve">родного газу (далі </w:t>
      </w:r>
      <w:r w:rsidR="00772F56" w:rsidRPr="00957DA6">
        <w:rPr>
          <w:lang w:eastAsia="zh-CN"/>
        </w:rPr>
        <w:t>–</w:t>
      </w:r>
      <w:r w:rsidR="00667102" w:rsidRPr="00957DA6">
        <w:rPr>
          <w:lang w:eastAsia="zh-CN"/>
        </w:rPr>
        <w:t xml:space="preserve"> Реєстр)</w:t>
      </w:r>
      <w:r w:rsidR="00772F56" w:rsidRPr="00957DA6">
        <w:rPr>
          <w:lang w:eastAsia="zh-CN"/>
        </w:rPr>
        <w:t>,</w:t>
      </w:r>
      <w:r w:rsidR="00667102" w:rsidRPr="00957DA6">
        <w:rPr>
          <w:lang w:eastAsia="zh-CN"/>
        </w:rPr>
        <w:t xml:space="preserve"> є «</w:t>
      </w:r>
      <w:r w:rsidR="00B26538" w:rsidRPr="00957DA6">
        <w:rPr>
          <w:lang w:eastAsia="zh-CN"/>
        </w:rPr>
        <w:t xml:space="preserve">розрахунок неоплаченої вартості обсягів природного газу, відображеної в обліку постачальників природного газу в період з </w:t>
      </w:r>
      <w:r w:rsidR="00957DA6" w:rsidRPr="00957DA6">
        <w:rPr>
          <w:lang w:val="ru-RU" w:eastAsia="zh-CN"/>
        </w:rPr>
        <w:br/>
      </w:r>
      <w:r w:rsidR="00B26538" w:rsidRPr="00957DA6">
        <w:rPr>
          <w:lang w:eastAsia="zh-CN"/>
        </w:rPr>
        <w:t xml:space="preserve">1 жовтня 2014 року до розрахункової дати в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підтверджений висновком суб’єкта аудиторської діяльності. </w:t>
      </w:r>
      <w:r w:rsidR="00B26538" w:rsidRPr="00957DA6">
        <w:rPr>
          <w:i/>
          <w:iCs/>
          <w:lang w:eastAsia="zh-CN"/>
        </w:rPr>
        <w:t>Такий розрахунок затверджується на підставі вказаного висновку Національною комісією, що здійснює державне регулювання у сферах ен</w:t>
      </w:r>
      <w:r w:rsidR="00667102" w:rsidRPr="00957DA6">
        <w:rPr>
          <w:i/>
          <w:iCs/>
          <w:lang w:eastAsia="zh-CN"/>
        </w:rPr>
        <w:t>ергетики та комунальних послуг»</w:t>
      </w:r>
      <w:r w:rsidR="00B26538" w:rsidRPr="00957DA6">
        <w:rPr>
          <w:i/>
          <w:iCs/>
          <w:lang w:eastAsia="zh-CN"/>
        </w:rPr>
        <w:t xml:space="preserve"> </w:t>
      </w:r>
      <w:r w:rsidR="00B26538" w:rsidRPr="00957DA6">
        <w:rPr>
          <w:lang w:eastAsia="zh-CN"/>
        </w:rPr>
        <w:t>(</w:t>
      </w:r>
      <w:proofErr w:type="spellStart"/>
      <w:r w:rsidR="00B26538" w:rsidRPr="00957DA6">
        <w:rPr>
          <w:lang w:eastAsia="zh-CN"/>
        </w:rPr>
        <w:t>абз</w:t>
      </w:r>
      <w:proofErr w:type="spellEnd"/>
      <w:r w:rsidR="00B26538" w:rsidRPr="00957DA6">
        <w:rPr>
          <w:lang w:eastAsia="zh-CN"/>
        </w:rPr>
        <w:t>. 6 ч. 2 ст. 3 проекту).</w:t>
      </w:r>
    </w:p>
    <w:p w:rsidR="00772F56" w:rsidRPr="00957DA6" w:rsidRDefault="0038611E" w:rsidP="00B26538">
      <w:pPr>
        <w:suppressAutoHyphens/>
        <w:ind w:firstLine="720"/>
        <w:jc w:val="both"/>
        <w:rPr>
          <w:lang w:eastAsia="zh-CN"/>
        </w:rPr>
      </w:pPr>
      <w:r w:rsidRPr="00957DA6">
        <w:t xml:space="preserve">Зауважимо, </w:t>
      </w:r>
      <w:r w:rsidR="00B26538" w:rsidRPr="00957DA6">
        <w:t xml:space="preserve">що положення проекту не містять чіткої </w:t>
      </w:r>
      <w:r w:rsidR="00B26538" w:rsidRPr="00957DA6">
        <w:rPr>
          <w:lang w:eastAsia="zh-CN"/>
        </w:rPr>
        <w:t>процедури</w:t>
      </w:r>
      <w:r w:rsidR="00B26538" w:rsidRPr="00957DA6">
        <w:t xml:space="preserve"> </w:t>
      </w:r>
      <w:r w:rsidR="00B26538" w:rsidRPr="00957DA6">
        <w:rPr>
          <w:lang w:eastAsia="zh-CN"/>
        </w:rPr>
        <w:t xml:space="preserve">затвердження Національною комісією, що здійснює державне регулювання у сферах енергетики та комунальних послуг (далі </w:t>
      </w:r>
      <w:r w:rsidR="00772F56" w:rsidRPr="00957DA6">
        <w:rPr>
          <w:lang w:eastAsia="zh-CN"/>
        </w:rPr>
        <w:t>–</w:t>
      </w:r>
      <w:r w:rsidR="00B26538" w:rsidRPr="00957DA6">
        <w:rPr>
          <w:lang w:eastAsia="zh-CN"/>
        </w:rPr>
        <w:t xml:space="preserve"> НКРЕКП)</w:t>
      </w:r>
      <w:r w:rsidR="00772F56" w:rsidRPr="00957DA6">
        <w:rPr>
          <w:lang w:eastAsia="zh-CN"/>
        </w:rPr>
        <w:t>,</w:t>
      </w:r>
      <w:r w:rsidR="00B26538" w:rsidRPr="00957DA6">
        <w:rPr>
          <w:lang w:eastAsia="zh-CN"/>
        </w:rPr>
        <w:t xml:space="preserve"> висновку суб’єкта аудиторської діяльності на підтвердження правильності розрахунку заборгованості. </w:t>
      </w:r>
      <w:r w:rsidR="00772F56" w:rsidRPr="00957DA6">
        <w:rPr>
          <w:lang w:eastAsia="zh-CN"/>
        </w:rPr>
        <w:t>П</w:t>
      </w:r>
      <w:r w:rsidR="00B26538" w:rsidRPr="00957DA6">
        <w:rPr>
          <w:lang w:eastAsia="zh-CN"/>
        </w:rPr>
        <w:t xml:space="preserve">роект передбачає, що Реєстр ведеться НКРЕКП, куди й подаються документи суб’єктом ринку природного газу. Однак </w:t>
      </w:r>
      <w:r w:rsidRPr="00957DA6">
        <w:rPr>
          <w:lang w:eastAsia="zh-CN"/>
        </w:rPr>
        <w:t>виникає питання, к</w:t>
      </w:r>
      <w:r w:rsidR="00B26538" w:rsidRPr="00957DA6">
        <w:rPr>
          <w:lang w:eastAsia="zh-CN"/>
        </w:rPr>
        <w:t>оли саме відбувається затвердження НКРЕКП розрахунку заборгованості</w:t>
      </w:r>
      <w:r w:rsidRPr="00957DA6">
        <w:rPr>
          <w:lang w:eastAsia="zh-CN"/>
        </w:rPr>
        <w:t xml:space="preserve"> –</w:t>
      </w:r>
      <w:r w:rsidR="00B26538" w:rsidRPr="00957DA6">
        <w:rPr>
          <w:lang w:eastAsia="zh-CN"/>
        </w:rPr>
        <w:t xml:space="preserve"> під час розгляду документів про включення до Реєстру чи раніше, за окремим зверненням. </w:t>
      </w:r>
    </w:p>
    <w:p w:rsidR="00772F56" w:rsidRPr="00957DA6" w:rsidRDefault="00B26538" w:rsidP="00B26538">
      <w:pPr>
        <w:suppressAutoHyphens/>
        <w:ind w:firstLine="720"/>
        <w:jc w:val="both"/>
        <w:rPr>
          <w:lang w:eastAsia="zh-CN"/>
        </w:rPr>
      </w:pPr>
      <w:r w:rsidRPr="00957DA6">
        <w:rPr>
          <w:lang w:eastAsia="zh-CN"/>
        </w:rPr>
        <w:t xml:space="preserve">Також не врегульовані строки затвердження розрахунку, підстави відмови у затвердженні, наслідки незатвердження. </w:t>
      </w:r>
    </w:p>
    <w:p w:rsidR="00B26538" w:rsidRPr="00957DA6" w:rsidRDefault="00B26538" w:rsidP="00B26538">
      <w:pPr>
        <w:suppressAutoHyphens/>
        <w:ind w:firstLine="720"/>
        <w:jc w:val="both"/>
      </w:pPr>
      <w:r w:rsidRPr="00957DA6">
        <w:rPr>
          <w:lang w:eastAsia="zh-CN"/>
        </w:rPr>
        <w:t>Аналогічні зауваження стосуються усіх випадків затвердження НКРЕКП розрахунків заборгованості, передбачених проектом (абз</w:t>
      </w:r>
      <w:r w:rsidR="00772F56" w:rsidRPr="00957DA6">
        <w:rPr>
          <w:lang w:eastAsia="zh-CN"/>
        </w:rPr>
        <w:t>аци</w:t>
      </w:r>
      <w:r w:rsidRPr="00957DA6">
        <w:rPr>
          <w:lang w:eastAsia="zh-CN"/>
        </w:rPr>
        <w:t xml:space="preserve"> 7</w:t>
      </w:r>
      <w:r w:rsidR="00772F56" w:rsidRPr="00957DA6">
        <w:rPr>
          <w:lang w:eastAsia="zh-CN"/>
        </w:rPr>
        <w:t>-</w:t>
      </w:r>
      <w:r w:rsidRPr="00957DA6">
        <w:rPr>
          <w:lang w:eastAsia="zh-CN"/>
        </w:rPr>
        <w:t>9, 11 ч. 2 ст. 3).</w:t>
      </w:r>
    </w:p>
    <w:p w:rsidR="00B26538" w:rsidRPr="00957DA6" w:rsidRDefault="0038611E" w:rsidP="00B26538">
      <w:pPr>
        <w:suppressAutoHyphens/>
        <w:ind w:firstLine="720"/>
        <w:jc w:val="both"/>
      </w:pPr>
      <w:r w:rsidRPr="00957DA6">
        <w:rPr>
          <w:bCs/>
          <w:lang w:eastAsia="zh-CN"/>
        </w:rPr>
        <w:t>1</w:t>
      </w:r>
      <w:r w:rsidR="00667102" w:rsidRPr="00957DA6">
        <w:rPr>
          <w:bCs/>
          <w:lang w:eastAsia="zh-CN"/>
        </w:rPr>
        <w:t>.</w:t>
      </w:r>
      <w:r w:rsidR="0011668F" w:rsidRPr="0011668F">
        <w:rPr>
          <w:bCs/>
          <w:lang w:val="ru-RU" w:eastAsia="zh-CN"/>
        </w:rPr>
        <w:t>5</w:t>
      </w:r>
      <w:r w:rsidR="00667102" w:rsidRPr="00957DA6">
        <w:rPr>
          <w:bCs/>
          <w:lang w:eastAsia="zh-CN"/>
        </w:rPr>
        <w:t>.</w:t>
      </w:r>
      <w:r w:rsidR="00140238" w:rsidRPr="00957DA6">
        <w:rPr>
          <w:bCs/>
          <w:lang w:eastAsia="zh-CN"/>
        </w:rPr>
        <w:t xml:space="preserve"> В</w:t>
      </w:r>
      <w:r w:rsidR="00B26538" w:rsidRPr="00957DA6">
        <w:rPr>
          <w:lang w:eastAsia="zh-CN"/>
        </w:rPr>
        <w:t xml:space="preserve"> </w:t>
      </w:r>
      <w:proofErr w:type="spellStart"/>
      <w:r w:rsidR="00B26538" w:rsidRPr="00957DA6">
        <w:rPr>
          <w:lang w:eastAsia="zh-CN"/>
        </w:rPr>
        <w:t>абз</w:t>
      </w:r>
      <w:proofErr w:type="spellEnd"/>
      <w:r w:rsidR="00B26538" w:rsidRPr="00957DA6">
        <w:rPr>
          <w:lang w:eastAsia="zh-CN"/>
        </w:rPr>
        <w:t>.</w:t>
      </w:r>
      <w:r w:rsidRPr="00957DA6">
        <w:rPr>
          <w:lang w:eastAsia="zh-CN"/>
        </w:rPr>
        <w:t xml:space="preserve"> </w:t>
      </w:r>
      <w:r w:rsidR="00B26538" w:rsidRPr="00957DA6">
        <w:rPr>
          <w:lang w:eastAsia="zh-CN"/>
        </w:rPr>
        <w:t xml:space="preserve">12 ч. 2 ст. 3 проекту передбачено, що відповідальність за повноту та достовірність даних, наведених у поданих документах, несуть учасники процедури врегулювання заборгованості, які подають відповідні документи. Зауважимо, що проект передбачає випадки підтвердження розміру </w:t>
      </w:r>
      <w:r w:rsidR="00B26538" w:rsidRPr="00957DA6">
        <w:rPr>
          <w:lang w:eastAsia="zh-CN"/>
        </w:rPr>
        <w:lastRenderedPageBreak/>
        <w:t>заборгованості суб’</w:t>
      </w:r>
      <w:r w:rsidR="00D67AC5" w:rsidRPr="00957DA6">
        <w:rPr>
          <w:lang w:eastAsia="zh-CN"/>
        </w:rPr>
        <w:t xml:space="preserve">єктами аудиторської діяльності </w:t>
      </w:r>
      <w:r w:rsidR="00B26538" w:rsidRPr="00957DA6">
        <w:rPr>
          <w:lang w:eastAsia="zh-CN"/>
        </w:rPr>
        <w:t>(абз</w:t>
      </w:r>
      <w:r w:rsidR="00664F89" w:rsidRPr="00957DA6">
        <w:rPr>
          <w:lang w:eastAsia="zh-CN"/>
        </w:rPr>
        <w:t>аци</w:t>
      </w:r>
      <w:r w:rsidR="00B26538" w:rsidRPr="00957DA6">
        <w:rPr>
          <w:lang w:eastAsia="zh-CN"/>
        </w:rPr>
        <w:t xml:space="preserve"> 7</w:t>
      </w:r>
      <w:r w:rsidR="00664F89" w:rsidRPr="00957DA6">
        <w:rPr>
          <w:lang w:eastAsia="zh-CN"/>
        </w:rPr>
        <w:t>-9</w:t>
      </w:r>
      <w:r w:rsidR="00B26538" w:rsidRPr="00957DA6">
        <w:rPr>
          <w:lang w:eastAsia="zh-CN"/>
        </w:rPr>
        <w:t xml:space="preserve">, 11 ч. 2 ст. 3), які також повинні нести відповідальність за достовірність підтверджених ними даних. </w:t>
      </w:r>
    </w:p>
    <w:p w:rsidR="00B26538" w:rsidRPr="00957DA6" w:rsidRDefault="0038611E" w:rsidP="00B26538">
      <w:pPr>
        <w:suppressAutoHyphens/>
        <w:ind w:firstLine="720"/>
        <w:jc w:val="both"/>
      </w:pPr>
      <w:r w:rsidRPr="00957DA6">
        <w:rPr>
          <w:bCs/>
          <w:lang w:eastAsia="zh-CN"/>
        </w:rPr>
        <w:t>1</w:t>
      </w:r>
      <w:r w:rsidR="00B26538" w:rsidRPr="00957DA6">
        <w:rPr>
          <w:bCs/>
          <w:lang w:eastAsia="zh-CN"/>
        </w:rPr>
        <w:t>.</w:t>
      </w:r>
      <w:r w:rsidR="0011668F" w:rsidRPr="0011668F">
        <w:rPr>
          <w:bCs/>
          <w:lang w:val="ru-RU" w:eastAsia="zh-CN"/>
        </w:rPr>
        <w:t>6</w:t>
      </w:r>
      <w:r w:rsidR="00B26538" w:rsidRPr="00957DA6">
        <w:rPr>
          <w:bCs/>
          <w:lang w:eastAsia="zh-CN"/>
        </w:rPr>
        <w:t>.</w:t>
      </w:r>
      <w:r w:rsidR="00B26538" w:rsidRPr="00957DA6">
        <w:rPr>
          <w:lang w:eastAsia="zh-CN"/>
        </w:rPr>
        <w:t xml:space="preserve"> Абзацом 5 ч. 3 ст. 3 </w:t>
      </w:r>
      <w:r w:rsidR="00664F89" w:rsidRPr="00957DA6">
        <w:rPr>
          <w:lang w:eastAsia="zh-CN"/>
        </w:rPr>
        <w:t>проекту передбачається</w:t>
      </w:r>
      <w:r w:rsidR="00B26538" w:rsidRPr="00957DA6">
        <w:rPr>
          <w:lang w:eastAsia="zh-CN"/>
        </w:rPr>
        <w:t xml:space="preserve">, що рішення про виключення учасника процедури врегулювання заборгованості з </w:t>
      </w:r>
      <w:r w:rsidRPr="00957DA6">
        <w:rPr>
          <w:lang w:eastAsia="zh-CN"/>
        </w:rPr>
        <w:t>Р</w:t>
      </w:r>
      <w:r w:rsidR="00B26538" w:rsidRPr="00957DA6">
        <w:rPr>
          <w:lang w:eastAsia="zh-CN"/>
        </w:rPr>
        <w:t xml:space="preserve">еєстру приймається НКРЕКП у десятиденний строк з дня надходження </w:t>
      </w:r>
      <w:r w:rsidR="00B26538" w:rsidRPr="00957DA6">
        <w:rPr>
          <w:i/>
          <w:iCs/>
          <w:lang w:eastAsia="zh-CN"/>
        </w:rPr>
        <w:t xml:space="preserve">обґрунтованого звернення підприємства </w:t>
      </w:r>
      <w:r w:rsidRPr="00957DA6">
        <w:rPr>
          <w:i/>
          <w:iCs/>
          <w:lang w:eastAsia="zh-CN"/>
        </w:rPr>
        <w:t>-</w:t>
      </w:r>
      <w:r w:rsidR="00B26538" w:rsidRPr="00957DA6">
        <w:rPr>
          <w:i/>
          <w:iCs/>
          <w:lang w:eastAsia="zh-CN"/>
        </w:rPr>
        <w:t xml:space="preserve"> кредитора. </w:t>
      </w:r>
      <w:r w:rsidRPr="00957DA6">
        <w:rPr>
          <w:lang w:eastAsia="zh-CN"/>
        </w:rPr>
        <w:t xml:space="preserve">Зі змісту </w:t>
      </w:r>
      <w:r w:rsidR="00B26538" w:rsidRPr="00957DA6">
        <w:rPr>
          <w:lang w:eastAsia="zh-CN"/>
        </w:rPr>
        <w:t>цієї норми є незрозумілим</w:t>
      </w:r>
      <w:r w:rsidR="00A56875" w:rsidRPr="00957DA6">
        <w:rPr>
          <w:lang w:eastAsia="zh-CN"/>
        </w:rPr>
        <w:t>,</w:t>
      </w:r>
      <w:r w:rsidR="00B26538" w:rsidRPr="00957DA6">
        <w:rPr>
          <w:lang w:eastAsia="zh-CN"/>
        </w:rPr>
        <w:t xml:space="preserve"> яке саме підприємство</w:t>
      </w:r>
      <w:r w:rsidR="00D67AC5" w:rsidRPr="00957DA6">
        <w:rPr>
          <w:lang w:eastAsia="zh-CN"/>
        </w:rPr>
        <w:t xml:space="preserve"> </w:t>
      </w:r>
      <w:r w:rsidR="00B26538" w:rsidRPr="00957DA6">
        <w:rPr>
          <w:lang w:eastAsia="zh-CN"/>
        </w:rPr>
        <w:t xml:space="preserve">- кредитор має звернутись </w:t>
      </w:r>
      <w:r w:rsidR="00A56875" w:rsidRPr="00957DA6">
        <w:rPr>
          <w:lang w:eastAsia="zh-CN"/>
        </w:rPr>
        <w:t xml:space="preserve">до </w:t>
      </w:r>
      <w:r w:rsidR="00B26538" w:rsidRPr="00957DA6">
        <w:rPr>
          <w:lang w:eastAsia="zh-CN"/>
        </w:rPr>
        <w:t>НКРЕКП і якого змісту має бути його обґрунтоване звернення.</w:t>
      </w:r>
    </w:p>
    <w:p w:rsidR="00B26538" w:rsidRPr="00957DA6" w:rsidRDefault="00DC24E3" w:rsidP="00B26538">
      <w:pPr>
        <w:suppressAutoHyphens/>
        <w:ind w:firstLine="720"/>
        <w:jc w:val="both"/>
      </w:pPr>
      <w:r w:rsidRPr="00957DA6">
        <w:rPr>
          <w:bCs/>
          <w:lang w:eastAsia="zh-CN"/>
        </w:rPr>
        <w:t>1</w:t>
      </w:r>
      <w:r w:rsidR="00B26538" w:rsidRPr="00957DA6">
        <w:rPr>
          <w:bCs/>
          <w:lang w:eastAsia="zh-CN"/>
        </w:rPr>
        <w:t>.</w:t>
      </w:r>
      <w:r w:rsidR="0011668F" w:rsidRPr="0011668F">
        <w:rPr>
          <w:bCs/>
          <w:lang w:val="ru-RU" w:eastAsia="zh-CN"/>
        </w:rPr>
        <w:t>7</w:t>
      </w:r>
      <w:r w:rsidR="00B26538" w:rsidRPr="00957DA6">
        <w:rPr>
          <w:bCs/>
          <w:lang w:eastAsia="zh-CN"/>
        </w:rPr>
        <w:t>.</w:t>
      </w:r>
      <w:r w:rsidR="00B26538" w:rsidRPr="00957DA6">
        <w:rPr>
          <w:b/>
          <w:bCs/>
          <w:lang w:eastAsia="zh-CN"/>
        </w:rPr>
        <w:t xml:space="preserve"> </w:t>
      </w:r>
      <w:r w:rsidR="00D67AC5" w:rsidRPr="00957DA6">
        <w:rPr>
          <w:lang w:eastAsia="zh-CN"/>
        </w:rPr>
        <w:t xml:space="preserve">У ч. 4 ст. 4 </w:t>
      </w:r>
      <w:r w:rsidR="00A56875" w:rsidRPr="00957DA6">
        <w:rPr>
          <w:lang w:eastAsia="zh-CN"/>
        </w:rPr>
        <w:t xml:space="preserve">проекту </w:t>
      </w:r>
      <w:r w:rsidR="00D67AC5" w:rsidRPr="00957DA6">
        <w:rPr>
          <w:lang w:eastAsia="zh-CN"/>
        </w:rPr>
        <w:t>зазначено, що «</w:t>
      </w:r>
      <w:r w:rsidR="00A56875" w:rsidRPr="00957DA6">
        <w:rPr>
          <w:lang w:eastAsia="zh-CN"/>
        </w:rPr>
        <w:t>в</w:t>
      </w:r>
      <w:r w:rsidR="00B26538" w:rsidRPr="00957DA6">
        <w:rPr>
          <w:lang w:eastAsia="zh-CN"/>
        </w:rPr>
        <w:t xml:space="preserve">заєморозрахунки проводяться у порядку та на умовах, затверджених Кабінетом Міністрів України, </w:t>
      </w:r>
      <w:r w:rsidR="00B26538" w:rsidRPr="00957DA6">
        <w:rPr>
          <w:i/>
          <w:iCs/>
          <w:lang w:eastAsia="zh-CN"/>
        </w:rPr>
        <w:t xml:space="preserve">в межах видатків спеціального фонду державного бюджету в обсягах, передбачених Законом </w:t>
      </w:r>
      <w:r w:rsidR="00D67AC5" w:rsidRPr="00957DA6">
        <w:rPr>
          <w:i/>
          <w:iCs/>
          <w:lang w:eastAsia="zh-CN"/>
        </w:rPr>
        <w:t>України «</w:t>
      </w:r>
      <w:r w:rsidR="00B26538" w:rsidRPr="00957DA6">
        <w:rPr>
          <w:i/>
          <w:iCs/>
          <w:lang w:eastAsia="zh-CN"/>
        </w:rPr>
        <w:t>Про Державний бюджет України на 2021 рік</w:t>
      </w:r>
      <w:r w:rsidR="00D67AC5" w:rsidRPr="00957DA6">
        <w:rPr>
          <w:i/>
          <w:iCs/>
          <w:lang w:eastAsia="zh-CN"/>
        </w:rPr>
        <w:t>»</w:t>
      </w:r>
      <w:r w:rsidR="00B26538" w:rsidRPr="00957DA6">
        <w:rPr>
          <w:lang w:eastAsia="zh-CN"/>
        </w:rPr>
        <w:t xml:space="preserve">, із застосуванням рахунків, відкритих у Державному казначействі України, згідно з договором про організацію взаєморозрахунків, який укладається між учасниками розрахунків </w:t>
      </w:r>
      <w:r w:rsidR="00B26538" w:rsidRPr="00957DA6">
        <w:rPr>
          <w:i/>
          <w:iCs/>
          <w:lang w:eastAsia="zh-CN"/>
        </w:rPr>
        <w:t>на підставі документа, що підтверджує наявність в обліку учасників розрахунків кредиторської та/або дебіторської заборгованості на дату підписання такого договору, та в обсязі, що не перевищує підтвер</w:t>
      </w:r>
      <w:r w:rsidR="00D67AC5" w:rsidRPr="00957DA6">
        <w:rPr>
          <w:i/>
          <w:iCs/>
          <w:lang w:eastAsia="zh-CN"/>
        </w:rPr>
        <w:t>джену учасниками заборгованість»</w:t>
      </w:r>
      <w:r w:rsidR="00B26538" w:rsidRPr="00957DA6">
        <w:rPr>
          <w:i/>
          <w:iCs/>
          <w:lang w:eastAsia="zh-CN"/>
        </w:rPr>
        <w:t>.</w:t>
      </w:r>
    </w:p>
    <w:p w:rsidR="00675634" w:rsidRPr="00957DA6" w:rsidRDefault="00675634" w:rsidP="00675634">
      <w:pPr>
        <w:suppressAutoHyphens/>
        <w:ind w:firstLine="720"/>
        <w:jc w:val="both"/>
      </w:pPr>
      <w:r w:rsidRPr="00957DA6">
        <w:rPr>
          <w:lang w:eastAsia="ru-RU"/>
        </w:rPr>
        <w:t xml:space="preserve">Зі змісту наведеної норми складається враження, що відповідні видатки мають здійснюватися за рахунок коштів </w:t>
      </w:r>
      <w:r w:rsidR="00B26538" w:rsidRPr="00957DA6">
        <w:rPr>
          <w:lang w:eastAsia="zh-CN"/>
        </w:rPr>
        <w:t>спеціального фонду державного бюджету</w:t>
      </w:r>
      <w:r w:rsidRPr="00957DA6">
        <w:rPr>
          <w:lang w:eastAsia="zh-CN"/>
        </w:rPr>
        <w:t xml:space="preserve">, що вже передбачені </w:t>
      </w:r>
      <w:r w:rsidR="00D67AC5" w:rsidRPr="00957DA6">
        <w:rPr>
          <w:lang w:eastAsia="zh-CN"/>
        </w:rPr>
        <w:t>Законом України «</w:t>
      </w:r>
      <w:r w:rsidR="00B26538" w:rsidRPr="00957DA6">
        <w:rPr>
          <w:lang w:eastAsia="zh-CN"/>
        </w:rPr>
        <w:t>Про Держа</w:t>
      </w:r>
      <w:r w:rsidR="00D67AC5" w:rsidRPr="00957DA6">
        <w:rPr>
          <w:lang w:eastAsia="zh-CN"/>
        </w:rPr>
        <w:t>вний бюджет України на 2021 рік»</w:t>
      </w:r>
      <w:r w:rsidRPr="00957DA6">
        <w:rPr>
          <w:lang w:eastAsia="zh-CN"/>
        </w:rPr>
        <w:t>, що є некоректним, оскільки</w:t>
      </w:r>
      <w:r w:rsidR="00B26538" w:rsidRPr="00957DA6">
        <w:rPr>
          <w:lang w:eastAsia="zh-CN"/>
        </w:rPr>
        <w:t xml:space="preserve"> усі кошти спеціального фонду Державного бюджету України мають </w:t>
      </w:r>
      <w:r w:rsidRPr="00957DA6">
        <w:rPr>
          <w:lang w:eastAsia="zh-CN"/>
        </w:rPr>
        <w:t xml:space="preserve">конкретні </w:t>
      </w:r>
      <w:r w:rsidR="00B26538" w:rsidRPr="00957DA6">
        <w:rPr>
          <w:lang w:eastAsia="zh-CN"/>
        </w:rPr>
        <w:t>напрямки їх використа</w:t>
      </w:r>
      <w:r w:rsidR="00D67AC5" w:rsidRPr="00957DA6">
        <w:rPr>
          <w:lang w:eastAsia="zh-CN"/>
        </w:rPr>
        <w:t>ння, визначені Законом України «</w:t>
      </w:r>
      <w:r w:rsidR="00B26538" w:rsidRPr="00957DA6">
        <w:rPr>
          <w:lang w:eastAsia="zh-CN"/>
        </w:rPr>
        <w:t>Про Держа</w:t>
      </w:r>
      <w:r w:rsidR="00D67AC5" w:rsidRPr="00957DA6">
        <w:rPr>
          <w:lang w:eastAsia="zh-CN"/>
        </w:rPr>
        <w:t>вний бюджет України на 2021 рік»</w:t>
      </w:r>
      <w:r w:rsidR="00B26538" w:rsidRPr="00957DA6">
        <w:rPr>
          <w:lang w:eastAsia="zh-CN"/>
        </w:rPr>
        <w:t xml:space="preserve">. </w:t>
      </w:r>
      <w:r w:rsidRPr="00957DA6">
        <w:rPr>
          <w:lang w:eastAsia="zh-CN"/>
        </w:rPr>
        <w:t xml:space="preserve">Внесена ж законодавча пропозиція не супроводжується внесенням відповідних змін до Закону України «Про Державний бюджет України на </w:t>
      </w:r>
      <w:r w:rsidR="00C72F5D" w:rsidRPr="00C72F5D">
        <w:rPr>
          <w:lang w:val="ru-RU" w:eastAsia="zh-CN"/>
        </w:rPr>
        <w:br/>
      </w:r>
      <w:r w:rsidRPr="00957DA6">
        <w:rPr>
          <w:lang w:eastAsia="zh-CN"/>
        </w:rPr>
        <w:t xml:space="preserve">2021 рік». </w:t>
      </w:r>
      <w:r w:rsidR="00C020D4" w:rsidRPr="00957DA6">
        <w:rPr>
          <w:lang w:eastAsia="zh-CN"/>
        </w:rPr>
        <w:t xml:space="preserve">Відсутнє у проекті і відповідне доручення Уряду щодо розробки необхідного проекту про внесення змін до вказаного Закону. </w:t>
      </w:r>
      <w:r w:rsidRPr="00957DA6">
        <w:rPr>
          <w:lang w:eastAsia="zh-CN"/>
        </w:rPr>
        <w:t>У пояснювальній записці до проекту лише зазначається, що «к</w:t>
      </w:r>
      <w:r w:rsidRPr="00957DA6">
        <w:t>лючовим завданням на початковому етапі є верифікація структури дебіторської та кредиторської заборгованості, чинників її виникнення. Обсяг видатків державного бюджету, необхідний для реалізації передбачених законопроектом заходів та механізмів урегулювання заборгованості, підлягає визначенню та підтвердженню в установленому проектом порядку, що стане підставою для встановлення потреби у бюджетному фінансуванні та визначення джерел фінансування відповідних видатків з дотриманням вимог статті 27 Бюджетного кодексу України щодо забезпечення збалансованості бюджету із</w:t>
      </w:r>
      <w:r w:rsidR="00C72F5D">
        <w:t xml:space="preserve"> внесенням відповідних змін до </w:t>
      </w:r>
      <w:r w:rsidRPr="00957DA6">
        <w:t xml:space="preserve">Державного бюджету України на відповідний рік окремим законопроектом, як вимагається Бюджетним кодексом України. Відповідно, прийняття та реалізація передбачених проектом змін не спричинить негативного впливу на баланс державного бюджету. Фінансування передбачених ним бюджетних програм здійснюватиметься виключно в межах видатків спеціального фонду державного бюджету, в установленому порядку визначених законом України про Державний </w:t>
      </w:r>
      <w:r w:rsidRPr="00957DA6">
        <w:lastRenderedPageBreak/>
        <w:t>бюджет України на відповідний рік та забезпечених відповідними джерелами фінансування з урахуванням принципу збалансованості державного бюджету».</w:t>
      </w:r>
    </w:p>
    <w:p w:rsidR="0007498B" w:rsidRPr="00C77F27" w:rsidRDefault="0007498B" w:rsidP="0007498B">
      <w:pPr>
        <w:suppressAutoHyphens/>
        <w:ind w:firstLine="720"/>
        <w:jc w:val="both"/>
      </w:pPr>
      <w:r w:rsidRPr="00C77F27">
        <w:t>Принагідно звертаємо увагу на вимоги ч. 2 ст. 95 Конституції України, за як</w:t>
      </w:r>
      <w:r w:rsidR="00C72F5D" w:rsidRPr="00C77F27">
        <w:t>ими</w:t>
      </w:r>
      <w:r w:rsidRPr="00C77F27">
        <w:t xml:space="preserve">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p>
    <w:p w:rsidR="00B26538" w:rsidRPr="00C77F27" w:rsidRDefault="00F34CAB" w:rsidP="00B26538">
      <w:pPr>
        <w:ind w:firstLine="709"/>
        <w:jc w:val="both"/>
      </w:pPr>
      <w:r w:rsidRPr="00C77F27">
        <w:t xml:space="preserve">Зауважимо також, що </w:t>
      </w:r>
      <w:r w:rsidR="00B26538" w:rsidRPr="00C77F27">
        <w:t xml:space="preserve">у </w:t>
      </w:r>
      <w:r w:rsidRPr="00C77F27">
        <w:t xml:space="preserve">вказаній </w:t>
      </w:r>
      <w:r w:rsidR="00D67AC5" w:rsidRPr="00C77F27">
        <w:rPr>
          <w:lang w:eastAsia="zh-CN"/>
        </w:rPr>
        <w:t xml:space="preserve">ч. 4 ст. 4 </w:t>
      </w:r>
      <w:r w:rsidR="00A56875" w:rsidRPr="00C77F27">
        <w:rPr>
          <w:lang w:eastAsia="zh-CN"/>
        </w:rPr>
        <w:t xml:space="preserve">проекту </w:t>
      </w:r>
      <w:r w:rsidR="00D67AC5" w:rsidRPr="00C77F27">
        <w:rPr>
          <w:lang w:eastAsia="zh-CN"/>
        </w:rPr>
        <w:t xml:space="preserve">йдеться про </w:t>
      </w:r>
      <w:r w:rsidR="00B26538" w:rsidRPr="00C77F27">
        <w:rPr>
          <w:i/>
          <w:iCs/>
          <w:lang w:eastAsia="zh-CN"/>
        </w:rPr>
        <w:t>документ, що підтверджує наявність в обліку учасників розрахунків кредиторської та/або дебіторської заборгованості.</w:t>
      </w:r>
      <w:r w:rsidR="00B26538" w:rsidRPr="00C77F27">
        <w:rPr>
          <w:lang w:eastAsia="zh-CN"/>
        </w:rPr>
        <w:t xml:space="preserve"> </w:t>
      </w:r>
      <w:r w:rsidRPr="00C77F27">
        <w:rPr>
          <w:lang w:eastAsia="zh-CN"/>
        </w:rPr>
        <w:t>При цьому</w:t>
      </w:r>
      <w:r w:rsidR="00C72F5D" w:rsidRPr="00C77F27">
        <w:rPr>
          <w:lang w:eastAsia="zh-CN"/>
        </w:rPr>
        <w:t>,</w:t>
      </w:r>
      <w:r w:rsidRPr="00C77F27">
        <w:rPr>
          <w:lang w:eastAsia="zh-CN"/>
        </w:rPr>
        <w:t xml:space="preserve"> і</w:t>
      </w:r>
      <w:r w:rsidR="00B26538" w:rsidRPr="00C77F27">
        <w:rPr>
          <w:lang w:eastAsia="zh-CN"/>
        </w:rPr>
        <w:t>з положень проекту неможливо зробити висновок, який документ мається на увазі, ким і коли він видається.</w:t>
      </w:r>
    </w:p>
    <w:p w:rsidR="001B299A" w:rsidRPr="00C77F27" w:rsidRDefault="00193C80" w:rsidP="001B299A">
      <w:pPr>
        <w:ind w:firstLine="709"/>
        <w:jc w:val="both"/>
        <w:rPr>
          <w:b/>
          <w:i/>
        </w:rPr>
      </w:pPr>
      <w:r w:rsidRPr="00C77F27">
        <w:rPr>
          <w:b/>
          <w:i/>
        </w:rPr>
        <w:t>2</w:t>
      </w:r>
      <w:r w:rsidR="001B299A" w:rsidRPr="00C77F27">
        <w:rPr>
          <w:b/>
          <w:i/>
        </w:rPr>
        <w:t>. Щодо змін до Закону</w:t>
      </w:r>
      <w:r w:rsidR="00C52CB1" w:rsidRPr="00C77F27">
        <w:rPr>
          <w:b/>
          <w:i/>
        </w:rPr>
        <w:t xml:space="preserve"> </w:t>
      </w:r>
      <w:r w:rsidR="00C52CB1" w:rsidRPr="00C77F27">
        <w:rPr>
          <w:b/>
        </w:rPr>
        <w:t xml:space="preserve">України </w:t>
      </w:r>
      <w:r w:rsidR="00C52CB1" w:rsidRPr="00C77F27">
        <w:rPr>
          <w:b/>
          <w:i/>
        </w:rPr>
        <w:t>«</w:t>
      </w:r>
      <w:r w:rsidR="00C52CB1" w:rsidRPr="00957DA6">
        <w:rPr>
          <w:b/>
          <w:i/>
        </w:rPr>
        <w:t xml:space="preserve">Про заходи, спрямовані на врегулювання заборгованості теплопостачальних та </w:t>
      </w:r>
      <w:proofErr w:type="spellStart"/>
      <w:r w:rsidR="00C52CB1" w:rsidRPr="00957DA6">
        <w:rPr>
          <w:b/>
          <w:i/>
        </w:rPr>
        <w:t>теплогенеруючих</w:t>
      </w:r>
      <w:proofErr w:type="spellEnd"/>
      <w:r w:rsidR="00C52CB1" w:rsidRPr="00957DA6">
        <w:rPr>
          <w:b/>
          <w:i/>
        </w:rPr>
        <w:t xml:space="preserve"> організацій та підприємств централізованого водопостачання і водовідведення </w:t>
      </w:r>
      <w:r w:rsidR="00C52CB1" w:rsidRPr="00C77F27">
        <w:rPr>
          <w:b/>
          <w:i/>
        </w:rPr>
        <w:t>за спожиті енергоносії» (далі</w:t>
      </w:r>
      <w:r w:rsidR="00AD00CD" w:rsidRPr="00C77F27">
        <w:rPr>
          <w:b/>
          <w:i/>
        </w:rPr>
        <w:t xml:space="preserve"> у цьому пункті</w:t>
      </w:r>
      <w:r w:rsidR="00C52CB1" w:rsidRPr="00C77F27">
        <w:rPr>
          <w:b/>
          <w:i/>
        </w:rPr>
        <w:t xml:space="preserve"> – Закон)</w:t>
      </w:r>
      <w:r w:rsidR="00AD00CD" w:rsidRPr="00C77F27">
        <w:rPr>
          <w:b/>
          <w:i/>
        </w:rPr>
        <w:t>.</w:t>
      </w:r>
    </w:p>
    <w:p w:rsidR="008517D0" w:rsidRPr="00957DA6" w:rsidRDefault="00193C80" w:rsidP="00193C80">
      <w:pPr>
        <w:ind w:firstLine="709"/>
        <w:jc w:val="both"/>
      </w:pPr>
      <w:r w:rsidRPr="00C77F27">
        <w:t>2</w:t>
      </w:r>
      <w:r w:rsidR="008517D0" w:rsidRPr="00C77F27">
        <w:t>.1.</w:t>
      </w:r>
      <w:r w:rsidRPr="00C77F27">
        <w:t xml:space="preserve"> </w:t>
      </w:r>
      <w:r w:rsidR="008517D0" w:rsidRPr="00C77F27">
        <w:rPr>
          <w:shd w:val="clear" w:color="auto" w:fill="FFFFFF"/>
        </w:rPr>
        <w:t xml:space="preserve">Метою прийняття </w:t>
      </w:r>
      <w:r w:rsidRPr="00C77F27">
        <w:rPr>
          <w:shd w:val="clear" w:color="auto" w:fill="FFFFFF"/>
        </w:rPr>
        <w:t xml:space="preserve">свого часу </w:t>
      </w:r>
      <w:r w:rsidR="008517D0" w:rsidRPr="00C77F27">
        <w:rPr>
          <w:shd w:val="clear" w:color="auto" w:fill="FFFFFF"/>
        </w:rPr>
        <w:t xml:space="preserve">Закону </w:t>
      </w:r>
      <w:r w:rsidR="008517D0" w:rsidRPr="00C77F27">
        <w:rPr>
          <w:rFonts w:eastAsia="MS Mincho"/>
          <w:lang w:eastAsia="ja-JP"/>
        </w:rPr>
        <w:t xml:space="preserve">було здійснення заходів щодо погашення заборгованості теплопостачальних та </w:t>
      </w:r>
      <w:proofErr w:type="spellStart"/>
      <w:r w:rsidR="008517D0" w:rsidRPr="00C77F27">
        <w:rPr>
          <w:rFonts w:eastAsia="MS Mincho"/>
          <w:lang w:eastAsia="ja-JP"/>
        </w:rPr>
        <w:t>теплогенеруючих</w:t>
      </w:r>
      <w:proofErr w:type="spellEnd"/>
      <w:r w:rsidR="008517D0" w:rsidRPr="00C77F27">
        <w:rPr>
          <w:rFonts w:eastAsia="MS Mincho"/>
          <w:lang w:eastAsia="ja-JP"/>
        </w:rPr>
        <w:t xml:space="preserve"> організацій, зокрема, </w:t>
      </w:r>
      <w:r w:rsidR="008517D0" w:rsidRPr="00C77F27">
        <w:rPr>
          <w:rFonts w:eastAsia="MS Mincho"/>
          <w:i/>
          <w:u w:val="single"/>
          <w:lang w:eastAsia="ja-JP"/>
        </w:rPr>
        <w:t>проведення взаєморозрахунків</w:t>
      </w:r>
      <w:r w:rsidR="008517D0" w:rsidRPr="00C77F27">
        <w:rPr>
          <w:rFonts w:eastAsia="MS Mincho"/>
          <w:lang w:eastAsia="ja-JP"/>
        </w:rPr>
        <w:t xml:space="preserve"> шляхом </w:t>
      </w:r>
      <w:r w:rsidR="008517D0" w:rsidRPr="00C77F27">
        <w:rPr>
          <w:shd w:val="clear" w:color="auto" w:fill="FFFFFF"/>
        </w:rPr>
        <w:t xml:space="preserve">погашення за рахунок видатків державного бюджету заборгованості з різниці в тарифах  та </w:t>
      </w:r>
      <w:r w:rsidR="008517D0" w:rsidRPr="00C77F27">
        <w:rPr>
          <w:i/>
          <w:u w:val="single"/>
          <w:shd w:val="clear" w:color="auto" w:fill="FFFFFF"/>
        </w:rPr>
        <w:t>реструктуризації</w:t>
      </w:r>
      <w:r w:rsidR="008517D0" w:rsidRPr="00C77F27">
        <w:rPr>
          <w:shd w:val="clear" w:color="auto" w:fill="FFFFFF"/>
        </w:rPr>
        <w:t xml:space="preserve"> кредиторської заборгованості теплопостачальних та </w:t>
      </w:r>
      <w:proofErr w:type="spellStart"/>
      <w:r w:rsidR="008517D0" w:rsidRPr="00C77F27">
        <w:rPr>
          <w:shd w:val="clear" w:color="auto" w:fill="FFFFFF"/>
        </w:rPr>
        <w:t>теплогенеруючих</w:t>
      </w:r>
      <w:proofErr w:type="spellEnd"/>
      <w:r w:rsidR="008517D0" w:rsidRPr="00C77F27">
        <w:rPr>
          <w:shd w:val="clear" w:color="auto" w:fill="FFFFFF"/>
        </w:rPr>
        <w:t xml:space="preserve"> організацій за спожитий природний газ, використаний </w:t>
      </w:r>
      <w:r w:rsidR="008517D0" w:rsidRPr="00C77F27">
        <w:rPr>
          <w:i/>
          <w:iCs/>
          <w:shd w:val="clear" w:color="auto" w:fill="FFFFFF"/>
        </w:rPr>
        <w:t xml:space="preserve">станом на </w:t>
      </w:r>
      <w:r w:rsidR="00C72F5D" w:rsidRPr="00C77F27">
        <w:rPr>
          <w:i/>
          <w:iCs/>
          <w:shd w:val="clear" w:color="auto" w:fill="FFFFFF"/>
        </w:rPr>
        <w:br/>
      </w:r>
      <w:r w:rsidR="008517D0" w:rsidRPr="00C77F27">
        <w:rPr>
          <w:i/>
          <w:iCs/>
          <w:shd w:val="clear" w:color="auto" w:fill="FFFFFF"/>
        </w:rPr>
        <w:t xml:space="preserve">1 липня 2016 року, не погашеної станом на 31 грудня 2016 року </w:t>
      </w:r>
      <w:r w:rsidR="008517D0" w:rsidRPr="00C77F27">
        <w:rPr>
          <w:shd w:val="clear" w:color="auto" w:fill="FFFFFF"/>
        </w:rPr>
        <w:t>(</w:t>
      </w:r>
      <w:proofErr w:type="spellStart"/>
      <w:r w:rsidR="008517D0" w:rsidRPr="00C77F27">
        <w:rPr>
          <w:shd w:val="clear" w:color="auto" w:fill="FFFFFF"/>
        </w:rPr>
        <w:t>ст.ст</w:t>
      </w:r>
      <w:proofErr w:type="spellEnd"/>
      <w:r w:rsidR="008517D0" w:rsidRPr="00C77F27">
        <w:rPr>
          <w:shd w:val="clear" w:color="auto" w:fill="FFFFFF"/>
        </w:rPr>
        <w:t>. 4, 5 Закону)</w:t>
      </w:r>
      <w:r w:rsidR="008517D0" w:rsidRPr="00C77F27">
        <w:rPr>
          <w:i/>
          <w:iCs/>
          <w:shd w:val="clear" w:color="auto" w:fill="FFFFFF"/>
        </w:rPr>
        <w:t>.</w:t>
      </w:r>
      <w:r w:rsidR="008517D0" w:rsidRPr="00957DA6">
        <w:rPr>
          <w:i/>
          <w:iCs/>
          <w:shd w:val="clear" w:color="auto" w:fill="FFFFFF"/>
        </w:rPr>
        <w:t xml:space="preserve"> </w:t>
      </w:r>
    </w:p>
    <w:p w:rsidR="008517D0" w:rsidRPr="00957DA6" w:rsidRDefault="008517D0" w:rsidP="008517D0">
      <w:pPr>
        <w:ind w:firstLine="709"/>
        <w:jc w:val="both"/>
      </w:pPr>
      <w:r w:rsidRPr="00957DA6">
        <w:rPr>
          <w:shd w:val="clear" w:color="auto" w:fill="FFFFFF"/>
        </w:rPr>
        <w:t xml:space="preserve">На виконання цього Закону Міністерством розвитку громад та територій України сформовано Реєстр теплопостачальних та </w:t>
      </w:r>
      <w:proofErr w:type="spellStart"/>
      <w:r w:rsidRPr="00957DA6">
        <w:rPr>
          <w:shd w:val="clear" w:color="auto" w:fill="FFFFFF"/>
        </w:rPr>
        <w:t>теплогенеруючих</w:t>
      </w:r>
      <w:proofErr w:type="spellEnd"/>
      <w:r w:rsidRPr="00957DA6">
        <w:rPr>
          <w:shd w:val="clear" w:color="auto" w:fill="FFFFFF"/>
        </w:rPr>
        <w:t xml:space="preserve"> організацій, підприємств централізованого водопостачання та водовідведення, що беруть участь у процедурі врегулювання заборгованості за спожиті енергоносії, до якого станом на 22.12.2020 включено 239 організацій</w:t>
      </w:r>
      <w:r w:rsidRPr="00957DA6">
        <w:rPr>
          <w:rStyle w:val="a5"/>
          <w:shd w:val="clear" w:color="auto" w:fill="FFFFFF"/>
        </w:rPr>
        <w:footnoteReference w:id="1"/>
      </w:r>
      <w:r w:rsidRPr="00957DA6">
        <w:rPr>
          <w:shd w:val="clear" w:color="auto" w:fill="FFFFFF"/>
        </w:rPr>
        <w:t xml:space="preserve">. </w:t>
      </w:r>
    </w:p>
    <w:p w:rsidR="008517D0" w:rsidRPr="00957DA6" w:rsidRDefault="008517D0" w:rsidP="008517D0">
      <w:pPr>
        <w:pStyle w:val="10"/>
        <w:tabs>
          <w:tab w:val="clear" w:pos="993"/>
        </w:tabs>
        <w:spacing w:line="240" w:lineRule="auto"/>
        <w:ind w:left="0" w:firstLine="709"/>
      </w:pPr>
      <w:r w:rsidRPr="00957DA6">
        <w:rPr>
          <w:bCs/>
          <w:shd w:val="clear" w:color="auto" w:fill="FFFFFF"/>
        </w:rPr>
        <w:t xml:space="preserve">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957DA6">
        <w:rPr>
          <w:bCs/>
          <w:shd w:val="clear" w:color="auto" w:fill="FFFFFF"/>
        </w:rPr>
        <w:t>внутрішньобудинкових</w:t>
      </w:r>
      <w:proofErr w:type="spellEnd"/>
      <w:r w:rsidRPr="00957DA6">
        <w:rPr>
          <w:bCs/>
          <w:shd w:val="clear" w:color="auto" w:fill="FFFFFF"/>
        </w:rPr>
        <w:t xml:space="preserve">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місцевого самоврядування, Урядом у 2017 та 2018 роках з державного бюджету надавались субвенції місцевим бюджетам (постанови Кабінету Міністрів України від 18.05.2017 № 332, від 14.02.2018 № 110). Так, згідно з цими постановами у 2017 році сума субвенції становила 3,2 млрд. грн., у 2018 році – 1 млрд. гривень. </w:t>
      </w:r>
    </w:p>
    <w:p w:rsidR="008517D0" w:rsidRPr="00957DA6" w:rsidRDefault="0011668F" w:rsidP="008517D0">
      <w:pPr>
        <w:pStyle w:val="10"/>
        <w:tabs>
          <w:tab w:val="clear" w:pos="993"/>
        </w:tabs>
        <w:spacing w:line="240" w:lineRule="auto"/>
        <w:ind w:left="0" w:firstLine="709"/>
      </w:pPr>
      <w:r w:rsidRPr="0011668F">
        <w:rPr>
          <w:rFonts w:eastAsia="MS Mincho"/>
          <w:lang w:eastAsia="ja-JP"/>
        </w:rPr>
        <w:t>П</w:t>
      </w:r>
      <w:r w:rsidR="008517D0" w:rsidRPr="00957DA6">
        <w:rPr>
          <w:rFonts w:eastAsia="MS Mincho"/>
          <w:lang w:eastAsia="ja-JP"/>
        </w:rPr>
        <w:t xml:space="preserve">рийняття ж дієвого рішення щодо врегулювання заборгованості протягом </w:t>
      </w:r>
      <w:r w:rsidR="008517D0" w:rsidRPr="00957DA6">
        <w:rPr>
          <w:rFonts w:eastAsia="MS Mincho"/>
          <w:i/>
          <w:lang w:eastAsia="ja-JP"/>
        </w:rPr>
        <w:t>наступних періодів (утвореної після 2016 року)</w:t>
      </w:r>
      <w:r w:rsidR="008517D0" w:rsidRPr="00957DA6">
        <w:rPr>
          <w:rFonts w:eastAsia="MS Mincho"/>
          <w:lang w:eastAsia="ja-JP"/>
        </w:rPr>
        <w:t xml:space="preserve"> </w:t>
      </w:r>
      <w:r w:rsidRPr="00341491">
        <w:rPr>
          <w:rFonts w:eastAsia="MS Mincho"/>
          <w:lang w:eastAsia="ja-JP"/>
        </w:rPr>
        <w:t>мало</w:t>
      </w:r>
      <w:r w:rsidR="00341491" w:rsidRPr="00341491">
        <w:rPr>
          <w:rFonts w:eastAsia="MS Mincho"/>
          <w:lang w:eastAsia="ja-JP"/>
        </w:rPr>
        <w:t xml:space="preserve"> </w:t>
      </w:r>
      <w:r w:rsidRPr="00341491">
        <w:rPr>
          <w:rFonts w:eastAsia="MS Mincho"/>
          <w:lang w:eastAsia="ja-JP"/>
        </w:rPr>
        <w:t xml:space="preserve">б </w:t>
      </w:r>
      <w:r w:rsidR="00341491" w:rsidRPr="00341491">
        <w:rPr>
          <w:rFonts w:eastAsia="MS Mincho"/>
          <w:lang w:eastAsia="ja-JP"/>
        </w:rPr>
        <w:t>здійснюватися</w:t>
      </w:r>
      <w:r w:rsidR="00341491">
        <w:rPr>
          <w:rFonts w:eastAsia="MS Mincho"/>
          <w:lang w:eastAsia="ja-JP"/>
        </w:rPr>
        <w:t xml:space="preserve"> з урахуванням</w:t>
      </w:r>
      <w:r w:rsidR="008517D0" w:rsidRPr="00957DA6">
        <w:rPr>
          <w:rFonts w:eastAsia="MS Mincho"/>
          <w:lang w:eastAsia="ja-JP"/>
        </w:rPr>
        <w:t xml:space="preserve"> інформаці</w:t>
      </w:r>
      <w:r w:rsidR="00341491">
        <w:rPr>
          <w:rFonts w:eastAsia="MS Mincho"/>
          <w:lang w:eastAsia="ja-JP"/>
        </w:rPr>
        <w:t>ї</w:t>
      </w:r>
      <w:r w:rsidR="008517D0" w:rsidRPr="00957DA6">
        <w:rPr>
          <w:rFonts w:eastAsia="MS Mincho"/>
          <w:lang w:eastAsia="ja-JP"/>
        </w:rPr>
        <w:t xml:space="preserve"> щодо: обсягу заборгованості з різниці в тарифах, яка існувала станом на 01.01.2016; обсягу погашеної заборгованості за рахунок </w:t>
      </w:r>
      <w:r w:rsidR="008517D0" w:rsidRPr="00957DA6">
        <w:rPr>
          <w:rFonts w:eastAsia="MS Mincho"/>
          <w:lang w:eastAsia="ja-JP"/>
        </w:rPr>
        <w:lastRenderedPageBreak/>
        <w:t>наданих субвенцій; обсягу заборгованості, що залишилась непогашеною; суми та питомої ваги погашеної заборгованості, перспектив подальшого виділення бюджетних коштів на вказані цілі, а також оцінку ефективності такого механізму</w:t>
      </w:r>
      <w:r w:rsidR="00341491">
        <w:rPr>
          <w:rFonts w:eastAsia="MS Mincho"/>
          <w:lang w:eastAsia="ja-JP"/>
        </w:rPr>
        <w:t>, яка у супровідних документах відсутня</w:t>
      </w:r>
      <w:r w:rsidR="008517D0" w:rsidRPr="00957DA6">
        <w:rPr>
          <w:rFonts w:eastAsia="MS Mincho"/>
          <w:lang w:eastAsia="ja-JP"/>
        </w:rPr>
        <w:t xml:space="preserve">.  </w:t>
      </w:r>
    </w:p>
    <w:p w:rsidR="00C52CB1" w:rsidRPr="00957DA6" w:rsidRDefault="00193C80" w:rsidP="006F1E9F">
      <w:pPr>
        <w:ind w:firstLine="709"/>
        <w:jc w:val="both"/>
      </w:pPr>
      <w:r w:rsidRPr="00957DA6">
        <w:t>2.2. Із</w:t>
      </w:r>
      <w:r w:rsidR="006F1E9F" w:rsidRPr="00957DA6">
        <w:t xml:space="preserve"> пропонованої нової </w:t>
      </w:r>
      <w:r w:rsidR="0081513F" w:rsidRPr="00957DA6">
        <w:t xml:space="preserve">назви </w:t>
      </w:r>
      <w:r w:rsidR="006F1E9F" w:rsidRPr="00957DA6">
        <w:t xml:space="preserve">Закону </w:t>
      </w:r>
      <w:r w:rsidR="0081513F" w:rsidRPr="00957DA6">
        <w:t xml:space="preserve">– </w:t>
      </w:r>
      <w:r w:rsidR="006F1E9F" w:rsidRPr="00957DA6">
        <w:t>«</w:t>
      </w:r>
      <w:r w:rsidR="006F1E9F" w:rsidRPr="00957DA6">
        <w:rPr>
          <w:lang w:eastAsia="uk-UA"/>
        </w:rPr>
        <w:t xml:space="preserve">Про заходи, спрямовані на врегулювання заборгованості теплопостачальних та </w:t>
      </w:r>
      <w:proofErr w:type="spellStart"/>
      <w:r w:rsidR="006F1E9F" w:rsidRPr="00957DA6">
        <w:rPr>
          <w:lang w:eastAsia="uk-UA"/>
        </w:rPr>
        <w:t>теплогенеруючих</w:t>
      </w:r>
      <w:proofErr w:type="spellEnd"/>
      <w:r w:rsidR="006F1E9F" w:rsidRPr="00957DA6">
        <w:rPr>
          <w:lang w:eastAsia="uk-UA"/>
        </w:rPr>
        <w:t xml:space="preserve"> організацій та підприємств централізованого водопостачання і водовідведення» </w:t>
      </w:r>
      <w:r w:rsidR="006734D0" w:rsidRPr="00957DA6">
        <w:rPr>
          <w:lang w:eastAsia="uk-UA"/>
        </w:rPr>
        <w:t xml:space="preserve">– </w:t>
      </w:r>
      <w:r w:rsidR="006F1E9F" w:rsidRPr="00957DA6">
        <w:rPr>
          <w:lang w:eastAsia="uk-UA"/>
        </w:rPr>
        <w:t>неясно, про яку заборгованість йдеться.</w:t>
      </w:r>
    </w:p>
    <w:p w:rsidR="0081593C" w:rsidRPr="00957DA6" w:rsidRDefault="00193C80" w:rsidP="0081593C">
      <w:pPr>
        <w:ind w:firstLine="709"/>
        <w:jc w:val="both"/>
        <w:rPr>
          <w:lang w:eastAsia="uk-UA"/>
        </w:rPr>
      </w:pPr>
      <w:r w:rsidRPr="00957DA6">
        <w:t>2.</w:t>
      </w:r>
      <w:r w:rsidR="00C86651" w:rsidRPr="00957DA6">
        <w:t>3</w:t>
      </w:r>
      <w:r w:rsidR="001B299A" w:rsidRPr="00957DA6">
        <w:t xml:space="preserve">. </w:t>
      </w:r>
      <w:r w:rsidR="0081593C" w:rsidRPr="00957DA6">
        <w:t xml:space="preserve">Відповідно до </w:t>
      </w:r>
      <w:proofErr w:type="spellStart"/>
      <w:r w:rsidR="0081593C" w:rsidRPr="00957DA6">
        <w:t>абз</w:t>
      </w:r>
      <w:proofErr w:type="spellEnd"/>
      <w:r w:rsidR="0081593C" w:rsidRPr="00957DA6">
        <w:t xml:space="preserve">. 2 ч. 1 ст. 1 Закону (у редакції проекту) пропонується визначення поняття «взаєморозрахунки – розрахунки з погашення заборгованості, що проводяться за рахунок видатків державного бюджету, </w:t>
      </w:r>
      <w:r w:rsidR="0081593C" w:rsidRPr="00957DA6">
        <w:rPr>
          <w:i/>
        </w:rPr>
        <w:t xml:space="preserve">місцевих бюджетів (на умовах </w:t>
      </w:r>
      <w:proofErr w:type="spellStart"/>
      <w:r w:rsidR="0081593C" w:rsidRPr="00957DA6">
        <w:rPr>
          <w:i/>
        </w:rPr>
        <w:t>співфінансування</w:t>
      </w:r>
      <w:proofErr w:type="spellEnd"/>
      <w:r w:rsidR="0081593C" w:rsidRPr="00957DA6">
        <w:rPr>
          <w:i/>
        </w:rPr>
        <w:t>)</w:t>
      </w:r>
      <w:r w:rsidR="0081593C" w:rsidRPr="00957DA6">
        <w:t xml:space="preserve"> учасниками процедури врегулювання заборгованості». </w:t>
      </w:r>
      <w:r w:rsidR="0081593C" w:rsidRPr="00957DA6">
        <w:rPr>
          <w:lang w:eastAsia="uk-UA"/>
        </w:rPr>
        <w:t>Аналогічний припис міститься і в оновленій ст. 4 Закону.</w:t>
      </w:r>
    </w:p>
    <w:p w:rsidR="0081593C" w:rsidRPr="00957DA6" w:rsidRDefault="0081593C" w:rsidP="0081593C">
      <w:pPr>
        <w:pStyle w:val="ae"/>
        <w:tabs>
          <w:tab w:val="left" w:pos="851"/>
          <w:tab w:val="left" w:pos="993"/>
        </w:tabs>
        <w:spacing w:after="0" w:line="240" w:lineRule="auto"/>
        <w:ind w:left="0" w:firstLine="709"/>
        <w:jc w:val="both"/>
        <w:rPr>
          <w:rFonts w:ascii="Times New Roman" w:hAnsi="Times New Roman"/>
          <w:sz w:val="28"/>
          <w:szCs w:val="28"/>
        </w:rPr>
      </w:pPr>
      <w:r w:rsidRPr="00957DA6">
        <w:rPr>
          <w:rFonts w:ascii="Times New Roman" w:hAnsi="Times New Roman"/>
          <w:sz w:val="28"/>
          <w:szCs w:val="28"/>
          <w:lang w:eastAsia="uk-UA"/>
        </w:rPr>
        <w:t>Слід зазначити, що п</w:t>
      </w:r>
      <w:r w:rsidRPr="00957DA6">
        <w:rPr>
          <w:rStyle w:val="st42"/>
          <w:color w:val="auto"/>
          <w:sz w:val="28"/>
          <w:szCs w:val="28"/>
        </w:rPr>
        <w:t xml:space="preserve">рипис, за яким </w:t>
      </w:r>
      <w:r w:rsidRPr="00957DA6">
        <w:rPr>
          <w:rFonts w:ascii="Times New Roman" w:hAnsi="Times New Roman"/>
          <w:sz w:val="28"/>
          <w:szCs w:val="28"/>
        </w:rPr>
        <w:t xml:space="preserve">взаєморозрахунки </w:t>
      </w:r>
      <w:r w:rsidRPr="00957DA6">
        <w:rPr>
          <w:rFonts w:ascii="Times New Roman" w:hAnsi="Times New Roman"/>
          <w:sz w:val="28"/>
          <w:szCs w:val="28"/>
          <w:lang w:eastAsia="uk-UA"/>
        </w:rPr>
        <w:t>з погашення заборгованості можуть здійснюватися за рахунок</w:t>
      </w:r>
      <w:r w:rsidRPr="00957DA6">
        <w:rPr>
          <w:rFonts w:ascii="Times New Roman" w:hAnsi="Times New Roman"/>
          <w:i/>
          <w:iCs/>
          <w:sz w:val="28"/>
          <w:szCs w:val="28"/>
          <w:lang w:eastAsia="uk-UA"/>
        </w:rPr>
        <w:t xml:space="preserve"> місцевих бюджетів </w:t>
      </w:r>
      <w:r w:rsidRPr="00957DA6">
        <w:rPr>
          <w:rFonts w:ascii="Times New Roman" w:hAnsi="Times New Roman"/>
          <w:i/>
          <w:iCs/>
          <w:sz w:val="28"/>
          <w:szCs w:val="28"/>
          <w:u w:val="single"/>
          <w:lang w:eastAsia="uk-UA"/>
        </w:rPr>
        <w:t xml:space="preserve">(на умовах </w:t>
      </w:r>
      <w:proofErr w:type="spellStart"/>
      <w:r w:rsidRPr="00957DA6">
        <w:rPr>
          <w:rFonts w:ascii="Times New Roman" w:hAnsi="Times New Roman"/>
          <w:i/>
          <w:iCs/>
          <w:sz w:val="28"/>
          <w:szCs w:val="28"/>
          <w:u w:val="single"/>
          <w:lang w:eastAsia="uk-UA"/>
        </w:rPr>
        <w:t>співфінансування</w:t>
      </w:r>
      <w:proofErr w:type="spellEnd"/>
      <w:r w:rsidRPr="00957DA6">
        <w:rPr>
          <w:rFonts w:ascii="Times New Roman" w:hAnsi="Times New Roman"/>
          <w:i/>
          <w:iCs/>
          <w:sz w:val="28"/>
          <w:szCs w:val="28"/>
          <w:u w:val="single"/>
          <w:lang w:eastAsia="uk-UA"/>
        </w:rPr>
        <w:t>)</w:t>
      </w:r>
      <w:r w:rsidRPr="00957DA6">
        <w:rPr>
          <w:rFonts w:ascii="Times New Roman" w:hAnsi="Times New Roman"/>
          <w:iCs/>
          <w:sz w:val="28"/>
          <w:szCs w:val="28"/>
          <w:lang w:eastAsia="uk-UA"/>
        </w:rPr>
        <w:t>,</w:t>
      </w:r>
      <w:r w:rsidRPr="00957DA6">
        <w:rPr>
          <w:rFonts w:ascii="Times New Roman" w:hAnsi="Times New Roman"/>
          <w:sz w:val="28"/>
          <w:szCs w:val="28"/>
        </w:rPr>
        <w:t xml:space="preserve"> потребує конкретизації у частині визначення підстав та умов такого </w:t>
      </w:r>
      <w:proofErr w:type="spellStart"/>
      <w:r w:rsidR="00C72F5D">
        <w:rPr>
          <w:rFonts w:ascii="Times New Roman" w:hAnsi="Times New Roman"/>
          <w:sz w:val="28"/>
          <w:szCs w:val="28"/>
        </w:rPr>
        <w:t>спів</w:t>
      </w:r>
      <w:r w:rsidRPr="00957DA6">
        <w:rPr>
          <w:rFonts w:ascii="Times New Roman" w:hAnsi="Times New Roman"/>
          <w:sz w:val="28"/>
          <w:szCs w:val="28"/>
        </w:rPr>
        <w:t>фінансування</w:t>
      </w:r>
      <w:proofErr w:type="spellEnd"/>
      <w:r w:rsidRPr="00957DA6">
        <w:rPr>
          <w:rFonts w:ascii="Times New Roman" w:hAnsi="Times New Roman"/>
          <w:sz w:val="28"/>
          <w:szCs w:val="28"/>
        </w:rPr>
        <w:t xml:space="preserve">, а також у контексті того, що </w:t>
      </w:r>
      <w:r w:rsidRPr="00957DA6">
        <w:rPr>
          <w:rFonts w:ascii="Times New Roman" w:hAnsi="Times New Roman"/>
          <w:i/>
          <w:sz w:val="28"/>
          <w:szCs w:val="28"/>
        </w:rPr>
        <w:t>чинним</w:t>
      </w:r>
      <w:r w:rsidRPr="00957DA6">
        <w:rPr>
          <w:rFonts w:ascii="Times New Roman" w:hAnsi="Times New Roman"/>
          <w:sz w:val="28"/>
          <w:szCs w:val="28"/>
        </w:rPr>
        <w:t xml:space="preserve"> Бюджетним кодексом України передбачено </w:t>
      </w:r>
      <w:proofErr w:type="spellStart"/>
      <w:r w:rsidRPr="00957DA6">
        <w:rPr>
          <w:rFonts w:ascii="Times New Roman" w:hAnsi="Times New Roman"/>
          <w:sz w:val="28"/>
          <w:szCs w:val="28"/>
        </w:rPr>
        <w:t>співфінансування</w:t>
      </w:r>
      <w:proofErr w:type="spellEnd"/>
      <w:r w:rsidRPr="00957DA6">
        <w:rPr>
          <w:rFonts w:ascii="Times New Roman" w:hAnsi="Times New Roman"/>
          <w:sz w:val="28"/>
          <w:szCs w:val="28"/>
        </w:rPr>
        <w:t xml:space="preserve"> лише програм і проектів, що реалізуються за рахунок коштів державного фонду регіонального розвитку (</w:t>
      </w:r>
      <w:proofErr w:type="spellStart"/>
      <w:r w:rsidRPr="00957DA6">
        <w:rPr>
          <w:rFonts w:ascii="Times New Roman" w:hAnsi="Times New Roman"/>
          <w:sz w:val="28"/>
          <w:szCs w:val="28"/>
        </w:rPr>
        <w:t>абз</w:t>
      </w:r>
      <w:proofErr w:type="spellEnd"/>
      <w:r w:rsidRPr="00957DA6">
        <w:rPr>
          <w:rFonts w:ascii="Times New Roman" w:hAnsi="Times New Roman"/>
          <w:sz w:val="28"/>
          <w:szCs w:val="28"/>
        </w:rPr>
        <w:t>. 6 ч. 3 ст. 24</w:t>
      </w:r>
      <w:r w:rsidRPr="00957DA6">
        <w:rPr>
          <w:rFonts w:ascii="Times New Roman" w:hAnsi="Times New Roman"/>
          <w:sz w:val="28"/>
          <w:szCs w:val="28"/>
          <w:vertAlign w:val="superscript"/>
        </w:rPr>
        <w:t>1</w:t>
      </w:r>
      <w:r w:rsidRPr="00957DA6">
        <w:rPr>
          <w:rFonts w:ascii="Times New Roman" w:hAnsi="Times New Roman"/>
          <w:sz w:val="28"/>
          <w:szCs w:val="28"/>
        </w:rPr>
        <w:t xml:space="preserve">), видатків на будівництво, реконструкцію, ремонт та утримання доріг місцевого значення, вулиць і доріг комунальної власності у населених пунктах, а також капітальний та поточний ремонт вулиць і доріг населених пунктів та інших доріг, які є складовими автомобільних доріг державного значення (як </w:t>
      </w:r>
      <w:proofErr w:type="spellStart"/>
      <w:r w:rsidRPr="00957DA6">
        <w:rPr>
          <w:rFonts w:ascii="Times New Roman" w:hAnsi="Times New Roman"/>
          <w:sz w:val="28"/>
          <w:szCs w:val="28"/>
        </w:rPr>
        <w:t>співфінансування</w:t>
      </w:r>
      <w:proofErr w:type="spellEnd"/>
      <w:r w:rsidRPr="00957DA6">
        <w:rPr>
          <w:rFonts w:ascii="Times New Roman" w:hAnsi="Times New Roman"/>
          <w:sz w:val="28"/>
          <w:szCs w:val="28"/>
        </w:rPr>
        <w:t xml:space="preserve"> на договірних засадах) (</w:t>
      </w:r>
      <w:proofErr w:type="spellStart"/>
      <w:r w:rsidRPr="00957DA6">
        <w:rPr>
          <w:rFonts w:ascii="Times New Roman" w:hAnsi="Times New Roman"/>
          <w:sz w:val="28"/>
          <w:szCs w:val="28"/>
        </w:rPr>
        <w:t>пп</w:t>
      </w:r>
      <w:proofErr w:type="spellEnd"/>
      <w:r w:rsidRPr="00957DA6">
        <w:rPr>
          <w:rFonts w:ascii="Times New Roman" w:hAnsi="Times New Roman"/>
          <w:sz w:val="28"/>
          <w:szCs w:val="28"/>
        </w:rPr>
        <w:t>. «в» п. 10 ч. 1 ст. 91).</w:t>
      </w:r>
    </w:p>
    <w:p w:rsidR="0081593C" w:rsidRPr="00957DA6" w:rsidRDefault="0081593C" w:rsidP="0081593C">
      <w:pPr>
        <w:pStyle w:val="ae"/>
        <w:tabs>
          <w:tab w:val="left" w:pos="851"/>
          <w:tab w:val="left" w:pos="993"/>
        </w:tabs>
        <w:spacing w:after="0" w:line="240" w:lineRule="auto"/>
        <w:ind w:left="0" w:firstLine="709"/>
        <w:jc w:val="both"/>
        <w:rPr>
          <w:rFonts w:ascii="Times New Roman" w:hAnsi="Times New Roman"/>
          <w:sz w:val="28"/>
          <w:szCs w:val="28"/>
        </w:rPr>
      </w:pPr>
      <w:r w:rsidRPr="00957DA6">
        <w:rPr>
          <w:rFonts w:ascii="Times New Roman" w:hAnsi="Times New Roman"/>
          <w:sz w:val="28"/>
          <w:szCs w:val="28"/>
        </w:rPr>
        <w:t>Крім того, у проекті відсутні критерії розмежування розрахунк</w:t>
      </w:r>
      <w:r w:rsidR="008E701F" w:rsidRPr="00957DA6">
        <w:rPr>
          <w:rFonts w:ascii="Times New Roman" w:hAnsi="Times New Roman"/>
          <w:sz w:val="28"/>
          <w:szCs w:val="28"/>
        </w:rPr>
        <w:t>ів</w:t>
      </w:r>
      <w:r w:rsidRPr="00957DA6">
        <w:rPr>
          <w:rFonts w:ascii="Times New Roman" w:hAnsi="Times New Roman"/>
          <w:sz w:val="28"/>
          <w:szCs w:val="28"/>
        </w:rPr>
        <w:t xml:space="preserve"> заборгованості, погашення якої здійснюється за рахунок видатків державного </w:t>
      </w:r>
      <w:r w:rsidR="008E701F" w:rsidRPr="00957DA6">
        <w:rPr>
          <w:rFonts w:ascii="Times New Roman" w:hAnsi="Times New Roman"/>
          <w:sz w:val="28"/>
          <w:szCs w:val="28"/>
        </w:rPr>
        <w:t xml:space="preserve">та місцевих </w:t>
      </w:r>
      <w:r w:rsidRPr="00957DA6">
        <w:rPr>
          <w:rFonts w:ascii="Times New Roman" w:hAnsi="Times New Roman"/>
          <w:sz w:val="28"/>
          <w:szCs w:val="28"/>
        </w:rPr>
        <w:t>бюджет</w:t>
      </w:r>
      <w:r w:rsidR="008E701F" w:rsidRPr="00957DA6">
        <w:rPr>
          <w:rFonts w:ascii="Times New Roman" w:hAnsi="Times New Roman"/>
          <w:sz w:val="28"/>
          <w:szCs w:val="28"/>
        </w:rPr>
        <w:t>ів</w:t>
      </w:r>
      <w:r w:rsidRPr="00957DA6">
        <w:rPr>
          <w:rFonts w:ascii="Times New Roman" w:hAnsi="Times New Roman"/>
          <w:sz w:val="28"/>
          <w:szCs w:val="28"/>
        </w:rPr>
        <w:t xml:space="preserve">, що містить ризики перекладення погашення </w:t>
      </w:r>
      <w:r w:rsidR="008E701F" w:rsidRPr="00957DA6">
        <w:rPr>
          <w:rFonts w:ascii="Times New Roman" w:hAnsi="Times New Roman"/>
          <w:sz w:val="28"/>
          <w:szCs w:val="28"/>
        </w:rPr>
        <w:t xml:space="preserve">деякої </w:t>
      </w:r>
      <w:r w:rsidRPr="00957DA6">
        <w:rPr>
          <w:rFonts w:ascii="Times New Roman" w:hAnsi="Times New Roman"/>
          <w:sz w:val="28"/>
          <w:szCs w:val="28"/>
        </w:rPr>
        <w:t xml:space="preserve">заборгованості на місцеві бюджети. </w:t>
      </w:r>
      <w:r w:rsidR="008E701F" w:rsidRPr="00957DA6">
        <w:rPr>
          <w:rFonts w:ascii="Times New Roman" w:hAnsi="Times New Roman"/>
          <w:sz w:val="28"/>
          <w:szCs w:val="28"/>
        </w:rPr>
        <w:t>При цьому, звертаємо увагу на те, що з</w:t>
      </w:r>
      <w:r w:rsidRPr="00957DA6">
        <w:rPr>
          <w:rFonts w:ascii="Times New Roman" w:hAnsi="Times New Roman"/>
          <w:sz w:val="28"/>
          <w:szCs w:val="28"/>
        </w:rPr>
        <w:t>гідно із ч. 3 ст. 142 Конституції України витрати органів місцевого самоврядування, що виникли внаслідок рішень органів державної влади, компенсуються державою.</w:t>
      </w:r>
    </w:p>
    <w:p w:rsidR="00006CEA" w:rsidRPr="00957DA6" w:rsidRDefault="004036AB" w:rsidP="006238EA">
      <w:pPr>
        <w:ind w:firstLine="709"/>
        <w:jc w:val="both"/>
      </w:pPr>
      <w:r w:rsidRPr="00957DA6">
        <w:t xml:space="preserve">2.4. </w:t>
      </w:r>
      <w:r w:rsidR="006238EA" w:rsidRPr="00957DA6">
        <w:t>З</w:t>
      </w:r>
      <w:r w:rsidR="00006CEA" w:rsidRPr="00957DA6">
        <w:t xml:space="preserve"> припису </w:t>
      </w:r>
      <w:proofErr w:type="spellStart"/>
      <w:r w:rsidR="001B299A" w:rsidRPr="00957DA6">
        <w:t>абз</w:t>
      </w:r>
      <w:proofErr w:type="spellEnd"/>
      <w:r w:rsidR="001B299A" w:rsidRPr="00957DA6">
        <w:t xml:space="preserve">. 5 </w:t>
      </w:r>
      <w:r w:rsidR="00D72A4C" w:rsidRPr="00957DA6">
        <w:t xml:space="preserve">оновленої </w:t>
      </w:r>
      <w:r w:rsidR="001B299A" w:rsidRPr="00957DA6">
        <w:t>ч. 1 ст. 1 Закону</w:t>
      </w:r>
      <w:r w:rsidR="006238EA" w:rsidRPr="00957DA6">
        <w:t xml:space="preserve"> </w:t>
      </w:r>
      <w:r w:rsidR="00006CEA" w:rsidRPr="00957DA6">
        <w:t xml:space="preserve">– </w:t>
      </w:r>
      <w:r w:rsidR="006238EA" w:rsidRPr="00957DA6">
        <w:t>«</w:t>
      </w:r>
      <w:r w:rsidR="006238EA" w:rsidRPr="00957DA6">
        <w:rPr>
          <w:lang w:eastAsia="uk-UA"/>
        </w:rPr>
        <w:t xml:space="preserve">кредиторська заборгованість теплопостачальних та </w:t>
      </w:r>
      <w:proofErr w:type="spellStart"/>
      <w:r w:rsidR="006238EA" w:rsidRPr="00957DA6">
        <w:rPr>
          <w:lang w:eastAsia="uk-UA"/>
        </w:rPr>
        <w:t>теплогенеруючих</w:t>
      </w:r>
      <w:proofErr w:type="spellEnd"/>
      <w:r w:rsidR="006238EA" w:rsidRPr="00957DA6">
        <w:rPr>
          <w:lang w:eastAsia="uk-UA"/>
        </w:rPr>
        <w:t xml:space="preserve"> організацій перед постачальником природного газу, операторами газорозподільних систем, оператором газотранспортної системи та суб’єктом господарювання, що виконував функції оператора газотранспортної системи до 31 грудня 2019 року (включно)</w:t>
      </w:r>
      <w:r w:rsidR="006238EA" w:rsidRPr="00957DA6">
        <w:t>,</w:t>
      </w:r>
      <w:r w:rsidR="006238EA" w:rsidRPr="00957DA6">
        <w:rPr>
          <w:lang w:eastAsia="uk-UA"/>
        </w:rPr>
        <w:t xml:space="preserve"> за спожитий природний газ, використаний для виробництва теплової енергії</w:t>
      </w:r>
      <w:r w:rsidR="006238EA" w:rsidRPr="00957DA6">
        <w:t xml:space="preserve"> (у тому числі за договорами купівлі-продажу природного газу для власних потреб, що був використаний виключно для виробництва теплової енергії),</w:t>
      </w:r>
      <w:r w:rsidR="006238EA" w:rsidRPr="00957DA6">
        <w:rPr>
          <w:lang w:eastAsia="uk-UA"/>
        </w:rPr>
        <w:t xml:space="preserve"> надання послуг з централізованого опалення, послуг з централізованого опалення та централізованого постачання гарячої води, послуг з постачання теплової енергії та постачання гарячої води (</w:t>
      </w:r>
      <w:r w:rsidR="006238EA" w:rsidRPr="00957DA6">
        <w:rPr>
          <w:i/>
          <w:lang w:eastAsia="uk-UA"/>
        </w:rPr>
        <w:t xml:space="preserve">у тому числі у разі заміни сторони </w:t>
      </w:r>
      <w:r w:rsidR="006238EA" w:rsidRPr="00957DA6">
        <w:rPr>
          <w:i/>
          <w:lang w:eastAsia="uk-UA"/>
        </w:rPr>
        <w:lastRenderedPageBreak/>
        <w:t>у зобов'язанні та/або у разі правонаступництва</w:t>
      </w:r>
      <w:r w:rsidR="006238EA" w:rsidRPr="00957DA6">
        <w:rPr>
          <w:lang w:eastAsia="uk-UA"/>
        </w:rPr>
        <w:t>), …</w:t>
      </w:r>
      <w:r w:rsidR="006734D0" w:rsidRPr="00957DA6">
        <w:rPr>
          <w:lang w:eastAsia="uk-UA"/>
        </w:rPr>
        <w:t>»</w:t>
      </w:r>
      <w:r w:rsidR="00006CEA" w:rsidRPr="00957DA6">
        <w:rPr>
          <w:lang w:eastAsia="uk-UA"/>
        </w:rPr>
        <w:t xml:space="preserve"> – </w:t>
      </w:r>
      <w:r w:rsidR="00006CEA" w:rsidRPr="00957DA6">
        <w:t>є незрозумілим, про яке правонаступництво або заміну сторони у зобов’язанні йдеться.</w:t>
      </w:r>
    </w:p>
    <w:p w:rsidR="0071672F" w:rsidRPr="00957DA6" w:rsidRDefault="00F41C8D" w:rsidP="0071672F">
      <w:pPr>
        <w:ind w:firstLine="709"/>
        <w:jc w:val="both"/>
        <w:rPr>
          <w:rStyle w:val="rvts0"/>
        </w:rPr>
      </w:pPr>
      <w:r w:rsidRPr="00957DA6">
        <w:t>2</w:t>
      </w:r>
      <w:r w:rsidR="00A27F49" w:rsidRPr="00957DA6">
        <w:t>.</w:t>
      </w:r>
      <w:r w:rsidR="004036AB" w:rsidRPr="00957DA6">
        <w:t>5</w:t>
      </w:r>
      <w:r w:rsidR="00A27F49" w:rsidRPr="00957DA6">
        <w:t xml:space="preserve">. Відповідно до </w:t>
      </w:r>
      <w:proofErr w:type="spellStart"/>
      <w:r w:rsidR="00A27F49" w:rsidRPr="00957DA6">
        <w:t>абз</w:t>
      </w:r>
      <w:proofErr w:type="spellEnd"/>
      <w:r w:rsidR="00A27F49" w:rsidRPr="00957DA6">
        <w:t xml:space="preserve">. 7 </w:t>
      </w:r>
      <w:r w:rsidR="00D72A4C" w:rsidRPr="00957DA6">
        <w:t xml:space="preserve">оновленої </w:t>
      </w:r>
      <w:r w:rsidR="00A27F49" w:rsidRPr="00957DA6">
        <w:t>ч. 1 ст. 1 Закону встановлюється «</w:t>
      </w:r>
      <w:r w:rsidR="00A27F49" w:rsidRPr="00957DA6">
        <w:rPr>
          <w:lang w:eastAsia="uk-UA"/>
        </w:rPr>
        <w:t xml:space="preserve">кредиторська заборгованість перед </w:t>
      </w:r>
      <w:r w:rsidR="00A27F49" w:rsidRPr="00957DA6">
        <w:rPr>
          <w:i/>
          <w:lang w:eastAsia="uk-UA"/>
        </w:rPr>
        <w:t xml:space="preserve">постачальником електричної енергії, </w:t>
      </w:r>
      <w:proofErr w:type="spellStart"/>
      <w:r w:rsidR="00A27F49" w:rsidRPr="00957DA6">
        <w:rPr>
          <w:i/>
          <w:lang w:eastAsia="uk-UA"/>
        </w:rPr>
        <w:t>електропостачальником</w:t>
      </w:r>
      <w:proofErr w:type="spellEnd"/>
      <w:r w:rsidR="00A27F49" w:rsidRPr="00957DA6">
        <w:rPr>
          <w:i/>
          <w:lang w:eastAsia="uk-UA"/>
        </w:rPr>
        <w:t>,</w:t>
      </w:r>
      <w:r w:rsidR="00A27F49" w:rsidRPr="00957DA6">
        <w:rPr>
          <w:lang w:eastAsia="uk-UA"/>
        </w:rPr>
        <w:t xml:space="preserve"> оператором системи розподілу…».</w:t>
      </w:r>
      <w:r w:rsidR="00D72A4C" w:rsidRPr="00957DA6">
        <w:rPr>
          <w:lang w:eastAsia="uk-UA"/>
        </w:rPr>
        <w:t xml:space="preserve"> </w:t>
      </w:r>
      <w:r w:rsidR="00A27F49" w:rsidRPr="00957DA6">
        <w:t xml:space="preserve">Звертаємо увагу, що </w:t>
      </w:r>
      <w:r w:rsidR="00D72A4C" w:rsidRPr="00957DA6">
        <w:t>в</w:t>
      </w:r>
      <w:r w:rsidR="00A27F49" w:rsidRPr="00957DA6">
        <w:t xml:space="preserve"> </w:t>
      </w:r>
      <w:proofErr w:type="spellStart"/>
      <w:r w:rsidR="00A27F49" w:rsidRPr="00957DA6">
        <w:t>абз</w:t>
      </w:r>
      <w:proofErr w:type="spellEnd"/>
      <w:r w:rsidR="00A27F49" w:rsidRPr="00957DA6">
        <w:t xml:space="preserve">. 30 ч. 1 ст. 1 Закону України «Про ринок електричної енергії» визначається </w:t>
      </w:r>
      <w:r w:rsidR="00766348" w:rsidRPr="00957DA6">
        <w:t>термін «</w:t>
      </w:r>
      <w:proofErr w:type="spellStart"/>
      <w:r w:rsidR="00A27F49" w:rsidRPr="00957DA6">
        <w:rPr>
          <w:rStyle w:val="rvts0"/>
        </w:rPr>
        <w:t>електропостачальник</w:t>
      </w:r>
      <w:proofErr w:type="spellEnd"/>
      <w:r w:rsidR="00A27F49" w:rsidRPr="00957DA6">
        <w:rPr>
          <w:rStyle w:val="rvts0"/>
        </w:rPr>
        <w:t xml:space="preserve"> </w:t>
      </w:r>
      <w:r w:rsidR="00D72A4C" w:rsidRPr="00957DA6">
        <w:rPr>
          <w:rStyle w:val="rvts0"/>
        </w:rPr>
        <w:t>–</w:t>
      </w:r>
      <w:r w:rsidR="00A27F49" w:rsidRPr="00957DA6">
        <w:rPr>
          <w:rStyle w:val="rvts0"/>
        </w:rPr>
        <w:t xml:space="preserve"> суб’єкт господарювання, який здійснює продаж електричної енергії за договором постачання електричної енергії споживачу</w:t>
      </w:r>
      <w:r w:rsidR="00766348" w:rsidRPr="00957DA6">
        <w:rPr>
          <w:rStyle w:val="rvts0"/>
        </w:rPr>
        <w:t>». Натомість</w:t>
      </w:r>
      <w:r w:rsidR="00D72A4C" w:rsidRPr="00957DA6">
        <w:rPr>
          <w:rStyle w:val="rvts0"/>
        </w:rPr>
        <w:t>,</w:t>
      </w:r>
      <w:r w:rsidR="00766348" w:rsidRPr="00957DA6">
        <w:rPr>
          <w:rStyle w:val="rvts0"/>
        </w:rPr>
        <w:t xml:space="preserve"> у цьому Законі не вживається термін «постачальник електричної енергії».</w:t>
      </w:r>
      <w:r w:rsidR="0071672F" w:rsidRPr="00957DA6">
        <w:rPr>
          <w:rStyle w:val="rvts0"/>
        </w:rPr>
        <w:t xml:space="preserve"> Це ж зауваження стосується і </w:t>
      </w:r>
      <w:r w:rsidR="00814890" w:rsidRPr="00957DA6">
        <w:t xml:space="preserve">ч. 1 нової </w:t>
      </w:r>
      <w:r w:rsidR="0071672F" w:rsidRPr="00957DA6">
        <w:br/>
      </w:r>
      <w:r w:rsidR="00814890" w:rsidRPr="00957DA6">
        <w:t>ст. 8, якою пропонується</w:t>
      </w:r>
      <w:r w:rsidR="0071672F" w:rsidRPr="00957DA6">
        <w:t xml:space="preserve"> доповнити Закон.</w:t>
      </w:r>
    </w:p>
    <w:p w:rsidR="00B62ABF" w:rsidRPr="00957DA6" w:rsidRDefault="0071672F" w:rsidP="00B62ABF">
      <w:pPr>
        <w:ind w:firstLine="709"/>
        <w:jc w:val="both"/>
        <w:rPr>
          <w:i/>
        </w:rPr>
      </w:pPr>
      <w:r w:rsidRPr="00957DA6">
        <w:rPr>
          <w:rStyle w:val="rvts0"/>
          <w:b/>
          <w:i/>
        </w:rPr>
        <w:t>3</w:t>
      </w:r>
      <w:r w:rsidR="009E37A9" w:rsidRPr="00957DA6">
        <w:rPr>
          <w:rStyle w:val="rvts0"/>
          <w:b/>
          <w:i/>
        </w:rPr>
        <w:t>.</w:t>
      </w:r>
      <w:r w:rsidR="009E37A9" w:rsidRPr="00957DA6">
        <w:rPr>
          <w:rStyle w:val="rvts0"/>
          <w:i/>
        </w:rPr>
        <w:t xml:space="preserve"> </w:t>
      </w:r>
      <w:r w:rsidR="00B62ABF" w:rsidRPr="00957DA6">
        <w:rPr>
          <w:b/>
          <w:bCs/>
          <w:i/>
          <w:lang w:eastAsia="ru-RU"/>
        </w:rPr>
        <w:t xml:space="preserve">Щодо змін до </w:t>
      </w:r>
      <w:r w:rsidR="00B62ABF" w:rsidRPr="00957DA6">
        <w:rPr>
          <w:b/>
          <w:i/>
        </w:rPr>
        <w:t>Закону України «Про виконавче провадження» (далі</w:t>
      </w:r>
      <w:r w:rsidR="00D72A4C" w:rsidRPr="00957DA6">
        <w:rPr>
          <w:b/>
          <w:i/>
        </w:rPr>
        <w:t xml:space="preserve"> у цьому пункті</w:t>
      </w:r>
      <w:r w:rsidR="00B62ABF" w:rsidRPr="00957DA6">
        <w:rPr>
          <w:b/>
          <w:i/>
        </w:rPr>
        <w:t xml:space="preserve"> – Закон)</w:t>
      </w:r>
      <w:r w:rsidR="00D72A4C" w:rsidRPr="00957DA6">
        <w:rPr>
          <w:b/>
          <w:i/>
        </w:rPr>
        <w:t>.</w:t>
      </w:r>
      <w:r w:rsidR="00B62ABF" w:rsidRPr="00957DA6">
        <w:rPr>
          <w:b/>
          <w:i/>
        </w:rPr>
        <w:t xml:space="preserve"> </w:t>
      </w:r>
    </w:p>
    <w:p w:rsidR="00B62ABF" w:rsidRPr="00957DA6" w:rsidRDefault="0071672F" w:rsidP="00B62ABF">
      <w:pPr>
        <w:ind w:firstLine="709"/>
        <w:jc w:val="both"/>
        <w:rPr>
          <w:lang w:eastAsia="ru-RU"/>
        </w:rPr>
      </w:pPr>
      <w:r w:rsidRPr="00957DA6">
        <w:rPr>
          <w:bCs/>
          <w:lang w:eastAsia="ru-RU"/>
        </w:rPr>
        <w:t>3</w:t>
      </w:r>
      <w:r w:rsidR="00B62ABF" w:rsidRPr="00957DA6">
        <w:rPr>
          <w:bCs/>
          <w:lang w:eastAsia="ru-RU"/>
        </w:rPr>
        <w:t>.1.</w:t>
      </w:r>
      <w:r w:rsidR="00B62ABF" w:rsidRPr="00957DA6">
        <w:rPr>
          <w:lang w:eastAsia="ru-RU"/>
        </w:rPr>
        <w:t xml:space="preserve"> У змінах до </w:t>
      </w:r>
      <w:proofErr w:type="spellStart"/>
      <w:r w:rsidR="00B62ABF" w:rsidRPr="00957DA6">
        <w:rPr>
          <w:lang w:eastAsia="ru-RU"/>
        </w:rPr>
        <w:t>ч.ч</w:t>
      </w:r>
      <w:proofErr w:type="spellEnd"/>
      <w:r w:rsidR="00B62ABF" w:rsidRPr="00957DA6">
        <w:rPr>
          <w:lang w:eastAsia="ru-RU"/>
        </w:rPr>
        <w:t>. 1, 4 ст. 34 Закону пропонується продовжити зупинення виконавчих проваджень та заходів примусового виконання рішень «</w:t>
      </w:r>
      <w:r w:rsidR="00B62ABF" w:rsidRPr="00957DA6">
        <w:rPr>
          <w:bCs/>
          <w:i/>
          <w:iCs/>
        </w:rPr>
        <w:t xml:space="preserve">у частині стягнення з теплопостачальних та </w:t>
      </w:r>
      <w:proofErr w:type="spellStart"/>
      <w:r w:rsidR="00B62ABF" w:rsidRPr="00957DA6">
        <w:rPr>
          <w:bCs/>
          <w:i/>
          <w:iCs/>
        </w:rPr>
        <w:t>теплогенеруючих</w:t>
      </w:r>
      <w:proofErr w:type="spellEnd"/>
      <w:r w:rsidR="00B62ABF" w:rsidRPr="00957DA6">
        <w:rPr>
          <w:bCs/>
          <w:i/>
          <w:iCs/>
        </w:rPr>
        <w:t xml:space="preserve"> організацій заборгованості за спожитий природний газ, використаний станом на 1 травня 2021 року для виробництва теплової та електричної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а також послуги з транспортування і розподілу природного газу, та підприємств централізованого водопостачання та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w:t>
      </w:r>
      <w:proofErr w:type="spellStart"/>
      <w:r w:rsidR="00B62ABF" w:rsidRPr="00957DA6">
        <w:rPr>
          <w:bCs/>
          <w:i/>
          <w:iCs/>
        </w:rPr>
        <w:t>внутрішньобудинкових</w:t>
      </w:r>
      <w:proofErr w:type="spellEnd"/>
      <w:r w:rsidR="00B62ABF" w:rsidRPr="00957DA6">
        <w:rPr>
          <w:bCs/>
          <w:i/>
          <w:iCs/>
        </w:rPr>
        <w:t xml:space="preserve"> систем), послуг з централізованого водопостачання та централізованого водовідведення»</w:t>
      </w:r>
      <w:r w:rsidR="00D72A4C" w:rsidRPr="00957DA6">
        <w:rPr>
          <w:bCs/>
          <w:i/>
          <w:iCs/>
        </w:rPr>
        <w:t>.</w:t>
      </w:r>
      <w:r w:rsidR="00B62ABF" w:rsidRPr="00957DA6">
        <w:rPr>
          <w:lang w:eastAsia="ru-RU"/>
        </w:rPr>
        <w:t xml:space="preserve"> </w:t>
      </w:r>
    </w:p>
    <w:p w:rsidR="00B62ABF" w:rsidRPr="00957DA6" w:rsidRDefault="00B62ABF" w:rsidP="00B62ABF">
      <w:pPr>
        <w:ind w:firstLine="709"/>
        <w:jc w:val="both"/>
        <w:rPr>
          <w:lang w:eastAsia="ru-RU"/>
        </w:rPr>
      </w:pPr>
      <w:r w:rsidRPr="00957DA6">
        <w:rPr>
          <w:lang w:eastAsia="ru-RU"/>
        </w:rPr>
        <w:t xml:space="preserve">На наш погляд, ефективність застосування для забезпечення погашення боргів зупинення виконавчих проваджень у частині за спожитий природний газ станом на 1 липня 2016 року щодо підприємств, що виробляють теплову енергію, транспортують та постачають теплову енергію, надають послуги з централізованого опалення та постачання гарячої води, та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w:t>
      </w:r>
      <w:proofErr w:type="spellStart"/>
      <w:r w:rsidRPr="00957DA6">
        <w:rPr>
          <w:lang w:eastAsia="ru-RU"/>
        </w:rPr>
        <w:t>внутрішньобудинкових</w:t>
      </w:r>
      <w:proofErr w:type="spellEnd"/>
      <w:r w:rsidRPr="00957DA6">
        <w:rPr>
          <w:lang w:eastAsia="ru-RU"/>
        </w:rPr>
        <w:t xml:space="preserve"> систем) (</w:t>
      </w:r>
      <w:r w:rsidR="008F5016" w:rsidRPr="00957DA6">
        <w:rPr>
          <w:lang w:eastAsia="ru-RU"/>
        </w:rPr>
        <w:t xml:space="preserve">оновлена </w:t>
      </w:r>
      <w:r w:rsidRPr="00957DA6">
        <w:rPr>
          <w:lang w:eastAsia="ru-RU"/>
        </w:rPr>
        <w:t xml:space="preserve">ч. 4 ст. 34 Закону), є сумнівною, адже за цей час не було вирішено питання їх розрахунків з кредиторами. </w:t>
      </w:r>
    </w:p>
    <w:p w:rsidR="00B62ABF" w:rsidRPr="00957DA6" w:rsidRDefault="00B62ABF" w:rsidP="00B62ABF">
      <w:pPr>
        <w:ind w:firstLine="709"/>
        <w:jc w:val="both"/>
        <w:rPr>
          <w:lang w:eastAsia="ru-RU"/>
        </w:rPr>
      </w:pPr>
      <w:r w:rsidRPr="00957DA6">
        <w:rPr>
          <w:lang w:eastAsia="ru-RU"/>
        </w:rPr>
        <w:t>При прийнятті рішення щодо проекту доцільно також врахувати, що встановлення більш пізньої розрахункової дати не призведе до погашення заборгованості зазначених підприємств перед іншими учасниками розрахункових відносин з ними, а, отже, на думку Головного управління,  слід шукати інші, більш ефективні механізми правового регулювання цих суспільних відносин.</w:t>
      </w:r>
    </w:p>
    <w:p w:rsidR="00B62ABF" w:rsidRPr="00957DA6" w:rsidRDefault="00B62ABF" w:rsidP="00B62ABF">
      <w:pPr>
        <w:ind w:firstLine="709"/>
        <w:jc w:val="both"/>
        <w:rPr>
          <w:lang w:eastAsia="ru-RU"/>
        </w:rPr>
      </w:pPr>
      <w:r w:rsidRPr="00957DA6">
        <w:rPr>
          <w:lang w:eastAsia="ru-RU"/>
        </w:rPr>
        <w:lastRenderedPageBreak/>
        <w:t>Варто також зауважити, що реалізація передбачених проектом положень призведе до неналежного виконання рішень судів, а відтак і до невиконання конституційного принципу, передбаченого у п. 9 ч. 3 ст. 129, ст. 129</w:t>
      </w:r>
      <w:r w:rsidRPr="00957DA6">
        <w:rPr>
          <w:vertAlign w:val="superscript"/>
          <w:lang w:eastAsia="ru-RU"/>
        </w:rPr>
        <w:t>1</w:t>
      </w:r>
      <w:r w:rsidRPr="00957DA6">
        <w:rPr>
          <w:lang w:eastAsia="ru-RU"/>
        </w:rPr>
        <w:t xml:space="preserve"> Конституції України, згідно з яким судові рішення ухвалюються іменем України і є обов'язковими до виконання на всій території України. </w:t>
      </w:r>
      <w:r w:rsidRPr="00957DA6">
        <w:rPr>
          <w:bCs/>
          <w:lang w:eastAsia="uk-UA"/>
        </w:rPr>
        <w:t xml:space="preserve">У цьому контексті вважаємо за доцільне звернути увагу на те, що </w:t>
      </w:r>
      <w:r w:rsidRPr="00957DA6">
        <w:rPr>
          <w:lang w:eastAsia="ru-RU"/>
        </w:rPr>
        <w:t>Конституційний Суд України неодноразово наголошував, що виконання судового рішення є невід’ємною складовою права кожного на судовий захист і охоплює, зокрема, законодавчо визначений комплекс дій, спрямованих на захист і відновлення порушених прав, свобод, законних інтересів фізичних та юридичних осіб, суспільства, держави; невиконання судового рішення загрожує сутності права на справедливий розгляд судом (</w:t>
      </w:r>
      <w:r w:rsidR="008F5016" w:rsidRPr="00957DA6">
        <w:rPr>
          <w:lang w:eastAsia="ru-RU"/>
        </w:rPr>
        <w:t>р</w:t>
      </w:r>
      <w:r w:rsidRPr="00957DA6">
        <w:rPr>
          <w:lang w:eastAsia="ru-RU"/>
        </w:rPr>
        <w:t>ішення від 13.12.2012 № 18-рп/2012, від 25.04.2012 № 11-рп/2012, від 26.06.2013 № 5-рп/2013).</w:t>
      </w:r>
    </w:p>
    <w:p w:rsidR="00B62ABF" w:rsidRPr="00957DA6" w:rsidRDefault="00B62ABF" w:rsidP="00B62ABF">
      <w:pPr>
        <w:ind w:firstLine="709"/>
        <w:jc w:val="both"/>
        <w:rPr>
          <w:lang w:eastAsia="uk-UA"/>
        </w:rPr>
      </w:pPr>
      <w:r w:rsidRPr="00957DA6">
        <w:rPr>
          <w:lang w:eastAsia="ru-RU"/>
        </w:rPr>
        <w:t>Крім того, відповідно до практики Європейського суду з прав людини виконання судових рішень розглядається як невід’ємна частина судового розгляду в розумінні ст. 6 Конвенції про захист прав людини і основоположних свобод, що передбачає право на справедливий суд</w:t>
      </w:r>
      <w:r w:rsidRPr="00957DA6">
        <w:rPr>
          <w:lang w:eastAsia="uk-UA"/>
        </w:rPr>
        <w:t xml:space="preserve"> (Рішення Європейського суду з прав людини від 19 березня 1997 року у справі «</w:t>
      </w:r>
      <w:proofErr w:type="spellStart"/>
      <w:r w:rsidRPr="00957DA6">
        <w:rPr>
          <w:lang w:eastAsia="uk-UA"/>
        </w:rPr>
        <w:t>Горнсбі</w:t>
      </w:r>
      <w:proofErr w:type="spellEnd"/>
      <w:r w:rsidRPr="00957DA6">
        <w:rPr>
          <w:lang w:eastAsia="uk-UA"/>
        </w:rPr>
        <w:t xml:space="preserve"> проти Греції», Рішення Європейського суду з прав людини від 28 листопада 1999 року у справі «</w:t>
      </w:r>
      <w:proofErr w:type="spellStart"/>
      <w:r w:rsidRPr="00957DA6">
        <w:rPr>
          <w:lang w:eastAsia="uk-UA"/>
        </w:rPr>
        <w:t>Брумареску</w:t>
      </w:r>
      <w:proofErr w:type="spellEnd"/>
      <w:r w:rsidRPr="00957DA6">
        <w:rPr>
          <w:lang w:eastAsia="uk-UA"/>
        </w:rPr>
        <w:t xml:space="preserve"> проти Румунії»)</w:t>
      </w:r>
      <w:r w:rsidRPr="00957DA6">
        <w:rPr>
          <w:lang w:eastAsia="ru-RU"/>
        </w:rPr>
        <w:t>. У Резолюції Парламентської асамблеї Ради Європи 1787 (2011) від 26 січня 2011 року «Виконання рішень Європейського суду з прав людини» зазначається про існування основних системних недоліків, які викликають велику кількість повторюваних висновків щодо порушення Конвенції про захист прав людини і основоположних свобод, що серйозно підривають верховенство права. Щодо України ці проблеми пов’язані, зокрема, із хронічним невиконанням рішень національних судів (п. 5)</w:t>
      </w:r>
      <w:r w:rsidRPr="00957DA6">
        <w:rPr>
          <w:lang w:eastAsia="uk-UA"/>
        </w:rPr>
        <w:t>.</w:t>
      </w:r>
    </w:p>
    <w:p w:rsidR="00B62ABF" w:rsidRPr="00957DA6" w:rsidRDefault="00401E55" w:rsidP="00B62ABF">
      <w:pPr>
        <w:ind w:firstLine="709"/>
        <w:jc w:val="both"/>
        <w:rPr>
          <w:bCs/>
          <w:i/>
          <w:iCs/>
          <w:lang w:eastAsia="ru-RU"/>
        </w:rPr>
      </w:pPr>
      <w:r w:rsidRPr="00957DA6">
        <w:rPr>
          <w:bCs/>
          <w:lang w:eastAsia="uk-UA"/>
        </w:rPr>
        <w:t>3</w:t>
      </w:r>
      <w:r w:rsidR="00B62ABF" w:rsidRPr="00957DA6">
        <w:rPr>
          <w:bCs/>
          <w:lang w:eastAsia="uk-UA"/>
        </w:rPr>
        <w:t xml:space="preserve">.2. </w:t>
      </w:r>
      <w:r w:rsidR="00B62ABF" w:rsidRPr="00957DA6">
        <w:rPr>
          <w:lang w:eastAsia="ru-RU"/>
        </w:rPr>
        <w:t xml:space="preserve">У проекті пропонується </w:t>
      </w:r>
      <w:proofErr w:type="spellStart"/>
      <w:r w:rsidR="00B62ABF" w:rsidRPr="00957DA6">
        <w:rPr>
          <w:lang w:eastAsia="ru-RU"/>
        </w:rPr>
        <w:t>внести</w:t>
      </w:r>
      <w:proofErr w:type="spellEnd"/>
      <w:r w:rsidR="00B62ABF" w:rsidRPr="00957DA6">
        <w:rPr>
          <w:lang w:eastAsia="ru-RU"/>
        </w:rPr>
        <w:t xml:space="preserve"> зміни до Переліку видів майна</w:t>
      </w:r>
      <w:r w:rsidR="00B62ABF" w:rsidRPr="00957DA6">
        <w:rPr>
          <w:bCs/>
          <w:lang w:eastAsia="ru-RU"/>
        </w:rPr>
        <w:t>, на яке не може бути звернено стягнення за виконавчими документа</w:t>
      </w:r>
      <w:r w:rsidR="008F5016" w:rsidRPr="00957DA6">
        <w:rPr>
          <w:bCs/>
          <w:lang w:eastAsia="ru-RU"/>
        </w:rPr>
        <w:t>ми</w:t>
      </w:r>
      <w:r w:rsidR="00B62ABF" w:rsidRPr="00957DA6">
        <w:rPr>
          <w:bCs/>
          <w:lang w:eastAsia="ru-RU"/>
        </w:rPr>
        <w:t xml:space="preserve"> (додаток до Закону),</w:t>
      </w:r>
      <w:r w:rsidR="00B62ABF" w:rsidRPr="00957DA6">
        <w:rPr>
          <w:lang w:eastAsia="ru-RU"/>
        </w:rPr>
        <w:t xml:space="preserve"> зокрема, встановлюється </w:t>
      </w:r>
      <w:r w:rsidR="00B62ABF" w:rsidRPr="00957DA6">
        <w:rPr>
          <w:bCs/>
          <w:lang w:eastAsia="ru-RU"/>
        </w:rPr>
        <w:t xml:space="preserve">заборона на звернення стягнення на </w:t>
      </w:r>
      <w:bookmarkStart w:id="0" w:name="_Hlk74081497"/>
      <w:r w:rsidR="00B62ABF" w:rsidRPr="00957DA6">
        <w:rPr>
          <w:bCs/>
          <w:i/>
          <w:iCs/>
        </w:rPr>
        <w:t>природний газ оператора газосховищ, який використовується для забезпечення власної господарської діяльності (у тому числі</w:t>
      </w:r>
      <w:r w:rsidR="008F5016" w:rsidRPr="00957DA6">
        <w:rPr>
          <w:bCs/>
          <w:i/>
          <w:iCs/>
        </w:rPr>
        <w:t>,</w:t>
      </w:r>
      <w:r w:rsidR="00B62ABF" w:rsidRPr="00957DA6">
        <w:rPr>
          <w:bCs/>
          <w:i/>
          <w:iCs/>
        </w:rPr>
        <w:t xml:space="preserve"> для власних виробничо-технічних потреб, покриття витрат та виробничо-технологічних витрат), та на природний газ оператора газотранспортної системи, </w:t>
      </w:r>
      <w:bookmarkEnd w:id="0"/>
      <w:r w:rsidR="00B62ABF" w:rsidRPr="00957DA6">
        <w:rPr>
          <w:bCs/>
          <w:i/>
          <w:iCs/>
        </w:rPr>
        <w:t>який використовується для наповнення та забезпечення належного функціонування газотранспортної системи (</w:t>
      </w:r>
      <w:r w:rsidR="008F5016" w:rsidRPr="00957DA6">
        <w:rPr>
          <w:bCs/>
          <w:i/>
          <w:iCs/>
        </w:rPr>
        <w:t>у</w:t>
      </w:r>
      <w:r w:rsidR="00B62ABF" w:rsidRPr="00957DA6">
        <w:rPr>
          <w:bCs/>
          <w:i/>
          <w:iCs/>
        </w:rPr>
        <w:t xml:space="preserve"> тому числі, для власних потреб, виробничо-технологічних витрат, балансування газотранспортної системи).</w:t>
      </w:r>
    </w:p>
    <w:p w:rsidR="00B62ABF" w:rsidRPr="00C77F27" w:rsidRDefault="00B62ABF" w:rsidP="00B62ABF">
      <w:pPr>
        <w:ind w:firstLine="709"/>
        <w:jc w:val="both"/>
        <w:rPr>
          <w:bCs/>
        </w:rPr>
      </w:pPr>
      <w:r w:rsidRPr="00957DA6">
        <w:t xml:space="preserve">На нашу думку, </w:t>
      </w:r>
      <w:r w:rsidR="008F5016" w:rsidRPr="00957DA6">
        <w:t xml:space="preserve">така </w:t>
      </w:r>
      <w:r w:rsidRPr="00957DA6">
        <w:t xml:space="preserve">пропозиція </w:t>
      </w:r>
      <w:r w:rsidRPr="00C77F27">
        <w:t>є сумнівною</w:t>
      </w:r>
      <w:r w:rsidR="007E79D1" w:rsidRPr="00C77F27">
        <w:t xml:space="preserve"> та юридично </w:t>
      </w:r>
      <w:proofErr w:type="spellStart"/>
      <w:r w:rsidR="007E79D1" w:rsidRPr="00C77F27">
        <w:t>необгрунтованою</w:t>
      </w:r>
      <w:proofErr w:type="spellEnd"/>
      <w:r w:rsidRPr="00C77F27">
        <w:t xml:space="preserve">. Адже, </w:t>
      </w:r>
      <w:r w:rsidRPr="00C77F27">
        <w:rPr>
          <w:i/>
          <w:u w:val="single"/>
        </w:rPr>
        <w:t>по-перше</w:t>
      </w:r>
      <w:r w:rsidRPr="00C77F27">
        <w:t>,</w:t>
      </w:r>
      <w:r w:rsidRPr="00C77F27">
        <w:rPr>
          <w:bCs/>
        </w:rPr>
        <w:t xml:space="preserve"> заборона звернення стягнення на </w:t>
      </w:r>
      <w:r w:rsidRPr="00C77F27">
        <w:rPr>
          <w:bCs/>
          <w:i/>
          <w:iCs/>
        </w:rPr>
        <w:t>природний газ для оператора  газосховищ та оператора газотранспортної системи</w:t>
      </w:r>
      <w:r w:rsidRPr="00C77F27">
        <w:rPr>
          <w:bCs/>
        </w:rPr>
        <w:t xml:space="preserve"> поставить останніх у привілейоване становище по відношенню до інших </w:t>
      </w:r>
      <w:r w:rsidR="007E79D1" w:rsidRPr="00C77F27">
        <w:rPr>
          <w:bCs/>
        </w:rPr>
        <w:t>суб’єктів цього ринку</w:t>
      </w:r>
      <w:r w:rsidRPr="00C77F27">
        <w:rPr>
          <w:bCs/>
        </w:rPr>
        <w:t xml:space="preserve">, що, на нашу думку, не повною мірою узгоджується </w:t>
      </w:r>
      <w:r w:rsidR="00924A5A" w:rsidRPr="00C77F27">
        <w:rPr>
          <w:bCs/>
        </w:rPr>
        <w:t xml:space="preserve">з </w:t>
      </w:r>
      <w:r w:rsidRPr="00C77F27">
        <w:rPr>
          <w:bCs/>
        </w:rPr>
        <w:t>принципом рівного захисту державою всіх суб’єктів господарювання</w:t>
      </w:r>
      <w:r w:rsidR="008F5016" w:rsidRPr="00C77F27">
        <w:rPr>
          <w:bCs/>
        </w:rPr>
        <w:t>,</w:t>
      </w:r>
      <w:r w:rsidRPr="00C77F27">
        <w:rPr>
          <w:bCs/>
        </w:rPr>
        <w:t xml:space="preserve"> </w:t>
      </w:r>
      <w:r w:rsidR="008F5016" w:rsidRPr="00C77F27">
        <w:rPr>
          <w:bCs/>
        </w:rPr>
        <w:t xml:space="preserve">що </w:t>
      </w:r>
      <w:r w:rsidRPr="00C77F27">
        <w:rPr>
          <w:bCs/>
        </w:rPr>
        <w:t>закріплений у ст.</w:t>
      </w:r>
      <w:r w:rsidR="008F5016" w:rsidRPr="00C77F27">
        <w:rPr>
          <w:bCs/>
        </w:rPr>
        <w:t xml:space="preserve"> </w:t>
      </w:r>
      <w:r w:rsidRPr="00C77F27">
        <w:rPr>
          <w:bCs/>
        </w:rPr>
        <w:t>13 Конституції України та ст. 6 Господарського кодексу України.</w:t>
      </w:r>
    </w:p>
    <w:p w:rsidR="00B62ABF" w:rsidRPr="00957DA6" w:rsidRDefault="00B62ABF" w:rsidP="00B62ABF">
      <w:pPr>
        <w:ind w:firstLine="720"/>
        <w:jc w:val="both"/>
      </w:pPr>
      <w:r w:rsidRPr="00C77F27">
        <w:rPr>
          <w:i/>
          <w:u w:val="single"/>
        </w:rPr>
        <w:lastRenderedPageBreak/>
        <w:t>По-друге</w:t>
      </w:r>
      <w:r w:rsidRPr="00C77F27">
        <w:t xml:space="preserve">, така пропозиція </w:t>
      </w:r>
      <w:r w:rsidR="0047774D" w:rsidRPr="00C77F27">
        <w:t xml:space="preserve">не </w:t>
      </w:r>
      <w:r w:rsidR="007E79D1" w:rsidRPr="00C77F27">
        <w:t>узгоджується з</w:t>
      </w:r>
      <w:r w:rsidRPr="00C77F27">
        <w:t xml:space="preserve"> положен</w:t>
      </w:r>
      <w:r w:rsidR="007E79D1" w:rsidRPr="00C77F27">
        <w:t>нями</w:t>
      </w:r>
      <w:r w:rsidRPr="00C77F27">
        <w:t xml:space="preserve"> Закону, відповідно до як</w:t>
      </w:r>
      <w:r w:rsidR="0047774D" w:rsidRPr="00C77F27">
        <w:t>их</w:t>
      </w:r>
      <w:r w:rsidRPr="00C77F27">
        <w:t xml:space="preserve"> одним із заходів примусового виконання рішень є звернення стягнення на кошти, цінні папери, інше майно (майнові права), корпоративні права, майнові права інтелектуальної власності, об’єкти інтелектуальної, творчої діяльності, інше майно (майнові права) боржника, у тому числі</w:t>
      </w:r>
      <w:r w:rsidR="008F5016" w:rsidRPr="00C77F27">
        <w:t>,</w:t>
      </w:r>
      <w:r w:rsidRPr="00C77F27">
        <w:t xml:space="preserve"> якщо вони перебувають в інших осіб або належать боржникові від інших осіб, або боржник володіє ними спільно з іншими особами (ст. 10 Закону).</w:t>
      </w:r>
      <w:r w:rsidRPr="00957DA6">
        <w:t xml:space="preserve"> </w:t>
      </w:r>
    </w:p>
    <w:p w:rsidR="00B62ABF" w:rsidRPr="00311837" w:rsidRDefault="007E79D1" w:rsidP="00B62ABF">
      <w:pPr>
        <w:ind w:firstLine="720"/>
        <w:jc w:val="both"/>
      </w:pPr>
      <w:r w:rsidRPr="00311837">
        <w:rPr>
          <w:i/>
          <w:u w:val="single"/>
        </w:rPr>
        <w:t>По-третє</w:t>
      </w:r>
      <w:r w:rsidRPr="00311837">
        <w:t xml:space="preserve">, запропоновані зміни не враховують того, у преамбулі вказаного Переліку визначено, що «стягнення за виконавчими документами не може бути звернено на таке майно, що належить </w:t>
      </w:r>
      <w:r w:rsidRPr="00311837">
        <w:rPr>
          <w:i/>
        </w:rPr>
        <w:t xml:space="preserve">боржникові - фізичній особі </w:t>
      </w:r>
      <w:r w:rsidRPr="00311837">
        <w:t xml:space="preserve">на праві власності або є його часткою у спільній власності, необхідне для боржника, членів його сім’ї та осіб, які перебувають на його утриманні (крім майна та речей, що належать до предметів мистецтва, колекціонування та антикваріату, дорогоцінних металів та дорогоцінного, </w:t>
      </w:r>
      <w:proofErr w:type="spellStart"/>
      <w:r w:rsidRPr="00311837">
        <w:t>напівдорогоцінного</w:t>
      </w:r>
      <w:proofErr w:type="spellEnd"/>
      <w:r w:rsidRPr="00311837">
        <w:t xml:space="preserve"> каміння, дорогоцінного каміння органогенного утворення в сировині, необробленому та обробленому вигляді (виробах)», тобто його дія не поширюється на юридичних осіб.</w:t>
      </w:r>
    </w:p>
    <w:p w:rsidR="00311837" w:rsidRPr="00C77F27" w:rsidRDefault="00CF3031" w:rsidP="00311837">
      <w:pPr>
        <w:ind w:firstLine="720"/>
        <w:jc w:val="both"/>
        <w:rPr>
          <w:b/>
          <w:bCs/>
        </w:rPr>
      </w:pPr>
      <w:r w:rsidRPr="00311837">
        <w:rPr>
          <w:bCs/>
        </w:rPr>
        <w:t>3</w:t>
      </w:r>
      <w:r w:rsidR="00B62ABF" w:rsidRPr="00311837">
        <w:rPr>
          <w:bCs/>
        </w:rPr>
        <w:t xml:space="preserve">.3. </w:t>
      </w:r>
      <w:r w:rsidR="00311837" w:rsidRPr="00311837">
        <w:rPr>
          <w:bCs/>
        </w:rPr>
        <w:t xml:space="preserve">У </w:t>
      </w:r>
      <w:r w:rsidR="00311837" w:rsidRPr="00311837">
        <w:t>новому п. 15 ч. 1 ст. 34 Закону пропонується передбачити, що зупинення вчинення виконавчих дій здійснюватиметься у разі «</w:t>
      </w:r>
      <w:r w:rsidR="00311837" w:rsidRPr="00311837">
        <w:rPr>
          <w:bCs/>
        </w:rPr>
        <w:t>якщо сума, що стягується, підлягає врегулюванню відповідно до процедур передбачених Законом України «Про за</w:t>
      </w:r>
      <w:r w:rsidR="00311837" w:rsidRPr="00C77F27">
        <w:rPr>
          <w:bCs/>
        </w:rPr>
        <w:t>ходи, спрямовані на подолання кризових явищ та забезпечення фінансової стабільності на ринку природного газу», на строк, необхідний для врегулювання такої заборгованості згідно з законом, за умови перебування боржника в реєстрі підприємств, що беруть участь у процедурі врегулювання заборгованості</w:t>
      </w:r>
      <w:r w:rsidR="00311837" w:rsidRPr="00C77F27">
        <w:t>». Проте зазначена редакція відповідного положення чітко не визначає на кого поширюється його дія.</w:t>
      </w:r>
    </w:p>
    <w:p w:rsidR="00311837" w:rsidRPr="00957DA6" w:rsidRDefault="00311837" w:rsidP="00311837">
      <w:pPr>
        <w:ind w:firstLine="720"/>
        <w:jc w:val="both"/>
        <w:rPr>
          <w:bCs/>
          <w:noProof/>
          <w:shd w:val="clear" w:color="auto" w:fill="FFFFFF"/>
        </w:rPr>
      </w:pPr>
      <w:r w:rsidRPr="00C77F27">
        <w:t xml:space="preserve">Також звертаємо увагу, </w:t>
      </w:r>
      <w:r w:rsidRPr="00C77F27">
        <w:rPr>
          <w:bCs/>
          <w:noProof/>
          <w:shd w:val="clear" w:color="auto" w:fill="FFFFFF"/>
        </w:rPr>
        <w:t xml:space="preserve">що запропонованим фомулюванням «на строк, необхідний для врегулювання такої заборгованості згідно з законом» встановлюється </w:t>
      </w:r>
      <w:r w:rsidRPr="00C77F27">
        <w:rPr>
          <w:bCs/>
          <w:i/>
          <w:iCs/>
          <w:noProof/>
          <w:shd w:val="clear" w:color="auto" w:fill="FFFFFF"/>
        </w:rPr>
        <w:t>необмежений строк</w:t>
      </w:r>
      <w:r w:rsidRPr="00C77F27">
        <w:rPr>
          <w:bCs/>
          <w:noProof/>
          <w:shd w:val="clear" w:color="auto" w:fill="FFFFFF"/>
        </w:rPr>
        <w:t xml:space="preserve"> на «виконання» рішення. Зауважимо, що </w:t>
      </w:r>
      <w:r w:rsidRPr="00C77F27">
        <w:t>у ст. 35 Закону визначені строки, на які виконавець має право зупиняти вчинення виконавчих дій, а внесення відповідних змін до зазначеної статті проект не передбачає.</w:t>
      </w:r>
      <w:r>
        <w:t xml:space="preserve"> </w:t>
      </w:r>
    </w:p>
    <w:p w:rsidR="00311837" w:rsidRDefault="00311837" w:rsidP="00311837">
      <w:pPr>
        <w:ind w:firstLine="720"/>
        <w:jc w:val="both"/>
      </w:pPr>
      <w:r w:rsidRPr="00957DA6">
        <w:t>Дане зауваження стосується й нового п. 16 ч. 1 ст. 34 Закону.</w:t>
      </w:r>
    </w:p>
    <w:p w:rsidR="00B62ABF" w:rsidRPr="00957DA6" w:rsidRDefault="00CF3031" w:rsidP="00FE70AE">
      <w:pPr>
        <w:ind w:firstLine="720"/>
        <w:jc w:val="both"/>
      </w:pPr>
      <w:r w:rsidRPr="00957DA6">
        <w:rPr>
          <w:noProof/>
          <w:shd w:val="clear" w:color="auto" w:fill="FFFFFF"/>
        </w:rPr>
        <w:t>3</w:t>
      </w:r>
      <w:r w:rsidR="00B62ABF" w:rsidRPr="00957DA6">
        <w:rPr>
          <w:noProof/>
          <w:shd w:val="clear" w:color="auto" w:fill="FFFFFF"/>
        </w:rPr>
        <w:t>.</w:t>
      </w:r>
      <w:r w:rsidR="00311837">
        <w:rPr>
          <w:noProof/>
          <w:shd w:val="clear" w:color="auto" w:fill="FFFFFF"/>
        </w:rPr>
        <w:t>4</w:t>
      </w:r>
      <w:r w:rsidR="00B62ABF" w:rsidRPr="00957DA6">
        <w:rPr>
          <w:noProof/>
          <w:shd w:val="clear" w:color="auto" w:fill="FFFFFF"/>
        </w:rPr>
        <w:t>.</w:t>
      </w:r>
      <w:r w:rsidR="00B62ABF" w:rsidRPr="00957DA6">
        <w:rPr>
          <w:b/>
          <w:noProof/>
          <w:shd w:val="clear" w:color="auto" w:fill="FFFFFF"/>
        </w:rPr>
        <w:t xml:space="preserve"> </w:t>
      </w:r>
      <w:r w:rsidR="00B62ABF" w:rsidRPr="00957DA6">
        <w:rPr>
          <w:bCs/>
          <w:noProof/>
          <w:shd w:val="clear" w:color="auto" w:fill="FFFFFF"/>
        </w:rPr>
        <w:t>Викликає застереження</w:t>
      </w:r>
      <w:r w:rsidR="00B62ABF" w:rsidRPr="00957DA6">
        <w:rPr>
          <w:b/>
          <w:noProof/>
          <w:shd w:val="clear" w:color="auto" w:fill="FFFFFF"/>
        </w:rPr>
        <w:t xml:space="preserve"> </w:t>
      </w:r>
      <w:r w:rsidR="00B62ABF" w:rsidRPr="00957DA6">
        <w:rPr>
          <w:bCs/>
          <w:noProof/>
          <w:shd w:val="clear" w:color="auto" w:fill="FFFFFF"/>
        </w:rPr>
        <w:t>зміна до ч. 4 ст. 35 Закону, якою пропонується передбачити зняття арешту у випадку зупинення виконавчого провадження</w:t>
      </w:r>
      <w:r w:rsidR="00B62ABF" w:rsidRPr="00957DA6">
        <w:t xml:space="preserve"> на підставі нового п. 15 ч. 1 ст. 34 Закону</w:t>
      </w:r>
      <w:r w:rsidR="00B62ABF" w:rsidRPr="00957DA6">
        <w:rPr>
          <w:bCs/>
          <w:noProof/>
          <w:shd w:val="clear" w:color="auto" w:fill="FFFFFF"/>
        </w:rPr>
        <w:t>,</w:t>
      </w:r>
      <w:r w:rsidR="00B62ABF" w:rsidRPr="00957DA6">
        <w:t xml:space="preserve"> накладеного виконавцем на майно боржника, оскільки арешт застосовується </w:t>
      </w:r>
      <w:r w:rsidR="00B62ABF" w:rsidRPr="00957DA6">
        <w:rPr>
          <w:bCs/>
          <w:noProof/>
          <w:shd w:val="clear" w:color="auto" w:fill="FFFFFF"/>
        </w:rPr>
        <w:t xml:space="preserve">як захід примусового виконання рішення, що гарантують його реальне виконання. Крім того, такі положення </w:t>
      </w:r>
      <w:r w:rsidR="0047774D">
        <w:rPr>
          <w:bCs/>
          <w:noProof/>
          <w:shd w:val="clear" w:color="auto" w:fill="FFFFFF"/>
        </w:rPr>
        <w:t xml:space="preserve">можуть </w:t>
      </w:r>
      <w:r w:rsidR="00B62ABF" w:rsidRPr="00957DA6">
        <w:rPr>
          <w:bCs/>
          <w:noProof/>
          <w:shd w:val="clear" w:color="auto" w:fill="FFFFFF"/>
        </w:rPr>
        <w:t>суттєво ускладн</w:t>
      </w:r>
      <w:r w:rsidR="0047774D">
        <w:rPr>
          <w:bCs/>
          <w:noProof/>
          <w:shd w:val="clear" w:color="auto" w:fill="FFFFFF"/>
        </w:rPr>
        <w:t>ити</w:t>
      </w:r>
      <w:r w:rsidR="00B62ABF" w:rsidRPr="00957DA6">
        <w:rPr>
          <w:bCs/>
          <w:noProof/>
          <w:shd w:val="clear" w:color="auto" w:fill="FFFFFF"/>
        </w:rPr>
        <w:t xml:space="preserve"> або унеможлив</w:t>
      </w:r>
      <w:r w:rsidR="0047774D">
        <w:rPr>
          <w:bCs/>
          <w:noProof/>
          <w:shd w:val="clear" w:color="auto" w:fill="FFFFFF"/>
        </w:rPr>
        <w:t>ити</w:t>
      </w:r>
      <w:r w:rsidR="00B62ABF" w:rsidRPr="00957DA6">
        <w:rPr>
          <w:bCs/>
          <w:noProof/>
          <w:shd w:val="clear" w:color="auto" w:fill="FFFFFF"/>
        </w:rPr>
        <w:t xml:space="preserve"> його виконання у випадку відновлення виконавчого провадження</w:t>
      </w:r>
      <w:r w:rsidR="00B62ABF" w:rsidRPr="00957DA6">
        <w:t xml:space="preserve">. </w:t>
      </w:r>
    </w:p>
    <w:p w:rsidR="00B62ABF" w:rsidRPr="00957DA6" w:rsidRDefault="00CF3031" w:rsidP="00FE70AE">
      <w:pPr>
        <w:ind w:firstLine="720"/>
        <w:jc w:val="both"/>
        <w:rPr>
          <w:bCs/>
          <w:noProof/>
          <w:shd w:val="clear" w:color="auto" w:fill="FFFFFF"/>
        </w:rPr>
      </w:pPr>
      <w:r w:rsidRPr="00957DA6">
        <w:rPr>
          <w:noProof/>
          <w:shd w:val="clear" w:color="auto" w:fill="FFFFFF"/>
        </w:rPr>
        <w:t>3</w:t>
      </w:r>
      <w:r w:rsidR="00B62ABF" w:rsidRPr="00957DA6">
        <w:rPr>
          <w:noProof/>
          <w:shd w:val="clear" w:color="auto" w:fill="FFFFFF"/>
        </w:rPr>
        <w:t>.</w:t>
      </w:r>
      <w:r w:rsidR="00311837">
        <w:rPr>
          <w:noProof/>
          <w:shd w:val="clear" w:color="auto" w:fill="FFFFFF"/>
        </w:rPr>
        <w:t>5</w:t>
      </w:r>
      <w:r w:rsidR="00B62ABF" w:rsidRPr="00957DA6">
        <w:rPr>
          <w:noProof/>
          <w:shd w:val="clear" w:color="auto" w:fill="FFFFFF"/>
        </w:rPr>
        <w:t>.</w:t>
      </w:r>
      <w:r w:rsidR="00B62ABF" w:rsidRPr="00957DA6">
        <w:rPr>
          <w:bCs/>
          <w:noProof/>
          <w:shd w:val="clear" w:color="auto" w:fill="FFFFFF"/>
        </w:rPr>
        <w:t xml:space="preserve"> Потребують уточнення зміни до п. 16, нові п.п. 19 та 20 </w:t>
      </w:r>
      <w:r w:rsidR="000C3FA4" w:rsidRPr="00957DA6">
        <w:rPr>
          <w:bCs/>
          <w:noProof/>
          <w:shd w:val="clear" w:color="auto" w:fill="FFFFFF"/>
        </w:rPr>
        <w:t xml:space="preserve">ч. 1 </w:t>
      </w:r>
      <w:r w:rsidR="00B62ABF" w:rsidRPr="00957DA6">
        <w:rPr>
          <w:bCs/>
          <w:noProof/>
          <w:shd w:val="clear" w:color="auto" w:fill="FFFFFF"/>
        </w:rPr>
        <w:t>ст. 39 Закону, адже за змістом запро</w:t>
      </w:r>
      <w:r w:rsidR="0047774D">
        <w:rPr>
          <w:bCs/>
          <w:noProof/>
          <w:shd w:val="clear" w:color="auto" w:fill="FFFFFF"/>
        </w:rPr>
        <w:t>по</w:t>
      </w:r>
      <w:r w:rsidR="00B62ABF" w:rsidRPr="00957DA6">
        <w:rPr>
          <w:bCs/>
          <w:noProof/>
          <w:shd w:val="clear" w:color="auto" w:fill="FFFFFF"/>
        </w:rPr>
        <w:t>нованого формулювання «</w:t>
      </w:r>
      <w:r w:rsidR="00B62ABF" w:rsidRPr="00957DA6">
        <w:t xml:space="preserve">урегулювання </w:t>
      </w:r>
      <w:r w:rsidR="00B62ABF" w:rsidRPr="00957DA6">
        <w:rPr>
          <w:bCs/>
        </w:rPr>
        <w:t>(погашення, списання)»</w:t>
      </w:r>
      <w:r w:rsidR="00B62ABF" w:rsidRPr="00957DA6">
        <w:t xml:space="preserve"> не</w:t>
      </w:r>
      <w:r w:rsidR="000C3FA4" w:rsidRPr="00957DA6">
        <w:t>зрозумілими є</w:t>
      </w:r>
      <w:r w:rsidR="00B62ABF" w:rsidRPr="00957DA6">
        <w:t xml:space="preserve"> обставин</w:t>
      </w:r>
      <w:r w:rsidR="000C3FA4" w:rsidRPr="00957DA6">
        <w:t>и</w:t>
      </w:r>
      <w:r w:rsidR="00B62ABF" w:rsidRPr="00957DA6">
        <w:t xml:space="preserve"> для закінчення виконавчого провадження</w:t>
      </w:r>
      <w:r w:rsidR="00B62ABF" w:rsidRPr="00957DA6">
        <w:rPr>
          <w:bCs/>
          <w:noProof/>
          <w:shd w:val="clear" w:color="auto" w:fill="FFFFFF"/>
        </w:rPr>
        <w:t>.</w:t>
      </w:r>
    </w:p>
    <w:p w:rsidR="00FE70AE" w:rsidRPr="00957DA6" w:rsidRDefault="00CF3031" w:rsidP="00E861A2">
      <w:pPr>
        <w:ind w:firstLine="709"/>
        <w:jc w:val="both"/>
        <w:rPr>
          <w:b/>
          <w:i/>
        </w:rPr>
      </w:pPr>
      <w:r w:rsidRPr="00957DA6">
        <w:rPr>
          <w:b/>
          <w:bCs/>
          <w:i/>
          <w:noProof/>
          <w:shd w:val="clear" w:color="auto" w:fill="FFFFFF"/>
        </w:rPr>
        <w:lastRenderedPageBreak/>
        <w:t>4</w:t>
      </w:r>
      <w:r w:rsidR="00FE70AE" w:rsidRPr="00957DA6">
        <w:rPr>
          <w:b/>
          <w:bCs/>
          <w:i/>
          <w:noProof/>
          <w:shd w:val="clear" w:color="auto" w:fill="FFFFFF"/>
        </w:rPr>
        <w:t xml:space="preserve">. </w:t>
      </w:r>
      <w:r w:rsidR="00FE70AE" w:rsidRPr="00957DA6">
        <w:rPr>
          <w:b/>
          <w:i/>
        </w:rPr>
        <w:t>Щодо змін до Закону України «Про ринок природного газу» (далі</w:t>
      </w:r>
      <w:r w:rsidR="000C3FA4" w:rsidRPr="00957DA6">
        <w:rPr>
          <w:b/>
          <w:i/>
        </w:rPr>
        <w:t xml:space="preserve"> у цьому пункті</w:t>
      </w:r>
      <w:r w:rsidR="00FE70AE" w:rsidRPr="00957DA6">
        <w:rPr>
          <w:b/>
          <w:i/>
        </w:rPr>
        <w:t xml:space="preserve"> – Закон)</w:t>
      </w:r>
    </w:p>
    <w:p w:rsidR="00FE70AE" w:rsidRPr="00957DA6" w:rsidRDefault="00C51885" w:rsidP="00E861A2">
      <w:pPr>
        <w:ind w:firstLine="709"/>
        <w:jc w:val="both"/>
      </w:pPr>
      <w:r w:rsidRPr="00957DA6">
        <w:rPr>
          <w:bCs/>
        </w:rPr>
        <w:t>4</w:t>
      </w:r>
      <w:r w:rsidR="00FC7B7D" w:rsidRPr="00957DA6">
        <w:rPr>
          <w:bCs/>
        </w:rPr>
        <w:t>.</w:t>
      </w:r>
      <w:r w:rsidR="0047774D">
        <w:rPr>
          <w:bCs/>
        </w:rPr>
        <w:t>1</w:t>
      </w:r>
      <w:r w:rsidR="00FE70AE" w:rsidRPr="00957DA6">
        <w:rPr>
          <w:bCs/>
        </w:rPr>
        <w:t>. У проекті пропонується доповнити ст. 11 Закону новою ч. 6 наступного змісту</w:t>
      </w:r>
      <w:r w:rsidRPr="00957DA6">
        <w:rPr>
          <w:bCs/>
        </w:rPr>
        <w:t xml:space="preserve"> – </w:t>
      </w:r>
      <w:r w:rsidR="00FE70AE" w:rsidRPr="00957DA6">
        <w:rPr>
          <w:bCs/>
        </w:rPr>
        <w:t>«</w:t>
      </w:r>
      <w:r w:rsidRPr="00957DA6">
        <w:rPr>
          <w:bCs/>
        </w:rPr>
        <w:t>р</w:t>
      </w:r>
      <w:r w:rsidR="00FE70AE" w:rsidRPr="00957DA6">
        <w:t>ішення Кабінету Міністрів України, інших органів виконавчої влади застосовуються в частині, що не суперечить рішенню Кабінету Міністрів України про покладання спеціальних обов'язків на суб'єктів ринку природного газу». На думку Головного управління, запропоноване положення закладає можливість ви</w:t>
      </w:r>
      <w:r w:rsidRPr="00957DA6">
        <w:t xml:space="preserve">никнення </w:t>
      </w:r>
      <w:r w:rsidR="00FE70AE" w:rsidRPr="00957DA6">
        <w:t>колізі</w:t>
      </w:r>
      <w:r w:rsidRPr="00957DA6">
        <w:t>й у процесі правозастосування.</w:t>
      </w:r>
    </w:p>
    <w:p w:rsidR="00FE70AE" w:rsidRPr="00957DA6" w:rsidRDefault="00D727D0" w:rsidP="00E861A2">
      <w:pPr>
        <w:ind w:firstLine="709"/>
        <w:jc w:val="both"/>
      </w:pPr>
      <w:r w:rsidRPr="00957DA6">
        <w:t>4</w:t>
      </w:r>
      <w:r w:rsidR="00FC7B7D" w:rsidRPr="00957DA6">
        <w:t>.</w:t>
      </w:r>
      <w:r w:rsidR="0047774D">
        <w:t>2</w:t>
      </w:r>
      <w:r w:rsidR="00FE70AE" w:rsidRPr="00957DA6">
        <w:t xml:space="preserve">. Звертаємо увагу на невідповідність </w:t>
      </w:r>
      <w:r w:rsidR="00E861A2" w:rsidRPr="00957DA6">
        <w:t xml:space="preserve">між </w:t>
      </w:r>
      <w:r w:rsidR="00FE70AE" w:rsidRPr="00957DA6">
        <w:t>нов</w:t>
      </w:r>
      <w:r w:rsidR="00E861A2" w:rsidRPr="00957DA6">
        <w:t>им</w:t>
      </w:r>
      <w:r w:rsidR="00FE70AE" w:rsidRPr="00957DA6">
        <w:t xml:space="preserve"> </w:t>
      </w:r>
      <w:proofErr w:type="spellStart"/>
      <w:r w:rsidR="00FE70AE" w:rsidRPr="00957DA6">
        <w:t>абз</w:t>
      </w:r>
      <w:proofErr w:type="spellEnd"/>
      <w:r w:rsidR="00FE70AE" w:rsidRPr="00957DA6">
        <w:t>. 2 ч.</w:t>
      </w:r>
      <w:r w:rsidR="00FC7B7D" w:rsidRPr="00957DA6">
        <w:t xml:space="preserve"> </w:t>
      </w:r>
      <w:r w:rsidR="00FE70AE" w:rsidRPr="00957DA6">
        <w:t xml:space="preserve">2 ст. 19 Закону, відповідно до якого оператор газотранспортної системи та оператор газосховища </w:t>
      </w:r>
      <w:r w:rsidR="00FE70AE" w:rsidRPr="00957DA6">
        <w:rPr>
          <w:i/>
          <w:u w:val="single"/>
        </w:rPr>
        <w:t>мають право</w:t>
      </w:r>
      <w:r w:rsidR="00FE70AE" w:rsidRPr="00957DA6">
        <w:rPr>
          <w:i/>
        </w:rPr>
        <w:t xml:space="preserve"> отримати від замовників послуг транспортування або зберігання (закачування, відбору) фінансове забезпечення виконання зобов’язань</w:t>
      </w:r>
      <w:r w:rsidR="00FE70AE" w:rsidRPr="00957DA6">
        <w:t>, зокрема у формі гарантій, для усунення наслідків невиконання замовниками обов’язків щодо здійснення будь-якої плати за договором транспортування або зберігання (закачування, відбору) природного газу</w:t>
      </w:r>
      <w:r w:rsidR="00E861A2" w:rsidRPr="00957DA6">
        <w:t>,</w:t>
      </w:r>
      <w:r w:rsidR="00FE70AE" w:rsidRPr="00957DA6">
        <w:t xml:space="preserve"> та положенням ч.</w:t>
      </w:r>
      <w:r w:rsidR="00FC7B7D" w:rsidRPr="00957DA6">
        <w:t xml:space="preserve"> </w:t>
      </w:r>
      <w:r w:rsidR="00FE70AE" w:rsidRPr="00957DA6">
        <w:t xml:space="preserve">1 глави 2 розділу VIII Кодексу газотранспортної системи, відповідно до якої замовник послуг транспортування </w:t>
      </w:r>
      <w:r w:rsidR="00FE70AE" w:rsidRPr="00957DA6">
        <w:rPr>
          <w:i/>
          <w:u w:val="single"/>
        </w:rPr>
        <w:t>зобов'язаний</w:t>
      </w:r>
      <w:r w:rsidR="00FE70AE" w:rsidRPr="00957DA6">
        <w:rPr>
          <w:i/>
        </w:rPr>
        <w:t xml:space="preserve"> надавати оператору газотранспортної системи фінансове забезпечення у випадках та відповідно до вимог, встановлених у цьому Кодексі</w:t>
      </w:r>
      <w:r w:rsidR="00FE70AE" w:rsidRPr="00957DA6">
        <w:t xml:space="preserve">, або здійснити попередню оплату таких послуг на підставі договору транспортування природного газу. </w:t>
      </w:r>
    </w:p>
    <w:p w:rsidR="00FE70AE" w:rsidRPr="00957DA6" w:rsidRDefault="00FE70AE" w:rsidP="00E861A2">
      <w:pPr>
        <w:ind w:firstLine="709"/>
        <w:jc w:val="both"/>
      </w:pPr>
      <w:r w:rsidRPr="00957DA6">
        <w:t>Стосовно положення</w:t>
      </w:r>
      <w:r w:rsidR="0047774D">
        <w:t xml:space="preserve"> про те</w:t>
      </w:r>
      <w:r w:rsidRPr="00957DA6">
        <w:t xml:space="preserve">, що порядок надання фінансового забезпечення, </w:t>
      </w:r>
      <w:r w:rsidRPr="00957DA6">
        <w:rPr>
          <w:lang w:eastAsia="uk-UA"/>
        </w:rPr>
        <w:t>у тому числі</w:t>
      </w:r>
      <w:r w:rsidR="00E861A2" w:rsidRPr="00957DA6">
        <w:rPr>
          <w:lang w:eastAsia="uk-UA"/>
        </w:rPr>
        <w:t>,</w:t>
      </w:r>
      <w:r w:rsidRPr="00957DA6">
        <w:t xml:space="preserve"> вимоги до банківських гарантій, визначається Кодексом газотранспортної системи та </w:t>
      </w:r>
      <w:r w:rsidRPr="00957DA6">
        <w:rPr>
          <w:i/>
        </w:rPr>
        <w:t>Кодексом газосховищ</w:t>
      </w:r>
      <w:r w:rsidR="00E861A2" w:rsidRPr="00957DA6">
        <w:rPr>
          <w:i/>
        </w:rPr>
        <w:t>,</w:t>
      </w:r>
      <w:r w:rsidRPr="00957DA6">
        <w:rPr>
          <w:i/>
        </w:rPr>
        <w:t xml:space="preserve"> </w:t>
      </w:r>
      <w:r w:rsidRPr="00957DA6">
        <w:t xml:space="preserve">зазначимо, що у Кодексі газосховищ, затвердженому </w:t>
      </w:r>
      <w:r w:rsidR="00E861A2" w:rsidRPr="00957DA6">
        <w:t>п</w:t>
      </w:r>
      <w:r w:rsidRPr="00957DA6">
        <w:rPr>
          <w:bCs/>
        </w:rPr>
        <w:t>остановою Н</w:t>
      </w:r>
      <w:r w:rsidR="00E861A2" w:rsidRPr="00957DA6">
        <w:rPr>
          <w:bCs/>
        </w:rPr>
        <w:t>КРЕКП</w:t>
      </w:r>
      <w:r w:rsidRPr="00957DA6">
        <w:rPr>
          <w:bCs/>
        </w:rPr>
        <w:t xml:space="preserve"> від </w:t>
      </w:r>
      <w:r w:rsidR="00FC7B7D" w:rsidRPr="00957DA6">
        <w:rPr>
          <w:bCs/>
        </w:rPr>
        <w:t>30.09.2015</w:t>
      </w:r>
      <w:r w:rsidRPr="00957DA6">
        <w:rPr>
          <w:b/>
          <w:bCs/>
        </w:rPr>
        <w:t xml:space="preserve"> </w:t>
      </w:r>
      <w:r w:rsidR="003C33F4">
        <w:rPr>
          <w:b/>
          <w:bCs/>
        </w:rPr>
        <w:t xml:space="preserve">                      </w:t>
      </w:r>
      <w:r w:rsidR="00E861A2" w:rsidRPr="00957DA6">
        <w:rPr>
          <w:bCs/>
        </w:rPr>
        <w:t xml:space="preserve">№ 2495, </w:t>
      </w:r>
      <w:r w:rsidRPr="00957DA6">
        <w:t>надання фінансового забезпечення чи будь-яких гарантій не передбачено.</w:t>
      </w:r>
    </w:p>
    <w:p w:rsidR="00FE70AE" w:rsidRPr="00957DA6" w:rsidRDefault="00D727D0" w:rsidP="00FE70AE">
      <w:pPr>
        <w:ind w:firstLine="709"/>
        <w:jc w:val="both"/>
        <w:rPr>
          <w:b/>
          <w:i/>
        </w:rPr>
      </w:pPr>
      <w:r w:rsidRPr="00957DA6">
        <w:rPr>
          <w:b/>
          <w:i/>
        </w:rPr>
        <w:t>5</w:t>
      </w:r>
      <w:r w:rsidR="003A37AF" w:rsidRPr="00957DA6">
        <w:rPr>
          <w:b/>
          <w:i/>
        </w:rPr>
        <w:t xml:space="preserve">. </w:t>
      </w:r>
      <w:r w:rsidR="00FE70AE" w:rsidRPr="00957DA6">
        <w:rPr>
          <w:b/>
          <w:i/>
        </w:rPr>
        <w:t>Щодо змін до Закону України «Про теплопостачання» (далі</w:t>
      </w:r>
      <w:r w:rsidR="005E6F53" w:rsidRPr="00957DA6">
        <w:rPr>
          <w:b/>
          <w:i/>
        </w:rPr>
        <w:t xml:space="preserve"> у цьому пункті</w:t>
      </w:r>
      <w:r w:rsidR="00FE70AE" w:rsidRPr="00957DA6">
        <w:rPr>
          <w:b/>
          <w:i/>
        </w:rPr>
        <w:t xml:space="preserve"> – Закон)</w:t>
      </w:r>
      <w:r w:rsidR="005E6F53" w:rsidRPr="00957DA6">
        <w:rPr>
          <w:b/>
          <w:i/>
        </w:rPr>
        <w:t>.</w:t>
      </w:r>
    </w:p>
    <w:p w:rsidR="00FE70AE" w:rsidRPr="00957DA6" w:rsidRDefault="00D727D0" w:rsidP="00FE70AE">
      <w:pPr>
        <w:ind w:firstLine="709"/>
        <w:jc w:val="both"/>
      </w:pPr>
      <w:r w:rsidRPr="00957DA6">
        <w:t>5</w:t>
      </w:r>
      <w:r w:rsidR="005E6F53" w:rsidRPr="00957DA6">
        <w:t xml:space="preserve">.1. </w:t>
      </w:r>
      <w:r w:rsidR="00FE70AE" w:rsidRPr="00957DA6">
        <w:t xml:space="preserve">У положеннях та назві ст. 19-1 Закону передбачається змінити поняття «гарантований постачальник» </w:t>
      </w:r>
      <w:r w:rsidRPr="00957DA6">
        <w:t xml:space="preserve">на </w:t>
      </w:r>
      <w:r w:rsidR="00FE70AE" w:rsidRPr="00957DA6">
        <w:t>«</w:t>
      </w:r>
      <w:r w:rsidR="00FE70AE" w:rsidRPr="00957DA6">
        <w:rPr>
          <w:lang w:eastAsia="uk-UA"/>
        </w:rPr>
        <w:t>постачальник, на якого покладено спеціальні обов’язки»</w:t>
      </w:r>
      <w:r w:rsidR="00FE70AE" w:rsidRPr="00957DA6">
        <w:t xml:space="preserve">. </w:t>
      </w:r>
      <w:r w:rsidRPr="00957DA6">
        <w:t xml:space="preserve">Зауважимо, </w:t>
      </w:r>
      <w:r w:rsidR="00FE70AE" w:rsidRPr="00957DA6">
        <w:t xml:space="preserve">що внесення таких змін до ст. 19-1 </w:t>
      </w:r>
      <w:r w:rsidR="005E6F53" w:rsidRPr="00957DA6">
        <w:t xml:space="preserve">Закону </w:t>
      </w:r>
      <w:r w:rsidR="00FE70AE" w:rsidRPr="00957DA6">
        <w:t xml:space="preserve">вимагає також внесення відповідних змін до ст. 1 Закону, </w:t>
      </w:r>
      <w:r w:rsidR="005E6F53" w:rsidRPr="00957DA6">
        <w:t>у</w:t>
      </w:r>
      <w:r w:rsidR="00FE70AE" w:rsidRPr="00957DA6">
        <w:t xml:space="preserve"> чинних положеннях якої </w:t>
      </w:r>
      <w:r w:rsidRPr="00957DA6">
        <w:t xml:space="preserve">містяться </w:t>
      </w:r>
      <w:r w:rsidR="00FE70AE" w:rsidRPr="00957DA6">
        <w:t>терміни «гарантований постачальник» та «поточні рахунки із спеціальним режимом використання для проведення розрахунків з гарантованим постачальником природного газу».</w:t>
      </w:r>
    </w:p>
    <w:p w:rsidR="00FE70AE" w:rsidRPr="00957DA6" w:rsidRDefault="00D727D0" w:rsidP="00FE70AE">
      <w:pPr>
        <w:ind w:firstLine="709"/>
        <w:jc w:val="both"/>
        <w:rPr>
          <w:lang w:eastAsia="uk-UA"/>
        </w:rPr>
      </w:pPr>
      <w:r w:rsidRPr="00957DA6">
        <w:t>5</w:t>
      </w:r>
      <w:r w:rsidR="005E6F53" w:rsidRPr="00957DA6">
        <w:t xml:space="preserve">.2. </w:t>
      </w:r>
      <w:r w:rsidR="00FE70AE" w:rsidRPr="00957DA6">
        <w:t xml:space="preserve">У проекті ст. 19-1 </w:t>
      </w:r>
      <w:r w:rsidR="005E6F53" w:rsidRPr="00957DA6">
        <w:t xml:space="preserve">Закону </w:t>
      </w:r>
      <w:r w:rsidR="00FE70AE" w:rsidRPr="00957DA6">
        <w:t>пропонується доповнити новим абзацом, відповідно до якого у</w:t>
      </w:r>
      <w:r w:rsidR="00FE70AE" w:rsidRPr="00957DA6">
        <w:rPr>
          <w:lang w:eastAsia="uk-UA"/>
        </w:rPr>
        <w:t xml:space="preserve"> разі припинення постачання природного газу постачальником природного газу, на якого покладено спеціальні обов’язки, вимоги цієї статті поширюються на розрахунки за теплову енергію до погашення заборгованості за природний газ постачальнику природного газу, на якого покладено спеціальні обов’язки.</w:t>
      </w:r>
      <w:r w:rsidR="005E6F53" w:rsidRPr="00957DA6">
        <w:rPr>
          <w:lang w:eastAsia="uk-UA"/>
        </w:rPr>
        <w:t xml:space="preserve"> </w:t>
      </w:r>
      <w:r w:rsidR="004A546B" w:rsidRPr="00957DA6">
        <w:rPr>
          <w:lang w:eastAsia="uk-UA"/>
        </w:rPr>
        <w:t xml:space="preserve">На нашу думку, </w:t>
      </w:r>
      <w:r w:rsidR="005E6F53" w:rsidRPr="00957DA6">
        <w:rPr>
          <w:lang w:eastAsia="uk-UA"/>
        </w:rPr>
        <w:t xml:space="preserve">у даному випадку </w:t>
      </w:r>
      <w:r w:rsidR="00FE70AE" w:rsidRPr="00957DA6">
        <w:rPr>
          <w:lang w:eastAsia="uk-UA"/>
        </w:rPr>
        <w:t>не визначено, за яких умов постачальник природного газу, на якого покладено спеціальні обов’язки</w:t>
      </w:r>
      <w:r w:rsidR="005E6F53" w:rsidRPr="00957DA6">
        <w:rPr>
          <w:lang w:eastAsia="uk-UA"/>
        </w:rPr>
        <w:t>,</w:t>
      </w:r>
      <w:r w:rsidR="00FE70AE" w:rsidRPr="00957DA6">
        <w:rPr>
          <w:lang w:eastAsia="uk-UA"/>
        </w:rPr>
        <w:t xml:space="preserve"> може припинити його постачання в розрізі нале</w:t>
      </w:r>
      <w:r w:rsidR="004A546B" w:rsidRPr="00957DA6">
        <w:rPr>
          <w:lang w:eastAsia="uk-UA"/>
        </w:rPr>
        <w:t xml:space="preserve">жного виконання чи невиконання </w:t>
      </w:r>
      <w:r w:rsidR="00FE70AE" w:rsidRPr="00957DA6">
        <w:rPr>
          <w:lang w:eastAsia="uk-UA"/>
        </w:rPr>
        <w:t>договірних зобов’язань.</w:t>
      </w:r>
    </w:p>
    <w:p w:rsidR="00B97F21" w:rsidRPr="00957DA6" w:rsidRDefault="00B97F21" w:rsidP="00B97F21">
      <w:pPr>
        <w:ind w:firstLine="709"/>
        <w:jc w:val="both"/>
        <w:rPr>
          <w:b/>
          <w:i/>
          <w:lang w:eastAsia="uk-UA"/>
        </w:rPr>
      </w:pPr>
      <w:r w:rsidRPr="00957DA6">
        <w:rPr>
          <w:b/>
          <w:i/>
          <w:lang w:eastAsia="uk-UA"/>
        </w:rPr>
        <w:lastRenderedPageBreak/>
        <w:t>6. Щодо змін до Закону України «Про місцеве самоврядування в Україні» (далі у цьому пункті – Закон).</w:t>
      </w:r>
    </w:p>
    <w:p w:rsidR="00615275" w:rsidRPr="00957DA6" w:rsidRDefault="00B97F21" w:rsidP="00615275">
      <w:pPr>
        <w:pStyle w:val="30"/>
        <w:tabs>
          <w:tab w:val="left" w:pos="851"/>
          <w:tab w:val="left" w:pos="1134"/>
        </w:tabs>
        <w:spacing w:after="0"/>
        <w:rPr>
          <w:sz w:val="28"/>
          <w:szCs w:val="28"/>
          <w:lang w:eastAsia="uk-UA"/>
        </w:rPr>
      </w:pPr>
      <w:r w:rsidRPr="00957DA6">
        <w:rPr>
          <w:sz w:val="28"/>
          <w:szCs w:val="28"/>
          <w:lang w:eastAsia="uk-UA"/>
        </w:rPr>
        <w:t>У новому п. 11</w:t>
      </w:r>
      <w:r w:rsidRPr="00957DA6">
        <w:rPr>
          <w:sz w:val="28"/>
          <w:szCs w:val="28"/>
          <w:vertAlign w:val="superscript"/>
          <w:lang w:eastAsia="uk-UA"/>
        </w:rPr>
        <w:t>2</w:t>
      </w:r>
      <w:r w:rsidRPr="00957DA6">
        <w:rPr>
          <w:sz w:val="28"/>
          <w:szCs w:val="28"/>
          <w:lang w:eastAsia="uk-UA"/>
        </w:rPr>
        <w:t xml:space="preserve"> прикінцевих та перехідних положень Закону України «Про місцеве самоврядування в Україні»</w:t>
      </w:r>
      <w:r w:rsidR="00615275" w:rsidRPr="00957DA6">
        <w:rPr>
          <w:sz w:val="28"/>
          <w:szCs w:val="28"/>
          <w:lang w:eastAsia="uk-UA"/>
        </w:rPr>
        <w:t xml:space="preserve"> </w:t>
      </w:r>
      <w:r w:rsidRPr="00957DA6">
        <w:rPr>
          <w:sz w:val="28"/>
          <w:szCs w:val="28"/>
          <w:lang w:eastAsia="uk-UA"/>
        </w:rPr>
        <w:t>пропонується</w:t>
      </w:r>
      <w:r w:rsidR="00615275" w:rsidRPr="00957DA6">
        <w:rPr>
          <w:sz w:val="28"/>
          <w:szCs w:val="28"/>
          <w:lang w:eastAsia="uk-UA"/>
        </w:rPr>
        <w:t xml:space="preserve"> «установити, що тимчасово, на період процедури урегулювання заборгованості згідно із Законом України «Про заходи, спрямовані на врегулювання заборгованості теплопостачальних та </w:t>
      </w:r>
      <w:proofErr w:type="spellStart"/>
      <w:r w:rsidR="00615275" w:rsidRPr="00957DA6">
        <w:rPr>
          <w:sz w:val="28"/>
          <w:szCs w:val="28"/>
          <w:lang w:eastAsia="uk-UA"/>
        </w:rPr>
        <w:t>теплогенеруючих</w:t>
      </w:r>
      <w:proofErr w:type="spellEnd"/>
      <w:r w:rsidR="00615275" w:rsidRPr="00957DA6">
        <w:rPr>
          <w:sz w:val="28"/>
          <w:szCs w:val="28"/>
          <w:lang w:eastAsia="uk-UA"/>
        </w:rPr>
        <w:t xml:space="preserve"> організацій та підприємств централізованого водопостачання і водовідведення»: органи місцевого самоврядування можуть виступати гарантами виконання зобов’язань за договорами реструктуризації заборгованості, укладеними відповідно до </w:t>
      </w:r>
      <w:bookmarkStart w:id="1" w:name="_GoBack"/>
      <w:bookmarkEnd w:id="1"/>
      <w:r w:rsidR="00615275" w:rsidRPr="00957DA6">
        <w:rPr>
          <w:sz w:val="28"/>
          <w:szCs w:val="28"/>
          <w:lang w:eastAsia="uk-UA"/>
        </w:rPr>
        <w:t xml:space="preserve">статей 5 та 6 Закону України «Про заходи, спрямовані на врегулювання заборгованості теплопостачальних та </w:t>
      </w:r>
      <w:proofErr w:type="spellStart"/>
      <w:r w:rsidR="00615275" w:rsidRPr="00957DA6">
        <w:rPr>
          <w:sz w:val="28"/>
          <w:szCs w:val="28"/>
          <w:lang w:eastAsia="uk-UA"/>
        </w:rPr>
        <w:t>теплогенеруючих</w:t>
      </w:r>
      <w:proofErr w:type="spellEnd"/>
      <w:r w:rsidR="00615275" w:rsidRPr="00957DA6">
        <w:rPr>
          <w:sz w:val="28"/>
          <w:szCs w:val="28"/>
          <w:lang w:eastAsia="uk-UA"/>
        </w:rPr>
        <w:t xml:space="preserve"> організацій та підприємств централізованого водопостачання і водовідведення», підприємств, установ та організацій, </w:t>
      </w:r>
      <w:r w:rsidR="00615275" w:rsidRPr="00957DA6">
        <w:rPr>
          <w:i/>
          <w:sz w:val="28"/>
          <w:szCs w:val="28"/>
          <w:lang w:eastAsia="uk-UA"/>
        </w:rPr>
        <w:t>що не належать до комунальної власності відповідних територіальних громад</w:t>
      </w:r>
      <w:r w:rsidR="00615275" w:rsidRPr="00957DA6">
        <w:rPr>
          <w:sz w:val="28"/>
          <w:szCs w:val="28"/>
          <w:lang w:eastAsia="uk-UA"/>
        </w:rPr>
        <w:t>, але при цьому провадять ліцензовану господарську діяльність з виробництва теплової енергії, транспортування її магістральними та місцевими (розподільчими) тепловими мережами на виробничих об’єктах, що розташовані на території відповідної області або громади, здійснюють постачання теплової енергії та відповідних послуг споживачам».</w:t>
      </w:r>
    </w:p>
    <w:p w:rsidR="00615275" w:rsidRPr="00957DA6" w:rsidRDefault="00615275" w:rsidP="00B97F21">
      <w:pPr>
        <w:pStyle w:val="30"/>
        <w:tabs>
          <w:tab w:val="left" w:pos="851"/>
          <w:tab w:val="left" w:pos="1134"/>
        </w:tabs>
        <w:spacing w:after="0"/>
        <w:rPr>
          <w:sz w:val="28"/>
          <w:szCs w:val="28"/>
          <w:lang w:eastAsia="uk-UA"/>
        </w:rPr>
      </w:pPr>
      <w:r w:rsidRPr="00957DA6">
        <w:rPr>
          <w:sz w:val="28"/>
          <w:szCs w:val="28"/>
          <w:lang w:eastAsia="uk-UA"/>
        </w:rPr>
        <w:t>Вказана пропозиція містить значні ризики для місцевих бюджетів. При цьому, до проекту доцільно було б надати інформацію щодо такої заборгованості у розрізі відповідних категорій суб’єктів, що дало б можливість оцінити рівень таких ризиків.</w:t>
      </w:r>
    </w:p>
    <w:p w:rsidR="00B97F21" w:rsidRPr="00957DA6" w:rsidRDefault="00615275" w:rsidP="00B97F21">
      <w:pPr>
        <w:pStyle w:val="30"/>
        <w:tabs>
          <w:tab w:val="left" w:pos="851"/>
          <w:tab w:val="left" w:pos="1134"/>
        </w:tabs>
        <w:spacing w:after="0"/>
        <w:rPr>
          <w:sz w:val="28"/>
          <w:szCs w:val="28"/>
        </w:rPr>
      </w:pPr>
      <w:r w:rsidRPr="00957DA6">
        <w:rPr>
          <w:b/>
          <w:sz w:val="28"/>
          <w:szCs w:val="28"/>
        </w:rPr>
        <w:t>7</w:t>
      </w:r>
      <w:r w:rsidR="00B97F21" w:rsidRPr="00957DA6">
        <w:rPr>
          <w:b/>
          <w:sz w:val="28"/>
          <w:szCs w:val="28"/>
        </w:rPr>
        <w:t>.</w:t>
      </w:r>
      <w:r w:rsidR="00B97F21" w:rsidRPr="00957DA6">
        <w:rPr>
          <w:sz w:val="28"/>
          <w:szCs w:val="28"/>
        </w:rPr>
        <w:t xml:space="preserve"> Реалізація положень </w:t>
      </w:r>
      <w:r w:rsidRPr="00957DA6">
        <w:rPr>
          <w:sz w:val="28"/>
          <w:szCs w:val="28"/>
        </w:rPr>
        <w:t xml:space="preserve">проекту потребує </w:t>
      </w:r>
      <w:r w:rsidR="00B97F21" w:rsidRPr="00957DA6">
        <w:rPr>
          <w:sz w:val="28"/>
          <w:szCs w:val="28"/>
        </w:rPr>
        <w:t>додаткових видатків з державного</w:t>
      </w:r>
      <w:r w:rsidRPr="00957DA6">
        <w:rPr>
          <w:sz w:val="28"/>
          <w:szCs w:val="28"/>
        </w:rPr>
        <w:t xml:space="preserve"> та місцевих </w:t>
      </w:r>
      <w:r w:rsidR="00B97F21" w:rsidRPr="00957DA6">
        <w:rPr>
          <w:sz w:val="28"/>
          <w:szCs w:val="28"/>
        </w:rPr>
        <w:t>бюджет</w:t>
      </w:r>
      <w:r w:rsidRPr="00957DA6">
        <w:rPr>
          <w:sz w:val="28"/>
          <w:szCs w:val="28"/>
        </w:rPr>
        <w:t xml:space="preserve">ів у поточному році. </w:t>
      </w:r>
      <w:r w:rsidR="00B97F21" w:rsidRPr="00957DA6">
        <w:rPr>
          <w:sz w:val="28"/>
          <w:szCs w:val="28"/>
        </w:rPr>
        <w:t>При цьому,  у супровідних до проекту документах, всупереч вимогам ст. 91 Регламенту Верховної Ради України та ст. 27 Бюджетного кодексу України, відсутн</w:t>
      </w:r>
      <w:r w:rsidRPr="00957DA6">
        <w:rPr>
          <w:sz w:val="28"/>
          <w:szCs w:val="28"/>
        </w:rPr>
        <w:t>є</w:t>
      </w:r>
      <w:r w:rsidR="00B97F21" w:rsidRPr="00957DA6">
        <w:rPr>
          <w:sz w:val="28"/>
          <w:szCs w:val="28"/>
        </w:rPr>
        <w:t xml:space="preserve"> належне фінансово-економічне обґрунтування (включаючи відповідні розрахунки).</w:t>
      </w:r>
    </w:p>
    <w:p w:rsidR="00B97F21" w:rsidRPr="00957DA6" w:rsidRDefault="00B97F21" w:rsidP="00B97F21">
      <w:pPr>
        <w:ind w:firstLine="709"/>
        <w:jc w:val="both"/>
      </w:pPr>
    </w:p>
    <w:p w:rsidR="001B299A" w:rsidRPr="00957DA6" w:rsidRDefault="001B299A" w:rsidP="001B299A">
      <w:pPr>
        <w:ind w:firstLine="709"/>
        <w:jc w:val="both"/>
      </w:pPr>
    </w:p>
    <w:p w:rsidR="001B299A" w:rsidRPr="00957DA6" w:rsidRDefault="001B299A" w:rsidP="001B299A">
      <w:pPr>
        <w:ind w:firstLine="709"/>
        <w:jc w:val="both"/>
      </w:pPr>
      <w:r w:rsidRPr="00957DA6">
        <w:t>Керівник Головного управління                                                С. Тихонюк</w:t>
      </w:r>
    </w:p>
    <w:p w:rsidR="001B299A" w:rsidRPr="00957DA6" w:rsidRDefault="001B299A" w:rsidP="001B299A">
      <w:pPr>
        <w:ind w:firstLine="709"/>
        <w:jc w:val="both"/>
      </w:pPr>
    </w:p>
    <w:p w:rsidR="001B299A" w:rsidRDefault="001B299A" w:rsidP="001B299A">
      <w:pPr>
        <w:ind w:firstLine="709"/>
        <w:jc w:val="both"/>
      </w:pPr>
    </w:p>
    <w:p w:rsidR="00974370" w:rsidRDefault="001B299A" w:rsidP="005E6F53">
      <w:pPr>
        <w:ind w:firstLine="709"/>
        <w:jc w:val="both"/>
        <w:rPr>
          <w:sz w:val="20"/>
          <w:szCs w:val="20"/>
        </w:rPr>
      </w:pPr>
      <w:proofErr w:type="spellStart"/>
      <w:r w:rsidRPr="00DC78B5">
        <w:rPr>
          <w:sz w:val="20"/>
          <w:szCs w:val="20"/>
        </w:rPr>
        <w:t>Вик</w:t>
      </w:r>
      <w:proofErr w:type="spellEnd"/>
      <w:r w:rsidRPr="00DC78B5">
        <w:rPr>
          <w:sz w:val="20"/>
          <w:szCs w:val="20"/>
        </w:rPr>
        <w:t>.: А. Мних, Ю. Лисицька</w:t>
      </w:r>
      <w:r w:rsidR="00B62ABF">
        <w:rPr>
          <w:sz w:val="20"/>
          <w:szCs w:val="20"/>
        </w:rPr>
        <w:t>, О.</w:t>
      </w:r>
      <w:r w:rsidR="005E6F53">
        <w:rPr>
          <w:sz w:val="20"/>
          <w:szCs w:val="20"/>
        </w:rPr>
        <w:t xml:space="preserve"> </w:t>
      </w:r>
      <w:r w:rsidR="00B62ABF">
        <w:rPr>
          <w:sz w:val="20"/>
          <w:szCs w:val="20"/>
        </w:rPr>
        <w:t>Куціпак</w:t>
      </w:r>
      <w:r w:rsidR="00D727D0">
        <w:rPr>
          <w:sz w:val="20"/>
          <w:szCs w:val="20"/>
        </w:rPr>
        <w:t>,</w:t>
      </w:r>
    </w:p>
    <w:p w:rsidR="00B30454" w:rsidRPr="00FD7B37" w:rsidRDefault="00D727D0" w:rsidP="00B97F21">
      <w:pPr>
        <w:ind w:firstLine="709"/>
        <w:jc w:val="both"/>
        <w:rPr>
          <w:lang w:eastAsia="uk-UA"/>
        </w:rPr>
      </w:pPr>
      <w:r>
        <w:rPr>
          <w:sz w:val="20"/>
          <w:szCs w:val="20"/>
        </w:rPr>
        <w:t xml:space="preserve">          Н. Пархоменко, І. Крегул</w:t>
      </w:r>
    </w:p>
    <w:sectPr w:rsidR="00B30454" w:rsidRPr="00FD7B37" w:rsidSect="00C77F27">
      <w:headerReference w:type="even" r:id="rId8"/>
      <w:headerReference w:type="default" r:id="rId9"/>
      <w:headerReference w:type="firs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31" w:rsidRDefault="00C44231">
      <w:r>
        <w:separator/>
      </w:r>
    </w:p>
  </w:endnote>
  <w:endnote w:type="continuationSeparator" w:id="0">
    <w:p w:rsidR="00C44231" w:rsidRDefault="00C4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Liberation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31" w:rsidRDefault="00C44231">
      <w:r>
        <w:separator/>
      </w:r>
    </w:p>
  </w:footnote>
  <w:footnote w:type="continuationSeparator" w:id="0">
    <w:p w:rsidR="00C44231" w:rsidRDefault="00C44231">
      <w:r>
        <w:continuationSeparator/>
      </w:r>
    </w:p>
  </w:footnote>
  <w:footnote w:id="1">
    <w:p w:rsidR="008517D0" w:rsidRPr="00C77F27" w:rsidRDefault="008517D0" w:rsidP="00A9111B">
      <w:pPr>
        <w:pStyle w:val="a3"/>
        <w:jc w:val="left"/>
      </w:pPr>
      <w:r>
        <w:rPr>
          <w:rStyle w:val="ac"/>
          <w:rFonts w:ascii="Liberation Serif" w:hAnsi="Liberation Serif"/>
        </w:rPr>
        <w:footnoteRef/>
      </w:r>
      <w:r>
        <w:t xml:space="preserve"> URL: </w:t>
      </w:r>
      <w:r>
        <w:rPr>
          <w:rStyle w:val="a8"/>
          <w:color w:val="000000"/>
        </w:rPr>
        <w:t>https://www.minregion.gov.ua/wp-content/uploads/2020/09/reyestr_stanom-na-22.12.2020.pdf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035" w:rsidRDefault="00FF247A" w:rsidP="00DA7C07">
    <w:pPr>
      <w:pStyle w:val="a6"/>
      <w:framePr w:wrap="around" w:vAnchor="text" w:hAnchor="margin" w:xAlign="center" w:y="1"/>
      <w:rPr>
        <w:rStyle w:val="ab"/>
      </w:rPr>
    </w:pPr>
    <w:r>
      <w:rPr>
        <w:rStyle w:val="ab"/>
      </w:rPr>
      <w:fldChar w:fldCharType="begin"/>
    </w:r>
    <w:r w:rsidR="00824035">
      <w:rPr>
        <w:rStyle w:val="ab"/>
      </w:rPr>
      <w:instrText xml:space="preserve">PAGE  </w:instrText>
    </w:r>
    <w:r>
      <w:rPr>
        <w:rStyle w:val="ab"/>
      </w:rPr>
      <w:fldChar w:fldCharType="end"/>
    </w:r>
  </w:p>
  <w:p w:rsidR="00824035" w:rsidRDefault="008240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035" w:rsidRDefault="00FF247A" w:rsidP="00DA7C07">
    <w:pPr>
      <w:pStyle w:val="a6"/>
      <w:framePr w:wrap="around" w:vAnchor="text" w:hAnchor="margin" w:xAlign="center" w:y="1"/>
      <w:rPr>
        <w:rStyle w:val="ab"/>
      </w:rPr>
    </w:pPr>
    <w:r>
      <w:rPr>
        <w:rStyle w:val="ab"/>
      </w:rPr>
      <w:fldChar w:fldCharType="begin"/>
    </w:r>
    <w:r w:rsidR="00824035">
      <w:rPr>
        <w:rStyle w:val="ab"/>
      </w:rPr>
      <w:instrText xml:space="preserve">PAGE  </w:instrText>
    </w:r>
    <w:r>
      <w:rPr>
        <w:rStyle w:val="ab"/>
      </w:rPr>
      <w:fldChar w:fldCharType="separate"/>
    </w:r>
    <w:r w:rsidR="00043500">
      <w:rPr>
        <w:rStyle w:val="ab"/>
        <w:noProof/>
      </w:rPr>
      <w:t>11</w:t>
    </w:r>
    <w:r>
      <w:rPr>
        <w:rStyle w:val="ab"/>
      </w:rPr>
      <w:fldChar w:fldCharType="end"/>
    </w:r>
  </w:p>
  <w:p w:rsidR="00824035" w:rsidRDefault="00824035" w:rsidP="00957DA6">
    <w:pPr>
      <w:pStyle w:val="a6"/>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035" w:rsidRDefault="00824035" w:rsidP="00DA7C07">
    <w:pPr>
      <w:rPr>
        <w:sz w:val="20"/>
        <w:szCs w:val="20"/>
      </w:rPr>
    </w:pPr>
    <w:r w:rsidRPr="00DC78B5">
      <w:rPr>
        <w:sz w:val="20"/>
        <w:szCs w:val="20"/>
      </w:rPr>
      <w:t>До реєстр. №</w:t>
    </w:r>
    <w:r>
      <w:rPr>
        <w:sz w:val="20"/>
        <w:szCs w:val="20"/>
      </w:rPr>
      <w:t xml:space="preserve"> 3508</w:t>
    </w:r>
    <w:r w:rsidR="00A55A01">
      <w:rPr>
        <w:sz w:val="20"/>
        <w:szCs w:val="20"/>
      </w:rPr>
      <w:t>-д</w:t>
    </w:r>
    <w:r>
      <w:rPr>
        <w:sz w:val="20"/>
        <w:szCs w:val="20"/>
      </w:rPr>
      <w:t xml:space="preserve"> від 04</w:t>
    </w:r>
    <w:r w:rsidRPr="00DC78B5">
      <w:rPr>
        <w:sz w:val="20"/>
        <w:szCs w:val="20"/>
      </w:rPr>
      <w:t>.06.202</w:t>
    </w:r>
    <w:r>
      <w:rPr>
        <w:sz w:val="20"/>
        <w:szCs w:val="20"/>
      </w:rPr>
      <w:t>1</w:t>
    </w:r>
  </w:p>
  <w:p w:rsidR="00824035" w:rsidRDefault="00824035" w:rsidP="00DA7C07">
    <w:pPr>
      <w:rPr>
        <w:sz w:val="20"/>
        <w:szCs w:val="20"/>
      </w:rPr>
    </w:pPr>
    <w:r w:rsidRPr="00DC78B5">
      <w:rPr>
        <w:sz w:val="20"/>
        <w:szCs w:val="20"/>
      </w:rPr>
      <w:t>Н</w:t>
    </w:r>
    <w:r>
      <w:rPr>
        <w:sz w:val="20"/>
        <w:szCs w:val="20"/>
      </w:rPr>
      <w:t>ародні депутати</w:t>
    </w:r>
    <w:r w:rsidRPr="00DC78B5">
      <w:rPr>
        <w:sz w:val="20"/>
        <w:szCs w:val="20"/>
      </w:rPr>
      <w:t xml:space="preserve"> України </w:t>
    </w:r>
  </w:p>
  <w:p w:rsidR="00824035" w:rsidRDefault="00957DA6" w:rsidP="00A55A01">
    <w:r>
      <w:rPr>
        <w:sz w:val="20"/>
        <w:szCs w:val="20"/>
      </w:rPr>
      <w:t xml:space="preserve">О. </w:t>
    </w:r>
    <w:proofErr w:type="spellStart"/>
    <w:r w:rsidR="00824035">
      <w:rPr>
        <w:sz w:val="20"/>
        <w:szCs w:val="20"/>
      </w:rPr>
      <w:t>Шипайло</w:t>
    </w:r>
    <w:proofErr w:type="spellEnd"/>
    <w:r w:rsidR="00824035">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C5214"/>
    <w:multiLevelType w:val="multilevel"/>
    <w:tmpl w:val="03FE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257304"/>
    <w:multiLevelType w:val="multilevel"/>
    <w:tmpl w:val="978A2BE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99A"/>
    <w:rsid w:val="00006CEA"/>
    <w:rsid w:val="00043500"/>
    <w:rsid w:val="00052AF7"/>
    <w:rsid w:val="0007498B"/>
    <w:rsid w:val="00095B90"/>
    <w:rsid w:val="000A2015"/>
    <w:rsid w:val="000A5DE7"/>
    <w:rsid w:val="000C3FA4"/>
    <w:rsid w:val="000E20BF"/>
    <w:rsid w:val="00105CB8"/>
    <w:rsid w:val="0011668F"/>
    <w:rsid w:val="00136B0F"/>
    <w:rsid w:val="00140238"/>
    <w:rsid w:val="00164897"/>
    <w:rsid w:val="00193C80"/>
    <w:rsid w:val="001B299A"/>
    <w:rsid w:val="001C0989"/>
    <w:rsid w:val="001F7005"/>
    <w:rsid w:val="00212436"/>
    <w:rsid w:val="00216465"/>
    <w:rsid w:val="0023116D"/>
    <w:rsid w:val="002955FD"/>
    <w:rsid w:val="002B037C"/>
    <w:rsid w:val="002B2D87"/>
    <w:rsid w:val="00311837"/>
    <w:rsid w:val="00341491"/>
    <w:rsid w:val="00361B98"/>
    <w:rsid w:val="00364CBF"/>
    <w:rsid w:val="0038611E"/>
    <w:rsid w:val="003A37AF"/>
    <w:rsid w:val="003B2343"/>
    <w:rsid w:val="003C33F4"/>
    <w:rsid w:val="00401E55"/>
    <w:rsid w:val="004036AB"/>
    <w:rsid w:val="00437FD2"/>
    <w:rsid w:val="004448D3"/>
    <w:rsid w:val="00464926"/>
    <w:rsid w:val="00466605"/>
    <w:rsid w:val="0047774D"/>
    <w:rsid w:val="004A546B"/>
    <w:rsid w:val="004D00A7"/>
    <w:rsid w:val="004E4AAA"/>
    <w:rsid w:val="004F38CB"/>
    <w:rsid w:val="004F6EF8"/>
    <w:rsid w:val="00506478"/>
    <w:rsid w:val="00561494"/>
    <w:rsid w:val="00566443"/>
    <w:rsid w:val="005C366C"/>
    <w:rsid w:val="005E6F53"/>
    <w:rsid w:val="005F5E47"/>
    <w:rsid w:val="00611BCA"/>
    <w:rsid w:val="00615275"/>
    <w:rsid w:val="006238EA"/>
    <w:rsid w:val="00664F89"/>
    <w:rsid w:val="00667102"/>
    <w:rsid w:val="006734D0"/>
    <w:rsid w:val="00675634"/>
    <w:rsid w:val="00682422"/>
    <w:rsid w:val="006B32F5"/>
    <w:rsid w:val="006E64B3"/>
    <w:rsid w:val="006F1E9F"/>
    <w:rsid w:val="00703106"/>
    <w:rsid w:val="0071605C"/>
    <w:rsid w:val="0071672F"/>
    <w:rsid w:val="00763EF1"/>
    <w:rsid w:val="00766348"/>
    <w:rsid w:val="00772177"/>
    <w:rsid w:val="00772F56"/>
    <w:rsid w:val="007A49A7"/>
    <w:rsid w:val="007A74FB"/>
    <w:rsid w:val="007B3946"/>
    <w:rsid w:val="007E79D1"/>
    <w:rsid w:val="00814890"/>
    <w:rsid w:val="0081513F"/>
    <w:rsid w:val="0081593C"/>
    <w:rsid w:val="00824035"/>
    <w:rsid w:val="008517D0"/>
    <w:rsid w:val="008B3423"/>
    <w:rsid w:val="008B6373"/>
    <w:rsid w:val="008E701F"/>
    <w:rsid w:val="008F5016"/>
    <w:rsid w:val="009002E5"/>
    <w:rsid w:val="00924A5A"/>
    <w:rsid w:val="00957DA6"/>
    <w:rsid w:val="00957F3D"/>
    <w:rsid w:val="00974370"/>
    <w:rsid w:val="009A59F6"/>
    <w:rsid w:val="009C5E76"/>
    <w:rsid w:val="009E37A9"/>
    <w:rsid w:val="00A22BC6"/>
    <w:rsid w:val="00A27F49"/>
    <w:rsid w:val="00A55A01"/>
    <w:rsid w:val="00A56875"/>
    <w:rsid w:val="00A63124"/>
    <w:rsid w:val="00A8359A"/>
    <w:rsid w:val="00A83F10"/>
    <w:rsid w:val="00A9111B"/>
    <w:rsid w:val="00A9177F"/>
    <w:rsid w:val="00AD00CD"/>
    <w:rsid w:val="00B26538"/>
    <w:rsid w:val="00B30454"/>
    <w:rsid w:val="00B62ABF"/>
    <w:rsid w:val="00B9119C"/>
    <w:rsid w:val="00B97F21"/>
    <w:rsid w:val="00BB18E2"/>
    <w:rsid w:val="00BB7FBE"/>
    <w:rsid w:val="00C020D4"/>
    <w:rsid w:val="00C17409"/>
    <w:rsid w:val="00C44231"/>
    <w:rsid w:val="00C51885"/>
    <w:rsid w:val="00C52CB1"/>
    <w:rsid w:val="00C72F5C"/>
    <w:rsid w:val="00C72F5D"/>
    <w:rsid w:val="00C77F27"/>
    <w:rsid w:val="00C86651"/>
    <w:rsid w:val="00CE37CE"/>
    <w:rsid w:val="00CF3031"/>
    <w:rsid w:val="00D67AC5"/>
    <w:rsid w:val="00D727D0"/>
    <w:rsid w:val="00D72A4C"/>
    <w:rsid w:val="00DA7C07"/>
    <w:rsid w:val="00DB4E81"/>
    <w:rsid w:val="00DC24E3"/>
    <w:rsid w:val="00DC4FF5"/>
    <w:rsid w:val="00E05937"/>
    <w:rsid w:val="00E22C02"/>
    <w:rsid w:val="00E53E48"/>
    <w:rsid w:val="00E630B5"/>
    <w:rsid w:val="00E861A2"/>
    <w:rsid w:val="00EC0873"/>
    <w:rsid w:val="00EC3AB9"/>
    <w:rsid w:val="00ED2175"/>
    <w:rsid w:val="00F34CAB"/>
    <w:rsid w:val="00F41C8D"/>
    <w:rsid w:val="00F67B3E"/>
    <w:rsid w:val="00FB5DC1"/>
    <w:rsid w:val="00FC7B7D"/>
    <w:rsid w:val="00FE70AE"/>
    <w:rsid w:val="00FE7B3A"/>
    <w:rsid w:val="00FF247A"/>
    <w:rsid w:val="00FF43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AA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99A"/>
    <w:pPr>
      <w:jc w:val="right"/>
    </w:pPr>
    <w:rPr>
      <w:sz w:val="28"/>
      <w:szCs w:val="28"/>
      <w:lang w:eastAsia="en-US"/>
    </w:rPr>
  </w:style>
  <w:style w:type="paragraph" w:styleId="3">
    <w:name w:val="heading 3"/>
    <w:basedOn w:val="a"/>
    <w:qFormat/>
    <w:rsid w:val="004448D3"/>
    <w:pPr>
      <w:spacing w:before="100" w:beforeAutospacing="1" w:after="100" w:afterAutospacing="1"/>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1B299A"/>
    <w:rPr>
      <w:sz w:val="20"/>
      <w:szCs w:val="20"/>
    </w:rPr>
  </w:style>
  <w:style w:type="character" w:customStyle="1" w:styleId="a4">
    <w:name w:val="Текст виноски Знак"/>
    <w:basedOn w:val="a0"/>
    <w:link w:val="a3"/>
    <w:semiHidden/>
    <w:locked/>
    <w:rsid w:val="001B299A"/>
    <w:rPr>
      <w:lang w:val="uk-UA" w:eastAsia="en-US" w:bidi="ar-SA"/>
    </w:rPr>
  </w:style>
  <w:style w:type="character" w:styleId="a5">
    <w:name w:val="footnote reference"/>
    <w:basedOn w:val="a0"/>
    <w:semiHidden/>
    <w:rsid w:val="001B299A"/>
    <w:rPr>
      <w:rFonts w:cs="Times New Roman"/>
      <w:vertAlign w:val="superscript"/>
    </w:rPr>
  </w:style>
  <w:style w:type="paragraph" w:styleId="a6">
    <w:name w:val="header"/>
    <w:basedOn w:val="a"/>
    <w:link w:val="a7"/>
    <w:rsid w:val="001B299A"/>
    <w:pPr>
      <w:tabs>
        <w:tab w:val="center" w:pos="4819"/>
        <w:tab w:val="right" w:pos="9639"/>
      </w:tabs>
    </w:pPr>
  </w:style>
  <w:style w:type="character" w:customStyle="1" w:styleId="a7">
    <w:name w:val="Верхній колонтитул Знак"/>
    <w:basedOn w:val="a0"/>
    <w:link w:val="a6"/>
    <w:locked/>
    <w:rsid w:val="001B299A"/>
    <w:rPr>
      <w:sz w:val="28"/>
      <w:szCs w:val="28"/>
      <w:lang w:val="uk-UA" w:eastAsia="en-US" w:bidi="ar-SA"/>
    </w:rPr>
  </w:style>
  <w:style w:type="character" w:styleId="a8">
    <w:name w:val="Hyperlink"/>
    <w:basedOn w:val="a0"/>
    <w:rsid w:val="001B299A"/>
    <w:rPr>
      <w:rFonts w:cs="Times New Roman"/>
      <w:color w:val="0563C1"/>
      <w:u w:val="single"/>
    </w:rPr>
  </w:style>
  <w:style w:type="paragraph" w:styleId="a9">
    <w:name w:val="footer"/>
    <w:basedOn w:val="a"/>
    <w:link w:val="aa"/>
    <w:uiPriority w:val="99"/>
    <w:rsid w:val="001B299A"/>
    <w:pPr>
      <w:tabs>
        <w:tab w:val="center" w:pos="4677"/>
        <w:tab w:val="right" w:pos="9355"/>
      </w:tabs>
    </w:pPr>
  </w:style>
  <w:style w:type="character" w:styleId="ab">
    <w:name w:val="page number"/>
    <w:basedOn w:val="a0"/>
    <w:rsid w:val="001B299A"/>
  </w:style>
  <w:style w:type="paragraph" w:customStyle="1" w:styleId="1">
    <w:name w:val="Без интервала1"/>
    <w:rsid w:val="001B299A"/>
    <w:rPr>
      <w:rFonts w:ascii="Calibri" w:hAnsi="Calibri" w:cs="Calibri"/>
      <w:sz w:val="22"/>
      <w:szCs w:val="22"/>
      <w:lang w:eastAsia="en-US"/>
    </w:rPr>
  </w:style>
  <w:style w:type="character" w:customStyle="1" w:styleId="rvts0">
    <w:name w:val="rvts0"/>
    <w:basedOn w:val="a0"/>
    <w:rsid w:val="00A27F49"/>
  </w:style>
  <w:style w:type="character" w:customStyle="1" w:styleId="ac">
    <w:name w:val="Символ сноски"/>
    <w:rsid w:val="00B26538"/>
    <w:rPr>
      <w:rFonts w:cs="Times New Roman"/>
      <w:vertAlign w:val="superscript"/>
    </w:rPr>
  </w:style>
  <w:style w:type="paragraph" w:customStyle="1" w:styleId="HTML1">
    <w:name w:val="Стандартний HTML1"/>
    <w:basedOn w:val="a"/>
    <w:rsid w:val="00B26538"/>
    <w:pPr>
      <w:suppressAutoHyphens/>
      <w:jc w:val="left"/>
    </w:pPr>
    <w:rPr>
      <w:rFonts w:ascii="Courier New" w:hAnsi="Courier New" w:cs="Courier New"/>
      <w:sz w:val="20"/>
      <w:szCs w:val="20"/>
      <w:lang w:val="ru-RU" w:eastAsia="zh-CN"/>
    </w:rPr>
  </w:style>
  <w:style w:type="paragraph" w:customStyle="1" w:styleId="10">
    <w:name w:val="Абзац списка1"/>
    <w:basedOn w:val="a"/>
    <w:rsid w:val="00B26538"/>
    <w:pPr>
      <w:tabs>
        <w:tab w:val="left" w:pos="993"/>
      </w:tabs>
      <w:suppressAutoHyphens/>
      <w:spacing w:line="360" w:lineRule="auto"/>
      <w:ind w:left="720"/>
      <w:contextualSpacing/>
      <w:jc w:val="both"/>
    </w:pPr>
  </w:style>
  <w:style w:type="paragraph" w:customStyle="1" w:styleId="ad">
    <w:name w:val="Нормальний текст"/>
    <w:basedOn w:val="a"/>
    <w:rsid w:val="00B26538"/>
    <w:pPr>
      <w:suppressAutoHyphens/>
      <w:spacing w:before="120" w:after="120"/>
      <w:ind w:firstLine="567"/>
      <w:jc w:val="both"/>
    </w:pPr>
    <w:rPr>
      <w:rFonts w:ascii="Antiqua" w:eastAsia="Calibri" w:hAnsi="Antiqua" w:cs="Antiqua"/>
      <w:sz w:val="20"/>
      <w:szCs w:val="20"/>
      <w:lang w:eastAsia="zh-CN"/>
    </w:rPr>
  </w:style>
  <w:style w:type="paragraph" w:styleId="30">
    <w:name w:val="Body Text 3"/>
    <w:basedOn w:val="a"/>
    <w:link w:val="31"/>
    <w:rsid w:val="00B30454"/>
    <w:pPr>
      <w:spacing w:after="120"/>
      <w:ind w:firstLine="720"/>
      <w:jc w:val="both"/>
    </w:pPr>
    <w:rPr>
      <w:sz w:val="16"/>
      <w:szCs w:val="16"/>
      <w:lang w:eastAsia="ru-RU"/>
    </w:rPr>
  </w:style>
  <w:style w:type="character" w:customStyle="1" w:styleId="31">
    <w:name w:val="Основний текст 3 Знак"/>
    <w:basedOn w:val="a0"/>
    <w:link w:val="30"/>
    <w:rsid w:val="00B30454"/>
    <w:rPr>
      <w:sz w:val="16"/>
      <w:szCs w:val="16"/>
      <w:lang w:eastAsia="ru-RU"/>
    </w:rPr>
  </w:style>
  <w:style w:type="character" w:customStyle="1" w:styleId="st42">
    <w:name w:val="st42"/>
    <w:uiPriority w:val="99"/>
    <w:rsid w:val="00B30454"/>
    <w:rPr>
      <w:rFonts w:ascii="Times New Roman" w:hAnsi="Times New Roman" w:cs="Times New Roman" w:hint="default"/>
      <w:color w:val="000000"/>
    </w:rPr>
  </w:style>
  <w:style w:type="paragraph" w:styleId="ae">
    <w:name w:val="List Paragraph"/>
    <w:basedOn w:val="a"/>
    <w:uiPriority w:val="34"/>
    <w:qFormat/>
    <w:rsid w:val="00B30454"/>
    <w:pPr>
      <w:spacing w:after="160" w:line="256" w:lineRule="auto"/>
      <w:ind w:left="720"/>
      <w:contextualSpacing/>
      <w:jc w:val="left"/>
    </w:pPr>
    <w:rPr>
      <w:rFonts w:ascii="Calibri" w:eastAsia="Calibri" w:hAnsi="Calibri"/>
      <w:sz w:val="22"/>
      <w:szCs w:val="22"/>
    </w:rPr>
  </w:style>
  <w:style w:type="paragraph" w:styleId="af">
    <w:name w:val="No Spacing"/>
    <w:uiPriority w:val="1"/>
    <w:qFormat/>
    <w:rsid w:val="00A22BC6"/>
    <w:rPr>
      <w:rFonts w:ascii="Calibri" w:eastAsia="Calibri" w:hAnsi="Calibri" w:cs="Calibri"/>
      <w:sz w:val="22"/>
      <w:szCs w:val="22"/>
      <w:lang w:eastAsia="en-US"/>
    </w:rPr>
  </w:style>
  <w:style w:type="character" w:styleId="af0">
    <w:name w:val="Strong"/>
    <w:basedOn w:val="a0"/>
    <w:uiPriority w:val="22"/>
    <w:qFormat/>
    <w:rsid w:val="009C5E76"/>
    <w:rPr>
      <w:b/>
      <w:bCs/>
    </w:rPr>
  </w:style>
  <w:style w:type="character" w:customStyle="1" w:styleId="aa">
    <w:name w:val="Нижній колонтитул Знак"/>
    <w:basedOn w:val="a0"/>
    <w:link w:val="a9"/>
    <w:uiPriority w:val="99"/>
    <w:rsid w:val="00615275"/>
    <w:rPr>
      <w:sz w:val="28"/>
      <w:szCs w:val="28"/>
      <w:lang w:eastAsia="en-US"/>
    </w:rPr>
  </w:style>
  <w:style w:type="paragraph" w:styleId="af1">
    <w:name w:val="Balloon Text"/>
    <w:basedOn w:val="a"/>
    <w:link w:val="af2"/>
    <w:semiHidden/>
    <w:unhideWhenUsed/>
    <w:rsid w:val="00703106"/>
    <w:rPr>
      <w:rFonts w:ascii="Segoe UI" w:hAnsi="Segoe UI" w:cs="Segoe UI"/>
      <w:sz w:val="18"/>
      <w:szCs w:val="18"/>
    </w:rPr>
  </w:style>
  <w:style w:type="character" w:customStyle="1" w:styleId="af2">
    <w:name w:val="Текст у виносці Знак"/>
    <w:basedOn w:val="a0"/>
    <w:link w:val="af1"/>
    <w:semiHidden/>
    <w:rsid w:val="0070310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836789">
      <w:bodyDiv w:val="1"/>
      <w:marLeft w:val="0"/>
      <w:marRight w:val="0"/>
      <w:marTop w:val="0"/>
      <w:marBottom w:val="0"/>
      <w:divBdr>
        <w:top w:val="none" w:sz="0" w:space="0" w:color="auto"/>
        <w:left w:val="none" w:sz="0" w:space="0" w:color="auto"/>
        <w:bottom w:val="none" w:sz="0" w:space="0" w:color="auto"/>
        <w:right w:val="none" w:sz="0" w:space="0" w:color="auto"/>
      </w:divBdr>
      <w:divsChild>
        <w:div w:id="1482962402">
          <w:marLeft w:val="0"/>
          <w:marRight w:val="0"/>
          <w:marTop w:val="0"/>
          <w:marBottom w:val="0"/>
          <w:divBdr>
            <w:top w:val="none" w:sz="0" w:space="0" w:color="auto"/>
            <w:left w:val="none" w:sz="0" w:space="0" w:color="auto"/>
            <w:bottom w:val="none" w:sz="0" w:space="0" w:color="auto"/>
            <w:right w:val="none" w:sz="0" w:space="0" w:color="auto"/>
          </w:divBdr>
        </w:div>
        <w:div w:id="1232541775">
          <w:marLeft w:val="0"/>
          <w:marRight w:val="0"/>
          <w:marTop w:val="0"/>
          <w:marBottom w:val="0"/>
          <w:divBdr>
            <w:top w:val="none" w:sz="0" w:space="0" w:color="auto"/>
            <w:left w:val="none" w:sz="0" w:space="0" w:color="auto"/>
            <w:bottom w:val="none" w:sz="0" w:space="0" w:color="auto"/>
            <w:right w:val="none" w:sz="0" w:space="0" w:color="auto"/>
          </w:divBdr>
        </w:div>
        <w:div w:id="1583372379">
          <w:marLeft w:val="0"/>
          <w:marRight w:val="0"/>
          <w:marTop w:val="0"/>
          <w:marBottom w:val="0"/>
          <w:divBdr>
            <w:top w:val="none" w:sz="0" w:space="0" w:color="auto"/>
            <w:left w:val="none" w:sz="0" w:space="0" w:color="auto"/>
            <w:bottom w:val="none" w:sz="0" w:space="0" w:color="auto"/>
            <w:right w:val="none" w:sz="0" w:space="0" w:color="auto"/>
          </w:divBdr>
        </w:div>
        <w:div w:id="1190071198">
          <w:marLeft w:val="0"/>
          <w:marRight w:val="0"/>
          <w:marTop w:val="0"/>
          <w:marBottom w:val="0"/>
          <w:divBdr>
            <w:top w:val="none" w:sz="0" w:space="0" w:color="auto"/>
            <w:left w:val="none" w:sz="0" w:space="0" w:color="auto"/>
            <w:bottom w:val="none" w:sz="0" w:space="0" w:color="auto"/>
            <w:right w:val="none" w:sz="0" w:space="0" w:color="auto"/>
          </w:divBdr>
        </w:div>
        <w:div w:id="1126630159">
          <w:marLeft w:val="0"/>
          <w:marRight w:val="0"/>
          <w:marTop w:val="0"/>
          <w:marBottom w:val="0"/>
          <w:divBdr>
            <w:top w:val="none" w:sz="0" w:space="0" w:color="auto"/>
            <w:left w:val="none" w:sz="0" w:space="0" w:color="auto"/>
            <w:bottom w:val="none" w:sz="0" w:space="0" w:color="auto"/>
            <w:right w:val="none" w:sz="0" w:space="0" w:color="auto"/>
          </w:divBdr>
        </w:div>
        <w:div w:id="1759670972">
          <w:marLeft w:val="0"/>
          <w:marRight w:val="0"/>
          <w:marTop w:val="0"/>
          <w:marBottom w:val="0"/>
          <w:divBdr>
            <w:top w:val="none" w:sz="0" w:space="0" w:color="auto"/>
            <w:left w:val="none" w:sz="0" w:space="0" w:color="auto"/>
            <w:bottom w:val="none" w:sz="0" w:space="0" w:color="auto"/>
            <w:right w:val="none" w:sz="0" w:space="0" w:color="auto"/>
          </w:divBdr>
        </w:div>
        <w:div w:id="1344477711">
          <w:marLeft w:val="0"/>
          <w:marRight w:val="0"/>
          <w:marTop w:val="0"/>
          <w:marBottom w:val="0"/>
          <w:divBdr>
            <w:top w:val="none" w:sz="0" w:space="0" w:color="auto"/>
            <w:left w:val="none" w:sz="0" w:space="0" w:color="auto"/>
            <w:bottom w:val="none" w:sz="0" w:space="0" w:color="auto"/>
            <w:right w:val="none" w:sz="0" w:space="0" w:color="auto"/>
          </w:divBdr>
        </w:div>
        <w:div w:id="894316523">
          <w:marLeft w:val="0"/>
          <w:marRight w:val="0"/>
          <w:marTop w:val="0"/>
          <w:marBottom w:val="0"/>
          <w:divBdr>
            <w:top w:val="none" w:sz="0" w:space="0" w:color="auto"/>
            <w:left w:val="none" w:sz="0" w:space="0" w:color="auto"/>
            <w:bottom w:val="none" w:sz="0" w:space="0" w:color="auto"/>
            <w:right w:val="none" w:sz="0" w:space="0" w:color="auto"/>
          </w:divBdr>
        </w:div>
        <w:div w:id="6178336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63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8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pu.com.ua/subjekty-audytorskoi-dijalnosti-jaki-majut-pravo-provodyty-obovjazkovyj-audyt-finansovoi-zvitnosti-pidpryjemstv-shho-stanovljat-suspilnyj-inter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19992</Words>
  <Characters>11396</Characters>
  <Application>Microsoft Office Word</Application>
  <DocSecurity>0</DocSecurity>
  <Lines>94</Lines>
  <Paragraphs>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31326</CharactersWithSpaces>
  <SharedDoc>false</SharedDoc>
  <HLinks>
    <vt:vector size="18" baseType="variant">
      <vt:variant>
        <vt:i4>589845</vt:i4>
      </vt:variant>
      <vt:variant>
        <vt:i4>6</vt:i4>
      </vt:variant>
      <vt:variant>
        <vt:i4>0</vt:i4>
      </vt:variant>
      <vt:variant>
        <vt:i4>5</vt:i4>
      </vt:variant>
      <vt:variant>
        <vt:lpwstr>https://www.apu.com.ua/subjekty-audytorskoi-dijalnosti-jaki-majut-pravo-provodyty-obovjazkovyj-audyt-finansovoi-zvitnosti-pidpryjemstv-shho-stanovljat-suspilnyj-interes/</vt:lpwstr>
      </vt:variant>
      <vt:variant>
        <vt:lpwstr/>
      </vt:variant>
      <vt:variant>
        <vt:i4>3866672</vt:i4>
      </vt:variant>
      <vt:variant>
        <vt:i4>3</vt:i4>
      </vt:variant>
      <vt:variant>
        <vt:i4>0</vt:i4>
      </vt:variant>
      <vt:variant>
        <vt:i4>5</vt:i4>
      </vt:variant>
      <vt:variant>
        <vt:lpwstr>https://utg.ua/utg/media/news/2019/07/ukrtransgaz-peredav-funkciu-tehnichnoi-ekspluatacii-gazotransportnoi-systemy-ukrainy-dochirnii-kompanii.html</vt:lpwstr>
      </vt:variant>
      <vt:variant>
        <vt:lpwstr/>
      </vt:variant>
      <vt:variant>
        <vt:i4>5963784</vt:i4>
      </vt:variant>
      <vt:variant>
        <vt:i4>0</vt:i4>
      </vt:variant>
      <vt:variant>
        <vt:i4>0</vt:i4>
      </vt:variant>
      <vt:variant>
        <vt:i4>5</vt:i4>
      </vt:variant>
      <vt:variant>
        <vt:lpwstr>https://usr.minjust.gov.ua/content/free-search/person-result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2021-06-11T09:45:00Z</dcterms:created>
  <dcterms:modified xsi:type="dcterms:W3CDTF">2021-06-11T09:49:00Z</dcterms:modified>
</cp:coreProperties>
</file>