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724C5" w14:textId="77777777" w:rsidR="00E17215" w:rsidRDefault="00E17215" w:rsidP="00E17215">
      <w:pPr>
        <w:spacing w:line="276" w:lineRule="auto"/>
        <w:jc w:val="center"/>
        <w:rPr>
          <w:b/>
          <w:color w:val="000000"/>
          <w:sz w:val="28"/>
          <w:szCs w:val="28"/>
        </w:rPr>
      </w:pPr>
      <w:bookmarkStart w:id="0" w:name="_GoBack"/>
      <w:bookmarkEnd w:id="0"/>
      <w:r>
        <w:rPr>
          <w:b/>
          <w:color w:val="000000"/>
          <w:sz w:val="28"/>
          <w:szCs w:val="28"/>
        </w:rPr>
        <w:t>ПОЯСНЮВАЛЬНА ЗАПИСКА</w:t>
      </w:r>
    </w:p>
    <w:p w14:paraId="73DA8336" w14:textId="77777777" w:rsidR="00E17215" w:rsidRPr="009E13A9" w:rsidRDefault="00E17215" w:rsidP="00E17215">
      <w:pPr>
        <w:rPr>
          <w:b/>
          <w:sz w:val="28"/>
          <w:szCs w:val="28"/>
          <w:lang w:val="uk-UA"/>
        </w:rPr>
      </w:pPr>
    </w:p>
    <w:p w14:paraId="20E8B351" w14:textId="189AB80F" w:rsidR="00E17215" w:rsidRPr="00923BFA" w:rsidRDefault="00E17215" w:rsidP="00E17215">
      <w:pPr>
        <w:widowControl w:val="0"/>
        <w:spacing w:line="276" w:lineRule="auto"/>
        <w:jc w:val="center"/>
        <w:rPr>
          <w:b/>
          <w:sz w:val="28"/>
          <w:szCs w:val="28"/>
          <w:lang w:val="uk-UA"/>
        </w:rPr>
      </w:pPr>
      <w:bookmarkStart w:id="1" w:name="_heading=h.gjdgxs" w:colFirst="0" w:colLast="0"/>
      <w:bookmarkEnd w:id="1"/>
      <w:r w:rsidRPr="00923BFA">
        <w:rPr>
          <w:b/>
          <w:sz w:val="28"/>
          <w:szCs w:val="28"/>
          <w:lang w:val="uk-UA"/>
        </w:rPr>
        <w:t>до проекту Закону України «Про внесення змін до Бюджетного кодексу України щодо</w:t>
      </w:r>
      <w:r w:rsidR="001F0A68">
        <w:rPr>
          <w:b/>
          <w:sz w:val="28"/>
          <w:szCs w:val="28"/>
          <w:lang w:val="uk-UA"/>
        </w:rPr>
        <w:t xml:space="preserve"> </w:t>
      </w:r>
      <w:r w:rsidR="00923BFA" w:rsidRPr="00AB15DC">
        <w:rPr>
          <w:b/>
          <w:bCs/>
          <w:color w:val="000000"/>
          <w:sz w:val="28"/>
          <w:szCs w:val="28"/>
          <w:lang w:val="uk-UA"/>
        </w:rPr>
        <w:t>підвищення збалансованості місцевих бюджеті</w:t>
      </w:r>
      <w:r w:rsidR="00DE2207">
        <w:rPr>
          <w:b/>
          <w:bCs/>
          <w:color w:val="000000"/>
          <w:sz w:val="28"/>
          <w:szCs w:val="28"/>
          <w:lang w:val="uk-UA"/>
        </w:rPr>
        <w:t>в</w:t>
      </w:r>
      <w:r w:rsidRPr="00923BFA">
        <w:rPr>
          <w:b/>
          <w:sz w:val="28"/>
          <w:szCs w:val="28"/>
          <w:lang w:val="uk-UA"/>
        </w:rPr>
        <w:t>»</w:t>
      </w:r>
    </w:p>
    <w:p w14:paraId="1A33F847" w14:textId="77777777" w:rsidR="00E17215" w:rsidRPr="00923BFA" w:rsidRDefault="00E17215" w:rsidP="00E17215">
      <w:pPr>
        <w:widowControl w:val="0"/>
        <w:rPr>
          <w:b/>
          <w:sz w:val="28"/>
          <w:szCs w:val="28"/>
          <w:lang w:val="uk-UA"/>
        </w:rPr>
      </w:pPr>
    </w:p>
    <w:p w14:paraId="56C88B11" w14:textId="77777777" w:rsidR="00E17215" w:rsidRPr="00480507" w:rsidRDefault="00E17215" w:rsidP="00480507">
      <w:pPr>
        <w:numPr>
          <w:ilvl w:val="0"/>
          <w:numId w:val="1"/>
        </w:numPr>
        <w:pBdr>
          <w:top w:val="nil"/>
          <w:left w:val="nil"/>
          <w:bottom w:val="nil"/>
          <w:right w:val="nil"/>
          <w:between w:val="nil"/>
        </w:pBdr>
        <w:spacing w:line="276" w:lineRule="auto"/>
        <w:ind w:left="0" w:firstLine="709"/>
        <w:contextualSpacing/>
        <w:jc w:val="both"/>
        <w:rPr>
          <w:b/>
          <w:color w:val="000000" w:themeColor="text1"/>
          <w:sz w:val="28"/>
          <w:szCs w:val="28"/>
        </w:rPr>
      </w:pPr>
      <w:r w:rsidRPr="00480507">
        <w:rPr>
          <w:b/>
          <w:color w:val="000000" w:themeColor="text1"/>
          <w:sz w:val="28"/>
          <w:szCs w:val="28"/>
        </w:rPr>
        <w:t>Обґрунтування необхідності прийняття законопроекту</w:t>
      </w:r>
    </w:p>
    <w:p w14:paraId="54D72FE6" w14:textId="7C7EAE2D" w:rsidR="00E17215" w:rsidRPr="00480507" w:rsidRDefault="00AC0BCA"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Дослідження сучасного бюджетного законодавства вказує на наявність численних практичних проблем у регулюванні бюджетних відносин. В цьому аспекті основним завдання</w:t>
      </w:r>
      <w:r w:rsidR="0041682E" w:rsidRPr="00480507">
        <w:rPr>
          <w:color w:val="000000" w:themeColor="text1"/>
          <w:sz w:val="28"/>
          <w:szCs w:val="28"/>
          <w:lang w:val="uk-UA"/>
        </w:rPr>
        <w:t>м</w:t>
      </w:r>
      <w:r w:rsidRPr="00480507">
        <w:rPr>
          <w:color w:val="000000" w:themeColor="text1"/>
          <w:sz w:val="28"/>
          <w:szCs w:val="28"/>
          <w:lang w:val="uk-UA"/>
        </w:rPr>
        <w:t xml:space="preserve"> для законодавця є </w:t>
      </w:r>
      <w:r w:rsidR="00AB15DC" w:rsidRPr="00480507">
        <w:rPr>
          <w:color w:val="000000" w:themeColor="text1"/>
          <w:sz w:val="28"/>
          <w:szCs w:val="28"/>
          <w:lang w:val="uk-UA"/>
        </w:rPr>
        <w:t xml:space="preserve">забезпечення </w:t>
      </w:r>
      <w:r w:rsidRPr="00480507">
        <w:rPr>
          <w:color w:val="000000" w:themeColor="text1"/>
          <w:sz w:val="28"/>
          <w:szCs w:val="28"/>
          <w:lang w:val="uk-UA"/>
        </w:rPr>
        <w:t>розвит</w:t>
      </w:r>
      <w:r w:rsidR="00AB15DC" w:rsidRPr="00480507">
        <w:rPr>
          <w:color w:val="000000" w:themeColor="text1"/>
          <w:sz w:val="28"/>
          <w:szCs w:val="28"/>
          <w:lang w:val="uk-UA"/>
        </w:rPr>
        <w:t>ку</w:t>
      </w:r>
      <w:r w:rsidRPr="00480507">
        <w:rPr>
          <w:color w:val="000000" w:themeColor="text1"/>
          <w:sz w:val="28"/>
          <w:szCs w:val="28"/>
          <w:lang w:val="uk-UA"/>
        </w:rPr>
        <w:t xml:space="preserve"> і реформування відносин у сфері бюджетної діяльності. </w:t>
      </w:r>
    </w:p>
    <w:p w14:paraId="72C5C4C9" w14:textId="14BBA3EA" w:rsidR="00AC0BCA" w:rsidRPr="00480507" w:rsidRDefault="00E97D74"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Враховуючи те, що</w:t>
      </w:r>
      <w:r w:rsidR="00AC0BCA" w:rsidRPr="00480507">
        <w:rPr>
          <w:color w:val="000000" w:themeColor="text1"/>
          <w:sz w:val="28"/>
          <w:szCs w:val="28"/>
          <w:lang w:val="uk-UA"/>
        </w:rPr>
        <w:t xml:space="preserve"> бюджетна система передбачає взаємодію бюджетів усіх рівнів, основним інструментом запровадження змін має стати перегляд поточного стану грошових відносин стосовно розподілу і використання централізованих і децентралізованих грошових ресурсів для фінансування основних витрат суспільства.</w:t>
      </w:r>
    </w:p>
    <w:p w14:paraId="7DF87D7A" w14:textId="32514C85" w:rsidR="00AC0BCA" w:rsidRPr="00480507" w:rsidRDefault="00AC0BCA"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 xml:space="preserve">Найбільша необхідність покращення чинного регулювання бюджетних відносин прослідковується </w:t>
      </w:r>
      <w:r w:rsidR="0041682E" w:rsidRPr="00480507">
        <w:rPr>
          <w:color w:val="000000" w:themeColor="text1"/>
          <w:sz w:val="28"/>
          <w:szCs w:val="28"/>
          <w:lang w:val="uk-UA"/>
        </w:rPr>
        <w:t xml:space="preserve">насамперед </w:t>
      </w:r>
      <w:r w:rsidRPr="00480507">
        <w:rPr>
          <w:color w:val="000000" w:themeColor="text1"/>
          <w:sz w:val="28"/>
          <w:szCs w:val="28"/>
          <w:lang w:val="uk-UA"/>
        </w:rPr>
        <w:t xml:space="preserve">у потребах місцевих та обласних бюджетів. </w:t>
      </w:r>
      <w:r w:rsidR="00E85470" w:rsidRPr="00480507">
        <w:rPr>
          <w:color w:val="000000" w:themeColor="text1"/>
          <w:sz w:val="28"/>
          <w:szCs w:val="28"/>
          <w:lang w:val="uk-UA"/>
        </w:rPr>
        <w:t>Саме</w:t>
      </w:r>
      <w:r w:rsidRPr="00480507">
        <w:rPr>
          <w:color w:val="000000" w:themeColor="text1"/>
          <w:sz w:val="28"/>
          <w:szCs w:val="28"/>
          <w:lang w:val="uk-UA"/>
        </w:rPr>
        <w:t xml:space="preserve"> </w:t>
      </w:r>
      <w:r w:rsidR="00E85470" w:rsidRPr="00480507">
        <w:rPr>
          <w:color w:val="000000" w:themeColor="text1"/>
          <w:sz w:val="28"/>
          <w:szCs w:val="28"/>
          <w:lang w:val="uk-UA"/>
        </w:rPr>
        <w:t>тому,</w:t>
      </w:r>
      <w:r w:rsidRPr="00480507">
        <w:rPr>
          <w:color w:val="000000" w:themeColor="text1"/>
          <w:sz w:val="28"/>
          <w:szCs w:val="28"/>
          <w:lang w:val="uk-UA"/>
        </w:rPr>
        <w:t xml:space="preserve"> дієвим механізмом удосконалення бюджетних процедур є </w:t>
      </w:r>
      <w:r w:rsidR="00E85470" w:rsidRPr="00480507">
        <w:rPr>
          <w:color w:val="000000" w:themeColor="text1"/>
          <w:sz w:val="28"/>
          <w:szCs w:val="28"/>
          <w:lang w:val="uk-UA"/>
        </w:rPr>
        <w:t xml:space="preserve">аналіз поточних проблем практики та подальше </w:t>
      </w:r>
      <w:r w:rsidRPr="00480507">
        <w:rPr>
          <w:color w:val="000000" w:themeColor="text1"/>
          <w:sz w:val="28"/>
          <w:szCs w:val="28"/>
          <w:lang w:val="uk-UA"/>
        </w:rPr>
        <w:t>внесення відповідних змін до Бюджетного кодексу.</w:t>
      </w:r>
    </w:p>
    <w:p w14:paraId="26BC2A1C" w14:textId="3CD2CEEB" w:rsidR="00CA51D0" w:rsidRPr="00480507" w:rsidRDefault="00AC0BCA" w:rsidP="00480507">
      <w:pPr>
        <w:pBdr>
          <w:top w:val="nil"/>
          <w:left w:val="nil"/>
          <w:bottom w:val="nil"/>
          <w:right w:val="nil"/>
          <w:between w:val="nil"/>
        </w:pBdr>
        <w:spacing w:line="276" w:lineRule="auto"/>
        <w:ind w:firstLine="709"/>
        <w:contextualSpacing/>
        <w:jc w:val="both"/>
        <w:rPr>
          <w:rFonts w:ascii="Roboto Condensed" w:hAnsi="Roboto Condensed"/>
          <w:color w:val="000000" w:themeColor="text1"/>
          <w:sz w:val="21"/>
          <w:szCs w:val="21"/>
        </w:rPr>
      </w:pPr>
      <w:r w:rsidRPr="00480507">
        <w:rPr>
          <w:color w:val="000000" w:themeColor="text1"/>
          <w:sz w:val="28"/>
          <w:szCs w:val="28"/>
          <w:lang w:val="uk-UA"/>
        </w:rPr>
        <w:t>Так, наприклад, недосконалим вбачається регулювання потреб</w:t>
      </w:r>
      <w:r w:rsidR="001F0A68" w:rsidRPr="00480507">
        <w:rPr>
          <w:color w:val="000000" w:themeColor="text1"/>
          <w:sz w:val="28"/>
          <w:szCs w:val="28"/>
          <w:lang w:val="uk-UA"/>
        </w:rPr>
        <w:t xml:space="preserve"> </w:t>
      </w:r>
      <w:r w:rsidR="0041682E" w:rsidRPr="00480507">
        <w:rPr>
          <w:color w:val="000000" w:themeColor="text1"/>
          <w:sz w:val="28"/>
          <w:szCs w:val="28"/>
          <w:lang w:val="uk-UA"/>
        </w:rPr>
        <w:t>у</w:t>
      </w:r>
      <w:r w:rsidR="001F0A68" w:rsidRPr="00480507">
        <w:rPr>
          <w:color w:val="000000" w:themeColor="text1"/>
          <w:sz w:val="28"/>
          <w:szCs w:val="28"/>
          <w:lang w:val="uk-UA"/>
        </w:rPr>
        <w:t xml:space="preserve"> коштах  місцевих бюджетів </w:t>
      </w:r>
      <w:r w:rsidR="00F13926" w:rsidRPr="00480507">
        <w:rPr>
          <w:color w:val="000000" w:themeColor="text1"/>
          <w:sz w:val="28"/>
          <w:szCs w:val="28"/>
          <w:lang w:val="uk-UA"/>
        </w:rPr>
        <w:t xml:space="preserve">за пільгове перевезення автомобільним транспортом. </w:t>
      </w:r>
      <w:r w:rsidR="0030357A" w:rsidRPr="00480507">
        <w:rPr>
          <w:color w:val="000000" w:themeColor="text1"/>
          <w:sz w:val="28"/>
          <w:szCs w:val="28"/>
          <w:lang w:val="uk-UA"/>
        </w:rPr>
        <w:t xml:space="preserve">Ще </w:t>
      </w:r>
      <w:r w:rsidR="00F13926" w:rsidRPr="00480507">
        <w:rPr>
          <w:color w:val="000000" w:themeColor="text1"/>
          <w:sz w:val="28"/>
          <w:szCs w:val="28"/>
          <w:lang w:val="uk-UA"/>
        </w:rPr>
        <w:t>у</w:t>
      </w:r>
      <w:r w:rsidR="00CA51D0" w:rsidRPr="00480507">
        <w:rPr>
          <w:color w:val="000000" w:themeColor="text1"/>
          <w:sz w:val="28"/>
          <w:szCs w:val="28"/>
        </w:rPr>
        <w:t xml:space="preserve"> 2016 році відповідно до Закону України від 20.12.2016 №</w:t>
      </w:r>
      <w:r w:rsidR="00F13926" w:rsidRPr="00480507">
        <w:rPr>
          <w:color w:val="000000" w:themeColor="text1"/>
          <w:sz w:val="28"/>
          <w:szCs w:val="28"/>
          <w:lang w:val="uk-UA"/>
        </w:rPr>
        <w:t xml:space="preserve"> </w:t>
      </w:r>
      <w:r w:rsidR="00CA51D0" w:rsidRPr="00480507">
        <w:rPr>
          <w:color w:val="000000" w:themeColor="text1"/>
          <w:sz w:val="28"/>
          <w:szCs w:val="28"/>
        </w:rPr>
        <w:t>1789-VIII «Про внесення змін до Бюджетного кодексу України»</w:t>
      </w:r>
      <w:r w:rsidR="007137D8">
        <w:rPr>
          <w:color w:val="000000" w:themeColor="text1"/>
          <w:sz w:val="28"/>
          <w:szCs w:val="28"/>
          <w:lang w:val="uk-UA"/>
        </w:rPr>
        <w:t>,</w:t>
      </w:r>
      <w:r w:rsidR="00CA51D0" w:rsidRPr="00480507">
        <w:rPr>
          <w:color w:val="000000" w:themeColor="text1"/>
          <w:sz w:val="28"/>
          <w:szCs w:val="28"/>
        </w:rPr>
        <w:t xml:space="preserve"> видатки з компенсації пільгового проїзду, пільг</w:t>
      </w:r>
      <w:r w:rsidR="00F13926" w:rsidRPr="00480507">
        <w:rPr>
          <w:color w:val="000000" w:themeColor="text1"/>
          <w:sz w:val="28"/>
          <w:szCs w:val="28"/>
          <w:lang w:val="uk-UA"/>
        </w:rPr>
        <w:t>и</w:t>
      </w:r>
      <w:r w:rsidR="00CA51D0" w:rsidRPr="00480507">
        <w:rPr>
          <w:color w:val="000000" w:themeColor="text1"/>
          <w:sz w:val="28"/>
          <w:szCs w:val="28"/>
        </w:rPr>
        <w:t xml:space="preserve"> з послуг зв'язку, ін</w:t>
      </w:r>
      <w:r w:rsidR="00F13926" w:rsidRPr="00480507">
        <w:rPr>
          <w:color w:val="000000" w:themeColor="text1"/>
          <w:sz w:val="28"/>
          <w:szCs w:val="28"/>
          <w:lang w:val="uk-UA"/>
        </w:rPr>
        <w:t xml:space="preserve">ші </w:t>
      </w:r>
      <w:r w:rsidR="00CA51D0" w:rsidRPr="00480507">
        <w:rPr>
          <w:color w:val="000000" w:themeColor="text1"/>
          <w:sz w:val="28"/>
          <w:szCs w:val="28"/>
        </w:rPr>
        <w:t>передбаче</w:t>
      </w:r>
      <w:r w:rsidR="00F13926" w:rsidRPr="00480507">
        <w:rPr>
          <w:color w:val="000000" w:themeColor="text1"/>
          <w:sz w:val="28"/>
          <w:szCs w:val="28"/>
          <w:lang w:val="uk-UA"/>
        </w:rPr>
        <w:t>ні</w:t>
      </w:r>
      <w:r w:rsidR="00CA51D0" w:rsidRPr="00480507">
        <w:rPr>
          <w:color w:val="000000" w:themeColor="text1"/>
          <w:sz w:val="28"/>
          <w:szCs w:val="28"/>
        </w:rPr>
        <w:t xml:space="preserve"> законодавством пільг</w:t>
      </w:r>
      <w:r w:rsidR="00F13926" w:rsidRPr="00480507">
        <w:rPr>
          <w:color w:val="000000" w:themeColor="text1"/>
          <w:sz w:val="28"/>
          <w:szCs w:val="28"/>
          <w:lang w:val="uk-UA"/>
        </w:rPr>
        <w:t>и</w:t>
      </w:r>
      <w:r w:rsidR="00CA51D0" w:rsidRPr="00480507">
        <w:rPr>
          <w:color w:val="000000" w:themeColor="text1"/>
          <w:sz w:val="28"/>
          <w:szCs w:val="28"/>
        </w:rPr>
        <w:t xml:space="preserve">, які здійснювалися за рахунок субвенції з </w:t>
      </w:r>
      <w:r w:rsidR="00681D95" w:rsidRPr="00480507">
        <w:rPr>
          <w:color w:val="000000" w:themeColor="text1"/>
          <w:sz w:val="28"/>
          <w:szCs w:val="28"/>
          <w:lang w:val="uk-UA"/>
        </w:rPr>
        <w:t>д</w:t>
      </w:r>
      <w:r w:rsidR="00CA51D0" w:rsidRPr="00480507">
        <w:rPr>
          <w:color w:val="000000" w:themeColor="text1"/>
          <w:sz w:val="28"/>
          <w:szCs w:val="28"/>
        </w:rPr>
        <w:t>ержавного бюджету,</w:t>
      </w:r>
      <w:r w:rsidR="00F13926" w:rsidRPr="00480507">
        <w:rPr>
          <w:color w:val="000000" w:themeColor="text1"/>
          <w:sz w:val="28"/>
          <w:szCs w:val="28"/>
          <w:lang w:val="uk-UA"/>
        </w:rPr>
        <w:t xml:space="preserve"> </w:t>
      </w:r>
      <w:r w:rsidR="00CA51D0" w:rsidRPr="00480507">
        <w:rPr>
          <w:color w:val="000000" w:themeColor="text1"/>
          <w:sz w:val="28"/>
          <w:szCs w:val="28"/>
        </w:rPr>
        <w:t xml:space="preserve">були передані на фінансування місцевим бюджетам. Проте фінансовий ресурс для забезпечення їх виплати із державного бюджету не був переданий, і зміни до законодавчої бази щодо відміни чи призупинення пільг окремим категоріям громадян не були внесені. Таким чином, склалася ситуація, коли держава зобов’язує надавати пільги, однак фінансовий ресурс на це не виділяє. </w:t>
      </w:r>
      <w:r w:rsidR="00F13926" w:rsidRPr="00480507">
        <w:rPr>
          <w:color w:val="000000" w:themeColor="text1"/>
          <w:sz w:val="28"/>
          <w:szCs w:val="28"/>
          <w:shd w:val="clear" w:color="auto" w:fill="FFFFFF"/>
          <w:lang w:val="uk-UA"/>
        </w:rPr>
        <w:t xml:space="preserve">Зважаючи на це, проблематика пільгового проїзду викликає </w:t>
      </w:r>
      <w:r w:rsidR="00DB28E9">
        <w:rPr>
          <w:color w:val="000000" w:themeColor="text1"/>
          <w:sz w:val="28"/>
          <w:szCs w:val="28"/>
          <w:shd w:val="clear" w:color="auto" w:fill="FFFFFF"/>
          <w:lang w:val="uk-UA"/>
        </w:rPr>
        <w:t>багато питань та скарг з боку органів місцевого самоврядування.</w:t>
      </w:r>
    </w:p>
    <w:p w14:paraId="677637A4" w14:textId="3CC5ACB8" w:rsidR="00CA51D0" w:rsidRPr="00480507" w:rsidRDefault="00CA51D0"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rPr>
        <w:t>Окремо слід зауважити, що згідно зі статтею 142 Конституції України витрати органів місцевого самоврядування, що виникли внаслідок рішень органів державної влади,</w:t>
      </w:r>
      <w:r w:rsidR="00681D95" w:rsidRPr="00480507">
        <w:rPr>
          <w:color w:val="000000" w:themeColor="text1"/>
          <w:sz w:val="28"/>
          <w:szCs w:val="28"/>
          <w:lang w:val="uk-UA"/>
        </w:rPr>
        <w:t xml:space="preserve"> мають</w:t>
      </w:r>
      <w:r w:rsidRPr="00480507">
        <w:rPr>
          <w:color w:val="000000" w:themeColor="text1"/>
          <w:sz w:val="28"/>
          <w:szCs w:val="28"/>
        </w:rPr>
        <w:t xml:space="preserve"> компенсу</w:t>
      </w:r>
      <w:r w:rsidR="00681D95" w:rsidRPr="00480507">
        <w:rPr>
          <w:color w:val="000000" w:themeColor="text1"/>
          <w:sz w:val="28"/>
          <w:szCs w:val="28"/>
          <w:lang w:val="uk-UA"/>
        </w:rPr>
        <w:t>ватися</w:t>
      </w:r>
      <w:r w:rsidRPr="00480507">
        <w:rPr>
          <w:color w:val="000000" w:themeColor="text1"/>
          <w:sz w:val="28"/>
          <w:szCs w:val="28"/>
        </w:rPr>
        <w:t xml:space="preserve"> державою</w:t>
      </w:r>
      <w:r w:rsidR="00681D95" w:rsidRPr="00480507">
        <w:rPr>
          <w:color w:val="000000" w:themeColor="text1"/>
          <w:sz w:val="28"/>
          <w:szCs w:val="28"/>
          <w:lang w:val="uk-UA"/>
        </w:rPr>
        <w:t>.</w:t>
      </w:r>
      <w:r w:rsidR="00620765">
        <w:rPr>
          <w:color w:val="000000" w:themeColor="text1"/>
          <w:sz w:val="28"/>
          <w:szCs w:val="28"/>
          <w:lang w:val="uk-UA"/>
        </w:rPr>
        <w:t xml:space="preserve"> </w:t>
      </w:r>
      <w:r w:rsidRPr="00480507">
        <w:rPr>
          <w:color w:val="000000" w:themeColor="text1"/>
          <w:sz w:val="28"/>
          <w:szCs w:val="28"/>
        </w:rPr>
        <w:t>Враховуючи вищевказане</w:t>
      </w:r>
      <w:r w:rsidR="00681D95" w:rsidRPr="00480507">
        <w:rPr>
          <w:color w:val="000000" w:themeColor="text1"/>
          <w:sz w:val="28"/>
          <w:szCs w:val="28"/>
          <w:lang w:val="uk-UA"/>
        </w:rPr>
        <w:t>,</w:t>
      </w:r>
      <w:r w:rsidRPr="00480507">
        <w:rPr>
          <w:color w:val="000000" w:themeColor="text1"/>
          <w:sz w:val="28"/>
          <w:szCs w:val="28"/>
        </w:rPr>
        <w:t xml:space="preserve"> з метою дотримання чинного законодавства</w:t>
      </w:r>
      <w:r w:rsidR="00681D95" w:rsidRPr="00480507">
        <w:rPr>
          <w:color w:val="000000" w:themeColor="text1"/>
          <w:sz w:val="28"/>
          <w:szCs w:val="28"/>
          <w:lang w:val="uk-UA"/>
        </w:rPr>
        <w:t xml:space="preserve"> та </w:t>
      </w:r>
      <w:r w:rsidRPr="00480507">
        <w:rPr>
          <w:color w:val="000000" w:themeColor="text1"/>
          <w:sz w:val="28"/>
          <w:szCs w:val="28"/>
        </w:rPr>
        <w:t xml:space="preserve">удосконалення </w:t>
      </w:r>
      <w:r w:rsidRPr="00480507">
        <w:rPr>
          <w:color w:val="000000" w:themeColor="text1"/>
          <w:sz w:val="28"/>
          <w:szCs w:val="28"/>
        </w:rPr>
        <w:lastRenderedPageBreak/>
        <w:t>управління бюджетними видатками соціального спрямування</w:t>
      </w:r>
      <w:r w:rsidR="00D41029">
        <w:rPr>
          <w:color w:val="000000" w:themeColor="text1"/>
          <w:sz w:val="28"/>
          <w:szCs w:val="28"/>
          <w:lang w:val="uk-UA"/>
        </w:rPr>
        <w:t>,</w:t>
      </w:r>
      <w:r w:rsidRPr="00480507">
        <w:rPr>
          <w:color w:val="000000" w:themeColor="text1"/>
          <w:sz w:val="28"/>
          <w:szCs w:val="28"/>
        </w:rPr>
        <w:t xml:space="preserve"> пропонує</w:t>
      </w:r>
      <w:r w:rsidR="00681D95" w:rsidRPr="00480507">
        <w:rPr>
          <w:color w:val="000000" w:themeColor="text1"/>
          <w:sz w:val="28"/>
          <w:szCs w:val="28"/>
          <w:lang w:val="uk-UA"/>
        </w:rPr>
        <w:t>ться</w:t>
      </w:r>
      <w:r w:rsidRPr="00480507">
        <w:rPr>
          <w:color w:val="000000" w:themeColor="text1"/>
          <w:sz w:val="28"/>
          <w:szCs w:val="28"/>
        </w:rPr>
        <w:t xml:space="preserve"> здійснювати такі видатки з </w:t>
      </w:r>
      <w:r w:rsidR="00681D95" w:rsidRPr="00480507">
        <w:rPr>
          <w:color w:val="000000" w:themeColor="text1"/>
          <w:sz w:val="28"/>
          <w:szCs w:val="28"/>
          <w:lang w:val="uk-UA"/>
        </w:rPr>
        <w:t>Д</w:t>
      </w:r>
      <w:r w:rsidRPr="00480507">
        <w:rPr>
          <w:color w:val="000000" w:themeColor="text1"/>
          <w:sz w:val="28"/>
          <w:szCs w:val="28"/>
        </w:rPr>
        <w:t>ержавного бюджету</w:t>
      </w:r>
      <w:r w:rsidR="00681D95" w:rsidRPr="00480507">
        <w:rPr>
          <w:color w:val="000000" w:themeColor="text1"/>
          <w:sz w:val="28"/>
          <w:szCs w:val="28"/>
          <w:lang w:val="uk-UA"/>
        </w:rPr>
        <w:t>.</w:t>
      </w:r>
    </w:p>
    <w:p w14:paraId="1D300B43" w14:textId="7825F979" w:rsidR="00CA51D0" w:rsidRPr="00CA51D0" w:rsidRDefault="00DD3AA5"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 xml:space="preserve">Також актуальним є і питання стосовно оплати праці педагогічних працівників у сфері дошкільної освіти. </w:t>
      </w:r>
      <w:r w:rsidR="00CA51D0" w:rsidRPr="00CA51D0">
        <w:rPr>
          <w:color w:val="000000" w:themeColor="text1"/>
          <w:sz w:val="28"/>
          <w:szCs w:val="28"/>
        </w:rPr>
        <w:t xml:space="preserve">Згідно </w:t>
      </w:r>
      <w:r w:rsidRPr="00480507">
        <w:rPr>
          <w:color w:val="000000" w:themeColor="text1"/>
          <w:sz w:val="28"/>
          <w:szCs w:val="28"/>
          <w:lang w:val="uk-UA"/>
        </w:rPr>
        <w:t>і</w:t>
      </w:r>
      <w:r w:rsidR="00CA51D0" w:rsidRPr="00CA51D0">
        <w:rPr>
          <w:color w:val="000000" w:themeColor="text1"/>
          <w:sz w:val="28"/>
          <w:szCs w:val="28"/>
        </w:rPr>
        <w:t xml:space="preserve">з </w:t>
      </w:r>
      <w:r w:rsidRPr="00480507">
        <w:rPr>
          <w:color w:val="000000" w:themeColor="text1"/>
          <w:sz w:val="28"/>
          <w:szCs w:val="28"/>
          <w:lang w:val="uk-UA"/>
        </w:rPr>
        <w:t>пункт</w:t>
      </w:r>
      <w:r w:rsidR="004A690D" w:rsidRPr="00480507">
        <w:rPr>
          <w:color w:val="000000" w:themeColor="text1"/>
          <w:sz w:val="28"/>
          <w:szCs w:val="28"/>
          <w:lang w:val="uk-UA"/>
        </w:rPr>
        <w:t>о</w:t>
      </w:r>
      <w:r w:rsidRPr="00480507">
        <w:rPr>
          <w:color w:val="000000" w:themeColor="text1"/>
          <w:sz w:val="28"/>
          <w:szCs w:val="28"/>
          <w:lang w:val="uk-UA"/>
        </w:rPr>
        <w:t xml:space="preserve">м 12 </w:t>
      </w:r>
      <w:r w:rsidR="00CA51D0" w:rsidRPr="00CA51D0">
        <w:rPr>
          <w:color w:val="000000" w:themeColor="text1"/>
          <w:sz w:val="28"/>
          <w:szCs w:val="28"/>
        </w:rPr>
        <w:t xml:space="preserve"> Положен</w:t>
      </w:r>
      <w:r w:rsidR="004A690D" w:rsidRPr="00480507">
        <w:rPr>
          <w:color w:val="000000" w:themeColor="text1"/>
          <w:sz w:val="28"/>
          <w:szCs w:val="28"/>
          <w:lang w:val="uk-UA"/>
        </w:rPr>
        <w:t>ня</w:t>
      </w:r>
      <w:r w:rsidR="00CA51D0" w:rsidRPr="00CA51D0">
        <w:rPr>
          <w:color w:val="000000" w:themeColor="text1"/>
          <w:sz w:val="28"/>
          <w:szCs w:val="28"/>
        </w:rPr>
        <w:t xml:space="preserve"> </w:t>
      </w:r>
      <w:r w:rsidRPr="00480507">
        <w:rPr>
          <w:color w:val="000000" w:themeColor="text1"/>
          <w:sz w:val="28"/>
          <w:szCs w:val="28"/>
          <w:lang w:val="uk-UA"/>
        </w:rPr>
        <w:t>«</w:t>
      </w:r>
      <w:r w:rsidR="00CA51D0" w:rsidRPr="00CA51D0">
        <w:rPr>
          <w:color w:val="000000" w:themeColor="text1"/>
          <w:sz w:val="28"/>
          <w:szCs w:val="28"/>
        </w:rPr>
        <w:t>Про спеціальну школу</w:t>
      </w:r>
      <w:r w:rsidRPr="00480507">
        <w:rPr>
          <w:color w:val="000000" w:themeColor="text1"/>
          <w:sz w:val="28"/>
          <w:szCs w:val="28"/>
          <w:lang w:val="uk-UA"/>
        </w:rPr>
        <w:t>»</w:t>
      </w:r>
      <w:r w:rsidR="00CA51D0" w:rsidRPr="00CA51D0">
        <w:rPr>
          <w:color w:val="000000" w:themeColor="text1"/>
          <w:sz w:val="28"/>
          <w:szCs w:val="28"/>
        </w:rPr>
        <w:t xml:space="preserve"> та</w:t>
      </w:r>
      <w:r w:rsidR="004A690D" w:rsidRPr="00480507">
        <w:rPr>
          <w:color w:val="000000" w:themeColor="text1"/>
          <w:sz w:val="28"/>
          <w:szCs w:val="28"/>
          <w:lang w:val="uk-UA"/>
        </w:rPr>
        <w:t xml:space="preserve"> пунктом 9 Положення</w:t>
      </w:r>
      <w:r w:rsidR="00CA51D0" w:rsidRPr="00CA51D0">
        <w:rPr>
          <w:color w:val="000000" w:themeColor="text1"/>
          <w:sz w:val="28"/>
          <w:szCs w:val="28"/>
        </w:rPr>
        <w:t xml:space="preserve"> </w:t>
      </w:r>
      <w:r w:rsidRPr="00480507">
        <w:rPr>
          <w:color w:val="000000" w:themeColor="text1"/>
          <w:sz w:val="28"/>
          <w:szCs w:val="28"/>
          <w:lang w:val="uk-UA"/>
        </w:rPr>
        <w:t>«</w:t>
      </w:r>
      <w:r w:rsidR="00CA51D0" w:rsidRPr="00CA51D0">
        <w:rPr>
          <w:color w:val="000000" w:themeColor="text1"/>
          <w:sz w:val="28"/>
          <w:szCs w:val="28"/>
        </w:rPr>
        <w:t>Про навчально-реабілітаційний центр</w:t>
      </w:r>
      <w:r w:rsidRPr="00480507">
        <w:rPr>
          <w:color w:val="000000" w:themeColor="text1"/>
          <w:sz w:val="28"/>
          <w:szCs w:val="28"/>
          <w:lang w:val="uk-UA"/>
        </w:rPr>
        <w:t>»</w:t>
      </w:r>
      <w:r w:rsidR="004A690D" w:rsidRPr="00480507">
        <w:rPr>
          <w:color w:val="000000" w:themeColor="text1"/>
          <w:sz w:val="28"/>
          <w:szCs w:val="28"/>
          <w:lang w:val="uk-UA"/>
        </w:rPr>
        <w:t xml:space="preserve">, затверджених постановою Кабінету Міністрів України </w:t>
      </w:r>
      <w:r w:rsidR="00CA51D0" w:rsidRPr="00CA51D0">
        <w:rPr>
          <w:color w:val="000000" w:themeColor="text1"/>
          <w:sz w:val="28"/>
          <w:szCs w:val="28"/>
        </w:rPr>
        <w:t>від 06.03.2019 № 221</w:t>
      </w:r>
      <w:r w:rsidRPr="00480507">
        <w:rPr>
          <w:color w:val="000000" w:themeColor="text1"/>
          <w:sz w:val="28"/>
          <w:szCs w:val="28"/>
          <w:lang w:val="uk-UA"/>
        </w:rPr>
        <w:t>,</w:t>
      </w:r>
      <w:r w:rsidR="00CA51D0" w:rsidRPr="00CA51D0">
        <w:rPr>
          <w:color w:val="000000" w:themeColor="text1"/>
          <w:sz w:val="28"/>
          <w:szCs w:val="28"/>
        </w:rPr>
        <w:t xml:space="preserve"> згадані заклади у своєму складі мають дошкільні групи. Однак</w:t>
      </w:r>
      <w:r w:rsidR="004A7124">
        <w:rPr>
          <w:color w:val="000000" w:themeColor="text1"/>
          <w:sz w:val="28"/>
          <w:szCs w:val="28"/>
          <w:lang w:val="uk-UA"/>
        </w:rPr>
        <w:t xml:space="preserve"> </w:t>
      </w:r>
      <w:r w:rsidR="00CA51D0" w:rsidRPr="00CA51D0">
        <w:rPr>
          <w:color w:val="000000" w:themeColor="text1"/>
          <w:sz w:val="28"/>
          <w:szCs w:val="28"/>
        </w:rPr>
        <w:t xml:space="preserve">у </w:t>
      </w:r>
      <w:r w:rsidR="00CA51D0" w:rsidRPr="00CA51D0">
        <w:rPr>
          <w:color w:val="000000" w:themeColor="text1"/>
          <w:sz w:val="28"/>
          <w:szCs w:val="28"/>
          <w:lang w:val="uk-UA"/>
        </w:rPr>
        <w:t>ст. 103-</w:t>
      </w:r>
      <w:r w:rsidR="00CA51D0" w:rsidRPr="00CA51D0">
        <w:rPr>
          <w:color w:val="000000" w:themeColor="text1"/>
          <w:sz w:val="28"/>
          <w:szCs w:val="28"/>
        </w:rPr>
        <w:t>2 видатки на утримання дошкільних груп та спрямування субвенції на оплату праці з нарахуваннями педпрацівникам цих груп не враховано</w:t>
      </w:r>
      <w:r w:rsidR="00DF43B5" w:rsidRPr="00480507">
        <w:rPr>
          <w:color w:val="000000" w:themeColor="text1"/>
          <w:sz w:val="28"/>
          <w:szCs w:val="28"/>
          <w:lang w:val="uk-UA"/>
        </w:rPr>
        <w:t>, що пропонується врегулювати шляхом внесення змін у вказану статтю</w:t>
      </w:r>
      <w:r w:rsidR="00CA51D0" w:rsidRPr="00CA51D0">
        <w:rPr>
          <w:color w:val="000000" w:themeColor="text1"/>
          <w:sz w:val="28"/>
          <w:szCs w:val="28"/>
        </w:rPr>
        <w:t>.</w:t>
      </w:r>
    </w:p>
    <w:p w14:paraId="6855691E" w14:textId="41835361" w:rsidR="001373AF" w:rsidRPr="00480507" w:rsidRDefault="001373AF"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 xml:space="preserve">Окрім цього, неможливо не згадати і потреби обласного рівня, де  залишається значний попит щодо ресурсів місцевих бюджетів на ремонт та утримання доріг. </w:t>
      </w:r>
      <w:r w:rsidR="00480507" w:rsidRPr="00480507">
        <w:rPr>
          <w:color w:val="000000" w:themeColor="text1"/>
          <w:sz w:val="28"/>
          <w:szCs w:val="28"/>
          <w:lang w:val="uk-UA"/>
        </w:rPr>
        <w:t>Важливо відмітити</w:t>
      </w:r>
      <w:r w:rsidRPr="00480507">
        <w:rPr>
          <w:color w:val="000000" w:themeColor="text1"/>
          <w:sz w:val="28"/>
          <w:szCs w:val="28"/>
          <w:lang w:val="uk-UA"/>
        </w:rPr>
        <w:t xml:space="preserve">, </w:t>
      </w:r>
      <w:r w:rsidR="00480507" w:rsidRPr="00480507">
        <w:rPr>
          <w:color w:val="000000" w:themeColor="text1"/>
          <w:sz w:val="28"/>
          <w:szCs w:val="28"/>
          <w:lang w:val="uk-UA"/>
        </w:rPr>
        <w:t xml:space="preserve">що </w:t>
      </w:r>
      <w:r w:rsidRPr="00480507">
        <w:rPr>
          <w:color w:val="000000" w:themeColor="text1"/>
          <w:sz w:val="28"/>
          <w:szCs w:val="28"/>
          <w:lang w:val="uk-UA"/>
        </w:rPr>
        <w:t>обсяг субвенції в Законі України «Про Державний бюджет України на 2021 рік» для багатьох областей є значно меншим в порівнянні з 2020 роком</w:t>
      </w:r>
      <w:r w:rsidR="004A7124">
        <w:rPr>
          <w:color w:val="000000" w:themeColor="text1"/>
          <w:sz w:val="28"/>
          <w:szCs w:val="28"/>
          <w:lang w:val="uk-UA"/>
        </w:rPr>
        <w:t xml:space="preserve">. </w:t>
      </w:r>
      <w:r w:rsidRPr="00480507">
        <w:rPr>
          <w:color w:val="000000" w:themeColor="text1"/>
          <w:sz w:val="28"/>
          <w:szCs w:val="28"/>
          <w:lang w:val="uk-UA"/>
        </w:rPr>
        <w:t>У зв’язку із цим</w:t>
      </w:r>
      <w:r w:rsidR="00396887">
        <w:rPr>
          <w:color w:val="000000" w:themeColor="text1"/>
          <w:sz w:val="28"/>
          <w:szCs w:val="28"/>
          <w:lang w:val="uk-UA"/>
        </w:rPr>
        <w:t>,</w:t>
      </w:r>
      <w:r w:rsidRPr="00480507">
        <w:rPr>
          <w:color w:val="000000" w:themeColor="text1"/>
          <w:sz w:val="28"/>
          <w:szCs w:val="28"/>
          <w:lang w:val="uk-UA"/>
        </w:rPr>
        <w:t xml:space="preserve"> доцільним вбачається збільшення порогу відрахувань</w:t>
      </w:r>
      <w:r w:rsidR="00480507" w:rsidRPr="00480507">
        <w:rPr>
          <w:color w:val="000000" w:themeColor="text1"/>
          <w:sz w:val="28"/>
          <w:szCs w:val="28"/>
          <w:lang w:val="uk-UA"/>
        </w:rPr>
        <w:t xml:space="preserve"> </w:t>
      </w:r>
      <w:r w:rsidRPr="00480507">
        <w:rPr>
          <w:color w:val="000000" w:themeColor="text1"/>
          <w:sz w:val="28"/>
          <w:szCs w:val="28"/>
          <w:lang w:val="uk-UA"/>
        </w:rPr>
        <w:t>коштів від Державного дорожнього фонду для спрямування субвенції місцевим бюджетам на ремонт доріг.</w:t>
      </w:r>
    </w:p>
    <w:p w14:paraId="44CC161D" w14:textId="10E65719" w:rsidR="001F0A68" w:rsidRPr="00480507" w:rsidRDefault="001373AF"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Отже, з</w:t>
      </w:r>
      <w:r w:rsidR="006F06EE" w:rsidRPr="00480507">
        <w:rPr>
          <w:color w:val="000000" w:themeColor="text1"/>
          <w:sz w:val="28"/>
          <w:szCs w:val="28"/>
          <w:lang w:val="uk-UA"/>
        </w:rPr>
        <w:t>важаючи на обмеженість впливу органів місцевого самоврядування на соціально-економічні процеси та рівень фінансового забезпечення на місцях, поточне бюджетне регулювання має бути направлено на оптимізацію використання основних джерел фінансування видатків.</w:t>
      </w:r>
    </w:p>
    <w:p w14:paraId="4B5F1EBC" w14:textId="77777777" w:rsidR="006F06EE" w:rsidRPr="00480507" w:rsidRDefault="006F06EE"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p>
    <w:p w14:paraId="5E55795F" w14:textId="77777777" w:rsidR="00E17215" w:rsidRPr="00480507" w:rsidRDefault="00E17215" w:rsidP="00480507">
      <w:pPr>
        <w:numPr>
          <w:ilvl w:val="0"/>
          <w:numId w:val="1"/>
        </w:numPr>
        <w:pBdr>
          <w:top w:val="nil"/>
          <w:left w:val="nil"/>
          <w:bottom w:val="nil"/>
          <w:right w:val="nil"/>
          <w:between w:val="nil"/>
        </w:pBdr>
        <w:spacing w:line="276" w:lineRule="auto"/>
        <w:ind w:left="0" w:firstLine="709"/>
        <w:contextualSpacing/>
        <w:jc w:val="both"/>
        <w:rPr>
          <w:b/>
          <w:color w:val="000000" w:themeColor="text1"/>
          <w:sz w:val="28"/>
          <w:szCs w:val="28"/>
        </w:rPr>
      </w:pPr>
      <w:r w:rsidRPr="00480507">
        <w:rPr>
          <w:b/>
          <w:color w:val="000000" w:themeColor="text1"/>
          <w:sz w:val="28"/>
          <w:szCs w:val="28"/>
        </w:rPr>
        <w:t>Мета і завдання законопроекту</w:t>
      </w:r>
    </w:p>
    <w:p w14:paraId="101E2428" w14:textId="1B7E02DF" w:rsidR="00E17215" w:rsidRPr="00480507" w:rsidRDefault="00E17215" w:rsidP="00480507">
      <w:pPr>
        <w:spacing w:line="276" w:lineRule="auto"/>
        <w:ind w:firstLine="709"/>
        <w:contextualSpacing/>
        <w:jc w:val="both"/>
        <w:rPr>
          <w:color w:val="000000" w:themeColor="text1"/>
          <w:sz w:val="28"/>
          <w:szCs w:val="28"/>
          <w:highlight w:val="lightGray"/>
          <w:lang w:val="uk-UA"/>
        </w:rPr>
      </w:pPr>
      <w:r w:rsidRPr="00480507">
        <w:rPr>
          <w:color w:val="000000" w:themeColor="text1"/>
          <w:sz w:val="28"/>
          <w:szCs w:val="28"/>
        </w:rPr>
        <w:t xml:space="preserve">Метою законопроекту є </w:t>
      </w:r>
      <w:r w:rsidR="005B0C5A" w:rsidRPr="00480507">
        <w:rPr>
          <w:color w:val="000000" w:themeColor="text1"/>
          <w:sz w:val="28"/>
          <w:szCs w:val="28"/>
          <w:lang w:val="uk-UA"/>
        </w:rPr>
        <w:t xml:space="preserve">підвищення збалансованості місцевих бюджетів та рівня контролю за бюджетними коштами, а також загальне вдосконалення бюджетних процедур. </w:t>
      </w:r>
    </w:p>
    <w:p w14:paraId="6F5DC28F" w14:textId="77777777" w:rsidR="00E17215" w:rsidRPr="00480507" w:rsidRDefault="00E17215" w:rsidP="00480507">
      <w:pPr>
        <w:spacing w:line="276" w:lineRule="auto"/>
        <w:ind w:firstLine="709"/>
        <w:contextualSpacing/>
        <w:jc w:val="both"/>
        <w:rPr>
          <w:b/>
          <w:color w:val="000000" w:themeColor="text1"/>
          <w:sz w:val="28"/>
          <w:szCs w:val="28"/>
        </w:rPr>
      </w:pPr>
    </w:p>
    <w:p w14:paraId="7AFDD258" w14:textId="77777777" w:rsidR="00E17215" w:rsidRPr="00480507" w:rsidRDefault="00E17215" w:rsidP="00480507">
      <w:pPr>
        <w:numPr>
          <w:ilvl w:val="0"/>
          <w:numId w:val="1"/>
        </w:numPr>
        <w:pBdr>
          <w:top w:val="nil"/>
          <w:left w:val="nil"/>
          <w:bottom w:val="nil"/>
          <w:right w:val="nil"/>
          <w:between w:val="nil"/>
        </w:pBdr>
        <w:spacing w:line="276" w:lineRule="auto"/>
        <w:ind w:left="0" w:firstLine="709"/>
        <w:contextualSpacing/>
        <w:jc w:val="both"/>
        <w:rPr>
          <w:b/>
          <w:color w:val="000000" w:themeColor="text1"/>
          <w:sz w:val="28"/>
          <w:szCs w:val="28"/>
        </w:rPr>
      </w:pPr>
      <w:r w:rsidRPr="00480507">
        <w:rPr>
          <w:b/>
          <w:color w:val="000000" w:themeColor="text1"/>
          <w:sz w:val="28"/>
          <w:szCs w:val="28"/>
        </w:rPr>
        <w:t>Загальна характеристика і основні положення законопроекту</w:t>
      </w:r>
    </w:p>
    <w:p w14:paraId="79A34062" w14:textId="63071FCB" w:rsidR="00E17215" w:rsidRPr="00480507" w:rsidRDefault="00E17215" w:rsidP="00480507">
      <w:pPr>
        <w:spacing w:line="276" w:lineRule="auto"/>
        <w:ind w:firstLine="709"/>
        <w:contextualSpacing/>
        <w:jc w:val="both"/>
        <w:rPr>
          <w:color w:val="000000" w:themeColor="text1"/>
          <w:sz w:val="28"/>
          <w:szCs w:val="28"/>
          <w:lang w:val="uk-UA"/>
        </w:rPr>
      </w:pPr>
      <w:r w:rsidRPr="00480507">
        <w:rPr>
          <w:color w:val="000000" w:themeColor="text1"/>
          <w:sz w:val="28"/>
          <w:szCs w:val="28"/>
        </w:rPr>
        <w:t>Законопроектом пропо</w:t>
      </w:r>
      <w:r w:rsidRPr="00480507">
        <w:rPr>
          <w:color w:val="000000" w:themeColor="text1"/>
          <w:sz w:val="28"/>
          <w:szCs w:val="28"/>
          <w:lang w:val="uk-UA"/>
        </w:rPr>
        <w:t xml:space="preserve">нується внести </w:t>
      </w:r>
      <w:r w:rsidR="005B0C5A" w:rsidRPr="00480507">
        <w:rPr>
          <w:color w:val="000000" w:themeColor="text1"/>
          <w:sz w:val="28"/>
          <w:szCs w:val="28"/>
          <w:lang w:val="uk-UA"/>
        </w:rPr>
        <w:t xml:space="preserve">наступні </w:t>
      </w:r>
      <w:r w:rsidRPr="00480507">
        <w:rPr>
          <w:color w:val="000000" w:themeColor="text1"/>
          <w:sz w:val="28"/>
          <w:szCs w:val="28"/>
          <w:lang w:val="uk-UA"/>
        </w:rPr>
        <w:t>зміни до Бюджетного кодексу України</w:t>
      </w:r>
      <w:r w:rsidR="00567520" w:rsidRPr="00480507">
        <w:rPr>
          <w:color w:val="000000" w:themeColor="text1"/>
          <w:sz w:val="28"/>
          <w:szCs w:val="28"/>
          <w:lang w:val="uk-UA"/>
        </w:rPr>
        <w:t>:</w:t>
      </w:r>
    </w:p>
    <w:p w14:paraId="1C15525D" w14:textId="7CB5C77B" w:rsidR="00567520" w:rsidRPr="00480507" w:rsidRDefault="00567520" w:rsidP="00480507">
      <w:pP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 збільшення відсотку відрахувань коштів від Державного дорожнього фонду для спрямування субвенції місцевим бюджетам на ремонт доріг із 35 до 45 відсотків;</w:t>
      </w:r>
    </w:p>
    <w:p w14:paraId="3F5F95B7" w14:textId="14748823" w:rsidR="00567520" w:rsidRPr="00480507" w:rsidRDefault="00567520" w:rsidP="00480507">
      <w:pP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w:t>
      </w:r>
      <w:r w:rsidR="00396887">
        <w:rPr>
          <w:color w:val="000000" w:themeColor="text1"/>
          <w:sz w:val="28"/>
          <w:szCs w:val="28"/>
          <w:lang w:val="uk-UA"/>
        </w:rPr>
        <w:t xml:space="preserve">  </w:t>
      </w:r>
      <w:r w:rsidRPr="00480507">
        <w:rPr>
          <w:color w:val="000000" w:themeColor="text1"/>
          <w:sz w:val="28"/>
          <w:szCs w:val="28"/>
          <w:lang w:val="uk-UA"/>
        </w:rPr>
        <w:t>здійснення з державного бюджету  видатків з компенсації пільгового проїзду, пільг з послуг зв'язку, інших передбачених законодавством пільг, які призначаються відповідним категоріям осіб;</w:t>
      </w:r>
    </w:p>
    <w:p w14:paraId="69C4083D" w14:textId="707170C6" w:rsidR="00D56DDB" w:rsidRPr="00480507" w:rsidRDefault="00567520" w:rsidP="00480507">
      <w:pPr>
        <w:spacing w:line="276" w:lineRule="auto"/>
        <w:ind w:firstLine="709"/>
        <w:contextualSpacing/>
        <w:jc w:val="both"/>
        <w:rPr>
          <w:color w:val="000000" w:themeColor="text1"/>
          <w:sz w:val="28"/>
          <w:szCs w:val="28"/>
          <w:lang w:val="uk-UA"/>
        </w:rPr>
      </w:pPr>
      <w:r w:rsidRPr="00480507">
        <w:rPr>
          <w:color w:val="000000" w:themeColor="text1"/>
          <w:sz w:val="28"/>
          <w:szCs w:val="28"/>
          <w:lang w:val="uk-UA"/>
        </w:rPr>
        <w:lastRenderedPageBreak/>
        <w:t>-</w:t>
      </w:r>
      <w:r w:rsidR="00396887">
        <w:rPr>
          <w:color w:val="000000" w:themeColor="text1"/>
          <w:sz w:val="28"/>
          <w:szCs w:val="28"/>
          <w:lang w:val="uk-UA"/>
        </w:rPr>
        <w:t xml:space="preserve"> </w:t>
      </w:r>
      <w:r w:rsidRPr="00480507">
        <w:rPr>
          <w:color w:val="000000" w:themeColor="text1"/>
          <w:sz w:val="28"/>
          <w:szCs w:val="28"/>
          <w:lang w:val="uk-UA"/>
        </w:rPr>
        <w:t>спрямування освітньої субвенції на оплату праці педагогічних працівників у дошкільних закладах</w:t>
      </w:r>
      <w:r w:rsidR="00256E80" w:rsidRPr="00480507">
        <w:rPr>
          <w:color w:val="000000" w:themeColor="text1"/>
          <w:sz w:val="28"/>
          <w:szCs w:val="28"/>
          <w:lang w:val="uk-UA"/>
        </w:rPr>
        <w:t>;</w:t>
      </w:r>
    </w:p>
    <w:p w14:paraId="2F7CCDB9" w14:textId="0523B3FD" w:rsidR="00256E80" w:rsidRPr="00480507" w:rsidRDefault="00256E80" w:rsidP="00480507">
      <w:pPr>
        <w:spacing w:line="276" w:lineRule="auto"/>
        <w:ind w:firstLine="709"/>
        <w:contextualSpacing/>
        <w:jc w:val="both"/>
        <w:rPr>
          <w:color w:val="000000" w:themeColor="text1"/>
          <w:sz w:val="28"/>
          <w:szCs w:val="28"/>
          <w:lang w:val="uk-UA"/>
        </w:rPr>
      </w:pPr>
      <w:r w:rsidRPr="00480507">
        <w:rPr>
          <w:color w:val="000000" w:themeColor="text1"/>
          <w:sz w:val="28"/>
          <w:szCs w:val="28"/>
          <w:lang w:val="uk-UA"/>
        </w:rPr>
        <w:t>- врегулювання питання фінансування ліцеїв з місцевого бюджету в громадах з чисельністю населення менше 50 тисяч осіб.</w:t>
      </w:r>
    </w:p>
    <w:p w14:paraId="18A26FD2" w14:textId="77777777" w:rsidR="002B5345" w:rsidRPr="00480507" w:rsidRDefault="002B5345" w:rsidP="00480507">
      <w:pPr>
        <w:spacing w:line="276" w:lineRule="auto"/>
        <w:ind w:firstLine="709"/>
        <w:contextualSpacing/>
        <w:jc w:val="both"/>
        <w:rPr>
          <w:color w:val="000000" w:themeColor="text1"/>
          <w:sz w:val="28"/>
          <w:szCs w:val="28"/>
          <w:lang w:val="uk-UA"/>
        </w:rPr>
      </w:pPr>
    </w:p>
    <w:p w14:paraId="06E9F14E" w14:textId="77777777" w:rsidR="00E17215" w:rsidRPr="00480507" w:rsidRDefault="00E17215" w:rsidP="00480507">
      <w:pPr>
        <w:numPr>
          <w:ilvl w:val="0"/>
          <w:numId w:val="1"/>
        </w:numPr>
        <w:pBdr>
          <w:top w:val="nil"/>
          <w:left w:val="nil"/>
          <w:bottom w:val="nil"/>
          <w:right w:val="nil"/>
          <w:between w:val="nil"/>
        </w:pBdr>
        <w:spacing w:line="276" w:lineRule="auto"/>
        <w:ind w:left="0" w:firstLine="709"/>
        <w:contextualSpacing/>
        <w:jc w:val="both"/>
        <w:rPr>
          <w:b/>
          <w:color w:val="000000" w:themeColor="text1"/>
          <w:sz w:val="28"/>
          <w:szCs w:val="28"/>
        </w:rPr>
      </w:pPr>
      <w:r w:rsidRPr="00480507">
        <w:rPr>
          <w:b/>
          <w:color w:val="000000" w:themeColor="text1"/>
          <w:sz w:val="28"/>
          <w:szCs w:val="28"/>
        </w:rPr>
        <w:t>Стан нормативно-правової бази у даній сфері правового регулювання</w:t>
      </w:r>
    </w:p>
    <w:p w14:paraId="57DB00FF" w14:textId="26719DF9" w:rsidR="00E17215" w:rsidRPr="00480507" w:rsidRDefault="00E17215" w:rsidP="00480507">
      <w:pPr>
        <w:pBdr>
          <w:top w:val="nil"/>
          <w:left w:val="nil"/>
          <w:bottom w:val="nil"/>
          <w:right w:val="nil"/>
          <w:between w:val="nil"/>
        </w:pBdr>
        <w:spacing w:line="276" w:lineRule="auto"/>
        <w:ind w:firstLine="709"/>
        <w:contextualSpacing/>
        <w:jc w:val="both"/>
        <w:rPr>
          <w:color w:val="000000" w:themeColor="text1"/>
          <w:sz w:val="28"/>
          <w:szCs w:val="28"/>
          <w:lang w:val="uk-UA"/>
        </w:rPr>
      </w:pPr>
      <w:r w:rsidRPr="00480507">
        <w:rPr>
          <w:color w:val="000000" w:themeColor="text1"/>
          <w:sz w:val="28"/>
          <w:szCs w:val="28"/>
        </w:rPr>
        <w:t>Основним нормативно-правовим акт</w:t>
      </w:r>
      <w:r w:rsidRPr="00480507">
        <w:rPr>
          <w:color w:val="000000" w:themeColor="text1"/>
          <w:sz w:val="28"/>
          <w:szCs w:val="28"/>
          <w:lang w:val="uk-UA"/>
        </w:rPr>
        <w:t>ом</w:t>
      </w:r>
      <w:r w:rsidRPr="00480507">
        <w:rPr>
          <w:color w:val="000000" w:themeColor="text1"/>
          <w:sz w:val="28"/>
          <w:szCs w:val="28"/>
        </w:rPr>
        <w:t xml:space="preserve"> у даній сфері правового регулювання є Бюджетний Кодекс України</w:t>
      </w:r>
      <w:r w:rsidRPr="00480507">
        <w:rPr>
          <w:color w:val="000000" w:themeColor="text1"/>
          <w:sz w:val="28"/>
          <w:szCs w:val="28"/>
          <w:lang w:val="uk-UA"/>
        </w:rPr>
        <w:t>.</w:t>
      </w:r>
    </w:p>
    <w:p w14:paraId="07C2114E" w14:textId="77777777" w:rsidR="00E17215" w:rsidRPr="00480507" w:rsidRDefault="00E17215" w:rsidP="00480507">
      <w:pPr>
        <w:pBdr>
          <w:top w:val="nil"/>
          <w:left w:val="nil"/>
          <w:bottom w:val="nil"/>
          <w:right w:val="nil"/>
          <w:between w:val="nil"/>
        </w:pBdr>
        <w:spacing w:line="276" w:lineRule="auto"/>
        <w:ind w:firstLine="709"/>
        <w:contextualSpacing/>
        <w:jc w:val="both"/>
        <w:rPr>
          <w:b/>
          <w:color w:val="000000" w:themeColor="text1"/>
          <w:sz w:val="28"/>
          <w:szCs w:val="28"/>
        </w:rPr>
      </w:pPr>
    </w:p>
    <w:p w14:paraId="3B1E8892" w14:textId="77777777" w:rsidR="00E17215" w:rsidRPr="00480507" w:rsidRDefault="00E17215" w:rsidP="00480507">
      <w:pPr>
        <w:numPr>
          <w:ilvl w:val="0"/>
          <w:numId w:val="1"/>
        </w:numPr>
        <w:pBdr>
          <w:top w:val="nil"/>
          <w:left w:val="nil"/>
          <w:bottom w:val="nil"/>
          <w:right w:val="nil"/>
          <w:between w:val="nil"/>
        </w:pBdr>
        <w:spacing w:line="276" w:lineRule="auto"/>
        <w:ind w:left="0" w:firstLine="709"/>
        <w:contextualSpacing/>
        <w:jc w:val="both"/>
        <w:rPr>
          <w:b/>
          <w:color w:val="000000" w:themeColor="text1"/>
          <w:sz w:val="28"/>
          <w:szCs w:val="28"/>
        </w:rPr>
      </w:pPr>
      <w:r w:rsidRPr="00480507">
        <w:rPr>
          <w:b/>
          <w:color w:val="000000" w:themeColor="text1"/>
          <w:sz w:val="28"/>
          <w:szCs w:val="28"/>
        </w:rPr>
        <w:t>Фінансово-економічне обґрунтування</w:t>
      </w:r>
    </w:p>
    <w:p w14:paraId="163B47A8" w14:textId="7AA7830C" w:rsidR="001E31B7" w:rsidRPr="00480507" w:rsidRDefault="003E19D0" w:rsidP="00480507">
      <w:pPr>
        <w:pBdr>
          <w:top w:val="nil"/>
          <w:left w:val="nil"/>
          <w:bottom w:val="nil"/>
          <w:right w:val="nil"/>
          <w:between w:val="nil"/>
        </w:pBdr>
        <w:spacing w:line="276" w:lineRule="auto"/>
        <w:ind w:firstLine="709"/>
        <w:contextualSpacing/>
        <w:jc w:val="both"/>
        <w:rPr>
          <w:b/>
          <w:color w:val="000000" w:themeColor="text1"/>
          <w:sz w:val="28"/>
          <w:szCs w:val="28"/>
        </w:rPr>
      </w:pPr>
      <w:sdt>
        <w:sdtPr>
          <w:rPr>
            <w:color w:val="000000" w:themeColor="text1"/>
          </w:rPr>
          <w:tag w:val="goog_rdk_0"/>
          <w:id w:val="-1371756191"/>
        </w:sdtPr>
        <w:sdtEndPr/>
        <w:sdtContent/>
      </w:sdt>
      <w:r w:rsidR="00E17215" w:rsidRPr="00480507">
        <w:rPr>
          <w:color w:val="000000" w:themeColor="text1"/>
          <w:sz w:val="28"/>
          <w:szCs w:val="28"/>
          <w:highlight w:val="white"/>
        </w:rPr>
        <w:t>Реалізація положень проекту</w:t>
      </w:r>
      <w:r w:rsidR="00E17215" w:rsidRPr="00480507">
        <w:rPr>
          <w:color w:val="000000" w:themeColor="text1"/>
          <w:sz w:val="28"/>
          <w:szCs w:val="28"/>
          <w:highlight w:val="white"/>
          <w:lang w:val="uk-UA"/>
        </w:rPr>
        <w:t xml:space="preserve"> </w:t>
      </w:r>
      <w:r w:rsidR="00E17215" w:rsidRPr="00480507">
        <w:rPr>
          <w:color w:val="000000" w:themeColor="text1"/>
          <w:sz w:val="28"/>
          <w:szCs w:val="28"/>
          <w:highlight w:val="white"/>
        </w:rPr>
        <w:t xml:space="preserve">має на меті врегулювання </w:t>
      </w:r>
      <w:r w:rsidR="00E17215" w:rsidRPr="00480507">
        <w:rPr>
          <w:color w:val="000000" w:themeColor="text1"/>
          <w:sz w:val="28"/>
          <w:szCs w:val="28"/>
          <w:highlight w:val="white"/>
          <w:lang w:val="uk-UA"/>
        </w:rPr>
        <w:t xml:space="preserve">фінансової спроможності </w:t>
      </w:r>
      <w:r w:rsidR="001E31B7" w:rsidRPr="00480507">
        <w:rPr>
          <w:color w:val="000000" w:themeColor="text1"/>
          <w:sz w:val="28"/>
          <w:szCs w:val="28"/>
          <w:lang w:val="uk-UA"/>
        </w:rPr>
        <w:t xml:space="preserve">обласних та місцевих бюджетів, передбачаючи </w:t>
      </w:r>
      <w:r w:rsidR="001E31B7" w:rsidRPr="00480507">
        <w:rPr>
          <w:color w:val="000000" w:themeColor="text1"/>
          <w:sz w:val="28"/>
          <w:szCs w:val="28"/>
        </w:rPr>
        <w:t>перерозподіл доходів між бюджетами</w:t>
      </w:r>
      <w:r w:rsidR="001E31B7" w:rsidRPr="00480507">
        <w:rPr>
          <w:color w:val="000000" w:themeColor="text1"/>
          <w:sz w:val="28"/>
          <w:szCs w:val="28"/>
          <w:lang w:val="uk-UA"/>
        </w:rPr>
        <w:t xml:space="preserve"> різних рівнів</w:t>
      </w:r>
      <w:r w:rsidR="00956C13" w:rsidRPr="00480507">
        <w:rPr>
          <w:color w:val="000000" w:themeColor="text1"/>
          <w:sz w:val="28"/>
          <w:szCs w:val="28"/>
          <w:lang w:val="uk-UA"/>
        </w:rPr>
        <w:t xml:space="preserve">, а тому </w:t>
      </w:r>
      <w:r w:rsidR="008D4911" w:rsidRPr="00480507">
        <w:rPr>
          <w:color w:val="000000" w:themeColor="text1"/>
          <w:sz w:val="28"/>
          <w:szCs w:val="28"/>
          <w:lang w:val="uk-UA"/>
        </w:rPr>
        <w:t xml:space="preserve">прямо </w:t>
      </w:r>
      <w:r w:rsidR="00956C13" w:rsidRPr="00480507">
        <w:rPr>
          <w:color w:val="000000" w:themeColor="text1"/>
          <w:sz w:val="28"/>
          <w:szCs w:val="28"/>
          <w:lang w:val="uk-UA"/>
        </w:rPr>
        <w:t>не впливатиме на показники бюджету.</w:t>
      </w:r>
      <w:r w:rsidR="001E31B7" w:rsidRPr="00480507">
        <w:rPr>
          <w:color w:val="000000" w:themeColor="text1"/>
          <w:sz w:val="28"/>
          <w:szCs w:val="28"/>
        </w:rPr>
        <w:t xml:space="preserve"> </w:t>
      </w:r>
    </w:p>
    <w:p w14:paraId="0AAC5038" w14:textId="77777777" w:rsidR="00E17215" w:rsidRPr="00480507" w:rsidRDefault="00E17215" w:rsidP="00480507">
      <w:pPr>
        <w:pBdr>
          <w:top w:val="nil"/>
          <w:left w:val="nil"/>
          <w:bottom w:val="nil"/>
          <w:right w:val="nil"/>
          <w:between w:val="nil"/>
        </w:pBdr>
        <w:spacing w:line="276" w:lineRule="auto"/>
        <w:ind w:firstLine="709"/>
        <w:contextualSpacing/>
        <w:jc w:val="both"/>
        <w:rPr>
          <w:b/>
          <w:color w:val="000000" w:themeColor="text1"/>
          <w:sz w:val="28"/>
          <w:szCs w:val="28"/>
        </w:rPr>
      </w:pPr>
    </w:p>
    <w:p w14:paraId="0F8E195D" w14:textId="77777777" w:rsidR="00E17215" w:rsidRPr="00480507" w:rsidRDefault="00E17215" w:rsidP="00480507">
      <w:pPr>
        <w:spacing w:line="276" w:lineRule="auto"/>
        <w:ind w:firstLine="709"/>
        <w:contextualSpacing/>
        <w:jc w:val="both"/>
        <w:rPr>
          <w:b/>
          <w:color w:val="000000" w:themeColor="text1"/>
          <w:sz w:val="28"/>
          <w:szCs w:val="28"/>
        </w:rPr>
      </w:pPr>
      <w:r w:rsidRPr="00480507">
        <w:rPr>
          <w:b/>
          <w:color w:val="000000" w:themeColor="text1"/>
          <w:sz w:val="28"/>
          <w:szCs w:val="28"/>
        </w:rPr>
        <w:t>6. Прогнозовані соціально-економічні та інші наслідки прийняття законопроекту</w:t>
      </w:r>
    </w:p>
    <w:p w14:paraId="596FADEB" w14:textId="1016C07E" w:rsidR="00E17215" w:rsidRPr="00480507" w:rsidRDefault="00E17215" w:rsidP="00480507">
      <w:pPr>
        <w:spacing w:line="276" w:lineRule="auto"/>
        <w:ind w:firstLine="709"/>
        <w:contextualSpacing/>
        <w:jc w:val="both"/>
        <w:rPr>
          <w:color w:val="000000" w:themeColor="text1"/>
          <w:sz w:val="28"/>
          <w:szCs w:val="28"/>
          <w:lang w:val="uk-UA"/>
        </w:rPr>
      </w:pPr>
      <w:r w:rsidRPr="00480507">
        <w:rPr>
          <w:color w:val="000000" w:themeColor="text1"/>
          <w:sz w:val="28"/>
          <w:szCs w:val="28"/>
        </w:rPr>
        <w:t xml:space="preserve">Прийняття законопроекту </w:t>
      </w:r>
      <w:r w:rsidR="002B5345" w:rsidRPr="00480507">
        <w:rPr>
          <w:color w:val="000000" w:themeColor="text1"/>
          <w:sz w:val="28"/>
          <w:szCs w:val="28"/>
          <w:lang w:val="uk-UA"/>
        </w:rPr>
        <w:t>вирішить актуальні проблеми бюджетних процедур та удосконалить поточний стан взаємодії бюджетів різних рівнів</w:t>
      </w:r>
      <w:r w:rsidR="0095721C" w:rsidRPr="00480507">
        <w:rPr>
          <w:color w:val="000000" w:themeColor="text1"/>
          <w:sz w:val="28"/>
          <w:szCs w:val="28"/>
          <w:lang w:val="uk-UA"/>
        </w:rPr>
        <w:t>, забезпечивши надання достатнього фінансового ресурсу на місцях</w:t>
      </w:r>
      <w:r w:rsidR="002B5345" w:rsidRPr="00480507">
        <w:rPr>
          <w:color w:val="000000" w:themeColor="text1"/>
          <w:sz w:val="28"/>
          <w:szCs w:val="28"/>
          <w:lang w:val="uk-UA"/>
        </w:rPr>
        <w:t>.</w:t>
      </w:r>
    </w:p>
    <w:p w14:paraId="2C7005DC" w14:textId="77777777" w:rsidR="00E17215" w:rsidRDefault="00E17215" w:rsidP="00E17215">
      <w:pPr>
        <w:spacing w:after="168"/>
        <w:ind w:firstLine="567"/>
        <w:jc w:val="both"/>
        <w:rPr>
          <w:sz w:val="28"/>
          <w:szCs w:val="28"/>
        </w:rPr>
      </w:pPr>
    </w:p>
    <w:p w14:paraId="1965F0EE" w14:textId="77777777" w:rsidR="00E17215" w:rsidRDefault="00E17215" w:rsidP="006F06EE">
      <w:pPr>
        <w:pBdr>
          <w:top w:val="nil"/>
          <w:left w:val="nil"/>
          <w:bottom w:val="nil"/>
          <w:right w:val="nil"/>
          <w:between w:val="nil"/>
        </w:pBdr>
        <w:jc w:val="both"/>
        <w:rPr>
          <w:color w:val="000000"/>
          <w:sz w:val="28"/>
          <w:szCs w:val="28"/>
        </w:rPr>
      </w:pPr>
    </w:p>
    <w:p w14:paraId="76D89979" w14:textId="77777777" w:rsidR="00E17215" w:rsidRDefault="00E17215" w:rsidP="00E17215">
      <w:pPr>
        <w:jc w:val="both"/>
        <w:rPr>
          <w:b/>
          <w:color w:val="000000"/>
          <w:sz w:val="28"/>
          <w:szCs w:val="28"/>
          <w:lang w:val="uk-UA"/>
        </w:rPr>
      </w:pPr>
      <w:r>
        <w:rPr>
          <w:b/>
          <w:color w:val="000000"/>
          <w:sz w:val="28"/>
          <w:szCs w:val="28"/>
        </w:rPr>
        <w:t>Народн</w:t>
      </w:r>
      <w:r>
        <w:rPr>
          <w:b/>
          <w:color w:val="000000"/>
          <w:sz w:val="28"/>
          <w:szCs w:val="28"/>
          <w:lang w:val="uk-UA"/>
        </w:rPr>
        <w:t>і</w:t>
      </w:r>
      <w:r>
        <w:rPr>
          <w:b/>
          <w:color w:val="000000"/>
          <w:sz w:val="28"/>
          <w:szCs w:val="28"/>
        </w:rPr>
        <w:t xml:space="preserve"> депутат</w:t>
      </w:r>
      <w:r>
        <w:rPr>
          <w:b/>
          <w:color w:val="000000"/>
          <w:sz w:val="28"/>
          <w:szCs w:val="28"/>
          <w:lang w:val="uk-UA"/>
        </w:rPr>
        <w:t>и</w:t>
      </w:r>
      <w:r>
        <w:rPr>
          <w:b/>
          <w:color w:val="000000"/>
          <w:sz w:val="28"/>
          <w:szCs w:val="28"/>
        </w:rPr>
        <w:t xml:space="preserve"> України </w:t>
      </w:r>
      <w:r>
        <w:rPr>
          <w:b/>
          <w:color w:val="000000"/>
          <w:sz w:val="28"/>
          <w:szCs w:val="28"/>
        </w:rPr>
        <w:tab/>
      </w:r>
      <w:r>
        <w:rPr>
          <w:b/>
          <w:color w:val="000000"/>
          <w:sz w:val="28"/>
          <w:szCs w:val="28"/>
        </w:rPr>
        <w:tab/>
      </w:r>
      <w:r>
        <w:rPr>
          <w:b/>
          <w:color w:val="000000"/>
          <w:sz w:val="28"/>
          <w:szCs w:val="28"/>
        </w:rPr>
        <w:tab/>
      </w:r>
      <w:r>
        <w:rPr>
          <w:b/>
          <w:color w:val="000000"/>
          <w:sz w:val="28"/>
          <w:szCs w:val="28"/>
          <w:lang w:val="uk-UA"/>
        </w:rPr>
        <w:t xml:space="preserve">     Г.І. Васильченко (посвід.№319)</w:t>
      </w:r>
    </w:p>
    <w:p w14:paraId="5915CD77" w14:textId="0284B453" w:rsidR="00E17215" w:rsidRPr="00E17215" w:rsidRDefault="00E17215" w:rsidP="00E17215">
      <w:pPr>
        <w:jc w:val="both"/>
        <w:rPr>
          <w:b/>
          <w:color w:val="000000"/>
          <w:sz w:val="28"/>
          <w:szCs w:val="28"/>
          <w:lang w:val="uk-UA"/>
        </w:rPr>
      </w:pPr>
      <w:r>
        <w:rPr>
          <w:b/>
          <w:color w:val="000000"/>
          <w:sz w:val="28"/>
          <w:szCs w:val="28"/>
          <w:lang w:val="uk-UA"/>
        </w:rPr>
        <w:t xml:space="preserve">                                                                            та інші</w:t>
      </w:r>
    </w:p>
    <w:sectPr w:rsidR="00E17215" w:rsidRPr="00E17215" w:rsidSect="007A30FA">
      <w:headerReference w:type="even" r:id="rId11"/>
      <w:headerReference w:type="default" r:id="rId12"/>
      <w:pgSz w:w="11906" w:h="16838"/>
      <w:pgMar w:top="1368" w:right="567" w:bottom="1452" w:left="1701" w:header="709"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CB7B2" w14:textId="77777777" w:rsidR="003E19D0" w:rsidRDefault="003E19D0" w:rsidP="00E17215">
      <w:r>
        <w:separator/>
      </w:r>
    </w:p>
  </w:endnote>
  <w:endnote w:type="continuationSeparator" w:id="0">
    <w:p w14:paraId="3DDFC4E3" w14:textId="77777777" w:rsidR="003E19D0" w:rsidRDefault="003E19D0" w:rsidP="00E1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Roboto Condensed">
    <w:altName w:val="Times New Roman"/>
    <w:charset w:val="00"/>
    <w:family w:val="auto"/>
    <w:pitch w:val="variable"/>
    <w:sig w:usb0="00000001"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783B9" w14:textId="77777777" w:rsidR="003E19D0" w:rsidRDefault="003E19D0" w:rsidP="00E17215">
      <w:r>
        <w:separator/>
      </w:r>
    </w:p>
  </w:footnote>
  <w:footnote w:type="continuationSeparator" w:id="0">
    <w:p w14:paraId="1E8A724F" w14:textId="77777777" w:rsidR="003E19D0" w:rsidRDefault="003E19D0" w:rsidP="00E17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1935080776"/>
      <w:docPartObj>
        <w:docPartGallery w:val="Page Numbers (Top of Page)"/>
        <w:docPartUnique/>
      </w:docPartObj>
    </w:sdtPr>
    <w:sdtEndPr>
      <w:rPr>
        <w:rStyle w:val="a5"/>
      </w:rPr>
    </w:sdtEndPr>
    <w:sdtContent>
      <w:p w14:paraId="1FE4B349" w14:textId="77777777" w:rsidR="00843A4C" w:rsidRDefault="000D1AD5" w:rsidP="00E17363">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14:paraId="23BEC78C" w14:textId="77777777" w:rsidR="00843A4C" w:rsidRDefault="003E19D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04731794"/>
      <w:docPartObj>
        <w:docPartGallery w:val="Page Numbers (Top of Page)"/>
        <w:docPartUnique/>
      </w:docPartObj>
    </w:sdtPr>
    <w:sdtEndPr>
      <w:rPr>
        <w:rStyle w:val="a5"/>
      </w:rPr>
    </w:sdtEndPr>
    <w:sdtContent>
      <w:p w14:paraId="58D3AA6E" w14:textId="6253791F" w:rsidR="00843A4C" w:rsidRDefault="000D1AD5" w:rsidP="00E17363">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sidR="00601D4B">
          <w:rPr>
            <w:rStyle w:val="a5"/>
            <w:noProof/>
          </w:rPr>
          <w:t>2</w:t>
        </w:r>
        <w:r>
          <w:rPr>
            <w:rStyle w:val="a5"/>
          </w:rPr>
          <w:fldChar w:fldCharType="end"/>
        </w:r>
      </w:p>
    </w:sdtContent>
  </w:sdt>
  <w:p w14:paraId="4B3E27D6" w14:textId="77777777" w:rsidR="00214837" w:rsidRDefault="003E19D0">
    <w:pPr>
      <w:pBdr>
        <w:top w:val="nil"/>
        <w:left w:val="nil"/>
        <w:bottom w:val="nil"/>
        <w:right w:val="nil"/>
        <w:between w:val="nil"/>
      </w:pBdr>
      <w:tabs>
        <w:tab w:val="center" w:pos="4677"/>
        <w:tab w:val="right" w:pos="9355"/>
      </w:tabs>
      <w:rPr>
        <w:rFonts w:eastAsia="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67B2B"/>
    <w:multiLevelType w:val="multilevel"/>
    <w:tmpl w:val="083EB1B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4996332E"/>
    <w:multiLevelType w:val="multilevel"/>
    <w:tmpl w:val="72D493A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 w15:restartNumberingAfterBreak="0">
    <w:nsid w:val="71A04E8B"/>
    <w:multiLevelType w:val="multilevel"/>
    <w:tmpl w:val="DBB41A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15"/>
    <w:rsid w:val="000D1AD5"/>
    <w:rsid w:val="000E7206"/>
    <w:rsid w:val="001373AF"/>
    <w:rsid w:val="001E31B7"/>
    <w:rsid w:val="001E3FC6"/>
    <w:rsid w:val="001F0A68"/>
    <w:rsid w:val="00256E80"/>
    <w:rsid w:val="002A5708"/>
    <w:rsid w:val="002B5345"/>
    <w:rsid w:val="002D0F6A"/>
    <w:rsid w:val="0030357A"/>
    <w:rsid w:val="00394C9E"/>
    <w:rsid w:val="00396887"/>
    <w:rsid w:val="003E19D0"/>
    <w:rsid w:val="004045F7"/>
    <w:rsid w:val="0041682E"/>
    <w:rsid w:val="00480507"/>
    <w:rsid w:val="004A690D"/>
    <w:rsid w:val="004A7124"/>
    <w:rsid w:val="00567520"/>
    <w:rsid w:val="005B0C5A"/>
    <w:rsid w:val="00601D4B"/>
    <w:rsid w:val="00620765"/>
    <w:rsid w:val="00681D95"/>
    <w:rsid w:val="006F06EE"/>
    <w:rsid w:val="007137D8"/>
    <w:rsid w:val="008D4911"/>
    <w:rsid w:val="00923BFA"/>
    <w:rsid w:val="00956C13"/>
    <w:rsid w:val="0095721C"/>
    <w:rsid w:val="009C5E91"/>
    <w:rsid w:val="00A97183"/>
    <w:rsid w:val="00AB15DC"/>
    <w:rsid w:val="00AC0BCA"/>
    <w:rsid w:val="00AD3E31"/>
    <w:rsid w:val="00B13A9F"/>
    <w:rsid w:val="00B44101"/>
    <w:rsid w:val="00C52DEB"/>
    <w:rsid w:val="00C639BB"/>
    <w:rsid w:val="00CA51D0"/>
    <w:rsid w:val="00D41029"/>
    <w:rsid w:val="00D56DDB"/>
    <w:rsid w:val="00D62505"/>
    <w:rsid w:val="00D632A3"/>
    <w:rsid w:val="00DB28E9"/>
    <w:rsid w:val="00DD3AA5"/>
    <w:rsid w:val="00DE2207"/>
    <w:rsid w:val="00DF43B5"/>
    <w:rsid w:val="00DF4A3F"/>
    <w:rsid w:val="00E17215"/>
    <w:rsid w:val="00E85470"/>
    <w:rsid w:val="00E97D74"/>
    <w:rsid w:val="00F1392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E0C3"/>
  <w15:chartTrackingRefBased/>
  <w15:docId w15:val="{D24A45A8-9395-1748-9EDA-7DCBB5807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708"/>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7215"/>
    <w:pPr>
      <w:tabs>
        <w:tab w:val="center" w:pos="4513"/>
        <w:tab w:val="right" w:pos="9026"/>
      </w:tabs>
    </w:pPr>
  </w:style>
  <w:style w:type="character" w:customStyle="1" w:styleId="a4">
    <w:name w:val="Верхній колонтитул Знак"/>
    <w:basedOn w:val="a0"/>
    <w:link w:val="a3"/>
    <w:uiPriority w:val="99"/>
    <w:rsid w:val="00E17215"/>
    <w:rPr>
      <w:rFonts w:ascii="Calibri" w:eastAsia="Times New Roman" w:hAnsi="Calibri" w:cstheme="minorHAnsi"/>
      <w:sz w:val="22"/>
      <w:szCs w:val="22"/>
      <w:lang w:val="ru-RU" w:eastAsia="zh-CN"/>
    </w:rPr>
  </w:style>
  <w:style w:type="character" w:styleId="a5">
    <w:name w:val="page number"/>
    <w:basedOn w:val="a0"/>
    <w:uiPriority w:val="99"/>
    <w:semiHidden/>
    <w:unhideWhenUsed/>
    <w:rsid w:val="00E17215"/>
  </w:style>
  <w:style w:type="paragraph" w:styleId="a6">
    <w:name w:val="Normal (Web)"/>
    <w:basedOn w:val="a"/>
    <w:uiPriority w:val="99"/>
    <w:unhideWhenUsed/>
    <w:rsid w:val="00B44101"/>
    <w:pPr>
      <w:spacing w:before="100" w:beforeAutospacing="1" w:after="100" w:afterAutospacing="1"/>
    </w:pPr>
  </w:style>
  <w:style w:type="character" w:customStyle="1" w:styleId="apple-converted-space">
    <w:name w:val="apple-converted-space"/>
    <w:basedOn w:val="a0"/>
    <w:rsid w:val="00B44101"/>
  </w:style>
  <w:style w:type="character" w:styleId="a7">
    <w:name w:val="Hyperlink"/>
    <w:basedOn w:val="a0"/>
    <w:uiPriority w:val="99"/>
    <w:unhideWhenUsed/>
    <w:rsid w:val="00B44101"/>
    <w:rPr>
      <w:color w:val="0000FF"/>
      <w:u w:val="single"/>
    </w:rPr>
  </w:style>
  <w:style w:type="paragraph" w:customStyle="1" w:styleId="210">
    <w:name w:val="210"/>
    <w:basedOn w:val="a"/>
    <w:rsid w:val="00B44101"/>
    <w:pPr>
      <w:spacing w:before="100" w:beforeAutospacing="1" w:after="100" w:afterAutospacing="1"/>
    </w:pPr>
  </w:style>
  <w:style w:type="character" w:styleId="a8">
    <w:name w:val="Strong"/>
    <w:basedOn w:val="a0"/>
    <w:uiPriority w:val="22"/>
    <w:qFormat/>
    <w:rsid w:val="002A5708"/>
    <w:rPr>
      <w:b/>
      <w:bCs/>
    </w:rPr>
  </w:style>
  <w:style w:type="paragraph" w:styleId="a9">
    <w:name w:val="footnote text"/>
    <w:basedOn w:val="a"/>
    <w:link w:val="aa"/>
    <w:uiPriority w:val="99"/>
    <w:semiHidden/>
    <w:unhideWhenUsed/>
    <w:rsid w:val="001E3FC6"/>
    <w:rPr>
      <w:sz w:val="20"/>
      <w:szCs w:val="20"/>
    </w:rPr>
  </w:style>
  <w:style w:type="character" w:customStyle="1" w:styleId="aa">
    <w:name w:val="Текст виноски Знак"/>
    <w:basedOn w:val="a0"/>
    <w:link w:val="a9"/>
    <w:uiPriority w:val="99"/>
    <w:semiHidden/>
    <w:rsid w:val="001E3FC6"/>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1E3FC6"/>
    <w:rPr>
      <w:vertAlign w:val="superscript"/>
    </w:rPr>
  </w:style>
  <w:style w:type="character" w:customStyle="1" w:styleId="UnresolvedMention">
    <w:name w:val="Unresolved Mention"/>
    <w:basedOn w:val="a0"/>
    <w:uiPriority w:val="99"/>
    <w:semiHidden/>
    <w:unhideWhenUsed/>
    <w:rsid w:val="00D63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19398">
      <w:bodyDiv w:val="1"/>
      <w:marLeft w:val="0"/>
      <w:marRight w:val="0"/>
      <w:marTop w:val="0"/>
      <w:marBottom w:val="0"/>
      <w:divBdr>
        <w:top w:val="none" w:sz="0" w:space="0" w:color="auto"/>
        <w:left w:val="none" w:sz="0" w:space="0" w:color="auto"/>
        <w:bottom w:val="none" w:sz="0" w:space="0" w:color="auto"/>
        <w:right w:val="none" w:sz="0" w:space="0" w:color="auto"/>
      </w:divBdr>
    </w:div>
    <w:div w:id="221062510">
      <w:bodyDiv w:val="1"/>
      <w:marLeft w:val="0"/>
      <w:marRight w:val="0"/>
      <w:marTop w:val="0"/>
      <w:marBottom w:val="0"/>
      <w:divBdr>
        <w:top w:val="none" w:sz="0" w:space="0" w:color="auto"/>
        <w:left w:val="none" w:sz="0" w:space="0" w:color="auto"/>
        <w:bottom w:val="none" w:sz="0" w:space="0" w:color="auto"/>
        <w:right w:val="none" w:sz="0" w:space="0" w:color="auto"/>
      </w:divBdr>
    </w:div>
    <w:div w:id="726344340">
      <w:bodyDiv w:val="1"/>
      <w:marLeft w:val="0"/>
      <w:marRight w:val="0"/>
      <w:marTop w:val="0"/>
      <w:marBottom w:val="0"/>
      <w:divBdr>
        <w:top w:val="none" w:sz="0" w:space="0" w:color="auto"/>
        <w:left w:val="none" w:sz="0" w:space="0" w:color="auto"/>
        <w:bottom w:val="none" w:sz="0" w:space="0" w:color="auto"/>
        <w:right w:val="none" w:sz="0" w:space="0" w:color="auto"/>
      </w:divBdr>
    </w:div>
    <w:div w:id="945694149">
      <w:bodyDiv w:val="1"/>
      <w:marLeft w:val="0"/>
      <w:marRight w:val="0"/>
      <w:marTop w:val="0"/>
      <w:marBottom w:val="0"/>
      <w:divBdr>
        <w:top w:val="none" w:sz="0" w:space="0" w:color="auto"/>
        <w:left w:val="none" w:sz="0" w:space="0" w:color="auto"/>
        <w:bottom w:val="none" w:sz="0" w:space="0" w:color="auto"/>
        <w:right w:val="none" w:sz="0" w:space="0" w:color="auto"/>
      </w:divBdr>
    </w:div>
    <w:div w:id="1311792778">
      <w:bodyDiv w:val="1"/>
      <w:marLeft w:val="0"/>
      <w:marRight w:val="0"/>
      <w:marTop w:val="0"/>
      <w:marBottom w:val="0"/>
      <w:divBdr>
        <w:top w:val="none" w:sz="0" w:space="0" w:color="auto"/>
        <w:left w:val="none" w:sz="0" w:space="0" w:color="auto"/>
        <w:bottom w:val="none" w:sz="0" w:space="0" w:color="auto"/>
        <w:right w:val="none" w:sz="0" w:space="0" w:color="auto"/>
      </w:divBdr>
    </w:div>
    <w:div w:id="1413624091">
      <w:bodyDiv w:val="1"/>
      <w:marLeft w:val="0"/>
      <w:marRight w:val="0"/>
      <w:marTop w:val="0"/>
      <w:marBottom w:val="0"/>
      <w:divBdr>
        <w:top w:val="none" w:sz="0" w:space="0" w:color="auto"/>
        <w:left w:val="none" w:sz="0" w:space="0" w:color="auto"/>
        <w:bottom w:val="none" w:sz="0" w:space="0" w:color="auto"/>
        <w:right w:val="none" w:sz="0" w:space="0" w:color="auto"/>
      </w:divBdr>
    </w:div>
    <w:div w:id="186528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490CCBCB-B02F-499D-9409-2A9C11EB29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CAE0EA-82E9-470F-AFC2-CC572D820E74}">
  <ds:schemaRefs>
    <ds:schemaRef ds:uri="http://schemas.microsoft.com/sharepoint/v3/contenttype/forms"/>
  </ds:schemaRefs>
</ds:datastoreItem>
</file>

<file path=customXml/itemProps3.xml><?xml version="1.0" encoding="utf-8"?>
<ds:datastoreItem xmlns:ds="http://schemas.openxmlformats.org/officeDocument/2006/customXml" ds:itemID="{9735ACEA-7A1E-4E7E-896C-1429BDCC6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34D0A-4D6D-4635-A153-D195D848C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3462</Words>
  <Characters>1974</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2021-06-23T12:26:00Z</dcterms:created>
  <dcterms:modified xsi:type="dcterms:W3CDTF">2021-06-23T12:26:00Z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