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6086F" w14:textId="77777777" w:rsidR="00306166" w:rsidRPr="007D7188" w:rsidRDefault="00306166" w:rsidP="00306166">
      <w:pPr>
        <w:widowControl w:val="0"/>
        <w:autoSpaceDE w:val="0"/>
        <w:autoSpaceDN w:val="0"/>
        <w:adjustRightInd w:val="0"/>
        <w:spacing w:after="0" w:line="240" w:lineRule="auto"/>
        <w:jc w:val="right"/>
        <w:rPr>
          <w:rFonts w:ascii="Times New Roman" w:hAnsi="Times New Roman"/>
          <w:bCs/>
          <w:sz w:val="28"/>
          <w:szCs w:val="28"/>
          <w:lang w:val="en-US" w:eastAsia="en-US"/>
        </w:rPr>
      </w:pPr>
      <w:bookmarkStart w:id="0" w:name="_GoBack"/>
      <w:bookmarkEnd w:id="0"/>
    </w:p>
    <w:p w14:paraId="188E7793" w14:textId="77777777" w:rsidR="00306166" w:rsidRPr="00C0058A" w:rsidRDefault="00306166" w:rsidP="00306166">
      <w:pPr>
        <w:widowControl w:val="0"/>
        <w:autoSpaceDE w:val="0"/>
        <w:autoSpaceDN w:val="0"/>
        <w:adjustRightInd w:val="0"/>
        <w:spacing w:after="0" w:line="240" w:lineRule="auto"/>
        <w:jc w:val="right"/>
        <w:rPr>
          <w:rFonts w:ascii="Times New Roman" w:hAnsi="Times New Roman"/>
          <w:bCs/>
          <w:sz w:val="28"/>
          <w:szCs w:val="28"/>
          <w:lang w:eastAsia="en-US"/>
        </w:rPr>
      </w:pPr>
      <w:r w:rsidRPr="00C0058A">
        <w:rPr>
          <w:rFonts w:ascii="Times New Roman" w:hAnsi="Times New Roman"/>
          <w:bCs/>
          <w:sz w:val="28"/>
          <w:szCs w:val="28"/>
          <w:lang w:eastAsia="en-US"/>
        </w:rPr>
        <w:t>ПРОЕКТ</w:t>
      </w:r>
    </w:p>
    <w:p w14:paraId="2C8DEF96" w14:textId="3FC02788" w:rsidR="00306166" w:rsidRDefault="00306166" w:rsidP="00306166">
      <w:pPr>
        <w:widowControl w:val="0"/>
        <w:autoSpaceDE w:val="0"/>
        <w:autoSpaceDN w:val="0"/>
        <w:adjustRightInd w:val="0"/>
        <w:spacing w:after="0" w:line="240" w:lineRule="auto"/>
        <w:jc w:val="right"/>
        <w:rPr>
          <w:rFonts w:ascii="Times New Roman" w:hAnsi="Times New Roman"/>
          <w:bCs/>
          <w:sz w:val="28"/>
          <w:szCs w:val="28"/>
          <w:lang w:eastAsia="en-US"/>
        </w:rPr>
      </w:pPr>
      <w:r w:rsidRPr="00C0058A">
        <w:rPr>
          <w:rFonts w:ascii="Times New Roman" w:hAnsi="Times New Roman"/>
          <w:bCs/>
          <w:sz w:val="28"/>
          <w:szCs w:val="28"/>
          <w:lang w:eastAsia="en-US"/>
        </w:rPr>
        <w:t>внос</w:t>
      </w:r>
      <w:r w:rsidR="00BA1BA5">
        <w:rPr>
          <w:rFonts w:ascii="Times New Roman" w:hAnsi="Times New Roman"/>
          <w:bCs/>
          <w:sz w:val="28"/>
          <w:szCs w:val="28"/>
          <w:lang w:eastAsia="en-US"/>
        </w:rPr>
        <w:t>и</w:t>
      </w:r>
      <w:r w:rsidRPr="00C0058A">
        <w:rPr>
          <w:rFonts w:ascii="Times New Roman" w:hAnsi="Times New Roman"/>
          <w:bCs/>
          <w:sz w:val="28"/>
          <w:szCs w:val="28"/>
          <w:lang w:eastAsia="en-US"/>
        </w:rPr>
        <w:t>ть народн</w:t>
      </w:r>
      <w:r w:rsidR="00BA1BA5">
        <w:rPr>
          <w:rFonts w:ascii="Times New Roman" w:hAnsi="Times New Roman"/>
          <w:bCs/>
          <w:sz w:val="28"/>
          <w:szCs w:val="28"/>
          <w:lang w:eastAsia="en-US"/>
        </w:rPr>
        <w:t>ий</w:t>
      </w:r>
      <w:r w:rsidRPr="00C0058A">
        <w:rPr>
          <w:rFonts w:ascii="Times New Roman" w:hAnsi="Times New Roman"/>
          <w:bCs/>
          <w:sz w:val="28"/>
          <w:szCs w:val="28"/>
          <w:lang w:eastAsia="en-US"/>
        </w:rPr>
        <w:t xml:space="preserve"> депутат України</w:t>
      </w:r>
    </w:p>
    <w:p w14:paraId="49B9650C" w14:textId="6E9AF543" w:rsidR="00BA1BA5" w:rsidRPr="00C0058A" w:rsidRDefault="00BA1BA5" w:rsidP="00306166">
      <w:pPr>
        <w:widowControl w:val="0"/>
        <w:autoSpaceDE w:val="0"/>
        <w:autoSpaceDN w:val="0"/>
        <w:adjustRightInd w:val="0"/>
        <w:spacing w:after="0" w:line="240" w:lineRule="auto"/>
        <w:jc w:val="right"/>
        <w:rPr>
          <w:rFonts w:ascii="Times New Roman" w:hAnsi="Times New Roman"/>
          <w:bCs/>
          <w:sz w:val="28"/>
          <w:szCs w:val="28"/>
          <w:lang w:eastAsia="en-US"/>
        </w:rPr>
      </w:pPr>
      <w:r>
        <w:rPr>
          <w:rFonts w:ascii="Times New Roman" w:hAnsi="Times New Roman"/>
          <w:bCs/>
          <w:sz w:val="28"/>
          <w:szCs w:val="28"/>
          <w:lang w:eastAsia="en-US"/>
        </w:rPr>
        <w:t xml:space="preserve">Тетяна </w:t>
      </w:r>
      <w:proofErr w:type="spellStart"/>
      <w:r>
        <w:rPr>
          <w:rFonts w:ascii="Times New Roman" w:hAnsi="Times New Roman"/>
          <w:bCs/>
          <w:sz w:val="28"/>
          <w:szCs w:val="28"/>
          <w:lang w:eastAsia="en-US"/>
        </w:rPr>
        <w:t>Циба</w:t>
      </w:r>
      <w:proofErr w:type="spellEnd"/>
    </w:p>
    <w:p w14:paraId="5C2D1546"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4895F8B8"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3C737FF6"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3600E765"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5BB9DE2A"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048CCE3F"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28D10A53"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7685D7E8"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07B8E39C"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5B0082C1"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3DA510F6"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008887F6"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10D48CA3"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4523F965"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1023752B"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3B52A9C5"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6D47B86A"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737AB024" w14:textId="77777777" w:rsidR="00306166" w:rsidRPr="00C0058A" w:rsidRDefault="00306166" w:rsidP="00306166">
      <w:pPr>
        <w:keepNext/>
        <w:keepLines/>
        <w:widowControl w:val="0"/>
        <w:autoSpaceDE w:val="0"/>
        <w:autoSpaceDN w:val="0"/>
        <w:adjustRightInd w:val="0"/>
        <w:spacing w:after="0" w:line="240" w:lineRule="auto"/>
        <w:ind w:firstLine="709"/>
        <w:jc w:val="center"/>
        <w:rPr>
          <w:rFonts w:ascii="Times New Roman" w:hAnsi="Times New Roman"/>
          <w:bCs/>
          <w:iCs/>
          <w:caps/>
          <w:sz w:val="28"/>
          <w:szCs w:val="28"/>
        </w:rPr>
      </w:pPr>
    </w:p>
    <w:p w14:paraId="44C45C2D" w14:textId="77777777" w:rsidR="00306166" w:rsidRPr="00C0058A" w:rsidRDefault="00306166" w:rsidP="00306166">
      <w:pPr>
        <w:keepNext/>
        <w:keepLines/>
        <w:widowControl w:val="0"/>
        <w:autoSpaceDE w:val="0"/>
        <w:autoSpaceDN w:val="0"/>
        <w:adjustRightInd w:val="0"/>
        <w:spacing w:after="0" w:line="240" w:lineRule="auto"/>
        <w:jc w:val="center"/>
        <w:rPr>
          <w:rFonts w:ascii="Times New Roman" w:hAnsi="Times New Roman"/>
          <w:b/>
          <w:bCs/>
          <w:iCs/>
          <w:caps/>
          <w:sz w:val="28"/>
          <w:szCs w:val="28"/>
        </w:rPr>
      </w:pPr>
      <w:r w:rsidRPr="00C0058A">
        <w:rPr>
          <w:rFonts w:ascii="Times New Roman" w:hAnsi="Times New Roman"/>
          <w:b/>
          <w:bCs/>
          <w:iCs/>
          <w:caps/>
          <w:sz w:val="28"/>
          <w:szCs w:val="28"/>
        </w:rPr>
        <w:t>ЗАКОН УКРАЇНИ</w:t>
      </w:r>
    </w:p>
    <w:p w14:paraId="3C10F101" w14:textId="77777777" w:rsidR="00306166" w:rsidRPr="00C0058A" w:rsidRDefault="00306166" w:rsidP="00306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lang w:eastAsia="en-US"/>
        </w:rPr>
      </w:pPr>
    </w:p>
    <w:p w14:paraId="70FA9837" w14:textId="77777777" w:rsidR="00306166" w:rsidRDefault="00306166" w:rsidP="00306166">
      <w:pPr>
        <w:widowControl w:val="0"/>
        <w:autoSpaceDE w:val="0"/>
        <w:autoSpaceDN w:val="0"/>
        <w:adjustRightInd w:val="0"/>
        <w:spacing w:before="120" w:after="0" w:line="240" w:lineRule="auto"/>
        <w:ind w:firstLine="709"/>
        <w:jc w:val="center"/>
        <w:rPr>
          <w:rFonts w:ascii="Times New Roman" w:hAnsi="Times New Roman"/>
          <w:b/>
          <w:sz w:val="28"/>
          <w:szCs w:val="28"/>
          <w:lang w:eastAsia="en-US"/>
        </w:rPr>
      </w:pPr>
      <w:r>
        <w:rPr>
          <w:rFonts w:ascii="Times New Roman" w:hAnsi="Times New Roman"/>
          <w:b/>
          <w:sz w:val="28"/>
          <w:szCs w:val="28"/>
          <w:lang w:eastAsia="en-US"/>
        </w:rPr>
        <w:t>П</w:t>
      </w:r>
      <w:r w:rsidRPr="00635DF4">
        <w:rPr>
          <w:rFonts w:ascii="Times New Roman" w:hAnsi="Times New Roman"/>
          <w:b/>
          <w:sz w:val="28"/>
          <w:szCs w:val="28"/>
          <w:lang w:eastAsia="en-US"/>
        </w:rPr>
        <w:t xml:space="preserve">ро внесення змін до деяких законодавчих актів України щодо врегулювання деяких питань альтернативи позбавленню волі, розвитку системи </w:t>
      </w:r>
      <w:proofErr w:type="spellStart"/>
      <w:r w:rsidRPr="00635DF4">
        <w:rPr>
          <w:rFonts w:ascii="Times New Roman" w:hAnsi="Times New Roman"/>
          <w:b/>
          <w:sz w:val="28"/>
          <w:szCs w:val="28"/>
          <w:lang w:eastAsia="en-US"/>
        </w:rPr>
        <w:t>пробації</w:t>
      </w:r>
      <w:proofErr w:type="spellEnd"/>
      <w:r w:rsidRPr="00635DF4">
        <w:rPr>
          <w:rFonts w:ascii="Times New Roman" w:hAnsi="Times New Roman"/>
          <w:b/>
          <w:sz w:val="28"/>
          <w:szCs w:val="28"/>
          <w:lang w:eastAsia="en-US"/>
        </w:rPr>
        <w:t>,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p>
    <w:p w14:paraId="58AE628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p>
    <w:p w14:paraId="35079CB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Верховна Рада України </w:t>
      </w:r>
      <w:r w:rsidRPr="00C0058A">
        <w:rPr>
          <w:rFonts w:ascii="Times New Roman" w:hAnsi="Times New Roman"/>
          <w:b/>
          <w:sz w:val="28"/>
          <w:szCs w:val="28"/>
          <w:lang w:eastAsia="en-US"/>
        </w:rPr>
        <w:t>п о с т а н о в л я є</w:t>
      </w:r>
      <w:r w:rsidRPr="00C0058A">
        <w:rPr>
          <w:rFonts w:ascii="Times New Roman" w:hAnsi="Times New Roman"/>
          <w:sz w:val="28"/>
          <w:szCs w:val="28"/>
          <w:lang w:eastAsia="en-US"/>
        </w:rPr>
        <w:t>:</w:t>
      </w:r>
    </w:p>
    <w:p w14:paraId="00138B4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p>
    <w:p w14:paraId="08D3974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І. </w:t>
      </w:r>
      <w:proofErr w:type="spellStart"/>
      <w:r w:rsidRPr="00C0058A">
        <w:rPr>
          <w:rFonts w:ascii="Times New Roman" w:hAnsi="Times New Roman"/>
          <w:sz w:val="28"/>
          <w:szCs w:val="28"/>
          <w:lang w:eastAsia="en-US"/>
        </w:rPr>
        <w:t>Внести</w:t>
      </w:r>
      <w:proofErr w:type="spellEnd"/>
      <w:r w:rsidRPr="00C0058A">
        <w:rPr>
          <w:rFonts w:ascii="Times New Roman" w:hAnsi="Times New Roman"/>
          <w:sz w:val="28"/>
          <w:szCs w:val="28"/>
          <w:lang w:eastAsia="en-US"/>
        </w:rPr>
        <w:t xml:space="preserve"> зміни до таких законів України:</w:t>
      </w:r>
    </w:p>
    <w:p w14:paraId="385F999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У Кодексі України про адміністративні правопорушення (Відомості Верховної Ради УРСР, 1984 р., додаток до № 51, ст. 1122):</w:t>
      </w:r>
    </w:p>
    <w:p w14:paraId="46944E0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доповнити статтею 24-2 такого змісту:</w:t>
      </w:r>
    </w:p>
    <w:p w14:paraId="42833DB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24-2. Примусові заходи психотерапевтичного впливу (спеціальна психотерапія), що застосовуються до осіб, які під час вчинення адміністративного правопорушення перебували в стані гострої інтоксикації алкоголем, наркотичними засобами або психотропними речовинами чи їх аналогами</w:t>
      </w:r>
    </w:p>
    <w:p w14:paraId="3FE2512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у передбачених цим Кодексом випадках суд при накладенні стягнення, зокрема будь-якого одного з декількох альтернативних за таке адміністративне правопорушення, додатково до стягнення направляє особу на спеціальну психотерапію в примусовому порядку.</w:t>
      </w:r>
    </w:p>
    <w:p w14:paraId="6850BC5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Спеціальна психотерапія в примусовому порядку призначається судом за клопотанням особи, яка склала протокол про адміністративне правопорушення, з метою запобігання вчиненню нового правопорушення правопорушником. При цьому суд враховує обумовленість вчиненого особою адміністративного правопорушення станом гострої інтоксикації алкоголем, наркотичними засобами або психотропними речовинами чи їх аналогами, у якому ця особа перебувала під час його вчинення.</w:t>
      </w:r>
    </w:p>
    <w:p w14:paraId="7C56D1D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Спеціальна психотерапія в примусовому порядку призначається судом на строк один рік та може бути продовжена на строк від трьох місяців до одного року (при цьому безперервний курс спеціальної психотерапії не може перевищувати трьох років підряд з моменту її призначення, якщо інше не передбачено цим Кодексом) за заявою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який застосовує до особи таку психотерапію, до якої додається обґрунтований висновок цього фахівця про необхідність продовження спеціальної психотерапії. </w:t>
      </w:r>
    </w:p>
    <w:p w14:paraId="29BC01D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під час проведення їй спеціальної психотерапії, безперервний курс спеціальної психотерапії може бути продовжено на строк, що не перевищує трьох років підряд з моменту визнання особи винною у вчинені останнього адміністративного правопорушення в такому стані.</w:t>
      </w:r>
    </w:p>
    <w:p w14:paraId="2C9F508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після проведення безперервного курсу спеціальної психотерапії, новий безперервний курс спеціальної психотерапії призначається судом у порядку та на строк, визначені частиною третьою цієї статті.</w:t>
      </w:r>
    </w:p>
    <w:p w14:paraId="76E1001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Спеціальна психотерапія в примусовому порядку надається особі безоплатно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які працюють у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усіх форм власності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Порядок організації та надання спеціальної психотерапії в примусовому порядку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які працюють у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усіх форм власності встановлюється Кабінетом Міністрів України.</w:t>
      </w:r>
    </w:p>
    <w:p w14:paraId="30CD634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неявки особи для проходження спеціальної психотерапії в примусовому порядку або ухилення від її проходження без поважних причин, заклади охорони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у яких надається така психотерапія надають протягом трьох робочих днів письмове повідомлення про це уповноваженому підрозділу </w:t>
      </w:r>
      <w:r w:rsidRPr="00C0058A">
        <w:rPr>
          <w:rFonts w:ascii="Times New Roman" w:hAnsi="Times New Roman"/>
          <w:sz w:val="28"/>
          <w:szCs w:val="28"/>
          <w:lang w:eastAsia="en-US"/>
        </w:rPr>
        <w:lastRenderedPageBreak/>
        <w:t>органів Національної поліції України для вжиття заходів.</w:t>
      </w:r>
    </w:p>
    <w:p w14:paraId="5266441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Припинення спеціальної психотерапії в примусовому порядку здійснюється судом:</w:t>
      </w:r>
    </w:p>
    <w:p w14:paraId="384E905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 заявою фахівця, який застосовує до особи спеціальну психотерапію, до якої додається обґрунтований висновок цього фахівця про необхідність припинення спеціальної психотерапії;</w:t>
      </w:r>
    </w:p>
    <w:p w14:paraId="3903B0E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 заявою особи, до якої застосовується спеціальна психотерапію, що може бути подана нею не раніше, ніж через половину строку, на який було призначено  чи продовжено таку психотерапію.</w:t>
      </w:r>
    </w:p>
    <w:p w14:paraId="5DA70F5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Спеціальна психотерапія в примусовому порядку припиняється:</w:t>
      </w:r>
    </w:p>
    <w:p w14:paraId="6D058DD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разі її </w:t>
      </w:r>
      <w:proofErr w:type="spellStart"/>
      <w:r w:rsidRPr="00C0058A">
        <w:rPr>
          <w:rFonts w:ascii="Times New Roman" w:hAnsi="Times New Roman"/>
          <w:sz w:val="28"/>
          <w:szCs w:val="28"/>
          <w:lang w:eastAsia="en-US"/>
        </w:rPr>
        <w:t>непродовження</w:t>
      </w:r>
      <w:proofErr w:type="spellEnd"/>
      <w:r w:rsidRPr="00C0058A">
        <w:rPr>
          <w:rFonts w:ascii="Times New Roman" w:hAnsi="Times New Roman"/>
          <w:sz w:val="28"/>
          <w:szCs w:val="28"/>
          <w:lang w:eastAsia="en-US"/>
        </w:rPr>
        <w:t xml:space="preserve"> судом;</w:t>
      </w:r>
    </w:p>
    <w:p w14:paraId="091F8B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неможливості продовження безперервного курсу спеціальної психотерапії через вичерпання граничних строків її проведення, передбачених частиною третьою та четвертою цієї статті.</w:t>
      </w:r>
    </w:p>
    <w:p w14:paraId="1A3BA82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Особа може пройти спеціальну психотерапію на добровільній основі власним коштом.</w:t>
      </w:r>
    </w:p>
    <w:p w14:paraId="7DADC64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Примітка. Направлення особи для огляду на стан гострої інтоксикації алкоголем, наркотичними засобами або психотропними речовинами чи їх аналогами і проведення такого огляду здійснюються в порядку, визначеному Кабінетом Міністрів України»;</w:t>
      </w:r>
    </w:p>
    <w:p w14:paraId="0E9BF51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частину четверту статті 30 викласти в такій редакції:</w:t>
      </w:r>
    </w:p>
    <w:p w14:paraId="1016843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«Позбавлення права керування засобами транспорту не може застосовуватись до осіб, які користуються цими засобами в зв</w:t>
      </w:r>
      <w:r>
        <w:rPr>
          <w:rFonts w:ascii="Times New Roman" w:hAnsi="Times New Roman"/>
          <w:sz w:val="28"/>
          <w:szCs w:val="28"/>
          <w:lang w:eastAsia="en-US"/>
        </w:rPr>
        <w:t>’</w:t>
      </w:r>
      <w:r w:rsidRPr="00C0058A">
        <w:rPr>
          <w:rFonts w:ascii="Times New Roman" w:hAnsi="Times New Roman"/>
          <w:sz w:val="28"/>
          <w:szCs w:val="28"/>
          <w:lang w:eastAsia="en-US"/>
        </w:rPr>
        <w:t>язку з інвалідністю, за винятком випадків керування в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їх увагу та швидкість реакції»;</w:t>
      </w:r>
    </w:p>
    <w:p w14:paraId="4ADA29E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частину першу статті 34 доповнити новим підпунктом 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2E86AEE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взяття особою зобов</w:t>
      </w:r>
      <w:r>
        <w:rPr>
          <w:rFonts w:ascii="Times New Roman" w:hAnsi="Times New Roman"/>
          <w:sz w:val="28"/>
          <w:szCs w:val="28"/>
          <w:lang w:eastAsia="en-US"/>
        </w:rPr>
        <w:t>’</w:t>
      </w:r>
      <w:r w:rsidRPr="00C0058A">
        <w:rPr>
          <w:rFonts w:ascii="Times New Roman" w:hAnsi="Times New Roman"/>
          <w:sz w:val="28"/>
          <w:szCs w:val="28"/>
          <w:lang w:eastAsia="en-US"/>
        </w:rPr>
        <w:t>язання пройти спеціальну психотерапію на добровільній основі власним коштом»;</w:t>
      </w:r>
    </w:p>
    <w:p w14:paraId="7FEFC26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частину першу статті 35 доповнити новим підпунктом 2</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2C01F35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повторне протягом року вчинення особою, яка не являлася або ухилялася без поважних причин від проходження спеціальної психотерапії в примусовому порядку або яка не виконала взяте на себе зобов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язання пройти спеціальну психотерапію на добровільній основі власним коштом, однорідного </w:t>
      </w:r>
      <w:r w:rsidRPr="00C0058A">
        <w:rPr>
          <w:rFonts w:ascii="Times New Roman" w:hAnsi="Times New Roman"/>
          <w:sz w:val="28"/>
          <w:szCs w:val="28"/>
          <w:lang w:eastAsia="en-US"/>
        </w:rPr>
        <w:lastRenderedPageBreak/>
        <w:t>правопорушення, в стані гострої інтоксикації алкоголем, наркотичними засобами або психотропними речовинами чи їх аналогами правопорушення, за вчинення якого у передбачених цим Кодексом випадках суд має право застосувати направлення особи на спеціальну психотерапію в примусовому порядку»;</w:t>
      </w:r>
    </w:p>
    <w:p w14:paraId="61E1F9B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статтю 44-1 виключити;</w:t>
      </w:r>
    </w:p>
    <w:p w14:paraId="3535035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частини третю та четверту статті 127 викласти у такій редакції:</w:t>
      </w:r>
    </w:p>
    <w:p w14:paraId="4DCF27F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«Ті самі порушення, вчинені особами, зазначеними в частинах першій або другій цієї статті, які перебувають в стані гострої інтоксикації алкоголем, наркотичними засобами або психотропними речовинами чи їх аналогами,-</w:t>
      </w:r>
    </w:p>
    <w:p w14:paraId="1F3CB0A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 розмірі сорока неоподатковуваних мінімумів доходів громадян та направлення особи на спеціальну психотерапію в примусовому порядку.</w:t>
      </w:r>
    </w:p>
    <w:p w14:paraId="7652D26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Порушення, передбачені частиною першою або другою цієї статті, що спричинили створення аварійної обстановки, -</w:t>
      </w:r>
    </w:p>
    <w:p w14:paraId="625EDFC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 розмірі п</w:t>
      </w:r>
      <w:r>
        <w:rPr>
          <w:rFonts w:ascii="Times New Roman" w:hAnsi="Times New Roman"/>
          <w:sz w:val="28"/>
          <w:szCs w:val="28"/>
          <w:lang w:eastAsia="en-US"/>
        </w:rPr>
        <w:t>’</w:t>
      </w:r>
      <w:r w:rsidRPr="00C0058A">
        <w:rPr>
          <w:rFonts w:ascii="Times New Roman" w:hAnsi="Times New Roman"/>
          <w:sz w:val="28"/>
          <w:szCs w:val="28"/>
          <w:lang w:eastAsia="en-US"/>
        </w:rPr>
        <w:t>ятдесяти неоподатковуваних мінімумів доходів громадян або громадські роботи на строк від двадцяти до сорока годин, а також направлення особи на спеціальну психотерапію в примусовому порядку»;</w:t>
      </w:r>
    </w:p>
    <w:p w14:paraId="6CBAF89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статтю 129 викласти у такій редакції:</w:t>
      </w:r>
    </w:p>
    <w:p w14:paraId="5BE0380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129. Допуск до керування транспортними засобами або суднами водіїв чи судноводіїв, які перебувають у стані алкогольного, наркотичного чи іншого сп</w:t>
      </w:r>
      <w:r>
        <w:rPr>
          <w:rFonts w:ascii="Times New Roman" w:hAnsi="Times New Roman"/>
          <w:sz w:val="28"/>
          <w:szCs w:val="28"/>
          <w:lang w:eastAsia="en-US"/>
        </w:rPr>
        <w:t>’</w:t>
      </w:r>
      <w:r w:rsidRPr="00C0058A">
        <w:rPr>
          <w:rFonts w:ascii="Times New Roman" w:hAnsi="Times New Roman"/>
          <w:sz w:val="28"/>
          <w:szCs w:val="28"/>
          <w:lang w:eastAsia="en-US"/>
        </w:rPr>
        <w:t>яніння або під впливом лікарських препаратів, що знижують їх увагу та швидкість реакції, або осіб, які не мають права керування транспортним засобом</w:t>
      </w:r>
    </w:p>
    <w:p w14:paraId="43D38B1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Допуск до керування транспортними засобами водіїв, які перебувають у стані гострої інтоксикації алкоголем, наркотичними засобами або психотропними речовинами чи їх аналогами, або у хворобливому стані, або під впливом лікарських засобів, що знижують їх увагу та швидкість реакції, або таких, що не пройшли у встановлений строк медичного огляду, -</w:t>
      </w:r>
    </w:p>
    <w:p w14:paraId="258AC9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посадових осіб, відповідальних за технічний стан, обладнання, експлуатацію транспортних засобів, громадян - суб</w:t>
      </w:r>
      <w:r>
        <w:rPr>
          <w:rFonts w:ascii="Times New Roman" w:hAnsi="Times New Roman"/>
          <w:sz w:val="28"/>
          <w:szCs w:val="28"/>
          <w:lang w:eastAsia="en-US"/>
        </w:rPr>
        <w:t>’</w:t>
      </w:r>
      <w:r w:rsidRPr="00C0058A">
        <w:rPr>
          <w:rFonts w:ascii="Times New Roman" w:hAnsi="Times New Roman"/>
          <w:sz w:val="28"/>
          <w:szCs w:val="28"/>
          <w:lang w:eastAsia="en-US"/>
        </w:rPr>
        <w:t>єктів господарської діяльності в розмірі двадцяти п</w:t>
      </w:r>
      <w:r>
        <w:rPr>
          <w:rFonts w:ascii="Times New Roman" w:hAnsi="Times New Roman"/>
          <w:sz w:val="28"/>
          <w:szCs w:val="28"/>
          <w:lang w:eastAsia="en-US"/>
        </w:rPr>
        <w:t>’</w:t>
      </w:r>
      <w:r w:rsidRPr="00C0058A">
        <w:rPr>
          <w:rFonts w:ascii="Times New Roman" w:hAnsi="Times New Roman"/>
          <w:sz w:val="28"/>
          <w:szCs w:val="28"/>
          <w:lang w:eastAsia="en-US"/>
        </w:rPr>
        <w:t>яти неоподатковуваних мінімумів доходів громадян.</w:t>
      </w:r>
    </w:p>
    <w:p w14:paraId="58506C5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Допуск до керування транспортним засобом особи, яка не має права на керування транспортним засобом, -</w:t>
      </w:r>
    </w:p>
    <w:p w14:paraId="205A07C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посадових осіб, відповідальних за технічний стан, обладнання, експлуатацію транспортних засобів, громадян - суб</w:t>
      </w:r>
      <w:r>
        <w:rPr>
          <w:rFonts w:ascii="Times New Roman" w:hAnsi="Times New Roman"/>
          <w:sz w:val="28"/>
          <w:szCs w:val="28"/>
          <w:lang w:eastAsia="en-US"/>
        </w:rPr>
        <w:t>’</w:t>
      </w:r>
      <w:r w:rsidRPr="00C0058A">
        <w:rPr>
          <w:rFonts w:ascii="Times New Roman" w:hAnsi="Times New Roman"/>
          <w:sz w:val="28"/>
          <w:szCs w:val="28"/>
          <w:lang w:eastAsia="en-US"/>
        </w:rPr>
        <w:t>єктів господарської діяльності в розмірі двадцяти неоподатковуваних мінімумів доходів громадян.</w:t>
      </w:r>
    </w:p>
    <w:p w14:paraId="38E9F90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Допуск до керування річковим або маломірним судном осіб, які перебувають у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 -</w:t>
      </w:r>
    </w:p>
    <w:p w14:paraId="0304165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посадових осіб, відповідальних за експлуатацію суден, в розмірі шістдесяти неоподатковуваних мінімумів доходів громадян»;</w:t>
      </w:r>
    </w:p>
    <w:p w14:paraId="4ED96D9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статтю 130 викласти в такій редакції:</w:t>
      </w:r>
    </w:p>
    <w:p w14:paraId="064EAC0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130. Керування транспортними засобами або суднами особами, які перебувають в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w:t>
      </w:r>
    </w:p>
    <w:p w14:paraId="132A556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Керування транспортними засобами особами в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 а також передача керування транспортним засобом особі, яка перебуває в стані такої інтоксикації чи під впливом таких лікарських засобів, а так само відмова особи, яка керує транспортним засобом, від проходження відповідно до встановленого порядку огляду на стан гострої інтоксикації алкоголем, наркотичними засобами або психотропними речовинами чи їх аналогами або щодо вживання лікарських засобів, що знижують увагу та швидкість реакції, -</w:t>
      </w:r>
    </w:p>
    <w:p w14:paraId="5A1BD1A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на водіїв у розмірі однієї тисячі неоподатковуваних мінімумів доходів громадян з позбавленням права керування транспортними засобами на строк один рік та направлення водіїв на спеціальну психотерапію в примусовому порядку і на інших осіб - накладення штрафу в розмірі однієї тисячі неоподатковуваних мінімумів доходів громадян.</w:t>
      </w:r>
    </w:p>
    <w:p w14:paraId="784696B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Повторне протягом року вчинення будь-якого з порушень, передбачених частиною першою цієї статті, -</w:t>
      </w:r>
    </w:p>
    <w:p w14:paraId="4711846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водіїв у розмірі двох тисяч неоподатковуваних мінімумів доходів громадян з позбавленням права керування транспортними засобами на строк три роки та з оплатним вилученням транспортного засобу чи без такого або адміністративний арешт на строк десять діб з позбавленням права керування транспортними засобами на строк три роки та з оплатним вилученням транспортного засобу чи без такого, а також направлення водіїв на спеціальну психотерапію в примусовому порядку, і на інших осіб - накладення штрафу у розмірі двох тисяч неоподатковуваних мінімумів доходів громадян з оплатним вилученням транспортного засобу чи без такого або адміністративний арешт на строк десять діб з оплатним вилученням транспортного засобу чи без такого.</w:t>
      </w:r>
    </w:p>
    <w:p w14:paraId="061283F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w:t>
      </w:r>
      <w:r w:rsidRPr="00C0058A">
        <w:rPr>
          <w:rFonts w:ascii="Times New Roman" w:hAnsi="Times New Roman"/>
          <w:sz w:val="28"/>
          <w:szCs w:val="28"/>
          <w:lang w:eastAsia="en-US"/>
        </w:rPr>
        <w:lastRenderedPageBreak/>
        <w:t>транспортними засобами у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її увагу та швидкість реакції, за відмову від проходження відповідно до встановленого порядку огляду на стан гострої інтоксикації алкоголем, наркотичними засобами або психотропними речовинами чи їх аналогами або щодо вживання лікарських засобів, що знижують увагу та швидкість реакції, -</w:t>
      </w:r>
    </w:p>
    <w:p w14:paraId="0F5CAAC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на водіїв у розмірі трьох тисяч неоподатковуваних мінімумів доходів громадян з позбавленням права керування транспортними засобами на строк десять років та з конфіскацією транспортного засобу, який є у приватній власності порушника, або адміністративний арешт на строк п</w:t>
      </w:r>
      <w:r>
        <w:rPr>
          <w:rFonts w:ascii="Times New Roman" w:hAnsi="Times New Roman"/>
          <w:sz w:val="28"/>
          <w:szCs w:val="28"/>
          <w:lang w:eastAsia="en-US"/>
        </w:rPr>
        <w:t>’</w:t>
      </w:r>
      <w:r w:rsidRPr="00C0058A">
        <w:rPr>
          <w:rFonts w:ascii="Times New Roman" w:hAnsi="Times New Roman"/>
          <w:sz w:val="28"/>
          <w:szCs w:val="28"/>
          <w:lang w:eastAsia="en-US"/>
        </w:rPr>
        <w:t>ятнадцять діб з позбавленням права керування транспортними засобами на строк десять років та з конфіскацією транспортного засобу, який є у приватній власності порушника, а також направлення водіїв на спеціальну психотерапію в примусовому порядку, і на інших осіб - накладення штрафу у розмірі трьох тисяч неоподатковуваних мінімумів доходів громадян з конфіскацією транспортного засобу, який є у приватній власності порушника, або адміністративний арешт на строк п</w:t>
      </w:r>
      <w:r>
        <w:rPr>
          <w:rFonts w:ascii="Times New Roman" w:hAnsi="Times New Roman"/>
          <w:sz w:val="28"/>
          <w:szCs w:val="28"/>
          <w:lang w:eastAsia="en-US"/>
        </w:rPr>
        <w:t>’</w:t>
      </w:r>
      <w:r w:rsidRPr="00C0058A">
        <w:rPr>
          <w:rFonts w:ascii="Times New Roman" w:hAnsi="Times New Roman"/>
          <w:sz w:val="28"/>
          <w:szCs w:val="28"/>
          <w:lang w:eastAsia="en-US"/>
        </w:rPr>
        <w:t>ятнадцять діб з конфіскацією транспортного засобу, який є у приватній власності порушника.</w:t>
      </w:r>
    </w:p>
    <w:p w14:paraId="7110D2F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Вживання особою, яка керувала транспортним засобом, після дорожньо-транспортної пригоди за її участю алкоголю, наркотичних засобів, психотропних речовин, їх аналогів, а також лікарських засобів,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гострої інтоксикації алкоголем, наркотичними засобами або психотропними речовинами чи їх аналогами або щодо вживання лікарських засобів, що знижують його увагу та швидкість реакції, чи до прийняття рішення про звільнення від проведення такого огляду, -</w:t>
      </w:r>
    </w:p>
    <w:p w14:paraId="2D7AF1F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водіїв у розмірі двох тисяч неоподатковуваних мінімумів доходів громадян або адміністративний арешт на строк п</w:t>
      </w:r>
      <w:r>
        <w:rPr>
          <w:rFonts w:ascii="Times New Roman" w:hAnsi="Times New Roman"/>
          <w:sz w:val="28"/>
          <w:szCs w:val="28"/>
          <w:lang w:eastAsia="en-US"/>
        </w:rPr>
        <w:t>’</w:t>
      </w:r>
      <w:r w:rsidRPr="00C0058A">
        <w:rPr>
          <w:rFonts w:ascii="Times New Roman" w:hAnsi="Times New Roman"/>
          <w:sz w:val="28"/>
          <w:szCs w:val="28"/>
          <w:lang w:eastAsia="en-US"/>
        </w:rPr>
        <w:t>ятнадцять діб, з позбавленням права керування транспортними засобами на строк три роки, а також направлення водіїв на спеціальну психотерапію в примусовому порядку, і на інших осіб - накладення штрафу у розмірі двох тисяч неоподатковуваних мінімумів доходів громадян або адміністративний арешт на строк п</w:t>
      </w:r>
      <w:r>
        <w:rPr>
          <w:rFonts w:ascii="Times New Roman" w:hAnsi="Times New Roman"/>
          <w:sz w:val="28"/>
          <w:szCs w:val="28"/>
          <w:lang w:eastAsia="en-US"/>
        </w:rPr>
        <w:t>’</w:t>
      </w:r>
      <w:r w:rsidRPr="00C0058A">
        <w:rPr>
          <w:rFonts w:ascii="Times New Roman" w:hAnsi="Times New Roman"/>
          <w:sz w:val="28"/>
          <w:szCs w:val="28"/>
          <w:lang w:eastAsia="en-US"/>
        </w:rPr>
        <w:t>ятнадцять діб.</w:t>
      </w:r>
    </w:p>
    <w:p w14:paraId="60A0E06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Керування річковими, морськими, малими, спортивними суднами або водними мотоциклами особами в 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 а так само передача керування судном особі, яка перебуває в стані такої інтоксикації чи під впливом таких лікарських засобів, а також відмова осіб, які керують річковими, морськими, малими, спортивними суднами або водними мотоциклами, від проходження відповідно до встановленого порядку огляду на </w:t>
      </w:r>
      <w:r w:rsidRPr="00C0058A">
        <w:rPr>
          <w:rFonts w:ascii="Times New Roman" w:hAnsi="Times New Roman"/>
          <w:sz w:val="28"/>
          <w:szCs w:val="28"/>
          <w:lang w:eastAsia="en-US"/>
        </w:rPr>
        <w:lastRenderedPageBreak/>
        <w:t>стан гострої інтоксикації алкоголем, наркотичними засобами або психотропними речовинами чи їх аналогами або щодо вживання лікарських засобів, що знижують увагу та швидкість реакції, -</w:t>
      </w:r>
    </w:p>
    <w:p w14:paraId="16CDA33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 з позбавленням права керування всіма видами плавучих засобів на строк від одного до трьох років, а також направлення особи на спеціальну психотерапію в примусовому порядку.</w:t>
      </w:r>
    </w:p>
    <w:p w14:paraId="69FA451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Дії, передбачені частиною п</w:t>
      </w:r>
      <w:r>
        <w:rPr>
          <w:rFonts w:ascii="Times New Roman" w:hAnsi="Times New Roman"/>
          <w:sz w:val="28"/>
          <w:szCs w:val="28"/>
          <w:lang w:eastAsia="en-US"/>
        </w:rPr>
        <w:t>’</w:t>
      </w:r>
      <w:r w:rsidRPr="00C0058A">
        <w:rPr>
          <w:rFonts w:ascii="Times New Roman" w:hAnsi="Times New Roman"/>
          <w:sz w:val="28"/>
          <w:szCs w:val="28"/>
          <w:lang w:eastAsia="en-US"/>
        </w:rPr>
        <w:t>ятою цієї статті, вчинені особами, які не мають права керування річковими, морськими, малими, спортивними суднами або водними мотоциклами, -</w:t>
      </w:r>
    </w:p>
    <w:p w14:paraId="413AAA8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 розмірі однієї тисячі п</w:t>
      </w:r>
      <w:r>
        <w:rPr>
          <w:rFonts w:ascii="Times New Roman" w:hAnsi="Times New Roman"/>
          <w:sz w:val="28"/>
          <w:szCs w:val="28"/>
          <w:lang w:eastAsia="en-US"/>
        </w:rPr>
        <w:t>’</w:t>
      </w:r>
      <w:r w:rsidRPr="00C0058A">
        <w:rPr>
          <w:rFonts w:ascii="Times New Roman" w:hAnsi="Times New Roman"/>
          <w:sz w:val="28"/>
          <w:szCs w:val="28"/>
          <w:lang w:eastAsia="en-US"/>
        </w:rPr>
        <w:t>ятисот неоподатковуваних мінімумів доходів громадян або адміністративний арешт на строк від десяти до п</w:t>
      </w:r>
      <w:r>
        <w:rPr>
          <w:rFonts w:ascii="Times New Roman" w:hAnsi="Times New Roman"/>
          <w:sz w:val="28"/>
          <w:szCs w:val="28"/>
          <w:lang w:eastAsia="en-US"/>
        </w:rPr>
        <w:t>’</w:t>
      </w:r>
      <w:r w:rsidRPr="00C0058A">
        <w:rPr>
          <w:rFonts w:ascii="Times New Roman" w:hAnsi="Times New Roman"/>
          <w:sz w:val="28"/>
          <w:szCs w:val="28"/>
          <w:lang w:eastAsia="en-US"/>
        </w:rPr>
        <w:t>ятнадцяти діб, а також направлення особи на спеціальну психотерапію в примусовому порядку.</w:t>
      </w:r>
    </w:p>
    <w:p w14:paraId="02ADB97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Вживання особою, яка керувала річковим, морським, малим, спортивним судном або водним мотоциклом, після аварійної події за її участю алкоголю, наркотичних засобів, психотропних речовин, їх аналогів, а також лікарських засобів,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w:t>
      </w:r>
      <w:proofErr w:type="spellStart"/>
      <w:r w:rsidRPr="00C0058A">
        <w:rPr>
          <w:rFonts w:ascii="Times New Roman" w:hAnsi="Times New Roman"/>
          <w:sz w:val="28"/>
          <w:szCs w:val="28"/>
          <w:lang w:eastAsia="en-US"/>
        </w:rPr>
        <w:t>зупинено</w:t>
      </w:r>
      <w:proofErr w:type="spellEnd"/>
      <w:r w:rsidRPr="00C0058A">
        <w:rPr>
          <w:rFonts w:ascii="Times New Roman" w:hAnsi="Times New Roman"/>
          <w:sz w:val="28"/>
          <w:szCs w:val="28"/>
          <w:lang w:eastAsia="en-US"/>
        </w:rPr>
        <w:t xml:space="preserve">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гострої інтоксикації алкоголем, наркотичними засобами або психотропними речовинами чи їх аналогами або щодо вживання лікарських засобів, що знижують його увагу та швидкість реакції, чи до прийняття рішення про звільнення від проведення такого огляду -</w:t>
      </w:r>
    </w:p>
    <w:p w14:paraId="5DB0E6B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накладення штрафу на осіб, які мають право керування річковими, морськими, малими, спортивними суднами або водними мотоциклами,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та  направлення особи на спеціальну психотерапію в примусовому порядку  м і на інших осіб - накладення штрафу у розмірі однієї тисячі двохсот неоподатковуваних мінімумів доходів громадян»;</w:t>
      </w:r>
    </w:p>
    <w:p w14:paraId="668EF3A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 статтю 172</w:t>
      </w:r>
      <w:r w:rsidRPr="00C0058A">
        <w:rPr>
          <w:rFonts w:ascii="Times New Roman" w:hAnsi="Times New Roman"/>
          <w:sz w:val="28"/>
          <w:szCs w:val="28"/>
          <w:vertAlign w:val="superscript"/>
          <w:lang w:eastAsia="en-US"/>
        </w:rPr>
        <w:t>20</w:t>
      </w:r>
      <w:r w:rsidRPr="00C0058A">
        <w:rPr>
          <w:rFonts w:ascii="Times New Roman" w:hAnsi="Times New Roman"/>
          <w:sz w:val="28"/>
          <w:szCs w:val="28"/>
          <w:lang w:eastAsia="en-US"/>
        </w:rPr>
        <w:t xml:space="preserve"> викласти в такій редакції:</w:t>
      </w:r>
    </w:p>
    <w:p w14:paraId="15277A3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172</w:t>
      </w:r>
      <w:r w:rsidRPr="00C0058A">
        <w:rPr>
          <w:rFonts w:ascii="Times New Roman" w:hAnsi="Times New Roman"/>
          <w:sz w:val="28"/>
          <w:szCs w:val="28"/>
          <w:vertAlign w:val="superscript"/>
          <w:lang w:eastAsia="en-US"/>
        </w:rPr>
        <w:t>20</w:t>
      </w:r>
      <w:r w:rsidRPr="00C0058A">
        <w:rPr>
          <w:rFonts w:ascii="Times New Roman" w:hAnsi="Times New Roman"/>
          <w:sz w:val="28"/>
          <w:szCs w:val="28"/>
          <w:lang w:eastAsia="en-US"/>
        </w:rPr>
        <w:t>. Розпивання алкогольних, слабоалкогольних напоїв або вживання наркотичних засобів, психотропних речовин чи їх аналогів</w:t>
      </w:r>
    </w:p>
    <w:p w14:paraId="26872F5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Вживання алкоголю, наркотичних засобів, психотропних речовин чи їх аналогів військовослужбовцями, військовозобов</w:t>
      </w:r>
      <w:r>
        <w:rPr>
          <w:rFonts w:ascii="Times New Roman" w:hAnsi="Times New Roman"/>
          <w:sz w:val="28"/>
          <w:szCs w:val="28"/>
          <w:lang w:eastAsia="en-US"/>
        </w:rPr>
        <w:t>’</w:t>
      </w:r>
      <w:r w:rsidRPr="00C0058A">
        <w:rPr>
          <w:rFonts w:ascii="Times New Roman" w:hAnsi="Times New Roman"/>
          <w:sz w:val="28"/>
          <w:szCs w:val="28"/>
          <w:lang w:eastAsia="en-US"/>
        </w:rPr>
        <w:t>язаними та резервістами під час проходження зборів на території військових частин, військових об</w:t>
      </w:r>
      <w:r>
        <w:rPr>
          <w:rFonts w:ascii="Times New Roman" w:hAnsi="Times New Roman"/>
          <w:sz w:val="28"/>
          <w:szCs w:val="28"/>
          <w:lang w:eastAsia="en-US"/>
        </w:rPr>
        <w:t>’</w:t>
      </w:r>
      <w:r w:rsidRPr="00C0058A">
        <w:rPr>
          <w:rFonts w:ascii="Times New Roman" w:hAnsi="Times New Roman"/>
          <w:sz w:val="28"/>
          <w:szCs w:val="28"/>
          <w:lang w:eastAsia="en-US"/>
        </w:rPr>
        <w:t>єктів, виконання ними 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язків військової служби або поява таких осіб на території військової частини в стані гострої інтоксикації алкоголем, наркотичними </w:t>
      </w:r>
      <w:r w:rsidRPr="00C0058A">
        <w:rPr>
          <w:rFonts w:ascii="Times New Roman" w:hAnsi="Times New Roman"/>
          <w:sz w:val="28"/>
          <w:szCs w:val="28"/>
          <w:lang w:eastAsia="en-US"/>
        </w:rPr>
        <w:lastRenderedPageBreak/>
        <w:t>засобами чи психотропними речовинами чи їх аналогів, -</w:t>
      </w:r>
    </w:p>
    <w:p w14:paraId="2B302DB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сімдесяти до ста сорока п</w:t>
      </w:r>
      <w:r>
        <w:rPr>
          <w:rFonts w:ascii="Times New Roman" w:hAnsi="Times New Roman"/>
          <w:sz w:val="28"/>
          <w:szCs w:val="28"/>
          <w:lang w:eastAsia="en-US"/>
        </w:rPr>
        <w:t>’</w:t>
      </w:r>
      <w:r w:rsidRPr="00C0058A">
        <w:rPr>
          <w:rFonts w:ascii="Times New Roman" w:hAnsi="Times New Roman"/>
          <w:sz w:val="28"/>
          <w:szCs w:val="28"/>
          <w:lang w:eastAsia="en-US"/>
        </w:rPr>
        <w:t>яти неоподатковуваних мінімумів доходів громадян або арешт з утриманням на гауптвахті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діб, а також направлення особи на спеціальну психотерапію в примусовому порядку.</w:t>
      </w:r>
    </w:p>
    <w:p w14:paraId="7257A5A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Участь начальників (командирів) та інших керівників у вживанні з підлеглими військовослужбовцями, а також військовозобов</w:t>
      </w:r>
      <w:r>
        <w:rPr>
          <w:rFonts w:ascii="Times New Roman" w:hAnsi="Times New Roman"/>
          <w:sz w:val="28"/>
          <w:szCs w:val="28"/>
          <w:lang w:eastAsia="en-US"/>
        </w:rPr>
        <w:t>’</w:t>
      </w:r>
      <w:r w:rsidRPr="00C0058A">
        <w:rPr>
          <w:rFonts w:ascii="Times New Roman" w:hAnsi="Times New Roman"/>
          <w:sz w:val="28"/>
          <w:szCs w:val="28"/>
          <w:lang w:eastAsia="en-US"/>
        </w:rPr>
        <w:t>язаними та резервістами під час проходження зборів алкоголю, наркотичних засобів, психотропних речовин чи їх аналогів під час виконання ними обов</w:t>
      </w:r>
      <w:r>
        <w:rPr>
          <w:rFonts w:ascii="Times New Roman" w:hAnsi="Times New Roman"/>
          <w:sz w:val="28"/>
          <w:szCs w:val="28"/>
          <w:lang w:eastAsia="en-US"/>
        </w:rPr>
        <w:t>’</w:t>
      </w:r>
      <w:r w:rsidRPr="00C0058A">
        <w:rPr>
          <w:rFonts w:ascii="Times New Roman" w:hAnsi="Times New Roman"/>
          <w:sz w:val="28"/>
          <w:szCs w:val="28"/>
          <w:lang w:eastAsia="en-US"/>
        </w:rPr>
        <w:t>язків військової служби, або невжиття ними заходів для відсторонення від обов</w:t>
      </w:r>
      <w:r>
        <w:rPr>
          <w:rFonts w:ascii="Times New Roman" w:hAnsi="Times New Roman"/>
          <w:sz w:val="28"/>
          <w:szCs w:val="28"/>
          <w:lang w:eastAsia="en-US"/>
        </w:rPr>
        <w:t>’</w:t>
      </w:r>
      <w:r w:rsidRPr="00C0058A">
        <w:rPr>
          <w:rFonts w:ascii="Times New Roman" w:hAnsi="Times New Roman"/>
          <w:sz w:val="28"/>
          <w:szCs w:val="28"/>
          <w:lang w:eastAsia="en-US"/>
        </w:rPr>
        <w:t>язків військової служби осіб, які перебувають у стані гострої інтоксикації алкоголем, наркотичними засобами або психотропними речовинами чи їх аналогів, або приховування випадків вживання алкоголю, наркотичних засобів, психотропних речовин чи їх аналогів, появи на території військової частини в стані гострої інтоксикації алкоголем, наркотичними засобами або психотропними речовинами чи їх аналогами підлеглих військовослужбовців, а також військовозобов</w:t>
      </w:r>
      <w:r>
        <w:rPr>
          <w:rFonts w:ascii="Times New Roman" w:hAnsi="Times New Roman"/>
          <w:sz w:val="28"/>
          <w:szCs w:val="28"/>
          <w:lang w:eastAsia="en-US"/>
        </w:rPr>
        <w:t>’</w:t>
      </w:r>
      <w:r w:rsidRPr="00C0058A">
        <w:rPr>
          <w:rFonts w:ascii="Times New Roman" w:hAnsi="Times New Roman"/>
          <w:sz w:val="28"/>
          <w:szCs w:val="28"/>
          <w:lang w:eastAsia="en-US"/>
        </w:rPr>
        <w:t>язаних та резервістів під час проходження зборів -</w:t>
      </w:r>
    </w:p>
    <w:p w14:paraId="277A79B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ста сорока п</w:t>
      </w:r>
      <w:r>
        <w:rPr>
          <w:rFonts w:ascii="Times New Roman" w:hAnsi="Times New Roman"/>
          <w:sz w:val="28"/>
          <w:szCs w:val="28"/>
          <w:lang w:eastAsia="en-US"/>
        </w:rPr>
        <w:t>’</w:t>
      </w:r>
      <w:r w:rsidRPr="00C0058A">
        <w:rPr>
          <w:rFonts w:ascii="Times New Roman" w:hAnsi="Times New Roman"/>
          <w:sz w:val="28"/>
          <w:szCs w:val="28"/>
          <w:lang w:eastAsia="en-US"/>
        </w:rPr>
        <w:t>яти до двохсот п</w:t>
      </w:r>
      <w:r>
        <w:rPr>
          <w:rFonts w:ascii="Times New Roman" w:hAnsi="Times New Roman"/>
          <w:sz w:val="28"/>
          <w:szCs w:val="28"/>
          <w:lang w:eastAsia="en-US"/>
        </w:rPr>
        <w:t>’</w:t>
      </w:r>
      <w:r w:rsidRPr="00C0058A">
        <w:rPr>
          <w:rFonts w:ascii="Times New Roman" w:hAnsi="Times New Roman"/>
          <w:sz w:val="28"/>
          <w:szCs w:val="28"/>
          <w:lang w:eastAsia="en-US"/>
        </w:rPr>
        <w:t>ятнадцяти неоподатковуваних мінімумів доходів громадян або арешт з утриманням на гауптвахті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семи діб, а також направлення особи на спеціальну психотерапію в примусовому порядку.</w:t>
      </w:r>
    </w:p>
    <w:p w14:paraId="209B518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Дії, передбачені частинами першою або другою цієї статті, вчинені особою, яку протягом року було піддано адміністративному стягненню за такі самі порушення, або в умовах особливого періоду, -</w:t>
      </w:r>
    </w:p>
    <w:p w14:paraId="01941DF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двохсот п</w:t>
      </w:r>
      <w:r>
        <w:rPr>
          <w:rFonts w:ascii="Times New Roman" w:hAnsi="Times New Roman"/>
          <w:sz w:val="28"/>
          <w:szCs w:val="28"/>
          <w:lang w:eastAsia="en-US"/>
        </w:rPr>
        <w:t>’</w:t>
      </w:r>
      <w:r w:rsidRPr="00C0058A">
        <w:rPr>
          <w:rFonts w:ascii="Times New Roman" w:hAnsi="Times New Roman"/>
          <w:sz w:val="28"/>
          <w:szCs w:val="28"/>
          <w:lang w:eastAsia="en-US"/>
        </w:rPr>
        <w:t>ятнадцяти до двохсот вісімдесяти п</w:t>
      </w:r>
      <w:r>
        <w:rPr>
          <w:rFonts w:ascii="Times New Roman" w:hAnsi="Times New Roman"/>
          <w:sz w:val="28"/>
          <w:szCs w:val="28"/>
          <w:lang w:eastAsia="en-US"/>
        </w:rPr>
        <w:t>’</w:t>
      </w:r>
      <w:r w:rsidRPr="00C0058A">
        <w:rPr>
          <w:rFonts w:ascii="Times New Roman" w:hAnsi="Times New Roman"/>
          <w:sz w:val="28"/>
          <w:szCs w:val="28"/>
          <w:lang w:eastAsia="en-US"/>
        </w:rPr>
        <w:t>яти неоподатковуваних мінімумів доходів громадян або арешт з утриманням на гауптвахті на строк від семи до десяти діб, а також направлення особи на спеціальну психотерапію в примусовому порядку»;</w:t>
      </w:r>
    </w:p>
    <w:p w14:paraId="2A4E1F6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10) статтю 173 доповнити частиною другою такого змісту:</w:t>
      </w:r>
    </w:p>
    <w:p w14:paraId="1216FB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«Ті самі дії вчинені в стані гострої інтоксикації алкоголем, наркотичними засобами або психотропними речовинами чи їх аналогами,-</w:t>
      </w:r>
    </w:p>
    <w:p w14:paraId="16BDF6E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двадцяти до тридцяти неоподатковуваних мінімумів доходів громадян та направлення особи на спеціальну психотерапію в примусовому порядку»;</w:t>
      </w:r>
    </w:p>
    <w:p w14:paraId="10B4E7F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11) статтю 178 викласти в такій редакції:</w:t>
      </w:r>
    </w:p>
    <w:p w14:paraId="07340F9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«Стаття 178. Розпивання пива, алкогольних, слабоалкогольних напоїв у заборонених законом місцях </w:t>
      </w:r>
    </w:p>
    <w:p w14:paraId="7345F02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Розпивання пива (крім безалкогольного), алкогольних, слабоалкогольних напоїв на вулицях, у закритих спортивних спорудах, у скверах, парках, у всіх видах громадського транспорту (включаючи транспорт міжнародного сполучення) та в інших заборонених законом місцях, крім підприємств торгівлі і </w:t>
      </w:r>
      <w:r w:rsidRPr="00C0058A">
        <w:rPr>
          <w:rFonts w:ascii="Times New Roman" w:hAnsi="Times New Roman"/>
          <w:sz w:val="28"/>
          <w:szCs w:val="28"/>
          <w:lang w:eastAsia="en-US"/>
        </w:rPr>
        <w:lastRenderedPageBreak/>
        <w:t>громадського харчування, в яких продаж пива, алкогольних, слабоалкогольних напоїв на розлив дозволена відповідним органом місцевого самоврядування, -</w:t>
      </w:r>
    </w:p>
    <w:p w14:paraId="5D1BBCE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тягне за собою попередження або накладення штрафу від одного до п</w:t>
      </w:r>
      <w:r>
        <w:rPr>
          <w:rFonts w:ascii="Times New Roman" w:hAnsi="Times New Roman"/>
          <w:sz w:val="28"/>
          <w:szCs w:val="28"/>
          <w:lang w:eastAsia="en-US"/>
        </w:rPr>
        <w:t>’</w:t>
      </w:r>
      <w:r w:rsidRPr="00C0058A">
        <w:rPr>
          <w:rFonts w:ascii="Times New Roman" w:hAnsi="Times New Roman"/>
          <w:sz w:val="28"/>
          <w:szCs w:val="28"/>
          <w:lang w:eastAsia="en-US"/>
        </w:rPr>
        <w:t>яти неоподатковуваних мінімумів доходів громадян.</w:t>
      </w:r>
    </w:p>
    <w:p w14:paraId="0C2B0EB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Ті самі дії, вчинені повторно протягом року після застосування заходів адміністративного стягнення, -</w:t>
      </w:r>
    </w:p>
    <w:p w14:paraId="6ADF39D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трьох до семи неоподатковуваних мінімумів доходів громадян.</w:t>
      </w:r>
    </w:p>
    <w:p w14:paraId="10BA1CD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Дії, передбачені частиною першою цієї статті, вчинені особою, яка двічі протягом року піддавалась адміністративному стягненню за розпивання пива (крім безалкогольного), алкогольних, слабоалкогольних напоїв у заборонених законом місцях, -</w:t>
      </w:r>
    </w:p>
    <w:p w14:paraId="4EF1E93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тягнуть за собою накладення штрафу від шести до восьми неоподатковуваних мінімумів доходів громадян або громадські роботи на строк від двадцяти до тридцяти годин, або виправні роботи на строк від одного до двох місяців з відрахуванням двадцяти процентів заробітку, або адміністративний арешт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ятнадцяти діб»;</w:t>
      </w:r>
    </w:p>
    <w:p w14:paraId="318D56F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12) примітку статті 183</w:t>
      </w:r>
      <w:r w:rsidRPr="00C0058A">
        <w:rPr>
          <w:rFonts w:ascii="Times New Roman" w:hAnsi="Times New Roman"/>
          <w:sz w:val="28"/>
          <w:szCs w:val="28"/>
          <w:vertAlign w:val="superscript"/>
          <w:lang w:eastAsia="en-US"/>
        </w:rPr>
        <w:t>2</w:t>
      </w:r>
      <w:r w:rsidRPr="00C0058A">
        <w:rPr>
          <w:rFonts w:ascii="Times New Roman" w:hAnsi="Times New Roman"/>
          <w:sz w:val="28"/>
          <w:szCs w:val="28"/>
          <w:lang w:eastAsia="en-US"/>
        </w:rPr>
        <w:t xml:space="preserve"> викласти в такій редакції:</w:t>
      </w:r>
    </w:p>
    <w:p w14:paraId="164D6BF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«Примітка. Під ухиленням особи від відбування адміністративного стягнення у виді суспільно корисних робіт у цій статті слід розуміти неприбуття порушника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органу центрального органу виконавчої влади, що реалізує державну політику у сфері виконання кримінальних покарань,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гострої інтоксикації алкоголем, наркотичними засобами або психотропними речовинами чи їх аналогами.</w:t>
      </w:r>
    </w:p>
    <w:p w14:paraId="3332B0D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Поважними причинами є хвороба особи та інші документально підтверджені обставини, що фактично позбавляють можливості порушника прибути для відпрацювання суспільно корисних робіт»;</w:t>
      </w:r>
    </w:p>
    <w:p w14:paraId="3AB76CC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13) у статті 221:</w:t>
      </w:r>
    </w:p>
    <w:p w14:paraId="29D57A2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слова та цифри «статтею 44</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виключити;</w:t>
      </w:r>
    </w:p>
    <w:p w14:paraId="7DBC95F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слова та цифри «частиною четвертою статті 127» замінити на слова та цифри «частинами третьою та четвертою статті 127»;</w:t>
      </w:r>
    </w:p>
    <w:p w14:paraId="46D2167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14) частини першу та другу статті 260 викласти в такій редакції:</w:t>
      </w:r>
    </w:p>
    <w:p w14:paraId="04B4EF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w:t>
      </w:r>
      <w:r w:rsidRPr="00C0058A">
        <w:rPr>
          <w:rFonts w:ascii="Times New Roman" w:hAnsi="Times New Roman"/>
          <w:sz w:val="28"/>
          <w:szCs w:val="28"/>
          <w:lang w:eastAsia="en-US"/>
        </w:rPr>
        <w:lastRenderedPageBreak/>
        <w:t>у разі неможливості складення його на місці вчинення правопорушення, якщо складення протоколу є обов</w:t>
      </w:r>
      <w:r>
        <w:rPr>
          <w:rFonts w:ascii="Times New Roman" w:hAnsi="Times New Roman"/>
          <w:sz w:val="28"/>
          <w:szCs w:val="28"/>
          <w:lang w:eastAsia="en-US"/>
        </w:rPr>
        <w:t>’</w:t>
      </w:r>
      <w:r w:rsidRPr="00C0058A">
        <w:rPr>
          <w:rFonts w:ascii="Times New Roman" w:hAnsi="Times New Roman"/>
          <w:sz w:val="28"/>
          <w:szCs w:val="28"/>
          <w:lang w:eastAsia="en-US"/>
        </w:rPr>
        <w:t>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гострої інтоксикації алкоголем, наркотичними засобами або психотропними речовинами чи їх аналогами, а також щодо перебування під впливом лікарських засобів, що знижують їх увагу та швидкість реакції.</w:t>
      </w:r>
    </w:p>
    <w:p w14:paraId="2C58EA5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гострої інтоксикації алкоголем, наркотичними засобами або психотропними речовинами чи їх аналогами, а також щодо вживання лікарських засобів, що знижують їх увагу та швидкість реакції, з метою, передбаченою цією статтею, визначається цим Кодексом та іншими законами України»;</w:t>
      </w:r>
    </w:p>
    <w:p w14:paraId="6A2408E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15) пункт 4 частини другої статті 262 викласти в такій редакції:</w:t>
      </w:r>
    </w:p>
    <w:p w14:paraId="0376E10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посадовими особами Військової служби правопорядку у Збройних Силах України - у разі вчинення військовослужбовцями, військовозобов</w:t>
      </w:r>
      <w:r>
        <w:rPr>
          <w:rFonts w:ascii="Times New Roman" w:hAnsi="Times New Roman"/>
          <w:sz w:val="28"/>
          <w:szCs w:val="28"/>
          <w:lang w:eastAsia="en-US"/>
        </w:rPr>
        <w:t>’</w:t>
      </w:r>
      <w:r w:rsidRPr="00C0058A">
        <w:rPr>
          <w:rFonts w:ascii="Times New Roman" w:hAnsi="Times New Roman"/>
          <w:sz w:val="28"/>
          <w:szCs w:val="28"/>
          <w:lang w:eastAsia="en-US"/>
        </w:rPr>
        <w:t>язаними та резервістами під час проходження зборів, а також працівниками Збройних Сил України під час виконання ними службових 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язків військових адміністративних правопорушень, дрібного хуліганства, злісної непокори законному розпорядженню чи </w:t>
      </w:r>
      <w:proofErr w:type="spellStart"/>
      <w:r w:rsidRPr="00C0058A">
        <w:rPr>
          <w:rFonts w:ascii="Times New Roman" w:hAnsi="Times New Roman"/>
          <w:sz w:val="28"/>
          <w:szCs w:val="28"/>
          <w:lang w:eastAsia="en-US"/>
        </w:rPr>
        <w:t>вимозі</w:t>
      </w:r>
      <w:proofErr w:type="spellEnd"/>
      <w:r w:rsidRPr="00C0058A">
        <w:rPr>
          <w:rFonts w:ascii="Times New Roman" w:hAnsi="Times New Roman"/>
          <w:sz w:val="28"/>
          <w:szCs w:val="28"/>
          <w:lang w:eastAsia="en-US"/>
        </w:rPr>
        <w:t xml:space="preserve"> посадової особи Військової служби правопорядку у Збройних Силах України, публічних закликів до невиконання вимог цієї особи, порушення правил зберігання, носіння або перевезення вогнепальної, холодної чи пневматичної зброї і бойових припасів, дрібного викрадення чужого майна, у разі розпивання пива (крім безалкогольного), алкогольних, слабоалкогольних напоїв у заборонених законом місцях, появи у громадських місцях в стані гострої інтоксикації алкоголем, наркотичними засобами або психотропними речовинами чи їх аналогами, порушення правил обігу наркотичних засобів або психотропних речовин, а також у разі порушення правил дорожнього руху водіями чи іншими особами, які керують військовими транспортними засобами»;</w:t>
      </w:r>
    </w:p>
    <w:p w14:paraId="02A2E81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16) статтю 266 викласти в такій редакції:</w:t>
      </w:r>
    </w:p>
    <w:p w14:paraId="3EAD7B9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266. Відсторонення осіб від керування транспортними засобами, річковими, морськими і маломірними суднами та огляд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їх увагу та швидкість реакції</w:t>
      </w:r>
    </w:p>
    <w:p w14:paraId="206B18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Особи, які керують транспортними засобами, річковими, морськими або маломірними суднами і щодо яких є підстави вважати, що вони перебувають у </w:t>
      </w:r>
      <w:r w:rsidRPr="00C0058A">
        <w:rPr>
          <w:rFonts w:ascii="Times New Roman" w:hAnsi="Times New Roman"/>
          <w:sz w:val="28"/>
          <w:szCs w:val="28"/>
          <w:lang w:eastAsia="en-US"/>
        </w:rPr>
        <w:lastRenderedPageBreak/>
        <w:t>стані гострої інтоксикації алкоголем, наркотичними засобами або психотропними речовинами чи їх аналогами або під впливом лікарських засобів, що знижують їх увагу та швидкість реакції, підлягають відстороненню від керування цими транспортними засобами, річковими, морськими або маломірними суднами та оглядові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їх увагу та швидкість реакції.</w:t>
      </w:r>
    </w:p>
    <w:p w14:paraId="478AD89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Огляд водія (судноводія) на стан гострої інтоксикації алкоголем, наркотичними засобами або психотропними речовинами чи їх аналогами або перебування під впливом лікарських засобів, що знижують увагу та швидкість реакції, проводиться поліцейським з використанням спеціальних технічних засобів. Під час проведення огляду осіб поліцейський застосовує технічні засоби відеозапису, а в разі неможливості застосування таких засобів огляд проводиться у присутності двох свідків. Матеріали відеозапису обов</w:t>
      </w:r>
      <w:r>
        <w:rPr>
          <w:rFonts w:ascii="Times New Roman" w:hAnsi="Times New Roman"/>
          <w:sz w:val="28"/>
          <w:szCs w:val="28"/>
          <w:lang w:eastAsia="en-US"/>
        </w:rPr>
        <w:t>’</w:t>
      </w:r>
      <w:r w:rsidRPr="00C0058A">
        <w:rPr>
          <w:rFonts w:ascii="Times New Roman" w:hAnsi="Times New Roman"/>
          <w:sz w:val="28"/>
          <w:szCs w:val="28"/>
          <w:lang w:eastAsia="en-US"/>
        </w:rPr>
        <w:t>язково долучаються до протоколу про адміністративне правопорушення.</w:t>
      </w:r>
    </w:p>
    <w:p w14:paraId="34A4618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незгоди водія (судноводія) на проведення огляду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Перелік закладів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яким надається право проведення огляду особи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її увагу та швидкість реакції, затверджується структурними підрозділами з питань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місцевих державних адміністрацій. Проведення огляду осіб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їх увагу та швидкість реакції, в інших закладах забороняється.</w:t>
      </w:r>
    </w:p>
    <w:p w14:paraId="213DC91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Огляд осіб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їх увагу та швидкість реакції, здійснюється в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не пізніше двох годин з моменту встановлення підстав для його здійснення. Огляд у закладі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та складення висновку за результатами огляду проводиться в присутності поліцейського. Кожний випадок огляду осіб на стан алкогольного, наркотичного чи іншого сп</w:t>
      </w:r>
      <w:r>
        <w:rPr>
          <w:rFonts w:ascii="Times New Roman" w:hAnsi="Times New Roman"/>
          <w:sz w:val="28"/>
          <w:szCs w:val="28"/>
          <w:lang w:eastAsia="en-US"/>
        </w:rPr>
        <w:t>’</w:t>
      </w:r>
      <w:r w:rsidRPr="00C0058A">
        <w:rPr>
          <w:rFonts w:ascii="Times New Roman" w:hAnsi="Times New Roman"/>
          <w:sz w:val="28"/>
          <w:szCs w:val="28"/>
          <w:lang w:eastAsia="en-US"/>
        </w:rPr>
        <w:t>яніння або щодо перебування під впливом лікарських препаратів, що знижують їх увагу та швидкість реакції, у закладі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реєструється в порядку, визначеному спеціально уповноваженим центральним органом виконавчої влади в галузі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5A5748E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Огляд особи на стан гострої інтоксикації алкоголем, наркотичними засобами або психотропними речовинами чи їх аналогами або щодо перебування </w:t>
      </w:r>
      <w:r w:rsidRPr="00C0058A">
        <w:rPr>
          <w:rFonts w:ascii="Times New Roman" w:hAnsi="Times New Roman"/>
          <w:sz w:val="28"/>
          <w:szCs w:val="28"/>
          <w:lang w:eastAsia="en-US"/>
        </w:rPr>
        <w:lastRenderedPageBreak/>
        <w:t>під впливом лікарських засобів, що знижують її увагу та швидкість реакції, проведений з порушенням вимог цієї статті, вважається недійсним.</w:t>
      </w:r>
    </w:p>
    <w:p w14:paraId="619564F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Направлення особи для огляду на стан гострої інтоксикації алкоголем, наркотичними засобами або психотропними речовинами чи їх аналогами або щодо перебування під впливом лікарських засобів, що знижують її увагу та швидкість реакції, і проведення такого огляду здійснюються в порядку, визначеному Кабінетом Міністрів України.</w:t>
      </w:r>
    </w:p>
    <w:p w14:paraId="3B4F52C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відсторонення особи від керування транспортним засобом, річковим або маломірним судном можливість керування цим транспортним засобом, річковим або маломірним судном надається уповноваженій нею особі, яка має посвідчення водія (судноводія) відповідної категорії та може бути допущена до керування транспортним засобом, річковим або маломірним судном»;</w:t>
      </w:r>
    </w:p>
    <w:p w14:paraId="6D26E66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17) частину першу статті 267 викласти в такій редакції:</w:t>
      </w:r>
    </w:p>
    <w:p w14:paraId="0862801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гострої інтоксикації алкоголем, наркотичними засобами або психотропними речовинами чи їх аналогами, а також щодо перебування під впливом лікарських засобів, що знижують їх увагу та швидкість реакції, може бути оскаржено заінтересованою особою у </w:t>
      </w:r>
      <w:proofErr w:type="spellStart"/>
      <w:r w:rsidRPr="00C0058A">
        <w:rPr>
          <w:rFonts w:ascii="Times New Roman" w:hAnsi="Times New Roman"/>
          <w:sz w:val="28"/>
          <w:szCs w:val="28"/>
          <w:lang w:eastAsia="en-US"/>
        </w:rPr>
        <w:t>вищестоящий</w:t>
      </w:r>
      <w:proofErr w:type="spellEnd"/>
      <w:r w:rsidRPr="00C0058A">
        <w:rPr>
          <w:rFonts w:ascii="Times New Roman" w:hAnsi="Times New Roman"/>
          <w:sz w:val="28"/>
          <w:szCs w:val="28"/>
          <w:lang w:eastAsia="en-US"/>
        </w:rPr>
        <w:t xml:space="preserve"> орган (</w:t>
      </w:r>
      <w:proofErr w:type="spellStart"/>
      <w:r w:rsidRPr="00C0058A">
        <w:rPr>
          <w:rFonts w:ascii="Times New Roman" w:hAnsi="Times New Roman"/>
          <w:sz w:val="28"/>
          <w:szCs w:val="28"/>
          <w:lang w:eastAsia="en-US"/>
        </w:rPr>
        <w:t>вищестоящій</w:t>
      </w:r>
      <w:proofErr w:type="spellEnd"/>
      <w:r w:rsidRPr="00C0058A">
        <w:rPr>
          <w:rFonts w:ascii="Times New Roman" w:hAnsi="Times New Roman"/>
          <w:sz w:val="28"/>
          <w:szCs w:val="28"/>
          <w:lang w:eastAsia="en-US"/>
        </w:rPr>
        <w:t xml:space="preserve"> посадовій особі) відносно органу (посадової особи), який застосував ці заходи, або до суду»;</w:t>
      </w:r>
    </w:p>
    <w:p w14:paraId="45D80D4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У Кримінальному кодексі України (Відомості Верховної Ради України, 2001 р., № 25-26, ст. 131):</w:t>
      </w:r>
    </w:p>
    <w:p w14:paraId="0C82355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частину другу та третю статті 19 викласти в такій редакції:</w:t>
      </w:r>
    </w:p>
    <w:p w14:paraId="7A45D8B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Не підлягає кримінальній відповідальності особа, яка під час вчинення суспільно небезпечного діяння, передбаченого цим Кодексом, перебувала в стані неосудності, тобто не могла усвідомлювати свої дії (бездіяльність) або керувати ними внаслідок тяжкого психічного розладу. До такої особи за рішенням суду можуть бути застосовані примусові заходи медичного характеру.</w:t>
      </w:r>
    </w:p>
    <w:p w14:paraId="649803E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 Не підлягає покаранню особа, яка вчинила кримінальне правопорушення у стані осудності, але до постановлення </w:t>
      </w:r>
      <w:proofErr w:type="spellStart"/>
      <w:r w:rsidRPr="00C0058A">
        <w:rPr>
          <w:rFonts w:ascii="Times New Roman" w:hAnsi="Times New Roman"/>
          <w:sz w:val="28"/>
          <w:szCs w:val="28"/>
          <w:lang w:eastAsia="en-US"/>
        </w:rPr>
        <w:t>вироку</w:t>
      </w:r>
      <w:proofErr w:type="spellEnd"/>
      <w:r w:rsidRPr="00C0058A">
        <w:rPr>
          <w:rFonts w:ascii="Times New Roman" w:hAnsi="Times New Roman"/>
          <w:sz w:val="28"/>
          <w:szCs w:val="28"/>
          <w:lang w:eastAsia="en-US"/>
        </w:rPr>
        <w:t xml:space="preserve"> захворіла на тяжкий психічний розлад, що позбавляє її можливості усвідомлювати свої дії (бездіяльність) або керувати ними. До такої особи за рішенням суду можуть застосовуватися примусові заходи медичного характеру, а після одужання така особа може підлягати покаранню.»;</w:t>
      </w:r>
    </w:p>
    <w:p w14:paraId="36DB895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частину другу статті 20 доповнити новим абзацом такого змісту:</w:t>
      </w:r>
    </w:p>
    <w:p w14:paraId="1F2FC9A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«Якщо обмежено осудна особа не була здатна повною мірою усвідомлювати свої дії (бездіяльність) та (або) керувати ними через наявний в неї психічний та поведінковий розлад внаслідок вживання </w:t>
      </w:r>
      <w:proofErr w:type="spellStart"/>
      <w:r w:rsidRPr="00C0058A">
        <w:rPr>
          <w:rFonts w:ascii="Times New Roman" w:hAnsi="Times New Roman"/>
          <w:sz w:val="28"/>
          <w:szCs w:val="28"/>
          <w:lang w:eastAsia="en-US"/>
        </w:rPr>
        <w:t>психоактивних</w:t>
      </w:r>
      <w:proofErr w:type="spellEnd"/>
      <w:r w:rsidRPr="00C0058A">
        <w:rPr>
          <w:rFonts w:ascii="Times New Roman" w:hAnsi="Times New Roman"/>
          <w:sz w:val="28"/>
          <w:szCs w:val="28"/>
          <w:lang w:eastAsia="en-US"/>
        </w:rPr>
        <w:t xml:space="preserve"> речовин, примусові заходи медичного характеру до неї застосовуються обов</w:t>
      </w:r>
      <w:r>
        <w:rPr>
          <w:rFonts w:ascii="Times New Roman" w:hAnsi="Times New Roman"/>
          <w:sz w:val="28"/>
          <w:szCs w:val="28"/>
          <w:lang w:eastAsia="en-US"/>
        </w:rPr>
        <w:t>’</w:t>
      </w:r>
      <w:r w:rsidRPr="00C0058A">
        <w:rPr>
          <w:rFonts w:ascii="Times New Roman" w:hAnsi="Times New Roman"/>
          <w:sz w:val="28"/>
          <w:szCs w:val="28"/>
          <w:lang w:eastAsia="en-US"/>
        </w:rPr>
        <w:t>язково»;</w:t>
      </w:r>
    </w:p>
    <w:p w14:paraId="07590F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3) статтю 21 викласти в такій редакції:</w:t>
      </w:r>
    </w:p>
    <w:p w14:paraId="7EB73B7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21. Кримінальна відповідальність за кримінальні правопорушення, вчинені у стані гострої інтоксикації алкоголем, наркотичними засобами чи психотропними речовинами або під впливом лікарських засобів, що знижують увагу та швидкість реакції</w:t>
      </w:r>
    </w:p>
    <w:p w14:paraId="56702B0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Особа, яка вчинила кримінальне правопорушення у стані гострої інтоксикації алкоголем, наркотичними засобами чи психотропними речовинами або під впливом лікарських засобів, що знижують увагу та швидкість реакції, підлягає кримінальній відповідальності»;</w:t>
      </w:r>
    </w:p>
    <w:p w14:paraId="282E8DD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частину першу статті 45 викласти в такій редакції:</w:t>
      </w:r>
    </w:p>
    <w:p w14:paraId="1D037D9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звільняється від кримінальної відповідальності, якщо 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w:t>
      </w:r>
    </w:p>
    <w:p w14:paraId="29F4FA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статтю 46 викласти в такій редакції:</w:t>
      </w:r>
    </w:p>
    <w:p w14:paraId="362A48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46. Звільнення від кримінальної відповідальності у зв</w:t>
      </w:r>
      <w:r>
        <w:rPr>
          <w:rFonts w:ascii="Times New Roman" w:hAnsi="Times New Roman"/>
          <w:sz w:val="28"/>
          <w:szCs w:val="28"/>
          <w:lang w:eastAsia="en-US"/>
        </w:rPr>
        <w:t>’</w:t>
      </w:r>
      <w:r w:rsidRPr="00C0058A">
        <w:rPr>
          <w:rFonts w:ascii="Times New Roman" w:hAnsi="Times New Roman"/>
          <w:sz w:val="28"/>
          <w:szCs w:val="28"/>
          <w:lang w:eastAsia="en-US"/>
        </w:rPr>
        <w:t>язку з примиренням винного з потерпілим</w:t>
      </w:r>
    </w:p>
    <w:p w14:paraId="0F2F068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звільняється від кримінальної відповідальності, якщо вона примирилася з потерпілим та відшкодувала завдані нею збитки або усунула заподіяну шкоду»;</w:t>
      </w:r>
    </w:p>
    <w:p w14:paraId="1A1AE5D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частину першу статті 47 викласти в такій редакції:</w:t>
      </w:r>
    </w:p>
    <w:p w14:paraId="14F0B07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та щиро покаялася, може бути звільнено від кримінальної відповідальності з передачею її на поруки колективу підприємства, установи чи організації за їхнім клопотанням за умови, що вона протягом року з дня передачі її на поруки виправдає довіру колективу, не </w:t>
      </w:r>
      <w:proofErr w:type="spellStart"/>
      <w:r w:rsidRPr="00C0058A">
        <w:rPr>
          <w:rFonts w:ascii="Times New Roman" w:hAnsi="Times New Roman"/>
          <w:sz w:val="28"/>
          <w:szCs w:val="28"/>
          <w:lang w:eastAsia="en-US"/>
        </w:rPr>
        <w:t>ухилятиметься</w:t>
      </w:r>
      <w:proofErr w:type="spellEnd"/>
      <w:r w:rsidRPr="00C0058A">
        <w:rPr>
          <w:rFonts w:ascii="Times New Roman" w:hAnsi="Times New Roman"/>
          <w:sz w:val="28"/>
          <w:szCs w:val="28"/>
          <w:lang w:eastAsia="en-US"/>
        </w:rPr>
        <w:t xml:space="preserve"> від заходів виховного характеру та не порушуватиме </w:t>
      </w:r>
      <w:r w:rsidRPr="00C0058A">
        <w:rPr>
          <w:rFonts w:ascii="Times New Roman" w:hAnsi="Times New Roman"/>
          <w:sz w:val="28"/>
          <w:szCs w:val="28"/>
          <w:lang w:eastAsia="en-US"/>
        </w:rPr>
        <w:lastRenderedPageBreak/>
        <w:t>громадського порядку»;</w:t>
      </w:r>
    </w:p>
    <w:p w14:paraId="70AF928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статтю 48 викласти в такій редакції:</w:t>
      </w:r>
    </w:p>
    <w:p w14:paraId="1A94830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48. Звільнення від кримінальної відповідальності у зв</w:t>
      </w:r>
      <w:r>
        <w:rPr>
          <w:rFonts w:ascii="Times New Roman" w:hAnsi="Times New Roman"/>
          <w:sz w:val="28"/>
          <w:szCs w:val="28"/>
          <w:lang w:eastAsia="en-US"/>
        </w:rPr>
        <w:t>’</w:t>
      </w:r>
      <w:r w:rsidRPr="00C0058A">
        <w:rPr>
          <w:rFonts w:ascii="Times New Roman" w:hAnsi="Times New Roman"/>
          <w:sz w:val="28"/>
          <w:szCs w:val="28"/>
          <w:lang w:eastAsia="en-US"/>
        </w:rPr>
        <w:t>язку із зміною обстановки</w:t>
      </w:r>
    </w:p>
    <w:p w14:paraId="4E73A2D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може бути звільнено від кримінальної відповідальності, якщо буде визнано, що на час кримінального провадження внаслідок зміни обстановки вчинене нею діяння втратило суспільну небезпечність або ця особа перестала бути суспільно небезпечною»;</w:t>
      </w:r>
    </w:p>
    <w:p w14:paraId="453B29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у частині першій статті 49:</w:t>
      </w:r>
    </w:p>
    <w:p w14:paraId="09B82A2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пункті 1 слова «обмеження волі» замінити словами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w:t>
      </w:r>
    </w:p>
    <w:p w14:paraId="7935E3E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пункті 2 слова «у виді обмеження волі» замінити словами «у виді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p>
    <w:p w14:paraId="2374BE3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 у статті 51:</w:t>
      </w:r>
    </w:p>
    <w:p w14:paraId="50B1AE0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статтю пунктом 7</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4B6E13E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w:t>
      </w:r>
    </w:p>
    <w:p w14:paraId="58FEDBE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9 виключити;</w:t>
      </w:r>
    </w:p>
    <w:p w14:paraId="4446722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10) у статті 52:</w:t>
      </w:r>
    </w:p>
    <w:p w14:paraId="5D96F29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першій слова «громадські роботи,» та «обмеження волі,» виключити;</w:t>
      </w:r>
    </w:p>
    <w:p w14:paraId="02E5D80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викласти в такій редакції:</w:t>
      </w:r>
    </w:p>
    <w:p w14:paraId="469CAB4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 Штраф, позбавлення права обіймати певні посади або займатися певною діяльністю, громадські роботи,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 можуть застосовуватися як основні, так і як додаткові покарання»;</w:t>
      </w:r>
    </w:p>
    <w:p w14:paraId="03649C5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w:t>
      </w:r>
      <w:r>
        <w:rPr>
          <w:rFonts w:ascii="Times New Roman" w:hAnsi="Times New Roman"/>
          <w:sz w:val="28"/>
          <w:szCs w:val="28"/>
          <w:lang w:eastAsia="en-US"/>
        </w:rPr>
        <w:t>’</w:t>
      </w:r>
      <w:r w:rsidRPr="00C0058A">
        <w:rPr>
          <w:rFonts w:ascii="Times New Roman" w:hAnsi="Times New Roman"/>
          <w:sz w:val="28"/>
          <w:szCs w:val="28"/>
          <w:lang w:eastAsia="en-US"/>
        </w:rPr>
        <w:t>яту після слова «</w:t>
      </w:r>
      <w:proofErr w:type="spellStart"/>
      <w:r w:rsidRPr="00C0058A">
        <w:rPr>
          <w:rFonts w:ascii="Times New Roman" w:hAnsi="Times New Roman"/>
          <w:sz w:val="28"/>
          <w:szCs w:val="28"/>
          <w:lang w:eastAsia="en-US"/>
        </w:rPr>
        <w:t>вироком</w:t>
      </w:r>
      <w:proofErr w:type="spellEnd"/>
      <w:r w:rsidRPr="00C0058A">
        <w:rPr>
          <w:rFonts w:ascii="Times New Roman" w:hAnsi="Times New Roman"/>
          <w:sz w:val="28"/>
          <w:szCs w:val="28"/>
          <w:lang w:eastAsia="en-US"/>
        </w:rPr>
        <w:t>» доповнити словом «(ухвалою)»;</w:t>
      </w:r>
    </w:p>
    <w:p w14:paraId="45CF822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11) частину четверту статті 53 викласти в такій редакції:</w:t>
      </w:r>
    </w:p>
    <w:p w14:paraId="44C0573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З урахуванням майнового стану особи суд може призначити штраф із розстрочкою виплати певними частинами строком до трьох років з визначенням періодичності і розмірів відповідних платежів»;</w:t>
      </w:r>
    </w:p>
    <w:p w14:paraId="21DE1B3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12) у частині третій статті 55 слова «обмеження волі» замінити словами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p>
    <w:p w14:paraId="60C7D99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13) у статті 56:</w:t>
      </w:r>
    </w:p>
    <w:p w14:paraId="6DF334F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частину першу доповнити реченням такого змісту: </w:t>
      </w:r>
    </w:p>
    <w:p w14:paraId="2642FF8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 xml:space="preserve">«З урахуванням необхідності відповідного виправного впливу суд може визначити у </w:t>
      </w:r>
      <w:proofErr w:type="spellStart"/>
      <w:r w:rsidRPr="00C0058A">
        <w:rPr>
          <w:rFonts w:ascii="Times New Roman" w:hAnsi="Times New Roman"/>
          <w:sz w:val="28"/>
          <w:szCs w:val="28"/>
          <w:lang w:eastAsia="en-US"/>
        </w:rPr>
        <w:t>вироку</w:t>
      </w:r>
      <w:proofErr w:type="spellEnd"/>
      <w:r w:rsidRPr="00C0058A">
        <w:rPr>
          <w:rFonts w:ascii="Times New Roman" w:hAnsi="Times New Roman"/>
          <w:sz w:val="28"/>
          <w:szCs w:val="28"/>
          <w:lang w:eastAsia="en-US"/>
        </w:rPr>
        <w:t xml:space="preserve"> види робіт, на які засуджений має бути направлений першочергово, за умови визначення таких робіт органами місцевого самоврядування»;</w:t>
      </w:r>
    </w:p>
    <w:p w14:paraId="7350DEB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другій слова «чотири години» замінити словами «вісім годин»;</w:t>
      </w:r>
    </w:p>
    <w:p w14:paraId="007DE19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викласти в такій редакції:</w:t>
      </w:r>
    </w:p>
    <w:p w14:paraId="7843102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Громадські роботи не призначаються особам з інвалідністю першої групи, вагітним жінкам та військовослужбовцям. Громадські роботи можуть призначатися особам, які досягли пенсійного віку, а також особам з інвалідністю другої групи, виключно за їхньою згодою»;</w:t>
      </w:r>
    </w:p>
    <w:p w14:paraId="3FD0776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14) у частині першій статті 58 слова «обмеження волі чи» виключити;</w:t>
      </w:r>
    </w:p>
    <w:p w14:paraId="3B815C6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15) доповнити Кодекс статтею 59</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6CC26E73"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w:t>
      </w:r>
      <w:r w:rsidRPr="00EC3462">
        <w:rPr>
          <w:rFonts w:ascii="Times New Roman" w:hAnsi="Times New Roman"/>
          <w:sz w:val="28"/>
          <w:szCs w:val="28"/>
          <w:lang w:eastAsia="en-US"/>
        </w:rPr>
        <w:t>Стаття 59</w:t>
      </w:r>
      <w:r w:rsidRPr="00EC3462">
        <w:rPr>
          <w:rFonts w:ascii="Times New Roman" w:hAnsi="Times New Roman"/>
          <w:sz w:val="28"/>
          <w:szCs w:val="28"/>
          <w:vertAlign w:val="superscript"/>
          <w:lang w:eastAsia="en-US"/>
        </w:rPr>
        <w:t>1</w:t>
      </w:r>
      <w:r w:rsidRPr="00EC3462">
        <w:rPr>
          <w:rFonts w:ascii="Times New Roman" w:hAnsi="Times New Roman"/>
          <w:sz w:val="28"/>
          <w:szCs w:val="28"/>
          <w:lang w:eastAsia="en-US"/>
        </w:rPr>
        <w:t xml:space="preserve">.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w:t>
      </w:r>
    </w:p>
    <w:p w14:paraId="7A1410DC"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1.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 полягає в обмеженні прав і свобод засудженого, що спрямовані на його виправлення та запобігання вчиненню нових правопорушень, без ізоляції засудженого від суспільства.</w:t>
      </w:r>
    </w:p>
    <w:p w14:paraId="6ED7B517"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2.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 як додаткове покарання може бути призначений і у випадках, коли він не передбачений в санкції статті (санкції частини статті) Особливої частини цього Кодексу, якщо суд, призначаючи основне покарання у виді громадських робіт, виправних робіт, штрафу або позбавлення права обіймати певні посади, або займатися певною діяльністю, дійде висновку про необхідність додаткового виправного впливу на засудженого.</w:t>
      </w:r>
    </w:p>
    <w:p w14:paraId="644B2638"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3.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 не призначається військовослужбовцям, а також у разі звільнення від відбування покарання з випробуванням.</w:t>
      </w:r>
    </w:p>
    <w:p w14:paraId="32061DB8"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4.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 як основне покарання може застосовуватися на строк від одного до п’яти років. </w:t>
      </w:r>
      <w:proofErr w:type="spellStart"/>
      <w:r w:rsidRPr="00EC3462">
        <w:rPr>
          <w:rFonts w:ascii="Times New Roman" w:hAnsi="Times New Roman"/>
          <w:sz w:val="28"/>
          <w:szCs w:val="28"/>
          <w:lang w:eastAsia="en-US"/>
        </w:rPr>
        <w:t>Пробаційний</w:t>
      </w:r>
      <w:proofErr w:type="spellEnd"/>
      <w:r w:rsidRPr="00EC3462">
        <w:rPr>
          <w:rFonts w:ascii="Times New Roman" w:hAnsi="Times New Roman"/>
          <w:sz w:val="28"/>
          <w:szCs w:val="28"/>
          <w:lang w:eastAsia="en-US"/>
        </w:rPr>
        <w:t xml:space="preserve"> нагляд як додаткове  покарання може застосовуватися на строк від одного до трьох років. Строк </w:t>
      </w:r>
      <w:proofErr w:type="spellStart"/>
      <w:r w:rsidRPr="00EC3462">
        <w:rPr>
          <w:rFonts w:ascii="Times New Roman" w:hAnsi="Times New Roman"/>
          <w:sz w:val="28"/>
          <w:szCs w:val="28"/>
          <w:lang w:eastAsia="en-US"/>
        </w:rPr>
        <w:t>пробаційного</w:t>
      </w:r>
      <w:proofErr w:type="spellEnd"/>
      <w:r w:rsidRPr="00EC3462">
        <w:rPr>
          <w:rFonts w:ascii="Times New Roman" w:hAnsi="Times New Roman"/>
          <w:sz w:val="28"/>
          <w:szCs w:val="28"/>
          <w:lang w:eastAsia="en-US"/>
        </w:rPr>
        <w:t xml:space="preserve"> нагляду, призначеного як додаткове покарання до покарання у виді штрафу, не може перевищувати одного року.</w:t>
      </w:r>
    </w:p>
    <w:p w14:paraId="2FAEDA7C"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5. Суд покладає на засудженого до </w:t>
      </w:r>
      <w:proofErr w:type="spellStart"/>
      <w:r w:rsidRPr="00EC3462">
        <w:rPr>
          <w:rFonts w:ascii="Times New Roman" w:hAnsi="Times New Roman"/>
          <w:sz w:val="28"/>
          <w:szCs w:val="28"/>
          <w:lang w:eastAsia="en-US"/>
        </w:rPr>
        <w:t>пробаційного</w:t>
      </w:r>
      <w:proofErr w:type="spellEnd"/>
      <w:r w:rsidRPr="00EC3462">
        <w:rPr>
          <w:rFonts w:ascii="Times New Roman" w:hAnsi="Times New Roman"/>
          <w:sz w:val="28"/>
          <w:szCs w:val="28"/>
          <w:lang w:eastAsia="en-US"/>
        </w:rPr>
        <w:t xml:space="preserve"> нагляду такі обов’язки:</w:t>
      </w:r>
    </w:p>
    <w:p w14:paraId="62009B31"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періодично з’являтися для реєстрації до уповноваженого органу з питань </w:t>
      </w:r>
      <w:proofErr w:type="spellStart"/>
      <w:r w:rsidRPr="00EC3462">
        <w:rPr>
          <w:rFonts w:ascii="Times New Roman" w:hAnsi="Times New Roman"/>
          <w:sz w:val="28"/>
          <w:szCs w:val="28"/>
          <w:lang w:eastAsia="en-US"/>
        </w:rPr>
        <w:t>пробації</w:t>
      </w:r>
      <w:proofErr w:type="spellEnd"/>
      <w:r w:rsidRPr="00EC3462">
        <w:rPr>
          <w:rFonts w:ascii="Times New Roman" w:hAnsi="Times New Roman"/>
          <w:sz w:val="28"/>
          <w:szCs w:val="28"/>
          <w:lang w:eastAsia="en-US"/>
        </w:rPr>
        <w:t>, але не рідше одного разу на три місяці та не частіше чотирьох разів на місяць;</w:t>
      </w:r>
    </w:p>
    <w:p w14:paraId="4C4E7FF7"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повідомляти уповноважений орган з питань </w:t>
      </w:r>
      <w:proofErr w:type="spellStart"/>
      <w:r w:rsidRPr="00EC3462">
        <w:rPr>
          <w:rFonts w:ascii="Times New Roman" w:hAnsi="Times New Roman"/>
          <w:sz w:val="28"/>
          <w:szCs w:val="28"/>
          <w:lang w:eastAsia="en-US"/>
        </w:rPr>
        <w:t>пробації</w:t>
      </w:r>
      <w:proofErr w:type="spellEnd"/>
      <w:r w:rsidRPr="00EC3462">
        <w:rPr>
          <w:rFonts w:ascii="Times New Roman" w:hAnsi="Times New Roman"/>
          <w:sz w:val="28"/>
          <w:szCs w:val="28"/>
          <w:lang w:eastAsia="en-US"/>
        </w:rPr>
        <w:t xml:space="preserve"> про зміну свого місця проживання, роботи або навчання.</w:t>
      </w:r>
    </w:p>
    <w:p w14:paraId="7A900669"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Суд може покласти на засудженого до </w:t>
      </w:r>
      <w:proofErr w:type="spellStart"/>
      <w:r w:rsidRPr="00EC3462">
        <w:rPr>
          <w:rFonts w:ascii="Times New Roman" w:hAnsi="Times New Roman"/>
          <w:sz w:val="28"/>
          <w:szCs w:val="28"/>
          <w:lang w:eastAsia="en-US"/>
        </w:rPr>
        <w:t>пробаційного</w:t>
      </w:r>
      <w:proofErr w:type="spellEnd"/>
      <w:r w:rsidRPr="00EC3462">
        <w:rPr>
          <w:rFonts w:ascii="Times New Roman" w:hAnsi="Times New Roman"/>
          <w:sz w:val="28"/>
          <w:szCs w:val="28"/>
          <w:lang w:eastAsia="en-US"/>
        </w:rPr>
        <w:t xml:space="preserve"> нагляду такі обов’язки:</w:t>
      </w:r>
    </w:p>
    <w:p w14:paraId="0252E8A1"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пройти курс лікування, у тому числі, психотерапії від наркотичної, алкогольної залежності, розладів психіки та поведінки внаслідок вживання </w:t>
      </w:r>
      <w:proofErr w:type="spellStart"/>
      <w:r w:rsidRPr="00EC3462">
        <w:rPr>
          <w:rFonts w:ascii="Times New Roman" w:hAnsi="Times New Roman"/>
          <w:sz w:val="28"/>
          <w:szCs w:val="28"/>
          <w:lang w:eastAsia="en-US"/>
        </w:rPr>
        <w:t>психоактивних</w:t>
      </w:r>
      <w:proofErr w:type="spellEnd"/>
      <w:r w:rsidRPr="00EC3462">
        <w:rPr>
          <w:rFonts w:ascii="Times New Roman" w:hAnsi="Times New Roman"/>
          <w:sz w:val="28"/>
          <w:szCs w:val="28"/>
          <w:lang w:eastAsia="en-US"/>
        </w:rPr>
        <w:t xml:space="preserve"> речовин або захворювання, що становить небезпеку для здоров’я </w:t>
      </w:r>
      <w:r w:rsidRPr="00EC3462">
        <w:rPr>
          <w:rFonts w:ascii="Times New Roman" w:hAnsi="Times New Roman"/>
          <w:sz w:val="28"/>
          <w:szCs w:val="28"/>
          <w:lang w:eastAsia="en-US"/>
        </w:rPr>
        <w:lastRenderedPageBreak/>
        <w:t>інших осіб;</w:t>
      </w:r>
    </w:p>
    <w:p w14:paraId="41B30CFB"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носити електронний засіб контролю та проживати за вказаною у рішенні суду </w:t>
      </w:r>
      <w:proofErr w:type="spellStart"/>
      <w:r w:rsidRPr="00EC3462">
        <w:rPr>
          <w:rFonts w:ascii="Times New Roman" w:hAnsi="Times New Roman"/>
          <w:sz w:val="28"/>
          <w:szCs w:val="28"/>
          <w:lang w:eastAsia="en-US"/>
        </w:rPr>
        <w:t>адресою</w:t>
      </w:r>
      <w:proofErr w:type="spellEnd"/>
      <w:r w:rsidRPr="00EC3462">
        <w:rPr>
          <w:rFonts w:ascii="Times New Roman" w:hAnsi="Times New Roman"/>
          <w:sz w:val="28"/>
          <w:szCs w:val="28"/>
          <w:lang w:eastAsia="en-US"/>
        </w:rPr>
        <w:t>.</w:t>
      </w:r>
    </w:p>
    <w:p w14:paraId="0D05BE46"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Уповноважений орган з питань </w:t>
      </w:r>
      <w:proofErr w:type="spellStart"/>
      <w:r w:rsidRPr="00EC3462">
        <w:rPr>
          <w:rFonts w:ascii="Times New Roman" w:hAnsi="Times New Roman"/>
          <w:sz w:val="28"/>
          <w:szCs w:val="28"/>
          <w:lang w:eastAsia="en-US"/>
        </w:rPr>
        <w:t>пробації</w:t>
      </w:r>
      <w:proofErr w:type="spellEnd"/>
      <w:r w:rsidRPr="00EC3462">
        <w:rPr>
          <w:rFonts w:ascii="Times New Roman" w:hAnsi="Times New Roman"/>
          <w:sz w:val="28"/>
          <w:szCs w:val="28"/>
          <w:lang w:eastAsia="en-US"/>
        </w:rPr>
        <w:t xml:space="preserve"> може додатково покласти на засуджених такі обов’язки:</w:t>
      </w:r>
    </w:p>
    <w:p w14:paraId="306139AE"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не виїжджати за межі України без погодження з уповноваженим органом з питань </w:t>
      </w:r>
      <w:proofErr w:type="spellStart"/>
      <w:r w:rsidRPr="00EC3462">
        <w:rPr>
          <w:rFonts w:ascii="Times New Roman" w:hAnsi="Times New Roman"/>
          <w:sz w:val="28"/>
          <w:szCs w:val="28"/>
          <w:lang w:eastAsia="en-US"/>
        </w:rPr>
        <w:t>пробації</w:t>
      </w:r>
      <w:proofErr w:type="spellEnd"/>
      <w:r w:rsidRPr="00EC3462">
        <w:rPr>
          <w:rFonts w:ascii="Times New Roman" w:hAnsi="Times New Roman"/>
          <w:sz w:val="28"/>
          <w:szCs w:val="28"/>
          <w:lang w:eastAsia="en-US"/>
        </w:rPr>
        <w:t>;</w:t>
      </w:r>
    </w:p>
    <w:p w14:paraId="1CEE8F2C"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працевлаштуватися або за направленням уповноваженого органу з питань </w:t>
      </w:r>
      <w:proofErr w:type="spellStart"/>
      <w:r w:rsidRPr="00EC3462">
        <w:rPr>
          <w:rFonts w:ascii="Times New Roman" w:hAnsi="Times New Roman"/>
          <w:sz w:val="28"/>
          <w:szCs w:val="28"/>
          <w:lang w:eastAsia="en-US"/>
        </w:rPr>
        <w:t>пробації</w:t>
      </w:r>
      <w:proofErr w:type="spellEnd"/>
      <w:r w:rsidRPr="00EC3462">
        <w:rPr>
          <w:rFonts w:ascii="Times New Roman" w:hAnsi="Times New Roman"/>
          <w:sz w:val="28"/>
          <w:szCs w:val="28"/>
          <w:lang w:eastAsia="en-US"/>
        </w:rPr>
        <w:t xml:space="preserve"> звернутися до органів державної служби зайнятості для реєстрації як безробітного та працевлаштуватися, якщо йому буде запропоновано посаду (роботу);</w:t>
      </w:r>
    </w:p>
    <w:p w14:paraId="06F73EFD"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виконувати заходи, передбачені </w:t>
      </w:r>
      <w:proofErr w:type="spellStart"/>
      <w:r w:rsidRPr="00EC3462">
        <w:rPr>
          <w:rFonts w:ascii="Times New Roman" w:hAnsi="Times New Roman"/>
          <w:sz w:val="28"/>
          <w:szCs w:val="28"/>
          <w:lang w:eastAsia="en-US"/>
        </w:rPr>
        <w:t>пробаційною</w:t>
      </w:r>
      <w:proofErr w:type="spellEnd"/>
      <w:r w:rsidRPr="00EC3462">
        <w:rPr>
          <w:rFonts w:ascii="Times New Roman" w:hAnsi="Times New Roman"/>
          <w:sz w:val="28"/>
          <w:szCs w:val="28"/>
          <w:lang w:eastAsia="en-US"/>
        </w:rPr>
        <w:t xml:space="preserve"> програмою;</w:t>
      </w:r>
    </w:p>
    <w:p w14:paraId="563825A2"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 xml:space="preserve">дотримуватися вимог щодо вчинення певних дій, пересування та проведення дозвілля, проживання за вказаною </w:t>
      </w:r>
      <w:proofErr w:type="spellStart"/>
      <w:r w:rsidRPr="00EC3462">
        <w:rPr>
          <w:rFonts w:ascii="Times New Roman" w:hAnsi="Times New Roman"/>
          <w:sz w:val="28"/>
          <w:szCs w:val="28"/>
          <w:lang w:eastAsia="en-US"/>
        </w:rPr>
        <w:t>адресою</w:t>
      </w:r>
      <w:proofErr w:type="spellEnd"/>
      <w:r w:rsidRPr="00EC3462">
        <w:rPr>
          <w:rFonts w:ascii="Times New Roman" w:hAnsi="Times New Roman"/>
          <w:sz w:val="28"/>
          <w:szCs w:val="28"/>
          <w:lang w:eastAsia="en-US"/>
        </w:rPr>
        <w:t>;</w:t>
      </w:r>
    </w:p>
    <w:p w14:paraId="43089AC2"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брати участь у складанні та реалізації заходів, передбачених індивідуальним планом соціально-виховної роботи із засудженим;</w:t>
      </w:r>
    </w:p>
    <w:p w14:paraId="3C25D553" w14:textId="77777777" w:rsidR="00306166" w:rsidRPr="00EC3462"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пройти навчання, підготовку, перепідготовку чи підвищення кваліфікації.</w:t>
      </w:r>
    </w:p>
    <w:p w14:paraId="1275AA9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EC3462">
        <w:rPr>
          <w:rFonts w:ascii="Times New Roman" w:hAnsi="Times New Roman"/>
          <w:sz w:val="28"/>
          <w:szCs w:val="28"/>
          <w:lang w:eastAsia="en-US"/>
        </w:rPr>
        <w:t>6. Обов’язки, які застосовуються до засудженого, мають бути необхідним</w:t>
      </w:r>
      <w:r>
        <w:rPr>
          <w:rFonts w:ascii="Times New Roman" w:hAnsi="Times New Roman"/>
          <w:sz w:val="28"/>
          <w:szCs w:val="28"/>
          <w:lang w:eastAsia="en-US"/>
        </w:rPr>
        <w:t>и для досягнення мети покарання</w:t>
      </w:r>
      <w:r w:rsidRPr="00C0058A">
        <w:rPr>
          <w:rFonts w:ascii="Times New Roman" w:hAnsi="Times New Roman"/>
          <w:sz w:val="28"/>
          <w:szCs w:val="28"/>
          <w:lang w:eastAsia="en-US"/>
        </w:rPr>
        <w:t>»;</w:t>
      </w:r>
    </w:p>
    <w:p w14:paraId="471F449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16) у статті 60:</w:t>
      </w:r>
    </w:p>
    <w:p w14:paraId="159742D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після слів «у виді арешту» доповнити словами «застосовується до військовослужбовців та»;</w:t>
      </w:r>
    </w:p>
    <w:p w14:paraId="66EC718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третій слова «осіб віком до шістнадцяти років,» виключити;</w:t>
      </w:r>
    </w:p>
    <w:p w14:paraId="17CCE53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17) статтю 61 виключити;</w:t>
      </w:r>
    </w:p>
    <w:p w14:paraId="2A827B9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18) 11) у частині другій статті 63 слова «від одного до» замінити словами «від одного місяця до»;</w:t>
      </w:r>
    </w:p>
    <w:p w14:paraId="6ACD5A4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19) у частині першій статті 67:</w:t>
      </w:r>
    </w:p>
    <w:p w14:paraId="630D35A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6 викласти у такій редакції:</w:t>
      </w:r>
    </w:p>
    <w:p w14:paraId="0CCF214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вчинення кримінального правопорушення щодо особи похилого віку, особи з інвалідністю або особи, яка перебуває в безпорадному стані, або особи, яка страждає на психічний розлад, а також вчинення злочину щодо малолітньої дитини або у присутності дитини»;</w:t>
      </w:r>
    </w:p>
    <w:p w14:paraId="013B843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9 викласти у такій редакції:</w:t>
      </w:r>
    </w:p>
    <w:p w14:paraId="634B33E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 вчинення кримінального правопорушення з використанням малолітнього або особи, що страждає психічним розладом»;</w:t>
      </w:r>
    </w:p>
    <w:p w14:paraId="5711FDA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13 викласти у такій редакції:</w:t>
      </w:r>
    </w:p>
    <w:p w14:paraId="683DD15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«13) вчинення кримінального правопорушення особою, що перебуває у </w:t>
      </w:r>
      <w:r w:rsidRPr="00C0058A">
        <w:rPr>
          <w:rFonts w:ascii="Times New Roman" w:hAnsi="Times New Roman"/>
          <w:sz w:val="28"/>
          <w:szCs w:val="28"/>
          <w:lang w:eastAsia="en-US"/>
        </w:rPr>
        <w:lastRenderedPageBreak/>
        <w:t>стані гострої інтоксикації алкоголем, наркотичними засобами чи психотропними речовинами»;</w:t>
      </w:r>
    </w:p>
    <w:p w14:paraId="26946A8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20) у статті 72:</w:t>
      </w:r>
    </w:p>
    <w:p w14:paraId="26C826F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назву статті після слів «попереднього ув</w:t>
      </w:r>
      <w:r>
        <w:rPr>
          <w:rFonts w:ascii="Times New Roman" w:hAnsi="Times New Roman"/>
          <w:sz w:val="28"/>
          <w:szCs w:val="28"/>
          <w:lang w:eastAsia="en-US"/>
        </w:rPr>
        <w:t>’</w:t>
      </w:r>
      <w:r w:rsidRPr="00C0058A">
        <w:rPr>
          <w:rFonts w:ascii="Times New Roman" w:hAnsi="Times New Roman"/>
          <w:sz w:val="28"/>
          <w:szCs w:val="28"/>
          <w:lang w:eastAsia="en-US"/>
        </w:rPr>
        <w:t>язнення» доповнити словами «, домашнього арешту»;</w:t>
      </w:r>
    </w:p>
    <w:p w14:paraId="678BD51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першій слова «обмеження волі» замінити словами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p>
    <w:p w14:paraId="7A7A4A1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статтю після частини п</w:t>
      </w:r>
      <w:r>
        <w:rPr>
          <w:rFonts w:ascii="Times New Roman" w:hAnsi="Times New Roman"/>
          <w:sz w:val="28"/>
          <w:szCs w:val="28"/>
          <w:lang w:eastAsia="en-US"/>
        </w:rPr>
        <w:t>’</w:t>
      </w:r>
      <w:r w:rsidRPr="00C0058A">
        <w:rPr>
          <w:rFonts w:ascii="Times New Roman" w:hAnsi="Times New Roman"/>
          <w:sz w:val="28"/>
          <w:szCs w:val="28"/>
          <w:lang w:eastAsia="en-US"/>
        </w:rPr>
        <w:t>ятої новою частиною такого змісту:</w:t>
      </w:r>
    </w:p>
    <w:p w14:paraId="407833E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«6. Домашній арешт зараховується судом у строк покарання за правилами, передбаченими в частині першій цієї статті, виходячи з такого їх співвідношення </w:t>
      </w:r>
      <w:r>
        <w:rPr>
          <w:rFonts w:ascii="Times New Roman" w:hAnsi="Times New Roman"/>
          <w:sz w:val="28"/>
          <w:szCs w:val="28"/>
          <w:lang w:eastAsia="en-US"/>
        </w:rPr>
        <w:t>-</w:t>
      </w:r>
      <w:r w:rsidRPr="00C0058A">
        <w:rPr>
          <w:rFonts w:ascii="Times New Roman" w:hAnsi="Times New Roman"/>
          <w:sz w:val="28"/>
          <w:szCs w:val="28"/>
          <w:lang w:eastAsia="en-US"/>
        </w:rPr>
        <w:t xml:space="preserve"> три дні цілодобового домашнього арешту відповідають одному дню позбавлення волі».</w:t>
      </w:r>
    </w:p>
    <w:p w14:paraId="5E6D35D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зв</w:t>
      </w:r>
      <w:r>
        <w:rPr>
          <w:rFonts w:ascii="Times New Roman" w:hAnsi="Times New Roman"/>
          <w:sz w:val="28"/>
          <w:szCs w:val="28"/>
          <w:lang w:eastAsia="en-US"/>
        </w:rPr>
        <w:t>’</w:t>
      </w:r>
      <w:r w:rsidRPr="00C0058A">
        <w:rPr>
          <w:rFonts w:ascii="Times New Roman" w:hAnsi="Times New Roman"/>
          <w:sz w:val="28"/>
          <w:szCs w:val="28"/>
          <w:lang w:eastAsia="en-US"/>
        </w:rPr>
        <w:t>язку з цим частину шосту вважати частиною сьомою;</w:t>
      </w:r>
    </w:p>
    <w:p w14:paraId="1EB8113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21) частину четверту статті 74 викласти у такій редакції:</w:t>
      </w:r>
    </w:p>
    <w:p w14:paraId="1678373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 Особа, яка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може бути за </w:t>
      </w:r>
      <w:proofErr w:type="spellStart"/>
      <w:r w:rsidRPr="00C0058A">
        <w:rPr>
          <w:rFonts w:ascii="Times New Roman" w:hAnsi="Times New Roman"/>
          <w:sz w:val="28"/>
          <w:szCs w:val="28"/>
          <w:lang w:eastAsia="en-US"/>
        </w:rPr>
        <w:t>вироком</w:t>
      </w:r>
      <w:proofErr w:type="spellEnd"/>
      <w:r w:rsidRPr="00C0058A">
        <w:rPr>
          <w:rFonts w:ascii="Times New Roman" w:hAnsi="Times New Roman"/>
          <w:sz w:val="28"/>
          <w:szCs w:val="28"/>
          <w:lang w:eastAsia="en-US"/>
        </w:rPr>
        <w:t xml:space="preserve"> суду звільнена від покарання, якщо буде визнано, що з урахуванням бездоганної поведінки і сумлінного ставлення до праці цю особу на час розгляду справи в суді не можна вважати суспільно небезпечною»;</w:t>
      </w:r>
    </w:p>
    <w:p w14:paraId="1CEB8F4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22) у статті 75:</w:t>
      </w:r>
    </w:p>
    <w:p w14:paraId="13E45D2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викласти в такій редакції:</w:t>
      </w:r>
    </w:p>
    <w:p w14:paraId="3AD66A2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Якщо суд, крім випадків засудження за корупційне кримінальне правопорушення,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при призначенні покарання у виді виправних робіт, службового обмеження для військовослужбовців, а також позбавлення волі на строк не більше п</w:t>
      </w:r>
      <w:r>
        <w:rPr>
          <w:rFonts w:ascii="Times New Roman" w:hAnsi="Times New Roman"/>
          <w:sz w:val="28"/>
          <w:szCs w:val="28"/>
          <w:lang w:eastAsia="en-US"/>
        </w:rPr>
        <w:t>’</w:t>
      </w:r>
      <w:r w:rsidRPr="00C0058A">
        <w:rPr>
          <w:rFonts w:ascii="Times New Roman" w:hAnsi="Times New Roman"/>
          <w:sz w:val="28"/>
          <w:szCs w:val="28"/>
          <w:lang w:eastAsia="en-US"/>
        </w:rPr>
        <w:t>яти років, враховуючи тяжкість кримінального правопорушення,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14:paraId="4EB30A7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Суд, з підстав, визначених цією частиною, може прийняти рішення про звільнення засудженого від відбування покарання з випробуванням при призначенні покарання у виді позбавлення волі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восьми років, крім випадків засудження за злочини проти основ національної безпеки України, злочини, пов</w:t>
      </w:r>
      <w:r>
        <w:rPr>
          <w:rFonts w:ascii="Times New Roman" w:hAnsi="Times New Roman"/>
          <w:sz w:val="28"/>
          <w:szCs w:val="28"/>
          <w:lang w:eastAsia="en-US"/>
        </w:rPr>
        <w:t>’</w:t>
      </w:r>
      <w:r w:rsidRPr="00C0058A">
        <w:rPr>
          <w:rFonts w:ascii="Times New Roman" w:hAnsi="Times New Roman"/>
          <w:sz w:val="28"/>
          <w:szCs w:val="28"/>
          <w:lang w:eastAsia="en-US"/>
        </w:rPr>
        <w:t xml:space="preserve">язані із застосуванням насильства, злочини проти статевої </w:t>
      </w:r>
      <w:r w:rsidRPr="00C0058A">
        <w:rPr>
          <w:rFonts w:ascii="Times New Roman" w:hAnsi="Times New Roman"/>
          <w:sz w:val="28"/>
          <w:szCs w:val="28"/>
          <w:lang w:eastAsia="en-US"/>
        </w:rPr>
        <w:lastRenderedPageBreak/>
        <w:t xml:space="preserve">свободи або статевої недоторканості, злочини, що спричинили загибель людей, злочини, вчинені у сфері  обігу наркотичних засобів, психотропних речовин, їх аналогів з метою збуту, корупційні  кримінальні правопорушення. </w:t>
      </w:r>
    </w:p>
    <w:p w14:paraId="45A68A0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Положення абзацу другого частини першої цієї статті не застосовуються до осіб щодо яких під час призначення покарання було застосовано статтю 69 цього Кодексу»;</w:t>
      </w:r>
    </w:p>
    <w:p w14:paraId="210AB50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частині другій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32CF3F4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перше речення частини третьої після слів </w:t>
      </w:r>
      <w:r>
        <w:rPr>
          <w:rFonts w:ascii="Times New Roman" w:hAnsi="Times New Roman"/>
          <w:sz w:val="28"/>
          <w:szCs w:val="28"/>
          <w:lang w:eastAsia="en-US"/>
        </w:rPr>
        <w:t>«</w:t>
      </w:r>
      <w:r w:rsidRPr="00C0058A">
        <w:rPr>
          <w:rFonts w:ascii="Times New Roman" w:hAnsi="Times New Roman"/>
          <w:sz w:val="28"/>
          <w:szCs w:val="28"/>
          <w:lang w:eastAsia="en-US"/>
        </w:rPr>
        <w:t>покладені на нього обов</w:t>
      </w:r>
      <w:r>
        <w:rPr>
          <w:rFonts w:ascii="Times New Roman" w:hAnsi="Times New Roman"/>
          <w:sz w:val="28"/>
          <w:szCs w:val="28"/>
          <w:lang w:eastAsia="en-US"/>
        </w:rPr>
        <w:t>’</w:t>
      </w:r>
      <w:r w:rsidRPr="00C0058A">
        <w:rPr>
          <w:rFonts w:ascii="Times New Roman" w:hAnsi="Times New Roman"/>
          <w:sz w:val="28"/>
          <w:szCs w:val="28"/>
          <w:lang w:eastAsia="en-US"/>
        </w:rPr>
        <w:t>язки</w:t>
      </w:r>
      <w:r>
        <w:rPr>
          <w:rFonts w:ascii="Times New Roman" w:hAnsi="Times New Roman"/>
          <w:sz w:val="28"/>
          <w:szCs w:val="28"/>
          <w:lang w:eastAsia="en-US"/>
        </w:rPr>
        <w:t>»</w:t>
      </w:r>
      <w:r w:rsidRPr="00C0058A">
        <w:rPr>
          <w:rFonts w:ascii="Times New Roman" w:hAnsi="Times New Roman"/>
          <w:sz w:val="28"/>
          <w:szCs w:val="28"/>
          <w:lang w:eastAsia="en-US"/>
        </w:rPr>
        <w:t xml:space="preserve"> доповнити словами і цифрами </w:t>
      </w:r>
      <w:r>
        <w:rPr>
          <w:rFonts w:ascii="Times New Roman" w:hAnsi="Times New Roman"/>
          <w:sz w:val="28"/>
          <w:szCs w:val="28"/>
          <w:lang w:eastAsia="en-US"/>
        </w:rPr>
        <w:t>«</w:t>
      </w:r>
      <w:r w:rsidRPr="00C0058A">
        <w:rPr>
          <w:rFonts w:ascii="Times New Roman" w:hAnsi="Times New Roman"/>
          <w:sz w:val="28"/>
          <w:szCs w:val="28"/>
          <w:lang w:eastAsia="en-US"/>
        </w:rPr>
        <w:t>, передбачені статтею 76 цього Кодексу</w:t>
      </w:r>
      <w:r>
        <w:rPr>
          <w:rFonts w:ascii="Times New Roman" w:hAnsi="Times New Roman"/>
          <w:sz w:val="28"/>
          <w:szCs w:val="28"/>
          <w:lang w:eastAsia="en-US"/>
        </w:rPr>
        <w:t>»</w:t>
      </w:r>
      <w:r w:rsidRPr="00C0058A">
        <w:rPr>
          <w:rFonts w:ascii="Times New Roman" w:hAnsi="Times New Roman"/>
          <w:sz w:val="28"/>
          <w:szCs w:val="28"/>
          <w:lang w:eastAsia="en-US"/>
        </w:rPr>
        <w:t>;</w:t>
      </w:r>
    </w:p>
    <w:p w14:paraId="53BC7FE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четверту викласти в такій редакції:</w:t>
      </w:r>
    </w:p>
    <w:p w14:paraId="0183C8B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4. Іспитовий строк встановлюється судом тривалістю від одного до трьох років.</w:t>
      </w:r>
    </w:p>
    <w:p w14:paraId="37B6E6D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Іспитовий строк за поданням уповноваженого органу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xml:space="preserve"> може бути скорочено або продовжено на строк до двох років. При цьому загальна тривалість іспитового строку не може перевищувати п</w:t>
      </w:r>
      <w:r>
        <w:rPr>
          <w:rFonts w:ascii="Times New Roman" w:hAnsi="Times New Roman"/>
          <w:sz w:val="28"/>
          <w:szCs w:val="28"/>
          <w:lang w:eastAsia="en-US"/>
        </w:rPr>
        <w:t>’</w:t>
      </w:r>
      <w:r w:rsidRPr="00C0058A">
        <w:rPr>
          <w:rFonts w:ascii="Times New Roman" w:hAnsi="Times New Roman"/>
          <w:sz w:val="28"/>
          <w:szCs w:val="28"/>
          <w:lang w:eastAsia="en-US"/>
        </w:rPr>
        <w:t>яти років</w:t>
      </w:r>
      <w:r>
        <w:rPr>
          <w:rFonts w:ascii="Times New Roman" w:hAnsi="Times New Roman"/>
          <w:sz w:val="28"/>
          <w:szCs w:val="28"/>
          <w:lang w:eastAsia="en-US"/>
        </w:rPr>
        <w:t>»</w:t>
      </w:r>
      <w:r w:rsidRPr="00C0058A">
        <w:rPr>
          <w:rFonts w:ascii="Times New Roman" w:hAnsi="Times New Roman"/>
          <w:sz w:val="28"/>
          <w:szCs w:val="28"/>
          <w:lang w:eastAsia="en-US"/>
        </w:rPr>
        <w:t>;</w:t>
      </w:r>
    </w:p>
    <w:p w14:paraId="7EC3D82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статтю частиною п</w:t>
      </w:r>
      <w:r>
        <w:rPr>
          <w:rFonts w:ascii="Times New Roman" w:hAnsi="Times New Roman"/>
          <w:sz w:val="28"/>
          <w:szCs w:val="28"/>
          <w:lang w:eastAsia="en-US"/>
        </w:rPr>
        <w:t>’</w:t>
      </w:r>
      <w:r w:rsidRPr="00C0058A">
        <w:rPr>
          <w:rFonts w:ascii="Times New Roman" w:hAnsi="Times New Roman"/>
          <w:sz w:val="28"/>
          <w:szCs w:val="28"/>
          <w:lang w:eastAsia="en-US"/>
        </w:rPr>
        <w:t>ятою такого змісту:</w:t>
      </w:r>
    </w:p>
    <w:p w14:paraId="3A48E92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5. Суд може ухвалити рішення про звільнення від відбування покарання з випробуванням відповідно до частини четвертої статті 78 цього Кодексу засудженого, який протягом іспитового строку вчинив нове кримінальне правопорушення</w:t>
      </w:r>
      <w:r>
        <w:rPr>
          <w:rFonts w:ascii="Times New Roman" w:hAnsi="Times New Roman"/>
          <w:sz w:val="28"/>
          <w:szCs w:val="28"/>
          <w:lang w:eastAsia="en-US"/>
        </w:rPr>
        <w:t>»</w:t>
      </w:r>
      <w:r w:rsidRPr="00C0058A">
        <w:rPr>
          <w:rFonts w:ascii="Times New Roman" w:hAnsi="Times New Roman"/>
          <w:sz w:val="28"/>
          <w:szCs w:val="28"/>
          <w:lang w:eastAsia="en-US"/>
        </w:rPr>
        <w:t>;</w:t>
      </w:r>
    </w:p>
    <w:p w14:paraId="1A2536A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23) статтю 76 викласти в такій редакції:</w:t>
      </w:r>
    </w:p>
    <w:p w14:paraId="20ADF145"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AF6B54">
        <w:rPr>
          <w:rFonts w:ascii="Times New Roman" w:hAnsi="Times New Roman"/>
          <w:sz w:val="28"/>
          <w:szCs w:val="28"/>
          <w:lang w:eastAsia="en-US"/>
        </w:rPr>
        <w:t>Стаття 76. Обов’язки, які покладаються на особу, звільнену від відбування покарання з випробуванням або умовно-достроково</w:t>
      </w:r>
    </w:p>
    <w:p w14:paraId="4C0DA6AD"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1. У разі звільнення від відбування покарання з випробуванням або умовно-достроково суд покладає на засудженого такі обов’язки:</w:t>
      </w:r>
    </w:p>
    <w:p w14:paraId="42C0270B"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1) періодично з’являтися для реєстрації до уповноваженого органу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але не рідше одного разу на три місяці та не частіше чотирьох разів на місяць;</w:t>
      </w:r>
    </w:p>
    <w:p w14:paraId="60A6B5EC"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2) повідомляти уповноважений орган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xml:space="preserve"> про зміну свого місця проживання, роботи або навчання;</w:t>
      </w:r>
    </w:p>
    <w:p w14:paraId="769E1245"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3) брати участь у складанні та реалізації заходів, передбачених індивідуальним планом соціально-виховної роботи.</w:t>
      </w:r>
    </w:p>
    <w:p w14:paraId="292FE4B8"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2. На осіб, засуджених за злочини, пов’язані з домашнім насильством, суд може покласти інші обов’язки та заборони, передбачені статтею 911 цього Кодексу.</w:t>
      </w:r>
    </w:p>
    <w:p w14:paraId="2D661FDE"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3. На осіб, звільнених від відбування покарання з випробуванням чи умовно-достроково, суд може додатково покласти такі обов’язки:</w:t>
      </w:r>
    </w:p>
    <w:p w14:paraId="41E143E4"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1) пройти курс лікування, у тому числі, психотерапії від наркотичної, алкогольної залежності або розладів психіки та поведінки внаслідок вживання </w:t>
      </w:r>
      <w:proofErr w:type="spellStart"/>
      <w:r w:rsidRPr="00AF6B54">
        <w:rPr>
          <w:rFonts w:ascii="Times New Roman" w:hAnsi="Times New Roman"/>
          <w:sz w:val="28"/>
          <w:szCs w:val="28"/>
          <w:lang w:eastAsia="en-US"/>
        </w:rPr>
        <w:lastRenderedPageBreak/>
        <w:t>психоактивних</w:t>
      </w:r>
      <w:proofErr w:type="spellEnd"/>
      <w:r w:rsidRPr="00AF6B54">
        <w:rPr>
          <w:rFonts w:ascii="Times New Roman" w:hAnsi="Times New Roman"/>
          <w:sz w:val="28"/>
          <w:szCs w:val="28"/>
          <w:lang w:eastAsia="en-US"/>
        </w:rPr>
        <w:t xml:space="preserve"> речовин або захворювання, що становить небезпеку для здоров’я інших осіб;</w:t>
      </w:r>
    </w:p>
    <w:p w14:paraId="79F65D2A"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2) носити електронний засіб контролю. </w:t>
      </w:r>
    </w:p>
    <w:p w14:paraId="7B60FE34"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4. На осіб, звільнених від відбування покарання з випробуванням або умовно-достроково, уповноважений орган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з урахуванням оцінки криміногенного ризику,  може додатково покласти такі обов’язки:</w:t>
      </w:r>
    </w:p>
    <w:p w14:paraId="53050B19"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1) не виїжджати за межі України без його погодження;</w:t>
      </w:r>
    </w:p>
    <w:p w14:paraId="0387A1D1"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2) працевлаштуватися або за направленням уповноваженого органу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xml:space="preserve"> звернутися до органів державної служби зайнятості для реєстрації як безробітного та працевлаштуватися, якщо йому буде запропоновано відповідну посаду (роботу);</w:t>
      </w:r>
    </w:p>
    <w:p w14:paraId="05577957"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3) виконувати заходи, передбачені </w:t>
      </w:r>
      <w:proofErr w:type="spellStart"/>
      <w:r w:rsidRPr="00AF6B54">
        <w:rPr>
          <w:rFonts w:ascii="Times New Roman" w:hAnsi="Times New Roman"/>
          <w:sz w:val="28"/>
          <w:szCs w:val="28"/>
          <w:lang w:eastAsia="en-US"/>
        </w:rPr>
        <w:t>пробаційною</w:t>
      </w:r>
      <w:proofErr w:type="spellEnd"/>
      <w:r w:rsidRPr="00AF6B54">
        <w:rPr>
          <w:rFonts w:ascii="Times New Roman" w:hAnsi="Times New Roman"/>
          <w:sz w:val="28"/>
          <w:szCs w:val="28"/>
          <w:lang w:eastAsia="en-US"/>
        </w:rPr>
        <w:t xml:space="preserve"> програмою;</w:t>
      </w:r>
    </w:p>
    <w:p w14:paraId="07D6AABE"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4) дотримуватися вимог щодо вчинення певних дій,  пересування та проведення дозвілля, проживання за вказаною </w:t>
      </w:r>
      <w:proofErr w:type="spellStart"/>
      <w:r w:rsidRPr="00AF6B54">
        <w:rPr>
          <w:rFonts w:ascii="Times New Roman" w:hAnsi="Times New Roman"/>
          <w:sz w:val="28"/>
          <w:szCs w:val="28"/>
          <w:lang w:eastAsia="en-US"/>
        </w:rPr>
        <w:t>адресою</w:t>
      </w:r>
      <w:proofErr w:type="spellEnd"/>
      <w:r w:rsidRPr="00AF6B54">
        <w:rPr>
          <w:rFonts w:ascii="Times New Roman" w:hAnsi="Times New Roman"/>
          <w:sz w:val="28"/>
          <w:szCs w:val="28"/>
          <w:lang w:eastAsia="en-US"/>
        </w:rPr>
        <w:t>;</w:t>
      </w:r>
    </w:p>
    <w:p w14:paraId="5160EDF9"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5) пройти навчання, підготовку, перепідготовку чи підвищення кваліфікації.</w:t>
      </w:r>
    </w:p>
    <w:p w14:paraId="0E965715" w14:textId="77777777" w:rsidR="00306166" w:rsidRPr="00AF6B54"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5. Нагляд за особами, звільненими від відбування покарання з випробуванням, здійснюється уповноваженим органом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xml:space="preserve"> за місцем проживання, роботи або навчання засудженого, а щодо засуджених військовослужбовців — командирами військових частин.</w:t>
      </w:r>
    </w:p>
    <w:p w14:paraId="38976A2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AF6B54">
        <w:rPr>
          <w:rFonts w:ascii="Times New Roman" w:hAnsi="Times New Roman"/>
          <w:sz w:val="28"/>
          <w:szCs w:val="28"/>
          <w:lang w:eastAsia="en-US"/>
        </w:rPr>
        <w:t xml:space="preserve">6. Обов’язки, крім передбачених частиною першою та третьою цієї статті, можуть бути скасовані або змінені уповноваженим органом з питань </w:t>
      </w:r>
      <w:proofErr w:type="spellStart"/>
      <w:r w:rsidRPr="00AF6B54">
        <w:rPr>
          <w:rFonts w:ascii="Times New Roman" w:hAnsi="Times New Roman"/>
          <w:sz w:val="28"/>
          <w:szCs w:val="28"/>
          <w:lang w:eastAsia="en-US"/>
        </w:rPr>
        <w:t>пробації</w:t>
      </w:r>
      <w:proofErr w:type="spellEnd"/>
      <w:r w:rsidRPr="00AF6B54">
        <w:rPr>
          <w:rFonts w:ascii="Times New Roman" w:hAnsi="Times New Roman"/>
          <w:sz w:val="28"/>
          <w:szCs w:val="28"/>
          <w:lang w:eastAsia="en-US"/>
        </w:rPr>
        <w:t xml:space="preserve"> з урахуванн</w:t>
      </w:r>
      <w:r>
        <w:rPr>
          <w:rFonts w:ascii="Times New Roman" w:hAnsi="Times New Roman"/>
          <w:sz w:val="28"/>
          <w:szCs w:val="28"/>
          <w:lang w:eastAsia="en-US"/>
        </w:rPr>
        <w:t>ям оцінки криміногенного ризику»</w:t>
      </w:r>
      <w:r w:rsidRPr="00C0058A">
        <w:rPr>
          <w:rFonts w:ascii="Times New Roman" w:hAnsi="Times New Roman"/>
          <w:sz w:val="28"/>
          <w:szCs w:val="28"/>
          <w:lang w:eastAsia="en-US"/>
        </w:rPr>
        <w:t>;</w:t>
      </w:r>
    </w:p>
    <w:p w14:paraId="23CFB2A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24) статтю 77 після слів </w:t>
      </w:r>
      <w:r>
        <w:rPr>
          <w:rFonts w:ascii="Times New Roman" w:hAnsi="Times New Roman"/>
          <w:sz w:val="28"/>
          <w:szCs w:val="28"/>
          <w:lang w:eastAsia="en-US"/>
        </w:rPr>
        <w:t>«</w:t>
      </w:r>
      <w:r w:rsidRPr="00C0058A">
        <w:rPr>
          <w:rFonts w:ascii="Times New Roman" w:hAnsi="Times New Roman"/>
          <w:sz w:val="28"/>
          <w:szCs w:val="28"/>
          <w:lang w:eastAsia="en-US"/>
        </w:rPr>
        <w:t>у виді штрафу</w:t>
      </w:r>
      <w:r>
        <w:rPr>
          <w:rFonts w:ascii="Times New Roman" w:hAnsi="Times New Roman"/>
          <w:sz w:val="28"/>
          <w:szCs w:val="28"/>
          <w:lang w:eastAsia="en-US"/>
        </w:rPr>
        <w:t>»</w:t>
      </w:r>
      <w:r w:rsidRPr="00C0058A">
        <w:rPr>
          <w:rFonts w:ascii="Times New Roman" w:hAnsi="Times New Roman"/>
          <w:sz w:val="28"/>
          <w:szCs w:val="28"/>
          <w:lang w:eastAsia="en-US"/>
        </w:rPr>
        <w:t xml:space="preserve"> доповнити словами </w:t>
      </w:r>
      <w:r>
        <w:rPr>
          <w:rFonts w:ascii="Times New Roman" w:hAnsi="Times New Roman"/>
          <w:sz w:val="28"/>
          <w:szCs w:val="28"/>
          <w:lang w:eastAsia="en-US"/>
        </w:rPr>
        <w:t>«</w:t>
      </w:r>
      <w:r w:rsidRPr="00C0058A">
        <w:rPr>
          <w:rFonts w:ascii="Times New Roman" w:hAnsi="Times New Roman"/>
          <w:sz w:val="28"/>
          <w:szCs w:val="28"/>
          <w:lang w:eastAsia="en-US"/>
        </w:rPr>
        <w:t>, громадських робіт</w:t>
      </w:r>
      <w:r>
        <w:rPr>
          <w:rFonts w:ascii="Times New Roman" w:hAnsi="Times New Roman"/>
          <w:sz w:val="28"/>
          <w:szCs w:val="28"/>
          <w:lang w:eastAsia="en-US"/>
        </w:rPr>
        <w:t>»</w:t>
      </w:r>
      <w:r w:rsidRPr="00C0058A">
        <w:rPr>
          <w:rFonts w:ascii="Times New Roman" w:hAnsi="Times New Roman"/>
          <w:sz w:val="28"/>
          <w:szCs w:val="28"/>
          <w:lang w:eastAsia="en-US"/>
        </w:rPr>
        <w:t>;</w:t>
      </w:r>
    </w:p>
    <w:p w14:paraId="7206A19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25) статтю 78 викласти в такій редакції:</w:t>
      </w:r>
    </w:p>
    <w:p w14:paraId="0372ED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Стаття 78. Правові наслідки звільнення від відбування покарання з випробуванням</w:t>
      </w:r>
    </w:p>
    <w:p w14:paraId="6B0111B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Після закінчення іспитового строку засуджений, який виконав покладені на нього 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язки та щодо якого відсутній обвинувальний вирок суду, який набрав законної сили, за вчинення нового кримінального правопорушення, вважається звільненим від призначеного йому покарання на підставі постанови уповноваженого органу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w:t>
      </w:r>
    </w:p>
    <w:p w14:paraId="2312635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Якщо засуджений не виконує покладені на нього обов</w:t>
      </w:r>
      <w:r>
        <w:rPr>
          <w:rFonts w:ascii="Times New Roman" w:hAnsi="Times New Roman"/>
          <w:sz w:val="28"/>
          <w:szCs w:val="28"/>
          <w:lang w:eastAsia="en-US"/>
        </w:rPr>
        <w:t>’</w:t>
      </w:r>
      <w:r w:rsidRPr="00C0058A">
        <w:rPr>
          <w:rFonts w:ascii="Times New Roman" w:hAnsi="Times New Roman"/>
          <w:sz w:val="28"/>
          <w:szCs w:val="28"/>
          <w:lang w:eastAsia="en-US"/>
        </w:rPr>
        <w:t>язки або систематично вчинює правопорушення, що потягли за собою адміністративні стягнення і свідчать про його небажання стати на шлях виправлення, суд направляє засудженого для відбування призначеного покарання.</w:t>
      </w:r>
    </w:p>
    <w:p w14:paraId="1378E46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 Засудженим, які протягом іспитового строку вчинили нове кримінальне правопорушення, у тому числі що були звільнені від призначеного покарання у порядку частини першої цієї статті, суд призначає покарання за правилами, </w:t>
      </w:r>
      <w:r w:rsidRPr="00C0058A">
        <w:rPr>
          <w:rFonts w:ascii="Times New Roman" w:hAnsi="Times New Roman"/>
          <w:sz w:val="28"/>
          <w:szCs w:val="28"/>
          <w:lang w:eastAsia="en-US"/>
        </w:rPr>
        <w:lastRenderedPageBreak/>
        <w:t>передбаченими в статтях 71, 72 цього Кодексу.</w:t>
      </w:r>
    </w:p>
    <w:p w14:paraId="1FDE41C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разі вчинення засудженим протягом іспитового строку кримінального правопорушення суд може звільнити його від відбування покарання з випробовуванням, якщо характер та обставини вчиненого кримінального правопорушення, а також оцінка криміногенного ризику свідчать про можливість виправлення особи без відбування покарання</w:t>
      </w:r>
      <w:r>
        <w:rPr>
          <w:rFonts w:ascii="Times New Roman" w:hAnsi="Times New Roman"/>
          <w:sz w:val="28"/>
          <w:szCs w:val="28"/>
          <w:lang w:eastAsia="en-US"/>
        </w:rPr>
        <w:t>»</w:t>
      </w:r>
      <w:r w:rsidRPr="00C0058A">
        <w:rPr>
          <w:rFonts w:ascii="Times New Roman" w:hAnsi="Times New Roman"/>
          <w:sz w:val="28"/>
          <w:szCs w:val="28"/>
          <w:lang w:eastAsia="en-US"/>
        </w:rPr>
        <w:t>;</w:t>
      </w:r>
    </w:p>
    <w:p w14:paraId="2C8ED97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26) у частині першій статті 79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r>
        <w:rPr>
          <w:rFonts w:ascii="Times New Roman" w:hAnsi="Times New Roman"/>
          <w:sz w:val="28"/>
          <w:szCs w:val="28"/>
          <w:lang w:eastAsia="en-US"/>
        </w:rPr>
        <w:t>»</w:t>
      </w:r>
      <w:r w:rsidRPr="00C0058A">
        <w:rPr>
          <w:rFonts w:ascii="Times New Roman" w:hAnsi="Times New Roman"/>
          <w:sz w:val="28"/>
          <w:szCs w:val="28"/>
          <w:lang w:eastAsia="en-US"/>
        </w:rPr>
        <w:t>;</w:t>
      </w:r>
    </w:p>
    <w:p w14:paraId="7F38B5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27) у частині першій статті 80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w:t>
      </w:r>
      <w:r>
        <w:rPr>
          <w:rFonts w:ascii="Times New Roman" w:hAnsi="Times New Roman"/>
          <w:sz w:val="28"/>
          <w:szCs w:val="28"/>
          <w:lang w:eastAsia="en-US"/>
        </w:rPr>
        <w:t>»</w:t>
      </w:r>
      <w:r w:rsidRPr="00C0058A">
        <w:rPr>
          <w:rFonts w:ascii="Times New Roman" w:hAnsi="Times New Roman"/>
          <w:sz w:val="28"/>
          <w:szCs w:val="28"/>
          <w:lang w:eastAsia="en-US"/>
        </w:rPr>
        <w:t xml:space="preserve"> у відповідному відмінку;</w:t>
      </w:r>
    </w:p>
    <w:p w14:paraId="3DA8BBF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28) статтю 81 викласти в такій редакції:</w:t>
      </w:r>
    </w:p>
    <w:p w14:paraId="0D409FD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81. Умовно-дострокове звільнення від відбування покарання</w:t>
      </w:r>
    </w:p>
    <w:p w14:paraId="0341E20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До осіб, що відбувають покарання у виді виправних робіт, службових обмежень для військовослужбовців,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 тримання в дисциплінарному батальйоні військовослужбовців та відбули частину строку покарання, може бути застосоване умовно-дострокове звільнення від відбування покарання, якщо немає обґрунтованих підстав вважати, що вони вчинять нове кримінальне правопорушення.</w:t>
      </w:r>
    </w:p>
    <w:p w14:paraId="1188692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 осіб, що відбувають покарання у виді позбавлення волі та відбули частину строку покарання, визначену частиною третьою цієї статті, застосовується умовно-дострокове звільнення від відбування покарання, крім випадку, передбаченого частиною другою цієї статті.</w:t>
      </w:r>
    </w:p>
    <w:p w14:paraId="3937C64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Особу може бути умовно-достроково звільнено повністю або частково і від відбування додаткового покарання.</w:t>
      </w:r>
    </w:p>
    <w:p w14:paraId="2BBD937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Умовно-дострокове звільнення від відбування покарання не застосовується виключно до засуджених, які мають високий рівень криміногенного ризику.</w:t>
      </w:r>
    </w:p>
    <w:p w14:paraId="22CF0CA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Умовно-дострокове звільнення або відмова в ньому застосовується судом на підставі спільного рішення адміністрації установи виконання покарань та уповноваженого органу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виходячи з оцінки криміногенного ризику, яка проводиться в порядку, визначеному Міністерством юстиції України.</w:t>
      </w:r>
    </w:p>
    <w:p w14:paraId="7C24528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Умовно-дострокове звільнення від відбування покарання може бути застосоване після фактичного відбуття засудженим:</w:t>
      </w:r>
    </w:p>
    <w:p w14:paraId="187E0CC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не менше половини строку покарання, призначеного судом за кримінальний проступок або нетяжкий злочин, крім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а також за необережний тяжкий злочин;</w:t>
      </w:r>
    </w:p>
    <w:p w14:paraId="36BD407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2) не менше двох третин строку покарання, призначеного судом за корупційний нетяжкий злочин,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14:paraId="155F70C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14:paraId="0976175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не менше половини строку невідбутої частини покарання для особи, яка була звільнена умовно-достроково, та яку було направлено на підставі частини сьомої цієї статті для відбування частини покарання, від якої її було звільнено.</w:t>
      </w:r>
    </w:p>
    <w:p w14:paraId="126A8CB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На особу, звільнену умовно-достроково від відбування покарання у виді позбавлення волі на певний строк, суд покладає 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язки, передбачені частинами першою, третьою статті 76 цього Кодексу. </w:t>
      </w:r>
    </w:p>
    <w:p w14:paraId="1CA645F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Обов</w:t>
      </w:r>
      <w:r>
        <w:rPr>
          <w:rFonts w:ascii="Times New Roman" w:hAnsi="Times New Roman"/>
          <w:sz w:val="28"/>
          <w:szCs w:val="28"/>
          <w:lang w:eastAsia="en-US"/>
        </w:rPr>
        <w:t>’</w:t>
      </w:r>
      <w:r w:rsidRPr="00C0058A">
        <w:rPr>
          <w:rFonts w:ascii="Times New Roman" w:hAnsi="Times New Roman"/>
          <w:sz w:val="28"/>
          <w:szCs w:val="28"/>
          <w:lang w:eastAsia="en-US"/>
        </w:rPr>
        <w:t>язки покладаються на строк невідбутої частини покарання, від якого особу було звільнено.</w:t>
      </w:r>
    </w:p>
    <w:p w14:paraId="31D5FE2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5. Нагляд за особами, звільненими умовно-достроково від відбування покарання у виді позбавлення волі на певний строк, здійснюється уповноваженим органом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xml:space="preserve"> за місцем проживання особи.</w:t>
      </w:r>
    </w:p>
    <w:p w14:paraId="7982E7B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У разі вчинення особою, до якої було застосовано умовно-дострокове звільнення від відбування покарання, протягом невідбутої частини покарання нового злочину суд призначає їй покарання за правилами, передбаченими статтями 71 і 72 цього Кодексу.</w:t>
      </w:r>
    </w:p>
    <w:p w14:paraId="2E004C5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Якщо особа, звільнена умовно-достроково від відбування покарання у виді позбавлення волі на певний строк, систематично не виконує обов</w:t>
      </w:r>
      <w:r>
        <w:rPr>
          <w:rFonts w:ascii="Times New Roman" w:hAnsi="Times New Roman"/>
          <w:sz w:val="28"/>
          <w:szCs w:val="28"/>
          <w:lang w:eastAsia="en-US"/>
        </w:rPr>
        <w:t>’</w:t>
      </w:r>
      <w:r w:rsidRPr="00C0058A">
        <w:rPr>
          <w:rFonts w:ascii="Times New Roman" w:hAnsi="Times New Roman"/>
          <w:sz w:val="28"/>
          <w:szCs w:val="28"/>
          <w:lang w:eastAsia="en-US"/>
        </w:rPr>
        <w:t xml:space="preserve">язки, покладені на неї, або систематично вчиняє адміністративні правопорушення, суд за поданням уповноваженого органу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xml:space="preserve"> приймає рішення про направлення такої особи для відбування невідбутої частини покарання, від якої її було звільнено»;</w:t>
      </w:r>
    </w:p>
    <w:p w14:paraId="5C7E99C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29) у статті 82:</w:t>
      </w:r>
    </w:p>
    <w:p w14:paraId="7FDE22C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першому реченні частини першої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або</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 або</w:t>
      </w:r>
      <w:r>
        <w:rPr>
          <w:rFonts w:ascii="Times New Roman" w:hAnsi="Times New Roman"/>
          <w:sz w:val="28"/>
          <w:szCs w:val="28"/>
          <w:lang w:eastAsia="en-US"/>
        </w:rPr>
        <w:t>»</w:t>
      </w:r>
      <w:r w:rsidRPr="00C0058A">
        <w:rPr>
          <w:rFonts w:ascii="Times New Roman" w:hAnsi="Times New Roman"/>
          <w:sz w:val="28"/>
          <w:szCs w:val="28"/>
          <w:lang w:eastAsia="en-US"/>
        </w:rPr>
        <w:t>;</w:t>
      </w:r>
    </w:p>
    <w:p w14:paraId="07E95B6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викласти в такій редакції:</w:t>
      </w:r>
    </w:p>
    <w:p w14:paraId="1E6444E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3. Заміна невідбутої частини покарання більш м</w:t>
      </w:r>
      <w:r>
        <w:rPr>
          <w:rFonts w:ascii="Times New Roman" w:hAnsi="Times New Roman"/>
          <w:sz w:val="28"/>
          <w:szCs w:val="28"/>
          <w:lang w:eastAsia="en-US"/>
        </w:rPr>
        <w:t>’</w:t>
      </w:r>
      <w:r w:rsidRPr="00C0058A">
        <w:rPr>
          <w:rFonts w:ascii="Times New Roman" w:hAnsi="Times New Roman"/>
          <w:sz w:val="28"/>
          <w:szCs w:val="28"/>
          <w:lang w:eastAsia="en-US"/>
        </w:rPr>
        <w:t xml:space="preserve">яким здійснюється з урахуванням стану виконання індивідуального плану соціально-виховної роботи </w:t>
      </w:r>
      <w:r w:rsidRPr="00C0058A">
        <w:rPr>
          <w:rFonts w:ascii="Times New Roman" w:hAnsi="Times New Roman"/>
          <w:sz w:val="28"/>
          <w:szCs w:val="28"/>
          <w:lang w:eastAsia="en-US"/>
        </w:rPr>
        <w:lastRenderedPageBreak/>
        <w:t>із засудженим та рівня криміногенного ризику.</w:t>
      </w:r>
      <w:r>
        <w:rPr>
          <w:rFonts w:ascii="Times New Roman" w:hAnsi="Times New Roman"/>
          <w:sz w:val="28"/>
          <w:szCs w:val="28"/>
          <w:lang w:eastAsia="en-US"/>
        </w:rPr>
        <w:t>»</w:t>
      </w:r>
      <w:r w:rsidRPr="00C0058A">
        <w:rPr>
          <w:rFonts w:ascii="Times New Roman" w:hAnsi="Times New Roman"/>
          <w:sz w:val="28"/>
          <w:szCs w:val="28"/>
          <w:lang w:eastAsia="en-US"/>
        </w:rPr>
        <w:t>;</w:t>
      </w:r>
    </w:p>
    <w:p w14:paraId="07B50F0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статтю після частини третьої новою частиною такого змісту:</w:t>
      </w:r>
    </w:p>
    <w:p w14:paraId="480DDAE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4. До осіб, яким невідбута частина покарання замінена більш м</w:t>
      </w:r>
      <w:r>
        <w:rPr>
          <w:rFonts w:ascii="Times New Roman" w:hAnsi="Times New Roman"/>
          <w:sz w:val="28"/>
          <w:szCs w:val="28"/>
          <w:lang w:eastAsia="en-US"/>
        </w:rPr>
        <w:t>’</w:t>
      </w:r>
      <w:r w:rsidRPr="00C0058A">
        <w:rPr>
          <w:rFonts w:ascii="Times New Roman" w:hAnsi="Times New Roman"/>
          <w:sz w:val="28"/>
          <w:szCs w:val="28"/>
          <w:lang w:eastAsia="en-US"/>
        </w:rPr>
        <w:t>яким, допускається застосування умовно-дострокового звільнення, заміна невідбутої частини покарання більш м</w:t>
      </w:r>
      <w:r>
        <w:rPr>
          <w:rFonts w:ascii="Times New Roman" w:hAnsi="Times New Roman"/>
          <w:sz w:val="28"/>
          <w:szCs w:val="28"/>
          <w:lang w:eastAsia="en-US"/>
        </w:rPr>
        <w:t>’</w:t>
      </w:r>
      <w:r w:rsidRPr="00C0058A">
        <w:rPr>
          <w:rFonts w:ascii="Times New Roman" w:hAnsi="Times New Roman"/>
          <w:sz w:val="28"/>
          <w:szCs w:val="28"/>
          <w:lang w:eastAsia="en-US"/>
        </w:rPr>
        <w:t>яким в порядку, передбаченому цією статтею та статтею 81 цього Кодексу. При цьому частина строку покарання, яку необхідно відбути особі, визначається виходячи зі строку нового покарання.</w:t>
      </w:r>
      <w:r>
        <w:rPr>
          <w:rFonts w:ascii="Times New Roman" w:hAnsi="Times New Roman"/>
          <w:sz w:val="28"/>
          <w:szCs w:val="28"/>
          <w:lang w:eastAsia="en-US"/>
        </w:rPr>
        <w:t>»</w:t>
      </w:r>
      <w:r w:rsidRPr="00C0058A">
        <w:rPr>
          <w:rFonts w:ascii="Times New Roman" w:hAnsi="Times New Roman"/>
          <w:sz w:val="28"/>
          <w:szCs w:val="28"/>
          <w:lang w:eastAsia="en-US"/>
        </w:rPr>
        <w:t>.</w:t>
      </w:r>
    </w:p>
    <w:p w14:paraId="5693B0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зв</w:t>
      </w:r>
      <w:r>
        <w:rPr>
          <w:rFonts w:ascii="Times New Roman" w:hAnsi="Times New Roman"/>
          <w:sz w:val="28"/>
          <w:szCs w:val="28"/>
          <w:lang w:eastAsia="en-US"/>
        </w:rPr>
        <w:t>’</w:t>
      </w:r>
      <w:r w:rsidRPr="00C0058A">
        <w:rPr>
          <w:rFonts w:ascii="Times New Roman" w:hAnsi="Times New Roman"/>
          <w:sz w:val="28"/>
          <w:szCs w:val="28"/>
          <w:lang w:eastAsia="en-US"/>
        </w:rPr>
        <w:t>язку з цим частини четверту - шосту вважати відповідно частинами п</w:t>
      </w:r>
      <w:r>
        <w:rPr>
          <w:rFonts w:ascii="Times New Roman" w:hAnsi="Times New Roman"/>
          <w:sz w:val="28"/>
          <w:szCs w:val="28"/>
          <w:lang w:eastAsia="en-US"/>
        </w:rPr>
        <w:t>’</w:t>
      </w:r>
      <w:r w:rsidRPr="00C0058A">
        <w:rPr>
          <w:rFonts w:ascii="Times New Roman" w:hAnsi="Times New Roman"/>
          <w:sz w:val="28"/>
          <w:szCs w:val="28"/>
          <w:lang w:eastAsia="en-US"/>
        </w:rPr>
        <w:t xml:space="preserve">ятою - сьомою; </w:t>
      </w:r>
    </w:p>
    <w:p w14:paraId="7AE9DD6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пункти 1 та 2 частини п</w:t>
      </w:r>
      <w:r>
        <w:rPr>
          <w:rFonts w:ascii="Times New Roman" w:hAnsi="Times New Roman"/>
          <w:sz w:val="28"/>
          <w:szCs w:val="28"/>
          <w:lang w:eastAsia="en-US"/>
        </w:rPr>
        <w:t>’</w:t>
      </w:r>
      <w:r w:rsidRPr="00C0058A">
        <w:rPr>
          <w:rFonts w:ascii="Times New Roman" w:hAnsi="Times New Roman"/>
          <w:sz w:val="28"/>
          <w:szCs w:val="28"/>
          <w:lang w:eastAsia="en-US"/>
        </w:rPr>
        <w:t>ятої статті 82 викласти в такій редакції:</w:t>
      </w:r>
    </w:p>
    <w:p w14:paraId="78DEB43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не менше третини строку покарання, призначеного судом за кримінальний проступок або нетяжкий злочин, крім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а також за необережний тяжкий злочин;</w:t>
      </w:r>
    </w:p>
    <w:p w14:paraId="12B59ED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не менше половини строку покарання, призначеного судом за корупційний нетяжкий злочин,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була засуджена до позбавлення волі»;</w:t>
      </w:r>
    </w:p>
    <w:p w14:paraId="5C9B82B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shd w:val="clear" w:color="auto" w:fill="FFFFFF"/>
        </w:rPr>
        <w:t xml:space="preserve">30) у частині першій статті 83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до обмеження волі або</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виключити;</w:t>
      </w:r>
    </w:p>
    <w:p w14:paraId="54F33DF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31) частину першу статті 84 викласти в такій редакції:</w:t>
      </w:r>
    </w:p>
    <w:p w14:paraId="129CF42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Звільняється від покарання особа, яка під час його відбування захворіла на тяжкий психічний розлад, що позбавляє її можливості усвідомлювати свої дії (бездіяльність) або керувати ними. До такої особи можуть застосовуватися примусові заходи медичного характеру відповідно до статей 92-95 цього Кодексу»;</w:t>
      </w:r>
    </w:p>
    <w:p w14:paraId="2A4EC08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14) частину четверту статті 86 викласти в такій редакції:</w:t>
      </w:r>
    </w:p>
    <w:p w14:paraId="2A3CBE6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 Особи, визнані винними у вчиненні корупційних кримінальних правопорушень, порушенні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w:t>
      </w:r>
      <w:proofErr w:type="spellStart"/>
      <w:r w:rsidRPr="00C0058A">
        <w:rPr>
          <w:rFonts w:ascii="Times New Roman" w:hAnsi="Times New Roman"/>
          <w:sz w:val="28"/>
          <w:szCs w:val="28"/>
          <w:lang w:eastAsia="en-US"/>
        </w:rPr>
        <w:t>вироки</w:t>
      </w:r>
      <w:proofErr w:type="spellEnd"/>
      <w:r w:rsidRPr="00C0058A">
        <w:rPr>
          <w:rFonts w:ascii="Times New Roman" w:hAnsi="Times New Roman"/>
          <w:sz w:val="28"/>
          <w:szCs w:val="28"/>
          <w:lang w:eastAsia="en-US"/>
        </w:rPr>
        <w:t xml:space="preserve"> стосовно яких не набрали законної сили, не можуть бути </w:t>
      </w:r>
      <w:r w:rsidRPr="00C0058A">
        <w:rPr>
          <w:rFonts w:ascii="Times New Roman" w:hAnsi="Times New Roman"/>
          <w:sz w:val="28"/>
          <w:szCs w:val="28"/>
          <w:lang w:eastAsia="en-US"/>
        </w:rPr>
        <w:lastRenderedPageBreak/>
        <w:t xml:space="preserve">звільнені від відбування покарання, а особи, </w:t>
      </w:r>
      <w:proofErr w:type="spellStart"/>
      <w:r w:rsidRPr="00C0058A">
        <w:rPr>
          <w:rFonts w:ascii="Times New Roman" w:hAnsi="Times New Roman"/>
          <w:sz w:val="28"/>
          <w:szCs w:val="28"/>
          <w:lang w:eastAsia="en-US"/>
        </w:rPr>
        <w:t>вироки</w:t>
      </w:r>
      <w:proofErr w:type="spellEnd"/>
      <w:r w:rsidRPr="00C0058A">
        <w:rPr>
          <w:rFonts w:ascii="Times New Roman" w:hAnsi="Times New Roman"/>
          <w:sz w:val="28"/>
          <w:szCs w:val="28"/>
          <w:lang w:eastAsia="en-US"/>
        </w:rPr>
        <w:t xml:space="preserve"> стосовно яких набрали законної сили, - не можуть бути повністю звільнені законом про амністію від відбування покарання. Зазначені особи можуть бути звільнені від відбування покарання після фактичного відбуття ними строків, встановлених частиною третьою статті 81 цього Кодексу»;</w:t>
      </w:r>
    </w:p>
    <w:p w14:paraId="77615A9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32) частину третю статті 87 викласти в такій редакції:</w:t>
      </w:r>
    </w:p>
    <w:p w14:paraId="6CDC751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Особи, засуджені за вчинення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гострої інтоксикації алкоголем, наркотичними засобами чи психотропними речовинами або перебували під впливом лікарських засобів, що знижують увагу та швидкість реакції, можуть бути звільнені від відбування покарання в порядку помилування після фактичного відбуття ними строків, встановлених частиною третьою статті 81 цього Кодексу»;</w:t>
      </w:r>
    </w:p>
    <w:p w14:paraId="6085F74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33) у пункті 6 статті 89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r>
        <w:rPr>
          <w:rFonts w:ascii="Times New Roman" w:hAnsi="Times New Roman"/>
          <w:sz w:val="28"/>
          <w:szCs w:val="28"/>
          <w:lang w:eastAsia="en-US"/>
        </w:rPr>
        <w:t>»</w:t>
      </w:r>
      <w:r w:rsidRPr="00C0058A">
        <w:rPr>
          <w:rFonts w:ascii="Times New Roman" w:hAnsi="Times New Roman"/>
          <w:sz w:val="28"/>
          <w:szCs w:val="28"/>
          <w:lang w:eastAsia="en-US"/>
        </w:rPr>
        <w:t>;</w:t>
      </w:r>
    </w:p>
    <w:p w14:paraId="0E6B867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34) у частині першій статті 91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r>
        <w:rPr>
          <w:rFonts w:ascii="Times New Roman" w:hAnsi="Times New Roman"/>
          <w:sz w:val="28"/>
          <w:szCs w:val="28"/>
          <w:lang w:eastAsia="en-US"/>
        </w:rPr>
        <w:t>»</w:t>
      </w:r>
      <w:r w:rsidRPr="00C0058A">
        <w:rPr>
          <w:rFonts w:ascii="Times New Roman" w:hAnsi="Times New Roman"/>
          <w:sz w:val="28"/>
          <w:szCs w:val="28"/>
          <w:lang w:eastAsia="en-US"/>
        </w:rPr>
        <w:t>;</w:t>
      </w:r>
    </w:p>
    <w:p w14:paraId="4E11E40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35) статтю 92 викласти в такій редакції:</w:t>
      </w:r>
    </w:p>
    <w:p w14:paraId="1F66FE1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92. Поняття та мета примусових заходів медичного характеру</w:t>
      </w:r>
    </w:p>
    <w:p w14:paraId="4D2DE49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Примусові заходи медичного характеру є заходом кримінально-правового характеру та видом психіатричної допомоги.</w:t>
      </w:r>
    </w:p>
    <w:p w14:paraId="74A7257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Метою примусових заходів медичного характеру є надання психіатричної допомоги особам зазначеним в статті 93 цього Кодексу задля запобігання вчиненню ними нових суспільно небезпечних діянь, що підпадають під ознаки діяння, передбаченого Особливою частиною цього Кодексу.</w:t>
      </w:r>
    </w:p>
    <w:p w14:paraId="4B55DB7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Тривалість застосованих примусових заходів медичного характеру не може перевищувати 6 місяців.</w:t>
      </w:r>
    </w:p>
    <w:p w14:paraId="37D140C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Застосовування примусових заходів медичного характеру може бути продовжено судом. Продовження застосовування примусових заходів медичного характеру може здійснюватися неодноразово, але кожного разу тривалість продовжених примусових заходів медичного характеру не може перевищувати 6 місяців.</w:t>
      </w:r>
    </w:p>
    <w:p w14:paraId="71AE858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Вид та умови застосування примусових заходів медичного характеру може бути змінено судом»;</w:t>
      </w:r>
    </w:p>
    <w:p w14:paraId="4F4677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36) статтю 94 викласти в такій редакції:</w:t>
      </w:r>
    </w:p>
    <w:p w14:paraId="5D52C95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94. Види примусових заходів медичного характеру</w:t>
      </w:r>
    </w:p>
    <w:p w14:paraId="4C02628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Залежно від тяжкості психічного розладу, суд може застосувати такі примусові заходи медичного характеру:</w:t>
      </w:r>
    </w:p>
    <w:p w14:paraId="128B763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надання амбулаторної психіатричної допомоги в примусовому порядку;</w:t>
      </w:r>
    </w:p>
    <w:p w14:paraId="0B420DC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2) госпіталізація особи до спеціального закладу з надання психіатричної допомоги.</w:t>
      </w:r>
    </w:p>
    <w:p w14:paraId="0016FB7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Надання амбулаторної психіатричної допомоги в примусовому порядку може бути застосоване судом стосовно особи, яка страждає на психічні розлади і вчинила суспільно небезпечне діяння, якщо особа за тяжкістю наявного у неї психічного розладу не потребує госпіталізації до спеціального закладу з надання психіатричної допомоги.</w:t>
      </w:r>
    </w:p>
    <w:p w14:paraId="0CBA916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Госпіталізація особи до спеціального закладу з надання психіатричної допомоги може бути застосована судом, якщо особа вчинила суспільно небезпечне діяння та за тяжкістю наявного у неї психічного розладу потребує стаціонарної психіатричної допомоги.</w:t>
      </w:r>
    </w:p>
    <w:p w14:paraId="6C67D4B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Залежно від ступеня небезпечності особи для себе або інших осіб, в спеціальному закладі з надання психіатричної допомоги особа може перебувати в наступних умовах:</w:t>
      </w:r>
    </w:p>
    <w:p w14:paraId="6659150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в умовах із звичайним наглядом;</w:t>
      </w:r>
    </w:p>
    <w:p w14:paraId="028837A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в умовах із посиленим наглядом;</w:t>
      </w:r>
    </w:p>
    <w:p w14:paraId="3ECC15E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в умовах із суворим наглядом.</w:t>
      </w:r>
    </w:p>
    <w:p w14:paraId="3670172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Госпіталізація особи до спеціального закладу з надання психіатричної допомоги в умовах із звичайним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суспільно небезпечних діянь, що підпадають під ознаки кримінального проступку, передбаченого Особливою частиною цього Кодексу.</w:t>
      </w:r>
    </w:p>
    <w:p w14:paraId="05352FC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Госпіталізація особи до спеціального закладу з надання психіатричної допомоги в умовах із посиленим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суспільно небезпечних діянь, що підпадають під ознаки нетяжкого злочину, передбаченого Особливою частиною цього Кодексу</w:t>
      </w:r>
    </w:p>
    <w:p w14:paraId="64769B6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Госпіталізація особи до спеціального закладу з надання психіатричної допомоги в умовах із суворим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суспільно небезпечних діянь, що підпадають під ознаки особливо тяжкого та тяжкого злочину, передбаченого Особливою частиною цього Кодексу»;</w:t>
      </w:r>
    </w:p>
    <w:p w14:paraId="35342AB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37) статтю 95 викласти в такій редакції: </w:t>
      </w:r>
    </w:p>
    <w:p w14:paraId="2D576AB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95. Припинення, продовження, зміна виду або умов застосування примусових заходів медичного характеру</w:t>
      </w:r>
    </w:p>
    <w:p w14:paraId="0DA6168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Припинення, зміна виду або умов застосування примусових заходів медичного характеру здійснюється судом, якщо особа, яка вчинила суспільно небезпечне діяння у стані неосудності або вчинила кримінальне правопорушення </w:t>
      </w:r>
      <w:r w:rsidRPr="00C0058A">
        <w:rPr>
          <w:rFonts w:ascii="Times New Roman" w:hAnsi="Times New Roman"/>
          <w:sz w:val="28"/>
          <w:szCs w:val="28"/>
          <w:lang w:eastAsia="en-US"/>
        </w:rPr>
        <w:lastRenderedPageBreak/>
        <w:t>у стані обмеженої осудності видужала або якщо внаслідок змін у її психічному стані відпала потреба в раніше застосованих примусових заходах медичного характеру.</w:t>
      </w:r>
    </w:p>
    <w:p w14:paraId="37BBBC7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Продовження застосування примусових заходів медичного характеру здійснюється судом, якщо у особи, яка вчинила суспільно небезпечне діяння у стані неосудності або вчинила кримінальне правопорушення у стані обмеженої осудності не настали зміни у її психічному стані, внаслідок чого зберігається потреба в раніше застосованих заходах медичного характеру</w:t>
      </w:r>
    </w:p>
    <w:p w14:paraId="3839351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Припинення, продовження, зміна виду або умов застосування примусових заходів медичного характеру здійснюється судом в порядку, передбаченому статтею 514 Кримінального процесуального кодексу України.</w:t>
      </w:r>
    </w:p>
    <w:p w14:paraId="05B748E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Для встановлення підстав для припинення, продовження, зміни виду або умов застосування примусових заходів медичного характеру, особи, до яких застосовані примусові заходи медичного характеру, підлягають огляду комісією лікарів-психіатрів або комісією лікарів-психіатрів дитячих, в порядку визначеному Законом України «Про психіатричну допомогу».</w:t>
      </w:r>
    </w:p>
    <w:p w14:paraId="637424D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5. У разі припинення застосування примусових заходів медичного характеру через видужання особи, які вчинили злочини у стані осудності, але захворіли на тяжкий психічний розлад до постановлення </w:t>
      </w:r>
      <w:proofErr w:type="spellStart"/>
      <w:r w:rsidRPr="00C0058A">
        <w:rPr>
          <w:rFonts w:ascii="Times New Roman" w:hAnsi="Times New Roman"/>
          <w:sz w:val="28"/>
          <w:szCs w:val="28"/>
          <w:lang w:eastAsia="en-US"/>
        </w:rPr>
        <w:t>вироку</w:t>
      </w:r>
      <w:proofErr w:type="spellEnd"/>
      <w:r w:rsidRPr="00C0058A">
        <w:rPr>
          <w:rFonts w:ascii="Times New Roman" w:hAnsi="Times New Roman"/>
          <w:sz w:val="28"/>
          <w:szCs w:val="28"/>
          <w:lang w:eastAsia="en-US"/>
        </w:rPr>
        <w:t>, ці особи підлягають покаранню на загальних засадах, а особи, які захворіли на тяжкий психічний розлад під час відбування покарання, можуть підлягати подальшому відбуванню покарання»;</w:t>
      </w:r>
    </w:p>
    <w:p w14:paraId="79B77B3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38) у першому реченні частини другої статті 96 слова </w:t>
      </w:r>
      <w:r>
        <w:rPr>
          <w:rFonts w:ascii="Times New Roman" w:hAnsi="Times New Roman"/>
          <w:sz w:val="28"/>
          <w:szCs w:val="28"/>
          <w:lang w:eastAsia="en-US"/>
        </w:rPr>
        <w:t>«</w:t>
      </w:r>
      <w:r w:rsidRPr="00C0058A">
        <w:rPr>
          <w:rFonts w:ascii="Times New Roman" w:hAnsi="Times New Roman"/>
          <w:sz w:val="28"/>
          <w:szCs w:val="28"/>
          <w:lang w:eastAsia="en-US"/>
        </w:rPr>
        <w:t>або 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0EFFD98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39) у статті 98:</w:t>
      </w:r>
    </w:p>
    <w:p w14:paraId="08481DE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першій:</w:t>
      </w:r>
    </w:p>
    <w:p w14:paraId="51B0F4C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4 виключити;</w:t>
      </w:r>
    </w:p>
    <w:p w14:paraId="0CAC1E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частину пунктом 4</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422B951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4</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w:t>
      </w:r>
      <w:r>
        <w:rPr>
          <w:rFonts w:ascii="Times New Roman" w:hAnsi="Times New Roman"/>
          <w:sz w:val="28"/>
          <w:szCs w:val="28"/>
          <w:lang w:eastAsia="en-US"/>
        </w:rPr>
        <w:t>»</w:t>
      </w:r>
      <w:r w:rsidRPr="00C0058A">
        <w:rPr>
          <w:rFonts w:ascii="Times New Roman" w:hAnsi="Times New Roman"/>
          <w:sz w:val="28"/>
          <w:szCs w:val="28"/>
          <w:lang w:eastAsia="en-US"/>
        </w:rPr>
        <w:t>;</w:t>
      </w:r>
    </w:p>
    <w:p w14:paraId="1D0333C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частину другу після слів </w:t>
      </w:r>
      <w:r>
        <w:rPr>
          <w:rFonts w:ascii="Times New Roman" w:hAnsi="Times New Roman"/>
          <w:sz w:val="28"/>
          <w:szCs w:val="28"/>
          <w:lang w:eastAsia="en-US"/>
        </w:rPr>
        <w:t>«</w:t>
      </w:r>
      <w:r w:rsidRPr="00C0058A">
        <w:rPr>
          <w:rFonts w:ascii="Times New Roman" w:hAnsi="Times New Roman"/>
          <w:sz w:val="28"/>
          <w:szCs w:val="28"/>
          <w:lang w:eastAsia="en-US"/>
        </w:rPr>
        <w:t>певною діяльністю</w:t>
      </w:r>
      <w:r>
        <w:rPr>
          <w:rFonts w:ascii="Times New Roman" w:hAnsi="Times New Roman"/>
          <w:sz w:val="28"/>
          <w:szCs w:val="28"/>
          <w:lang w:eastAsia="en-US"/>
        </w:rPr>
        <w:t>»</w:t>
      </w:r>
      <w:r w:rsidRPr="00C0058A">
        <w:rPr>
          <w:rFonts w:ascii="Times New Roman" w:hAnsi="Times New Roman"/>
          <w:sz w:val="28"/>
          <w:szCs w:val="28"/>
          <w:lang w:eastAsia="en-US"/>
        </w:rPr>
        <w:t xml:space="preserve"> доповнити словами </w:t>
      </w:r>
      <w:r>
        <w:rPr>
          <w:rFonts w:ascii="Times New Roman" w:hAnsi="Times New Roman"/>
          <w:sz w:val="28"/>
          <w:szCs w:val="28"/>
          <w:lang w:eastAsia="en-US"/>
        </w:rPr>
        <w:t>«</w:t>
      </w:r>
      <w:r w:rsidRPr="00C0058A">
        <w:rPr>
          <w:rFonts w:ascii="Times New Roman" w:hAnsi="Times New Roman"/>
          <w:sz w:val="28"/>
          <w:szCs w:val="28"/>
          <w:lang w:eastAsia="en-US"/>
        </w:rPr>
        <w:t xml:space="preserve">, громадських робіт або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w:t>
      </w:r>
      <w:r>
        <w:rPr>
          <w:rFonts w:ascii="Times New Roman" w:hAnsi="Times New Roman"/>
          <w:sz w:val="28"/>
          <w:szCs w:val="28"/>
          <w:lang w:eastAsia="en-US"/>
        </w:rPr>
        <w:t>»</w:t>
      </w:r>
      <w:r w:rsidRPr="00C0058A">
        <w:rPr>
          <w:rFonts w:ascii="Times New Roman" w:hAnsi="Times New Roman"/>
          <w:sz w:val="28"/>
          <w:szCs w:val="28"/>
          <w:lang w:eastAsia="en-US"/>
        </w:rPr>
        <w:t>;</w:t>
      </w:r>
    </w:p>
    <w:p w14:paraId="1EE70BE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40) у другому реченні частини першої статті 100 слова </w:t>
      </w:r>
      <w:r>
        <w:rPr>
          <w:rFonts w:ascii="Times New Roman" w:hAnsi="Times New Roman"/>
          <w:sz w:val="28"/>
          <w:szCs w:val="28"/>
          <w:lang w:eastAsia="en-US"/>
        </w:rPr>
        <w:t>«</w:t>
      </w:r>
      <w:r w:rsidRPr="00C0058A">
        <w:rPr>
          <w:rFonts w:ascii="Times New Roman" w:hAnsi="Times New Roman"/>
          <w:sz w:val="28"/>
          <w:szCs w:val="28"/>
          <w:lang w:eastAsia="en-US"/>
        </w:rPr>
        <w:t>двох годин</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r w:rsidRPr="00C0058A">
        <w:rPr>
          <w:rFonts w:ascii="Times New Roman" w:hAnsi="Times New Roman"/>
          <w:sz w:val="28"/>
          <w:szCs w:val="28"/>
          <w:lang w:eastAsia="en-US"/>
        </w:rPr>
        <w:t>чотирьох годин</w:t>
      </w:r>
      <w:r>
        <w:rPr>
          <w:rFonts w:ascii="Times New Roman" w:hAnsi="Times New Roman"/>
          <w:sz w:val="28"/>
          <w:szCs w:val="28"/>
          <w:lang w:eastAsia="en-US"/>
        </w:rPr>
        <w:t>»</w:t>
      </w:r>
      <w:r w:rsidRPr="00C0058A">
        <w:rPr>
          <w:rFonts w:ascii="Times New Roman" w:hAnsi="Times New Roman"/>
          <w:sz w:val="28"/>
          <w:szCs w:val="28"/>
          <w:lang w:eastAsia="en-US"/>
        </w:rPr>
        <w:t>;</w:t>
      </w:r>
    </w:p>
    <w:p w14:paraId="20C05AE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41) доповнити Кодекс статтею 100</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0E6B724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Стаття 100</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w:t>
      </w:r>
    </w:p>
    <w:p w14:paraId="4B0B25D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 застосовується до неповнолітніх відповідно до статті 591 цього Кодексу.</w:t>
      </w:r>
    </w:p>
    <w:p w14:paraId="05B891F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 </w:t>
      </w:r>
      <w:proofErr w:type="spellStart"/>
      <w:r w:rsidRPr="00C0058A">
        <w:rPr>
          <w:rFonts w:ascii="Times New Roman" w:hAnsi="Times New Roman"/>
          <w:sz w:val="28"/>
          <w:szCs w:val="28"/>
          <w:lang w:eastAsia="en-US"/>
        </w:rPr>
        <w:t>Пробаційний</w:t>
      </w:r>
      <w:proofErr w:type="spellEnd"/>
      <w:r w:rsidRPr="00C0058A">
        <w:rPr>
          <w:rFonts w:ascii="Times New Roman" w:hAnsi="Times New Roman"/>
          <w:sz w:val="28"/>
          <w:szCs w:val="28"/>
          <w:lang w:eastAsia="en-US"/>
        </w:rPr>
        <w:t xml:space="preserve"> нагляд як основне або додаткове покарання щодо неповнолітніх установлюється тривалістю від одного до двох років</w:t>
      </w:r>
      <w:r>
        <w:rPr>
          <w:rFonts w:ascii="Times New Roman" w:hAnsi="Times New Roman"/>
          <w:sz w:val="28"/>
          <w:szCs w:val="28"/>
          <w:lang w:eastAsia="en-US"/>
        </w:rPr>
        <w:t>»</w:t>
      </w:r>
      <w:r w:rsidRPr="00C0058A">
        <w:rPr>
          <w:rFonts w:ascii="Times New Roman" w:hAnsi="Times New Roman"/>
          <w:sz w:val="28"/>
          <w:szCs w:val="28"/>
          <w:lang w:eastAsia="en-US"/>
        </w:rPr>
        <w:t>;</w:t>
      </w:r>
    </w:p>
    <w:p w14:paraId="14C45BD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42) статтю 101 виключити;</w:t>
      </w:r>
    </w:p>
    <w:p w14:paraId="4C03256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43) у першому реченні частини першої статті 102 слова </w:t>
      </w:r>
      <w:r>
        <w:rPr>
          <w:rFonts w:ascii="Times New Roman" w:hAnsi="Times New Roman"/>
          <w:sz w:val="28"/>
          <w:szCs w:val="28"/>
          <w:lang w:eastAsia="en-US"/>
        </w:rPr>
        <w:t>«</w:t>
      </w:r>
      <w:r w:rsidRPr="00C0058A">
        <w:rPr>
          <w:rFonts w:ascii="Times New Roman" w:hAnsi="Times New Roman"/>
          <w:sz w:val="28"/>
          <w:szCs w:val="28"/>
          <w:lang w:eastAsia="en-US"/>
        </w:rPr>
        <w:t>шести місяців</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r w:rsidRPr="00C0058A">
        <w:rPr>
          <w:rFonts w:ascii="Times New Roman" w:hAnsi="Times New Roman"/>
          <w:sz w:val="28"/>
          <w:szCs w:val="28"/>
          <w:lang w:eastAsia="en-US"/>
        </w:rPr>
        <w:t>п</w:t>
      </w:r>
      <w:r>
        <w:rPr>
          <w:rFonts w:ascii="Times New Roman" w:hAnsi="Times New Roman"/>
          <w:sz w:val="28"/>
          <w:szCs w:val="28"/>
          <w:lang w:eastAsia="en-US"/>
        </w:rPr>
        <w:t>’</w:t>
      </w:r>
      <w:r w:rsidRPr="00C0058A">
        <w:rPr>
          <w:rFonts w:ascii="Times New Roman" w:hAnsi="Times New Roman"/>
          <w:sz w:val="28"/>
          <w:szCs w:val="28"/>
          <w:lang w:eastAsia="en-US"/>
        </w:rPr>
        <w:t>ятнадцяти днів</w:t>
      </w:r>
      <w:r>
        <w:rPr>
          <w:rFonts w:ascii="Times New Roman" w:hAnsi="Times New Roman"/>
          <w:sz w:val="28"/>
          <w:szCs w:val="28"/>
          <w:lang w:eastAsia="en-US"/>
        </w:rPr>
        <w:t>»</w:t>
      </w:r>
      <w:r w:rsidRPr="00C0058A">
        <w:rPr>
          <w:rFonts w:ascii="Times New Roman" w:hAnsi="Times New Roman"/>
          <w:sz w:val="28"/>
          <w:szCs w:val="28"/>
          <w:lang w:eastAsia="en-US"/>
        </w:rPr>
        <w:t>;</w:t>
      </w:r>
    </w:p>
    <w:p w14:paraId="2FBF07B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44) у частині другій статті 104 слова </w:t>
      </w:r>
      <w:r>
        <w:rPr>
          <w:rFonts w:ascii="Times New Roman" w:hAnsi="Times New Roman"/>
          <w:sz w:val="28"/>
          <w:szCs w:val="28"/>
          <w:lang w:eastAsia="en-US"/>
        </w:rPr>
        <w:t>«</w:t>
      </w:r>
      <w:r w:rsidRPr="00C0058A">
        <w:rPr>
          <w:rFonts w:ascii="Times New Roman" w:hAnsi="Times New Roman"/>
          <w:sz w:val="28"/>
          <w:szCs w:val="28"/>
          <w:lang w:eastAsia="en-US"/>
        </w:rPr>
        <w:t>арешту або</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4E9881E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45) у статті 107:</w:t>
      </w:r>
    </w:p>
    <w:p w14:paraId="4BBD37A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викласти в такій редакції:</w:t>
      </w:r>
    </w:p>
    <w:p w14:paraId="350C608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1. Умовно-дострокове звільнення від відбування покарання до осіб, які відбувають покарання за кримінальне правопорушення, вчинене у віці до вісімнадцяти років, застосовується відповідно до статті 81 цього Кодексу з урахуванням положень, передбачених цією статтею.</w:t>
      </w:r>
      <w:r>
        <w:rPr>
          <w:rFonts w:ascii="Times New Roman" w:hAnsi="Times New Roman"/>
          <w:sz w:val="28"/>
          <w:szCs w:val="28"/>
          <w:lang w:eastAsia="en-US"/>
        </w:rPr>
        <w:t>»</w:t>
      </w:r>
      <w:r w:rsidRPr="00C0058A">
        <w:rPr>
          <w:rFonts w:ascii="Times New Roman" w:hAnsi="Times New Roman"/>
          <w:sz w:val="28"/>
          <w:szCs w:val="28"/>
          <w:lang w:eastAsia="en-US"/>
        </w:rPr>
        <w:t>;</w:t>
      </w:r>
    </w:p>
    <w:p w14:paraId="36E0D01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другу виключити;</w:t>
      </w:r>
    </w:p>
    <w:p w14:paraId="699D195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в абзаці першому частини третьої слова </w:t>
      </w:r>
      <w:r>
        <w:rPr>
          <w:rFonts w:ascii="Times New Roman" w:hAnsi="Times New Roman"/>
          <w:sz w:val="28"/>
          <w:szCs w:val="28"/>
          <w:lang w:eastAsia="en-US"/>
        </w:rPr>
        <w:t>«</w:t>
      </w:r>
      <w:r w:rsidRPr="00C0058A">
        <w:rPr>
          <w:rFonts w:ascii="Times New Roman" w:hAnsi="Times New Roman"/>
          <w:sz w:val="28"/>
          <w:szCs w:val="28"/>
          <w:lang w:eastAsia="en-US"/>
        </w:rPr>
        <w:t>може бути застосоване</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словом </w:t>
      </w:r>
      <w:r>
        <w:rPr>
          <w:rFonts w:ascii="Times New Roman" w:hAnsi="Times New Roman"/>
          <w:sz w:val="28"/>
          <w:szCs w:val="28"/>
          <w:lang w:eastAsia="en-US"/>
        </w:rPr>
        <w:t>«</w:t>
      </w:r>
      <w:r w:rsidRPr="00C0058A">
        <w:rPr>
          <w:rFonts w:ascii="Times New Roman" w:hAnsi="Times New Roman"/>
          <w:sz w:val="28"/>
          <w:szCs w:val="28"/>
          <w:lang w:eastAsia="en-US"/>
        </w:rPr>
        <w:t>застосовується</w:t>
      </w:r>
      <w:r>
        <w:rPr>
          <w:rFonts w:ascii="Times New Roman" w:hAnsi="Times New Roman"/>
          <w:sz w:val="28"/>
          <w:szCs w:val="28"/>
          <w:lang w:eastAsia="en-US"/>
        </w:rPr>
        <w:t>»</w:t>
      </w:r>
      <w:r w:rsidRPr="00C0058A">
        <w:rPr>
          <w:rFonts w:ascii="Times New Roman" w:hAnsi="Times New Roman"/>
          <w:sz w:val="28"/>
          <w:szCs w:val="28"/>
          <w:lang w:eastAsia="en-US"/>
        </w:rPr>
        <w:t>;</w:t>
      </w:r>
    </w:p>
    <w:p w14:paraId="4AE2F86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46) частину першу статті 121 викласти в такій редакції:</w:t>
      </w:r>
    </w:p>
    <w:p w14:paraId="0060455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каліцтво статевих органів, психічний розлад або інший розлад здоров</w:t>
      </w:r>
      <w:r>
        <w:rPr>
          <w:rFonts w:ascii="Times New Roman" w:hAnsi="Times New Roman"/>
          <w:sz w:val="28"/>
          <w:szCs w:val="28"/>
          <w:lang w:eastAsia="en-US"/>
        </w:rPr>
        <w:t>’</w:t>
      </w:r>
      <w:r w:rsidRPr="00C0058A">
        <w:rPr>
          <w:rFonts w:ascii="Times New Roman" w:hAnsi="Times New Roman"/>
          <w:sz w:val="28"/>
          <w:szCs w:val="28"/>
          <w:lang w:eastAsia="en-US"/>
        </w:rPr>
        <w:t>я, поєднаний зі стійкою втратою працездатності не менш як на одну третину, або переривання вагітності чи непоправне знівечення обличчя, -</w:t>
      </w:r>
    </w:p>
    <w:p w14:paraId="084FC2E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карається позбавленням волі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восьми років»;</w:t>
      </w:r>
    </w:p>
    <w:p w14:paraId="76F45A7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48) в абзаці другому статті 124 слова </w:t>
      </w:r>
      <w:r>
        <w:rPr>
          <w:rFonts w:ascii="Times New Roman" w:hAnsi="Times New Roman"/>
          <w:sz w:val="28"/>
          <w:szCs w:val="28"/>
          <w:lang w:eastAsia="en-US"/>
        </w:rPr>
        <w:t>«</w:t>
      </w:r>
      <w:r w:rsidRPr="00C0058A">
        <w:rPr>
          <w:rFonts w:ascii="Times New Roman" w:hAnsi="Times New Roman"/>
          <w:sz w:val="28"/>
          <w:szCs w:val="28"/>
          <w:lang w:eastAsia="en-US"/>
        </w:rPr>
        <w:t>або арештом на строк до шести місяців, або обмеженням волі на строк до двох років, або позбавленням волі на той самий строк</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двох років, або арештом на строк до шести місяців, або позбавленням волі на строк до двох років</w:t>
      </w:r>
      <w:r>
        <w:rPr>
          <w:rFonts w:ascii="Times New Roman" w:hAnsi="Times New Roman"/>
          <w:sz w:val="28"/>
          <w:szCs w:val="28"/>
          <w:lang w:eastAsia="en-US"/>
        </w:rPr>
        <w:t>»</w:t>
      </w:r>
      <w:r w:rsidRPr="00C0058A">
        <w:rPr>
          <w:rFonts w:ascii="Times New Roman" w:hAnsi="Times New Roman"/>
          <w:sz w:val="28"/>
          <w:szCs w:val="28"/>
          <w:lang w:eastAsia="en-US"/>
        </w:rPr>
        <w:t>;</w:t>
      </w:r>
    </w:p>
    <w:p w14:paraId="173FE4A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49) в абзаці другому частини другої статті 125, абзаці другому частини першої статті 173, абзаці другому статті 284, абзаці другому частини першої статті 355, абзаці другому частини першої статті 358, абзаці другому частини першої статті 384 слова </w:t>
      </w:r>
      <w:r>
        <w:rPr>
          <w:rFonts w:ascii="Times New Roman" w:hAnsi="Times New Roman"/>
          <w:sz w:val="28"/>
          <w:szCs w:val="28"/>
          <w:lang w:eastAsia="en-US"/>
        </w:rPr>
        <w:t>«</w:t>
      </w:r>
      <w:r w:rsidRPr="00C0058A">
        <w:rPr>
          <w:rFonts w:ascii="Times New Roman" w:hAnsi="Times New Roman"/>
          <w:sz w:val="28"/>
          <w:szCs w:val="28"/>
          <w:lang w:eastAsia="en-US"/>
        </w:rPr>
        <w:t>або арештом на строк до шести місяців, або обмеженням волі на строк до двох років</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двох років, або арештом на строк до шести місяців</w:t>
      </w:r>
      <w:r>
        <w:rPr>
          <w:rFonts w:ascii="Times New Roman" w:hAnsi="Times New Roman"/>
          <w:sz w:val="28"/>
          <w:szCs w:val="28"/>
          <w:lang w:eastAsia="en-US"/>
        </w:rPr>
        <w:t>»</w:t>
      </w:r>
      <w:r w:rsidRPr="00C0058A">
        <w:rPr>
          <w:rFonts w:ascii="Times New Roman" w:hAnsi="Times New Roman"/>
          <w:sz w:val="28"/>
          <w:szCs w:val="28"/>
          <w:lang w:eastAsia="en-US"/>
        </w:rPr>
        <w:t>;</w:t>
      </w:r>
    </w:p>
    <w:p w14:paraId="0933022E"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lang w:eastAsia="en-US"/>
        </w:rPr>
        <w:t xml:space="preserve">50) </w:t>
      </w:r>
      <w:r w:rsidRPr="00C0058A">
        <w:rPr>
          <w:rFonts w:ascii="Times New Roman" w:hAnsi="Times New Roman"/>
          <w:sz w:val="28"/>
          <w:szCs w:val="28"/>
          <w:shd w:val="clear" w:color="auto" w:fill="FFFFFF"/>
        </w:rPr>
        <w:t xml:space="preserve">в </w:t>
      </w:r>
      <w:r w:rsidRPr="00C0058A">
        <w:rPr>
          <w:rFonts w:ascii="Times New Roman" w:hAnsi="Times New Roman"/>
          <w:sz w:val="28"/>
          <w:szCs w:val="28"/>
        </w:rPr>
        <w:t>абзаці другому статті 126</w:t>
      </w:r>
      <w:r w:rsidRPr="00C0058A">
        <w:rPr>
          <w:rFonts w:ascii="Times New Roman" w:hAnsi="Times New Roman"/>
          <w:sz w:val="28"/>
          <w:szCs w:val="28"/>
          <w:vertAlign w:val="superscript"/>
        </w:rPr>
        <w:t>1</w:t>
      </w:r>
      <w:r w:rsidRPr="00C0058A">
        <w:rPr>
          <w:rFonts w:ascii="Times New Roman" w:hAnsi="Times New Roman"/>
          <w:sz w:val="28"/>
          <w:szCs w:val="28"/>
        </w:rPr>
        <w:t xml:space="preserve"> слова </w:t>
      </w:r>
      <w:r>
        <w:rPr>
          <w:rFonts w:ascii="Times New Roman" w:hAnsi="Times New Roman"/>
          <w:sz w:val="28"/>
          <w:szCs w:val="28"/>
          <w:shd w:val="clear" w:color="auto" w:fill="FFFFFF"/>
        </w:rPr>
        <w:t>«</w:t>
      </w:r>
      <w:r w:rsidRPr="00C0058A">
        <w:rPr>
          <w:rFonts w:ascii="Times New Roman" w:hAnsi="Times New Roman"/>
          <w:sz w:val="28"/>
          <w:szCs w:val="28"/>
          <w:lang w:eastAsia="en-US"/>
        </w:rPr>
        <w:t>або арештом на строк до шести місяців, або обмеженням волі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яти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04E764B3"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51) </w:t>
      </w:r>
      <w:r w:rsidRPr="00C0058A">
        <w:rPr>
          <w:rFonts w:ascii="Times New Roman" w:hAnsi="Times New Roman"/>
          <w:sz w:val="28"/>
          <w:szCs w:val="28"/>
        </w:rPr>
        <w:t>абзац другий частини першої статті 129 викласти у такій редакції:</w:t>
      </w:r>
    </w:p>
    <w:p w14:paraId="3C0ECD2B"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карається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1EE1AF8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lastRenderedPageBreak/>
        <w:t xml:space="preserve">52) в </w:t>
      </w:r>
      <w:r w:rsidRPr="00C0058A">
        <w:rPr>
          <w:rFonts w:ascii="Times New Roman" w:hAnsi="Times New Roman"/>
          <w:sz w:val="28"/>
          <w:szCs w:val="28"/>
        </w:rPr>
        <w:t xml:space="preserve">абзаці другому частини першої статті 130 слова </w:t>
      </w:r>
      <w:r>
        <w:rPr>
          <w:rFonts w:ascii="Times New Roman" w:hAnsi="Times New Roman"/>
          <w:sz w:val="28"/>
          <w:szCs w:val="28"/>
          <w:shd w:val="clear" w:color="auto" w:fill="FFFFFF"/>
        </w:rPr>
        <w:t>«</w:t>
      </w:r>
      <w:r w:rsidRPr="00C0058A">
        <w:rPr>
          <w:rFonts w:ascii="Times New Roman" w:hAnsi="Times New Roman"/>
          <w:sz w:val="28"/>
          <w:szCs w:val="28"/>
        </w:rPr>
        <w:t>арештом на строк до трьох місяців або обмеженням волі на строк до п</w:t>
      </w:r>
      <w:r>
        <w:rPr>
          <w:rFonts w:ascii="Times New Roman" w:hAnsi="Times New Roman"/>
          <w:sz w:val="28"/>
          <w:szCs w:val="28"/>
        </w:rPr>
        <w:t>’</w:t>
      </w:r>
      <w:r w:rsidRPr="00C0058A">
        <w:rPr>
          <w:rFonts w:ascii="Times New Roman" w:hAnsi="Times New Roman"/>
          <w:sz w:val="28"/>
          <w:szCs w:val="28"/>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яти років, або арештом на строк до трьох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5318B89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53) в </w:t>
      </w:r>
      <w:r w:rsidRPr="00C0058A">
        <w:rPr>
          <w:rFonts w:ascii="Times New Roman" w:hAnsi="Times New Roman"/>
          <w:sz w:val="28"/>
          <w:szCs w:val="28"/>
        </w:rPr>
        <w:t xml:space="preserve">абзаці другому частини першої статті 133, у абзаці другому частини першої статті 180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 або обмеженням волі на строк до двох років, або позбавленням волі на той самий строк</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 або арештом на строк до шести місяців, або позбавленням волі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rPr>
        <w:t>;</w:t>
      </w:r>
    </w:p>
    <w:p w14:paraId="766F8406"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54) у </w:t>
      </w:r>
      <w:r w:rsidRPr="00C0058A">
        <w:rPr>
          <w:rFonts w:ascii="Times New Roman" w:hAnsi="Times New Roman"/>
          <w:sz w:val="28"/>
          <w:szCs w:val="28"/>
        </w:rPr>
        <w:t>статті 136:</w:t>
      </w:r>
    </w:p>
    <w:p w14:paraId="2F28D956"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абзац другий частини першої після слова </w:t>
      </w:r>
      <w:r>
        <w:rPr>
          <w:rFonts w:ascii="Times New Roman" w:hAnsi="Times New Roman"/>
          <w:sz w:val="28"/>
          <w:szCs w:val="28"/>
          <w:shd w:val="clear" w:color="auto" w:fill="FFFFFF"/>
        </w:rPr>
        <w:t>«</w:t>
      </w:r>
      <w:r w:rsidRPr="00C0058A">
        <w:rPr>
          <w:rFonts w:ascii="Times New Roman" w:hAnsi="Times New Roman"/>
          <w:sz w:val="28"/>
          <w:szCs w:val="28"/>
        </w:rPr>
        <w:t>годин</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rPr>
        <w:t>;</w:t>
      </w:r>
    </w:p>
    <w:p w14:paraId="4D267529"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в абзаці другому частини другої слова </w:t>
      </w:r>
      <w:r>
        <w:rPr>
          <w:rFonts w:ascii="Times New Roman" w:hAnsi="Times New Roman"/>
          <w:sz w:val="28"/>
          <w:szCs w:val="28"/>
          <w:shd w:val="clear" w:color="auto" w:fill="FFFFFF"/>
        </w:rPr>
        <w:t>«</w:t>
      </w:r>
      <w:bookmarkStart w:id="1" w:name="_Hlk39266852"/>
      <w:r w:rsidRPr="00C0058A">
        <w:rPr>
          <w:rFonts w:ascii="Times New Roman" w:hAnsi="Times New Roman"/>
          <w:sz w:val="28"/>
          <w:szCs w:val="28"/>
        </w:rPr>
        <w:t xml:space="preserve">або арештом на строк до шести місяців, або обмеженням волі на строк до трьох років, </w:t>
      </w:r>
      <w:r w:rsidRPr="00C0058A">
        <w:rPr>
          <w:rFonts w:ascii="Times New Roman" w:hAnsi="Times New Roman"/>
          <w:sz w:val="28"/>
          <w:szCs w:val="28"/>
          <w:shd w:val="clear" w:color="auto" w:fill="FFFFFF"/>
        </w:rPr>
        <w:t>або позбавленням волі на той самий строк</w:t>
      </w:r>
      <w:bookmarkEnd w:id="1"/>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bookmarkStart w:id="2" w:name="_Hlk39266882"/>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 </w:t>
      </w:r>
      <w:r w:rsidRPr="00C0058A">
        <w:rPr>
          <w:rFonts w:ascii="Times New Roman" w:hAnsi="Times New Roman"/>
          <w:sz w:val="28"/>
          <w:szCs w:val="28"/>
          <w:shd w:val="clear" w:color="auto" w:fill="FFFFFF"/>
        </w:rPr>
        <w:t>або позбавленням волі на строк</w:t>
      </w:r>
      <w:r w:rsidRPr="00C0058A">
        <w:rPr>
          <w:rFonts w:ascii="Times New Roman" w:hAnsi="Times New Roman"/>
          <w:sz w:val="28"/>
          <w:szCs w:val="28"/>
        </w:rPr>
        <w:t xml:space="preserve"> до трьох років</w:t>
      </w:r>
      <w:bookmarkEnd w:id="2"/>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57697338"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55) в абзаці другому частини першої статті 150, абзаці другому частини першої статті 350 слова </w:t>
      </w:r>
      <w:r>
        <w:rPr>
          <w:rFonts w:ascii="Times New Roman" w:hAnsi="Times New Roman"/>
          <w:sz w:val="28"/>
          <w:szCs w:val="28"/>
          <w:shd w:val="clear" w:color="auto" w:fill="FFFFFF"/>
        </w:rPr>
        <w:t>«</w:t>
      </w:r>
      <w:r w:rsidRPr="00C0058A">
        <w:rPr>
          <w:rFonts w:ascii="Times New Roman" w:hAnsi="Times New Roman"/>
          <w:sz w:val="28"/>
          <w:szCs w:val="28"/>
        </w:rPr>
        <w:t>арештом на строк до шести місяців або</w:t>
      </w:r>
      <w:bookmarkStart w:id="3" w:name="_Hlk37343496"/>
      <w:r w:rsidRPr="00C0058A">
        <w:rPr>
          <w:rFonts w:ascii="Times New Roman" w:hAnsi="Times New Roman"/>
          <w:sz w:val="28"/>
          <w:szCs w:val="28"/>
        </w:rPr>
        <w:t xml:space="preserve"> обмеженням волі на строк до трьох років</w:t>
      </w:r>
      <w:bookmarkEnd w:id="3"/>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03761692"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56) в абзаці другому частини першої статті 151 слова </w:t>
      </w:r>
      <w:r>
        <w:rPr>
          <w:rFonts w:ascii="Times New Roman" w:hAnsi="Times New Roman"/>
          <w:sz w:val="28"/>
          <w:szCs w:val="28"/>
          <w:shd w:val="clear" w:color="auto" w:fill="FFFFFF"/>
        </w:rPr>
        <w:t>«</w:t>
      </w:r>
      <w:bookmarkStart w:id="4" w:name="w129"/>
      <w:r w:rsidRPr="00C0058A">
        <w:rPr>
          <w:rFonts w:ascii="Times New Roman" w:hAnsi="Times New Roman"/>
          <w:sz w:val="28"/>
          <w:szCs w:val="28"/>
        </w:rPr>
        <w:t>арешт</w:t>
      </w:r>
      <w:bookmarkEnd w:id="4"/>
      <w:r w:rsidRPr="00C0058A">
        <w:rPr>
          <w:rFonts w:ascii="Times New Roman" w:hAnsi="Times New Roman"/>
          <w:sz w:val="28"/>
          <w:szCs w:val="28"/>
        </w:rPr>
        <w:t>ом на строк від трьох до шести місяців або обмеженням волі на строк до двох років, або позбавленням волі на той самий строк</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 або арештом на строк від трьох до шести місяців, або позбавленням волі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rPr>
        <w:t>;</w:t>
      </w:r>
    </w:p>
    <w:p w14:paraId="644C8FBE"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57) </w:t>
      </w:r>
      <w:r w:rsidRPr="00C0058A">
        <w:rPr>
          <w:rFonts w:ascii="Times New Roman" w:hAnsi="Times New Roman"/>
          <w:sz w:val="28"/>
          <w:szCs w:val="28"/>
        </w:rPr>
        <w:t>абзац другий частини першої статті 151</w:t>
      </w:r>
      <w:r w:rsidRPr="00C0058A">
        <w:rPr>
          <w:rFonts w:ascii="Times New Roman" w:hAnsi="Times New Roman"/>
          <w:sz w:val="28"/>
          <w:szCs w:val="28"/>
          <w:vertAlign w:val="superscript"/>
        </w:rPr>
        <w:t>2</w:t>
      </w:r>
      <w:r w:rsidRPr="00C0058A">
        <w:rPr>
          <w:rFonts w:ascii="Times New Roman" w:hAnsi="Times New Roman"/>
          <w:sz w:val="28"/>
          <w:szCs w:val="28"/>
        </w:rPr>
        <w:t>, абзац другий статті 198 викласти в такій редакції:</w:t>
      </w:r>
    </w:p>
    <w:p w14:paraId="68334868"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караються </w:t>
      </w:r>
      <w:bookmarkStart w:id="5" w:name="_Hlk39268771"/>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 або позбавленням волі на строк до трьох років</w:t>
      </w:r>
      <w:bookmarkEnd w:id="5"/>
      <w:r w:rsidRPr="00C0058A">
        <w:rPr>
          <w:rFonts w:ascii="Times New Roman" w:hAnsi="Times New Roman"/>
          <w:sz w:val="28"/>
          <w:szCs w:val="28"/>
        </w:rPr>
        <w:t>.</w:t>
      </w:r>
      <w:r>
        <w:rPr>
          <w:rFonts w:ascii="Times New Roman" w:hAnsi="Times New Roman"/>
          <w:sz w:val="28"/>
          <w:szCs w:val="28"/>
          <w:shd w:val="clear" w:color="auto" w:fill="FFFFFF"/>
        </w:rPr>
        <w:t>»</w:t>
      </w:r>
      <w:r w:rsidRPr="00C0058A">
        <w:rPr>
          <w:rFonts w:ascii="Times New Roman" w:hAnsi="Times New Roman"/>
          <w:sz w:val="28"/>
          <w:szCs w:val="28"/>
        </w:rPr>
        <w:t>;</w:t>
      </w:r>
    </w:p>
    <w:p w14:paraId="126DBC90"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58) абзац другий частини першої статті 154 після слів </w:t>
      </w:r>
      <w:r>
        <w:rPr>
          <w:rFonts w:ascii="Times New Roman" w:hAnsi="Times New Roman"/>
          <w:sz w:val="28"/>
          <w:szCs w:val="28"/>
          <w:shd w:val="clear" w:color="auto" w:fill="FFFFFF"/>
        </w:rPr>
        <w:t>«</w:t>
      </w:r>
      <w:r w:rsidRPr="00C0058A">
        <w:rPr>
          <w:rFonts w:ascii="Times New Roman" w:hAnsi="Times New Roman"/>
          <w:sz w:val="28"/>
          <w:szCs w:val="28"/>
        </w:rPr>
        <w:t>доходів громадян,</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rPr>
        <w:t>;</w:t>
      </w:r>
    </w:p>
    <w:p w14:paraId="16E7A0AE"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59) у статті 164:</w:t>
      </w:r>
    </w:p>
    <w:p w14:paraId="4F0BE7C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в абзаці другому частини першої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трьох місяців, або обмеженням волі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 або арештом на строк до трьох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6C8DDAC" w14:textId="77777777" w:rsidR="00306166" w:rsidRPr="00C0058A" w:rsidRDefault="00306166" w:rsidP="00306166">
      <w:pPr>
        <w:pStyle w:val="aa"/>
        <w:rPr>
          <w:rFonts w:ascii="Times New Roman" w:hAnsi="Times New Roman"/>
          <w:sz w:val="28"/>
          <w:szCs w:val="28"/>
          <w:shd w:val="clear" w:color="auto" w:fill="FFFFFF"/>
          <w:lang w:eastAsia="uk-UA"/>
        </w:rPr>
      </w:pPr>
      <w:r w:rsidRPr="00C0058A">
        <w:rPr>
          <w:rFonts w:ascii="Times New Roman" w:hAnsi="Times New Roman"/>
          <w:sz w:val="28"/>
          <w:szCs w:val="28"/>
          <w:shd w:val="clear" w:color="auto" w:fill="FFFFFF"/>
        </w:rPr>
        <w:t xml:space="preserve">в абзаці другому частини другої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від трьох до шести місяців, або обмеженням волі на строк від двох до трьох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w:t>
      </w:r>
      <w:r w:rsidRPr="00C0058A">
        <w:rPr>
          <w:rFonts w:ascii="Times New Roman" w:hAnsi="Times New Roman"/>
          <w:sz w:val="28"/>
          <w:szCs w:val="28"/>
          <w:shd w:val="clear" w:color="auto" w:fill="FFFFFF"/>
        </w:rPr>
        <w:lastRenderedPageBreak/>
        <w:t xml:space="preserve">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від двох до трьох років, або арештом на строк від трьох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32ECD16C"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shd w:val="clear" w:color="auto" w:fill="FFFFFF"/>
        </w:rPr>
        <w:t xml:space="preserve">60) в абзаці другому частини другої статті 171 слова </w:t>
      </w:r>
      <w:r>
        <w:rPr>
          <w:rFonts w:ascii="Times New Roman" w:hAnsi="Times New Roman"/>
          <w:sz w:val="28"/>
          <w:szCs w:val="28"/>
          <w:shd w:val="clear" w:color="auto" w:fill="FFFFFF"/>
        </w:rPr>
        <w:t>«</w:t>
      </w:r>
      <w:bookmarkStart w:id="6" w:name="_Hlk39270561"/>
      <w:r w:rsidRPr="00C0058A">
        <w:rPr>
          <w:rFonts w:ascii="Times New Roman" w:hAnsi="Times New Roman"/>
          <w:sz w:val="28"/>
          <w:szCs w:val="28"/>
        </w:rPr>
        <w:t>або </w:t>
      </w:r>
      <w:bookmarkStart w:id="7" w:name="w135"/>
      <w:r w:rsidRPr="00C0058A">
        <w:rPr>
          <w:rFonts w:ascii="Times New Roman" w:hAnsi="Times New Roman"/>
          <w:sz w:val="28"/>
          <w:szCs w:val="28"/>
        </w:rPr>
        <w:t>арешт</w:t>
      </w:r>
      <w:bookmarkEnd w:id="7"/>
      <w:r w:rsidRPr="00C0058A">
        <w:rPr>
          <w:rFonts w:ascii="Times New Roman" w:hAnsi="Times New Roman"/>
          <w:sz w:val="28"/>
          <w:szCs w:val="28"/>
        </w:rPr>
        <w:t xml:space="preserve">ом на строк до шести місяців, або </w:t>
      </w:r>
      <w:bookmarkStart w:id="8" w:name="_Hlk37344432"/>
      <w:r w:rsidRPr="00C0058A">
        <w:rPr>
          <w:rFonts w:ascii="Times New Roman" w:hAnsi="Times New Roman"/>
          <w:sz w:val="28"/>
          <w:szCs w:val="28"/>
        </w:rPr>
        <w:t>обмеженням волі на строк до чотирьох років</w:t>
      </w:r>
      <w:bookmarkEnd w:id="8"/>
      <w:r w:rsidRPr="00C0058A">
        <w:rPr>
          <w:rFonts w:ascii="Times New Roman" w:hAnsi="Times New Roman"/>
          <w:sz w:val="28"/>
          <w:szCs w:val="28"/>
        </w:rPr>
        <w:t>.</w:t>
      </w:r>
      <w:bookmarkEnd w:id="6"/>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bookmarkStart w:id="9" w:name="_Hlk39270584"/>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чотирьох років, або арештом на строк до шести місяців.</w:t>
      </w:r>
      <w:bookmarkEnd w:id="9"/>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422AF014"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61) абзац другий частини другої статті 172 після слів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до двох років</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rPr>
        <w:t>;</w:t>
      </w:r>
    </w:p>
    <w:p w14:paraId="044912ED"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62) в абзаці другому статті 178, абзаці другому статті 179, абзаці другому частини другої статті 180, абзаці другому частини першої статті 246, абзаці другому частини першої статті 258</w:t>
      </w:r>
      <w:r w:rsidRPr="00C0058A">
        <w:rPr>
          <w:rFonts w:ascii="Times New Roman" w:hAnsi="Times New Roman"/>
          <w:sz w:val="28"/>
          <w:szCs w:val="28"/>
          <w:vertAlign w:val="superscript"/>
        </w:rPr>
        <w:t>2</w:t>
      </w:r>
      <w:r w:rsidRPr="00C0058A">
        <w:rPr>
          <w:rFonts w:ascii="Times New Roman" w:hAnsi="Times New Roman"/>
          <w:sz w:val="28"/>
          <w:szCs w:val="28"/>
        </w:rPr>
        <w:t xml:space="preserve">, абзаці другому частини першої статті 297, абзаці другому частини першої статті 312, абзаці другому частини першої статті 325, абзаці другому частини першої статті 377, абзаці другому частини першої статті 399 слова </w:t>
      </w:r>
      <w:r>
        <w:rPr>
          <w:rFonts w:ascii="Times New Roman" w:hAnsi="Times New Roman"/>
          <w:sz w:val="28"/>
          <w:szCs w:val="28"/>
          <w:shd w:val="clear" w:color="auto" w:fill="FFFFFF"/>
        </w:rPr>
        <w:t>«</w:t>
      </w:r>
      <w:bookmarkStart w:id="10" w:name="w139"/>
      <w:bookmarkStart w:id="11" w:name="_Hlk39271175"/>
      <w:r w:rsidRPr="00C0058A">
        <w:rPr>
          <w:rFonts w:ascii="Times New Roman" w:hAnsi="Times New Roman"/>
          <w:sz w:val="28"/>
          <w:szCs w:val="28"/>
        </w:rPr>
        <w:t>або арешт</w:t>
      </w:r>
      <w:bookmarkEnd w:id="10"/>
      <w:r w:rsidRPr="00C0058A">
        <w:rPr>
          <w:rFonts w:ascii="Times New Roman" w:hAnsi="Times New Roman"/>
          <w:sz w:val="28"/>
          <w:szCs w:val="28"/>
        </w:rPr>
        <w:t>ом на строк до шести місяців, або обмеженням волі на строк до трьох років, або позбавленням волі на той самий строк</w:t>
      </w:r>
      <w:bookmarkEnd w:id="11"/>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12" w:name="_Hlk39271217"/>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 або позбавленням волі на строк до трьох років</w:t>
      </w:r>
      <w:bookmarkEnd w:id="12"/>
      <w:r>
        <w:rPr>
          <w:rFonts w:ascii="Times New Roman" w:hAnsi="Times New Roman"/>
          <w:sz w:val="28"/>
          <w:szCs w:val="28"/>
          <w:shd w:val="clear" w:color="auto" w:fill="FFFFFF"/>
        </w:rPr>
        <w:t>»</w:t>
      </w:r>
      <w:r w:rsidRPr="00C0058A">
        <w:rPr>
          <w:rFonts w:ascii="Times New Roman" w:hAnsi="Times New Roman"/>
          <w:sz w:val="28"/>
          <w:szCs w:val="28"/>
        </w:rPr>
        <w:t>;</w:t>
      </w:r>
    </w:p>
    <w:p w14:paraId="0267B18B"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63) абзац другий частини другої статті 182 викласти в такій редакції:</w:t>
      </w:r>
    </w:p>
    <w:p w14:paraId="5F12D1C0"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bookmarkStart w:id="13" w:name="_Hlk39271769"/>
      <w:r w:rsidRPr="00C0058A">
        <w:rPr>
          <w:rFonts w:ascii="Times New Roman" w:hAnsi="Times New Roman"/>
          <w:sz w:val="28"/>
          <w:szCs w:val="28"/>
        </w:rPr>
        <w:t xml:space="preserve">караються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від трьох до п</w:t>
      </w:r>
      <w:r>
        <w:rPr>
          <w:rFonts w:ascii="Times New Roman" w:hAnsi="Times New Roman"/>
          <w:sz w:val="28"/>
          <w:szCs w:val="28"/>
        </w:rPr>
        <w:t>’</w:t>
      </w:r>
      <w:r w:rsidRPr="00C0058A">
        <w:rPr>
          <w:rFonts w:ascii="Times New Roman" w:hAnsi="Times New Roman"/>
          <w:sz w:val="28"/>
          <w:szCs w:val="28"/>
        </w:rPr>
        <w:t>яти років, або арештом на строк від трьох до шести місяців або позбавленням волі</w:t>
      </w:r>
      <w:bookmarkStart w:id="14" w:name="_Hlk37348870"/>
      <w:r w:rsidRPr="00C0058A">
        <w:rPr>
          <w:rFonts w:ascii="Times New Roman" w:hAnsi="Times New Roman"/>
          <w:sz w:val="28"/>
          <w:szCs w:val="28"/>
        </w:rPr>
        <w:t xml:space="preserve"> на строк від трьох до п</w:t>
      </w:r>
      <w:r>
        <w:rPr>
          <w:rFonts w:ascii="Times New Roman" w:hAnsi="Times New Roman"/>
          <w:sz w:val="28"/>
          <w:szCs w:val="28"/>
        </w:rPr>
        <w:t>’</w:t>
      </w:r>
      <w:r w:rsidRPr="00C0058A">
        <w:rPr>
          <w:rFonts w:ascii="Times New Roman" w:hAnsi="Times New Roman"/>
          <w:sz w:val="28"/>
          <w:szCs w:val="28"/>
        </w:rPr>
        <w:t>яти років</w:t>
      </w:r>
      <w:bookmarkEnd w:id="13"/>
      <w:bookmarkEnd w:id="14"/>
      <w:r w:rsidRPr="00C0058A">
        <w:rPr>
          <w:rFonts w:ascii="Times New Roman" w:hAnsi="Times New Roman"/>
          <w:sz w:val="28"/>
          <w:szCs w:val="28"/>
        </w:rPr>
        <w:t>.</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70058BB1" w14:textId="77777777" w:rsidR="00306166" w:rsidRPr="00C0058A" w:rsidRDefault="00306166" w:rsidP="00306166">
      <w:pPr>
        <w:pStyle w:val="aa"/>
        <w:rPr>
          <w:rFonts w:ascii="Times New Roman" w:hAnsi="Times New Roman"/>
          <w:sz w:val="28"/>
          <w:szCs w:val="28"/>
        </w:rPr>
      </w:pPr>
      <w:bookmarkStart w:id="15" w:name="_Hlk67165949"/>
      <w:r w:rsidRPr="00C0058A">
        <w:rPr>
          <w:rFonts w:ascii="Times New Roman" w:hAnsi="Times New Roman"/>
          <w:sz w:val="28"/>
          <w:szCs w:val="28"/>
        </w:rPr>
        <w:t xml:space="preserve">64) </w:t>
      </w:r>
      <w:bookmarkStart w:id="16" w:name="_Hlk39272195"/>
      <w:r w:rsidRPr="00C0058A">
        <w:rPr>
          <w:rFonts w:ascii="Times New Roman" w:hAnsi="Times New Roman"/>
          <w:sz w:val="28"/>
          <w:szCs w:val="28"/>
        </w:rPr>
        <w:t xml:space="preserve">абзац другий частини першої статті 184, абзац другий частини першої статті </w:t>
      </w:r>
      <w:r w:rsidRPr="00C0058A">
        <w:rPr>
          <w:rFonts w:ascii="Times New Roman" w:hAnsi="Times New Roman"/>
          <w:sz w:val="28"/>
          <w:szCs w:val="28"/>
          <w:shd w:val="clear" w:color="auto" w:fill="FFFFFF"/>
        </w:rPr>
        <w:t>197</w:t>
      </w:r>
      <w:r w:rsidRPr="00C0058A">
        <w:rPr>
          <w:rFonts w:ascii="Times New Roman" w:hAnsi="Times New Roman"/>
          <w:sz w:val="28"/>
          <w:szCs w:val="28"/>
          <w:shd w:val="clear" w:color="auto" w:fill="FFFFFF"/>
          <w:vertAlign w:val="superscript"/>
        </w:rPr>
        <w:t>1</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абзац другий частини другої статті 244, абзац другий частини першої статті 339, абзац другий частини першої статті 385, абзац другий частини першої статті 400</w:t>
      </w:r>
      <w:r w:rsidRPr="00C0058A">
        <w:rPr>
          <w:rFonts w:ascii="Times New Roman" w:hAnsi="Times New Roman"/>
          <w:sz w:val="28"/>
          <w:szCs w:val="28"/>
          <w:vertAlign w:val="superscript"/>
        </w:rPr>
        <w:t xml:space="preserve">1 </w:t>
      </w:r>
      <w:r w:rsidRPr="00C0058A">
        <w:rPr>
          <w:rFonts w:ascii="Times New Roman" w:hAnsi="Times New Roman"/>
          <w:sz w:val="28"/>
          <w:szCs w:val="28"/>
        </w:rPr>
        <w:t xml:space="preserve">після слів </w:t>
      </w:r>
      <w:r>
        <w:rPr>
          <w:rFonts w:ascii="Times New Roman" w:hAnsi="Times New Roman"/>
          <w:sz w:val="28"/>
          <w:szCs w:val="28"/>
          <w:shd w:val="clear" w:color="auto" w:fill="FFFFFF"/>
        </w:rPr>
        <w:t>«</w:t>
      </w:r>
      <w:r w:rsidRPr="00C0058A">
        <w:rPr>
          <w:rFonts w:ascii="Times New Roman" w:hAnsi="Times New Roman"/>
          <w:sz w:val="28"/>
          <w:szCs w:val="28"/>
        </w:rPr>
        <w:t>доходів громадян</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bookmarkStart w:id="17" w:name="_Hlk38531275"/>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bookmarkStart w:id="18" w:name="_Hlk37349039"/>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bookmarkStart w:id="19" w:name="_Hlk67137660"/>
      <w:bookmarkEnd w:id="17"/>
      <w:bookmarkEnd w:id="18"/>
      <w:r w:rsidRPr="00C0058A">
        <w:rPr>
          <w:rFonts w:ascii="Times New Roman" w:hAnsi="Times New Roman"/>
          <w:sz w:val="28"/>
          <w:szCs w:val="28"/>
        </w:rPr>
        <w:t>.</w:t>
      </w:r>
      <w:r>
        <w:rPr>
          <w:rFonts w:ascii="Times New Roman" w:hAnsi="Times New Roman"/>
          <w:sz w:val="28"/>
          <w:szCs w:val="28"/>
          <w:shd w:val="clear" w:color="auto" w:fill="FFFFFF"/>
        </w:rPr>
        <w:t>»</w:t>
      </w:r>
      <w:bookmarkEnd w:id="19"/>
      <w:r w:rsidRPr="00C0058A">
        <w:rPr>
          <w:rFonts w:ascii="Times New Roman" w:hAnsi="Times New Roman"/>
          <w:sz w:val="28"/>
          <w:szCs w:val="28"/>
        </w:rPr>
        <w:t>;</w:t>
      </w:r>
    </w:p>
    <w:bookmarkEnd w:id="15"/>
    <w:bookmarkEnd w:id="16"/>
    <w:p w14:paraId="1FCCE716"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65) у статті 185:</w:t>
      </w:r>
    </w:p>
    <w:p w14:paraId="12C9EC1F"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в абзаці другому частини першої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 або обмеженням волі на строк до п</w:t>
      </w:r>
      <w:r>
        <w:rPr>
          <w:rFonts w:ascii="Times New Roman" w:hAnsi="Times New Roman"/>
          <w:sz w:val="28"/>
          <w:szCs w:val="28"/>
        </w:rPr>
        <w:t>’</w:t>
      </w:r>
      <w:r w:rsidRPr="00C0058A">
        <w:rPr>
          <w:rFonts w:ascii="Times New Roman" w:hAnsi="Times New Roman"/>
          <w:sz w:val="28"/>
          <w:szCs w:val="28"/>
        </w:rPr>
        <w:t>яти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яти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67740C6B"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абзац другий частини другої викласти в такій редакції:</w:t>
      </w:r>
    </w:p>
    <w:p w14:paraId="6A0D56AF"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карається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яти років або арештом на строк від трьох до шести місяців або позбавленням волі на строк до п</w:t>
      </w:r>
      <w:r>
        <w:rPr>
          <w:rFonts w:ascii="Times New Roman" w:hAnsi="Times New Roman"/>
          <w:sz w:val="28"/>
          <w:szCs w:val="28"/>
        </w:rPr>
        <w:t>’</w:t>
      </w:r>
      <w:r w:rsidRPr="00C0058A">
        <w:rPr>
          <w:rFonts w:ascii="Times New Roman" w:hAnsi="Times New Roman"/>
          <w:sz w:val="28"/>
          <w:szCs w:val="28"/>
        </w:rPr>
        <w:t>яти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CC37468"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t xml:space="preserve">66) абзац другий частини першої статті 192, абзац другий статті 193, абзац другий статті 285, абзац другий статті 356, абзац другий статті 386 після слів </w:t>
      </w:r>
      <w:bookmarkStart w:id="20" w:name="_Hlk67139066"/>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до </w:t>
      </w:r>
      <w:r w:rsidRPr="00C0058A">
        <w:rPr>
          <w:rFonts w:ascii="Times New Roman" w:hAnsi="Times New Roman"/>
          <w:sz w:val="28"/>
          <w:szCs w:val="28"/>
        </w:rPr>
        <w:t>двох років</w:t>
      </w:r>
      <w:r>
        <w:rPr>
          <w:rFonts w:ascii="Times New Roman" w:hAnsi="Times New Roman"/>
          <w:sz w:val="28"/>
          <w:szCs w:val="28"/>
          <w:shd w:val="clear" w:color="auto" w:fill="FFFFFF"/>
        </w:rPr>
        <w:t>»</w:t>
      </w:r>
      <w:r w:rsidRPr="00C0058A">
        <w:rPr>
          <w:rFonts w:ascii="Times New Roman" w:hAnsi="Times New Roman"/>
          <w:sz w:val="28"/>
          <w:szCs w:val="28"/>
        </w:rPr>
        <w:t xml:space="preserve"> </w:t>
      </w:r>
      <w:bookmarkEnd w:id="20"/>
      <w:r w:rsidRPr="00C0058A">
        <w:rPr>
          <w:rFonts w:ascii="Times New Roman" w:hAnsi="Times New Roman"/>
          <w:sz w:val="28"/>
          <w:szCs w:val="28"/>
        </w:rPr>
        <w:t xml:space="preserve">доповнити словами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15584CA"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t xml:space="preserve">67) абзац другий статті 195 після слів </w:t>
      </w:r>
      <w:r>
        <w:rPr>
          <w:rFonts w:ascii="Times New Roman" w:hAnsi="Times New Roman"/>
          <w:sz w:val="28"/>
          <w:szCs w:val="28"/>
          <w:shd w:val="clear" w:color="auto" w:fill="FFFFFF"/>
        </w:rPr>
        <w:t>«</w:t>
      </w:r>
      <w:r w:rsidRPr="00C0058A">
        <w:rPr>
          <w:rFonts w:ascii="Times New Roman" w:hAnsi="Times New Roman"/>
          <w:sz w:val="28"/>
          <w:szCs w:val="28"/>
        </w:rPr>
        <w:t>до одного року</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8D3E60B"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lastRenderedPageBreak/>
        <w:t xml:space="preserve">68) в абзаці другому статті 250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 або обмеженням волі на строк від двох до п</w:t>
      </w:r>
      <w:r>
        <w:rPr>
          <w:rFonts w:ascii="Times New Roman" w:hAnsi="Times New Roman"/>
          <w:sz w:val="28"/>
          <w:szCs w:val="28"/>
        </w:rPr>
        <w:t>’</w:t>
      </w:r>
      <w:r w:rsidRPr="00C0058A">
        <w:rPr>
          <w:rFonts w:ascii="Times New Roman" w:hAnsi="Times New Roman"/>
          <w:sz w:val="28"/>
          <w:szCs w:val="28"/>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від двох до п</w:t>
      </w:r>
      <w:r>
        <w:rPr>
          <w:rFonts w:ascii="Times New Roman" w:hAnsi="Times New Roman"/>
          <w:sz w:val="28"/>
          <w:szCs w:val="28"/>
        </w:rPr>
        <w:t>’</w:t>
      </w:r>
      <w:r w:rsidRPr="00C0058A">
        <w:rPr>
          <w:rFonts w:ascii="Times New Roman" w:hAnsi="Times New Roman"/>
          <w:sz w:val="28"/>
          <w:szCs w:val="28"/>
        </w:rPr>
        <w:t>яти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42CF15E"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t xml:space="preserve">69) в абзаці другому частини другої статті 263 слова </w:t>
      </w:r>
      <w:r>
        <w:rPr>
          <w:rFonts w:ascii="Times New Roman" w:hAnsi="Times New Roman"/>
          <w:sz w:val="28"/>
          <w:szCs w:val="28"/>
          <w:shd w:val="clear" w:color="auto" w:fill="FFFFFF"/>
        </w:rPr>
        <w:t>«</w:t>
      </w:r>
      <w:r w:rsidRPr="00C0058A">
        <w:rPr>
          <w:rFonts w:ascii="Times New Roman" w:hAnsi="Times New Roman"/>
          <w:sz w:val="28"/>
          <w:szCs w:val="28"/>
          <w:lang w:eastAsia="en-US"/>
        </w:rPr>
        <w:t>або арештом на строк від трьох до шести місяців, або обмеженням волі на строк від двох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від двох до п</w:t>
      </w:r>
      <w:r>
        <w:rPr>
          <w:rFonts w:ascii="Times New Roman" w:hAnsi="Times New Roman"/>
          <w:sz w:val="28"/>
          <w:szCs w:val="28"/>
          <w:lang w:eastAsia="en-US"/>
        </w:rPr>
        <w:t>’</w:t>
      </w:r>
      <w:r w:rsidRPr="00C0058A">
        <w:rPr>
          <w:rFonts w:ascii="Times New Roman" w:hAnsi="Times New Roman"/>
          <w:sz w:val="28"/>
          <w:szCs w:val="28"/>
          <w:lang w:eastAsia="en-US"/>
        </w:rPr>
        <w:t>яти років, або арештом на строк від трьох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B344D8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70) статтю 276</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викласти в такій редакції:</w:t>
      </w:r>
    </w:p>
    <w:p w14:paraId="4090397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276</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гострої інтоксикації алкоголем, наркотичними засобами чи психотропними речовинами</w:t>
      </w:r>
    </w:p>
    <w:p w14:paraId="77F8A3B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гострої інтоксикації алкоголем, наркотичними засобами чи психотропними речовинами -</w:t>
      </w:r>
    </w:p>
    <w:p w14:paraId="18AE043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карається виправними роботами на строк до двох років або позбавленням волі на строк до трьох років»;</w:t>
      </w:r>
    </w:p>
    <w:p w14:paraId="66E39BBF"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lang w:eastAsia="en-US"/>
        </w:rPr>
        <w:t xml:space="preserve">71) </w:t>
      </w:r>
      <w:r w:rsidRPr="00C0058A">
        <w:rPr>
          <w:rFonts w:ascii="Times New Roman" w:hAnsi="Times New Roman"/>
          <w:sz w:val="28"/>
          <w:szCs w:val="28"/>
        </w:rPr>
        <w:t xml:space="preserve">в абзаці другому частини першої статті 171, абзаці другому статті 174, абзаці другому частини першої статті 182, абзаці другому частини третьої статті </w:t>
      </w:r>
      <w:r w:rsidRPr="00C0058A">
        <w:rPr>
          <w:rFonts w:ascii="Times New Roman" w:hAnsi="Times New Roman"/>
          <w:sz w:val="28"/>
          <w:szCs w:val="28"/>
          <w:shd w:val="clear" w:color="auto" w:fill="FFFFFF"/>
        </w:rPr>
        <w:t>197</w:t>
      </w:r>
      <w:r w:rsidRPr="00C0058A">
        <w:rPr>
          <w:rFonts w:ascii="Times New Roman" w:hAnsi="Times New Roman"/>
          <w:sz w:val="28"/>
          <w:szCs w:val="28"/>
          <w:shd w:val="clear" w:color="auto" w:fill="FFFFFF"/>
          <w:vertAlign w:val="superscript"/>
        </w:rPr>
        <w:t>1</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абзаці другому частини першої статті 279, абзаці другому частини першої статті 280, абзаці другому частини першої статті 281, абзаці другому частини першої статті 283, абзаці другому частини першої статті 286 слова, абзаці другому статті 295, у абзаці другому частини першої статті 299, абзаці другому частини першої статті 300, абзаці другому частини першої статті 301, абзаці другому частини першої статті 310, абзаці другому частини першої статті 313, абзаці другому частини першої статті 327, абзаці другому частини першої статті 345</w:t>
      </w:r>
      <w:r w:rsidRPr="00C0058A">
        <w:rPr>
          <w:rFonts w:ascii="Times New Roman" w:hAnsi="Times New Roman"/>
          <w:sz w:val="28"/>
          <w:szCs w:val="28"/>
          <w:vertAlign w:val="superscript"/>
        </w:rPr>
        <w:t>1</w:t>
      </w:r>
      <w:r w:rsidRPr="00C0058A">
        <w:rPr>
          <w:rFonts w:ascii="Times New Roman" w:hAnsi="Times New Roman"/>
          <w:sz w:val="28"/>
          <w:szCs w:val="28"/>
        </w:rPr>
        <w:t>, абзаці другому частини першої статті 351, абзаці другому частини першої статті 351</w:t>
      </w:r>
      <w:r w:rsidRPr="00C0058A">
        <w:rPr>
          <w:rFonts w:ascii="Times New Roman" w:hAnsi="Times New Roman"/>
          <w:sz w:val="28"/>
          <w:szCs w:val="28"/>
          <w:vertAlign w:val="superscript"/>
        </w:rPr>
        <w:t>1</w:t>
      </w:r>
      <w:r w:rsidRPr="00C0058A">
        <w:rPr>
          <w:rFonts w:ascii="Times New Roman" w:hAnsi="Times New Roman"/>
          <w:sz w:val="28"/>
          <w:szCs w:val="28"/>
        </w:rPr>
        <w:t>, абзаці другому частини першої статті 351</w:t>
      </w:r>
      <w:r w:rsidRPr="00C0058A">
        <w:rPr>
          <w:rFonts w:ascii="Times New Roman" w:hAnsi="Times New Roman"/>
          <w:sz w:val="28"/>
          <w:szCs w:val="28"/>
          <w:vertAlign w:val="superscript"/>
        </w:rPr>
        <w:t>2</w:t>
      </w:r>
      <w:r w:rsidRPr="00C0058A">
        <w:rPr>
          <w:rFonts w:ascii="Times New Roman" w:hAnsi="Times New Roman"/>
          <w:sz w:val="28"/>
          <w:szCs w:val="28"/>
        </w:rPr>
        <w:t>, абзаці другому частини першої статті 353, абзаці другому частини третьої статті 357, абзаці другому частини третьої статті 368</w:t>
      </w:r>
      <w:r w:rsidRPr="00C0058A">
        <w:rPr>
          <w:rFonts w:ascii="Times New Roman" w:hAnsi="Times New Roman"/>
          <w:sz w:val="28"/>
          <w:szCs w:val="28"/>
          <w:vertAlign w:val="superscript"/>
        </w:rPr>
        <w:t>3</w:t>
      </w:r>
      <w:r w:rsidRPr="00C0058A">
        <w:rPr>
          <w:rFonts w:ascii="Times New Roman" w:hAnsi="Times New Roman"/>
          <w:sz w:val="28"/>
          <w:szCs w:val="28"/>
        </w:rPr>
        <w:t xml:space="preserve">, абзац другий частини першої статті 383, абзаці другому частини другої статті 387, абзаці другому частини першої статті 397 слова </w:t>
      </w:r>
      <w:r>
        <w:rPr>
          <w:rFonts w:ascii="Times New Roman" w:hAnsi="Times New Roman"/>
          <w:sz w:val="28"/>
          <w:szCs w:val="28"/>
          <w:shd w:val="clear" w:color="auto" w:fill="FFFFFF"/>
        </w:rPr>
        <w:t>«</w:t>
      </w:r>
      <w:bookmarkStart w:id="21" w:name="_Hlk39277238"/>
      <w:r w:rsidRPr="00C0058A">
        <w:rPr>
          <w:rFonts w:ascii="Times New Roman" w:hAnsi="Times New Roman"/>
          <w:sz w:val="28"/>
          <w:szCs w:val="28"/>
          <w:lang w:eastAsia="en-US"/>
        </w:rPr>
        <w:t>або арештом на строк до шести місяців, або обмеженням волі на строк до трьох років</w:t>
      </w:r>
      <w:bookmarkEnd w:id="21"/>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22" w:name="_Hlk39277263"/>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трьох років, або арештом на строк до шести місяців</w:t>
      </w:r>
      <w:bookmarkEnd w:id="22"/>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44DAE75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72) статтю 286</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викласти в такій редакції:</w:t>
      </w:r>
    </w:p>
    <w:p w14:paraId="1CE9151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286</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Порушення правил безпеки дорожнього руху або експлуатації транспорту особами, які керують транспортними засобами в стані гострої інтоксикації алкоголем, наркотичними засобами чи психотропними речовинами</w:t>
      </w:r>
    </w:p>
    <w:p w14:paraId="34DA3D0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Порушення правил безпеки дорожнього руху або експлуатації </w:t>
      </w:r>
      <w:r w:rsidRPr="00C0058A">
        <w:rPr>
          <w:rFonts w:ascii="Times New Roman" w:hAnsi="Times New Roman"/>
          <w:sz w:val="28"/>
          <w:szCs w:val="28"/>
          <w:lang w:eastAsia="en-US"/>
        </w:rPr>
        <w:lastRenderedPageBreak/>
        <w:t>транспорту особою, яка керує транспортним засобом у стані гострої інтоксикації алкоголем, наркотичними засобами чи психотропними речовинами або під впливом лікарських засобів, що знижують увагу та швидкість реакції, що спричинило потерпілому середньої тяжкості тілесне ушкодження, -</w:t>
      </w:r>
    </w:p>
    <w:p w14:paraId="336478E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караються позбавленням волі на строк до трьох років з позбавленням права керувати транспортними засобами на строк від трьох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p>
    <w:p w14:paraId="307E3E2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Ті самі діяння, вчинені в стані алкогольного, наркотичного чи іншого сп</w:t>
      </w:r>
      <w:r>
        <w:rPr>
          <w:rFonts w:ascii="Times New Roman" w:hAnsi="Times New Roman"/>
          <w:sz w:val="28"/>
          <w:szCs w:val="28"/>
          <w:lang w:eastAsia="en-US"/>
        </w:rPr>
        <w:t>’</w:t>
      </w:r>
      <w:r w:rsidRPr="00C0058A">
        <w:rPr>
          <w:rFonts w:ascii="Times New Roman" w:hAnsi="Times New Roman"/>
          <w:sz w:val="28"/>
          <w:szCs w:val="28"/>
          <w:lang w:eastAsia="en-US"/>
        </w:rPr>
        <w:t>яніння або під впливом лікарських засобів, що знижують увагу та швидкість реакції, якщо вони заподіяли потерпілому тяжке тілесне ушкодження, -</w:t>
      </w:r>
    </w:p>
    <w:p w14:paraId="762460D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караються позбавленням волі на строк від трьох до восьми років з позбавленням права керувати транспортними засобами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восьми років.</w:t>
      </w:r>
    </w:p>
    <w:p w14:paraId="6CA5360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Діяння, передбачені частиною першою цієї статті, вчинені в стані гострої інтоксикації алкоголем, наркотичними засобами чи психотропними речовинами або під впливом лікарських засобів, що знижують увагу та швидкість реакції, якщо вони спричинили смерть потерпілого, -</w:t>
      </w:r>
    </w:p>
    <w:p w14:paraId="1915D34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караються позбавленням волі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десяти років з позбавленням права керувати транспортними засобами на строк від п</w:t>
      </w:r>
      <w:r>
        <w:rPr>
          <w:rFonts w:ascii="Times New Roman" w:hAnsi="Times New Roman"/>
          <w:sz w:val="28"/>
          <w:szCs w:val="28"/>
          <w:lang w:eastAsia="en-US"/>
        </w:rPr>
        <w:t>’</w:t>
      </w:r>
      <w:r w:rsidRPr="00C0058A">
        <w:rPr>
          <w:rFonts w:ascii="Times New Roman" w:hAnsi="Times New Roman"/>
          <w:sz w:val="28"/>
          <w:szCs w:val="28"/>
          <w:lang w:eastAsia="en-US"/>
        </w:rPr>
        <w:t>яти до десяти років.</w:t>
      </w:r>
    </w:p>
    <w:p w14:paraId="755627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Діяння, передбачені частиною першою цієї статті, вчинені в стані гострої інтоксикації алкоголем, наркотичними засобами чи психотропними речовинами або під впливом лікарських засобів, що знижують увагу та швидкість реакції, якщо вони спричинили загибель кількох осіб, -</w:t>
      </w:r>
    </w:p>
    <w:p w14:paraId="0525E22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p w14:paraId="19622C3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73) статтю 287 викласти в такій редакції:</w:t>
      </w:r>
    </w:p>
    <w:p w14:paraId="6647145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287. Випуск в експлуатацію технічно несправних транспортних засобів або інше порушення їх експлуатації</w:t>
      </w:r>
    </w:p>
    <w:p w14:paraId="4FE4500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Випуск в експлуатацію завідомо технічно несправних транспортних засобів, допуск до керування транспортним засобом особи, яка перебуває в стані гострої інтоксикації алкоголем, наркотичними засобами чи психотропними речовинами або під впливом лікарських засобів,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14:paraId="04E00BF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караються штрафом від однієї тисячі до трьох тисяч неоподатковуваних мінімумів доходів громадян або виправними роботами на строк до двох років, 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п</w:t>
      </w:r>
      <w:r>
        <w:rPr>
          <w:rFonts w:ascii="Times New Roman" w:hAnsi="Times New Roman"/>
          <w:sz w:val="28"/>
          <w:szCs w:val="28"/>
          <w:lang w:eastAsia="en-US"/>
        </w:rPr>
        <w:t>’</w:t>
      </w:r>
      <w:r w:rsidRPr="00C0058A">
        <w:rPr>
          <w:rFonts w:ascii="Times New Roman" w:hAnsi="Times New Roman"/>
          <w:sz w:val="28"/>
          <w:szCs w:val="28"/>
          <w:lang w:eastAsia="en-US"/>
        </w:rPr>
        <w:t xml:space="preserve">яти років, або позбавленням волі на </w:t>
      </w:r>
      <w:r w:rsidRPr="00C0058A">
        <w:rPr>
          <w:rFonts w:ascii="Times New Roman" w:hAnsi="Times New Roman"/>
          <w:sz w:val="28"/>
          <w:szCs w:val="28"/>
          <w:lang w:eastAsia="en-US"/>
        </w:rPr>
        <w:lastRenderedPageBreak/>
        <w:t>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 з позбавленням права обіймати посади, пов</w:t>
      </w:r>
      <w:r>
        <w:rPr>
          <w:rFonts w:ascii="Times New Roman" w:hAnsi="Times New Roman"/>
          <w:sz w:val="28"/>
          <w:szCs w:val="28"/>
          <w:lang w:eastAsia="en-US"/>
        </w:rPr>
        <w:t>’</w:t>
      </w:r>
      <w:r w:rsidRPr="00C0058A">
        <w:rPr>
          <w:rFonts w:ascii="Times New Roman" w:hAnsi="Times New Roman"/>
          <w:sz w:val="28"/>
          <w:szCs w:val="28"/>
          <w:lang w:eastAsia="en-US"/>
        </w:rPr>
        <w:t>язані з відповідальністю за технічний стан або експлуатацію транспортних засобів, на строк до трьох років або без такого»;</w:t>
      </w:r>
    </w:p>
    <w:p w14:paraId="2238E020" w14:textId="77777777" w:rsidR="00306166" w:rsidRPr="00C0058A" w:rsidRDefault="00306166" w:rsidP="00306166">
      <w:pPr>
        <w:pStyle w:val="aa"/>
        <w:rPr>
          <w:rFonts w:ascii="Times New Roman" w:hAnsi="Times New Roman"/>
          <w:sz w:val="28"/>
          <w:szCs w:val="28"/>
        </w:rPr>
      </w:pPr>
      <w:bookmarkStart w:id="23" w:name="_Hlk38534487"/>
      <w:r w:rsidRPr="00C0058A">
        <w:rPr>
          <w:rFonts w:ascii="Times New Roman" w:hAnsi="Times New Roman"/>
          <w:sz w:val="28"/>
          <w:szCs w:val="28"/>
        </w:rPr>
        <w:t xml:space="preserve">74) абзац другий статті 293 після слів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доходів громадян</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до трьох років,</w:t>
      </w:r>
      <w:r>
        <w:rPr>
          <w:rFonts w:ascii="Times New Roman" w:hAnsi="Times New Roman"/>
          <w:sz w:val="28"/>
          <w:szCs w:val="28"/>
          <w:shd w:val="clear" w:color="auto" w:fill="FFFFFF"/>
        </w:rPr>
        <w:t>»</w:t>
      </w:r>
      <w:r w:rsidRPr="00C0058A">
        <w:rPr>
          <w:rFonts w:ascii="Times New Roman" w:hAnsi="Times New Roman"/>
          <w:sz w:val="28"/>
          <w:szCs w:val="28"/>
        </w:rPr>
        <w:t>;</w:t>
      </w:r>
    </w:p>
    <w:p w14:paraId="7AFADEB9"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75) в абзаці другому частини першої статті 296 слова </w:t>
      </w:r>
      <w:r>
        <w:rPr>
          <w:rFonts w:ascii="Times New Roman" w:hAnsi="Times New Roman"/>
          <w:sz w:val="28"/>
          <w:szCs w:val="28"/>
          <w:shd w:val="clear" w:color="auto" w:fill="FFFFFF"/>
        </w:rPr>
        <w:t>«</w:t>
      </w:r>
      <w:bookmarkStart w:id="24" w:name="_Hlk39278483"/>
      <w:r w:rsidRPr="00C0058A">
        <w:rPr>
          <w:rFonts w:ascii="Times New Roman" w:hAnsi="Times New Roman"/>
          <w:sz w:val="28"/>
          <w:szCs w:val="28"/>
          <w:lang w:eastAsia="en-US"/>
        </w:rPr>
        <w:t>або арештом на строк до шести місяців, або обмеженням волі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bookmarkEnd w:id="24"/>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25" w:name="_Hlk39278513"/>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 або арештом на строк до шести місяців</w:t>
      </w:r>
      <w:bookmarkEnd w:id="25"/>
      <w:r>
        <w:rPr>
          <w:rFonts w:ascii="Times New Roman" w:hAnsi="Times New Roman"/>
          <w:sz w:val="28"/>
          <w:szCs w:val="28"/>
          <w:shd w:val="clear" w:color="auto" w:fill="FFFFFF"/>
        </w:rPr>
        <w:t>»</w:t>
      </w:r>
      <w:r w:rsidRPr="00C0058A">
        <w:rPr>
          <w:rFonts w:ascii="Times New Roman" w:hAnsi="Times New Roman"/>
          <w:sz w:val="28"/>
          <w:szCs w:val="28"/>
        </w:rPr>
        <w:t>;</w:t>
      </w:r>
    </w:p>
    <w:p w14:paraId="053F5AC5"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76) у абзаці другому частини першої статті 301</w:t>
      </w:r>
      <w:r w:rsidRPr="00C0058A">
        <w:rPr>
          <w:rFonts w:ascii="Times New Roman" w:hAnsi="Times New Roman"/>
          <w:sz w:val="28"/>
          <w:szCs w:val="28"/>
          <w:vertAlign w:val="superscript"/>
        </w:rPr>
        <w:t>1</w:t>
      </w:r>
      <w:r w:rsidRPr="00C0058A">
        <w:rPr>
          <w:rFonts w:ascii="Times New Roman" w:hAnsi="Times New Roman"/>
          <w:sz w:val="28"/>
          <w:szCs w:val="28"/>
        </w:rPr>
        <w:t xml:space="preserve"> слова </w:t>
      </w:r>
      <w:r>
        <w:rPr>
          <w:rFonts w:ascii="Times New Roman" w:hAnsi="Times New Roman"/>
          <w:sz w:val="28"/>
          <w:szCs w:val="28"/>
          <w:shd w:val="clear" w:color="auto" w:fill="FFFFFF"/>
        </w:rPr>
        <w:t>«</w:t>
      </w:r>
      <w:r w:rsidRPr="00C0058A">
        <w:rPr>
          <w:rFonts w:ascii="Times New Roman" w:hAnsi="Times New Roman"/>
          <w:sz w:val="28"/>
          <w:szCs w:val="28"/>
          <w:lang w:eastAsia="en-US"/>
        </w:rPr>
        <w:t>арештом на строк від трьох до шести місяців або обмеженням волі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 або арештом на строк від трьох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bookmarkEnd w:id="23"/>
    </w:p>
    <w:p w14:paraId="6A89D8E8"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77) статтю 309 викласти в такій редакції:</w:t>
      </w:r>
    </w:p>
    <w:p w14:paraId="455335F7"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«Стаття 309.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p>
    <w:p w14:paraId="244A1DF9"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1.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великих розмірах -</w:t>
      </w:r>
    </w:p>
    <w:p w14:paraId="4A6C99BF"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 xml:space="preserve">караються штрафом від однієї тисячі до трьох тисяч неоподатковуваних мінімумів доходів громадян або виправними роботами на строк до двох років, або </w:t>
      </w:r>
      <w:proofErr w:type="spellStart"/>
      <w:r w:rsidRPr="00C21912">
        <w:rPr>
          <w:rFonts w:ascii="Times New Roman" w:hAnsi="Times New Roman"/>
          <w:sz w:val="28"/>
          <w:szCs w:val="28"/>
          <w:lang w:eastAsia="en-US"/>
        </w:rPr>
        <w:t>пробаційним</w:t>
      </w:r>
      <w:proofErr w:type="spellEnd"/>
      <w:r w:rsidRPr="00C21912">
        <w:rPr>
          <w:rFonts w:ascii="Times New Roman" w:hAnsi="Times New Roman"/>
          <w:sz w:val="28"/>
          <w:szCs w:val="28"/>
          <w:lang w:eastAsia="en-US"/>
        </w:rPr>
        <w:t xml:space="preserve"> наглядом на строк до п’яти років, або арештом на строк до шести місяців.</w:t>
      </w:r>
    </w:p>
    <w:p w14:paraId="43530862"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2. Ті самі дії, вчинені за попередньою змовою групою осіб чи протягом року після засудження за цією статтею або якщо предметом таких дій були наркотичні засоби, психотропні речовини або їх аналоги у великих розмірах, -</w:t>
      </w:r>
    </w:p>
    <w:p w14:paraId="637562D4"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караються штрафом від двох тисяч до п’яти тисяч неоподатковуваних мінімумів доходів громадян або позбавленням волі на строк до трьох років.</w:t>
      </w:r>
    </w:p>
    <w:p w14:paraId="295D46F1"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3. Дії, передбачені частинами першою або другою цієї статті, вчинені із залученням неповнолітнього, а також якщо предметом таких дій були наркотичні засоби, психотропні речовини або їх аналоги в особливо великих розмірах, -</w:t>
      </w:r>
    </w:p>
    <w:p w14:paraId="7A7762EA"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караються позбавленням волі на строк від п'яти до восьми років.</w:t>
      </w:r>
    </w:p>
    <w:p w14:paraId="69F7A4CE" w14:textId="77777777" w:rsidR="00694ED0" w:rsidRPr="00694ED0" w:rsidRDefault="00306166" w:rsidP="00694ED0">
      <w:pPr>
        <w:pStyle w:val="aa"/>
        <w:rPr>
          <w:rFonts w:ascii="Times New Roman" w:hAnsi="Times New Roman"/>
          <w:sz w:val="28"/>
          <w:szCs w:val="28"/>
          <w:lang w:eastAsia="en-US"/>
        </w:rPr>
      </w:pPr>
      <w:r w:rsidRPr="00C21912">
        <w:rPr>
          <w:rFonts w:ascii="Times New Roman" w:hAnsi="Times New Roman"/>
          <w:sz w:val="28"/>
          <w:szCs w:val="28"/>
          <w:lang w:eastAsia="en-US"/>
        </w:rPr>
        <w:t xml:space="preserve">4. </w:t>
      </w:r>
      <w:r w:rsidR="00694ED0" w:rsidRPr="00694ED0">
        <w:rPr>
          <w:rFonts w:ascii="Times New Roman" w:hAnsi="Times New Roman"/>
          <w:sz w:val="28"/>
          <w:szCs w:val="28"/>
          <w:lang w:eastAsia="en-US"/>
        </w:rPr>
        <w:t xml:space="preserve">Особа звільняється від кримінальної відповідальності за дії, передбачені частиною першою цієї статті, якщо вона вчинила такі дії у зв’язку із наявністю у неї розладу психіки та поведінки внаслідок вживання </w:t>
      </w:r>
      <w:proofErr w:type="spellStart"/>
      <w:r w:rsidR="00694ED0" w:rsidRPr="00694ED0">
        <w:rPr>
          <w:rFonts w:ascii="Times New Roman" w:hAnsi="Times New Roman"/>
          <w:sz w:val="28"/>
          <w:szCs w:val="28"/>
          <w:lang w:eastAsia="en-US"/>
        </w:rPr>
        <w:t>психоактивних</w:t>
      </w:r>
      <w:proofErr w:type="spellEnd"/>
      <w:r w:rsidR="00694ED0" w:rsidRPr="00694ED0">
        <w:rPr>
          <w:rFonts w:ascii="Times New Roman" w:hAnsi="Times New Roman"/>
          <w:sz w:val="28"/>
          <w:szCs w:val="28"/>
          <w:lang w:eastAsia="en-US"/>
        </w:rPr>
        <w:t xml:space="preserve"> речовин та така особа до притягнення до кримінальної відповідальності добровільно пройшла:</w:t>
      </w:r>
    </w:p>
    <w:p w14:paraId="5C7A5F08" w14:textId="77777777" w:rsidR="00694ED0" w:rsidRPr="00694ED0" w:rsidRDefault="00694ED0" w:rsidP="00694ED0">
      <w:pPr>
        <w:pStyle w:val="aa"/>
        <w:rPr>
          <w:rFonts w:ascii="Times New Roman" w:hAnsi="Times New Roman"/>
          <w:sz w:val="28"/>
          <w:szCs w:val="28"/>
          <w:lang w:eastAsia="en-US"/>
        </w:rPr>
      </w:pPr>
      <w:r w:rsidRPr="00694ED0">
        <w:rPr>
          <w:rFonts w:ascii="Times New Roman" w:hAnsi="Times New Roman"/>
          <w:sz w:val="28"/>
          <w:szCs w:val="28"/>
          <w:lang w:eastAsia="en-US"/>
        </w:rPr>
        <w:lastRenderedPageBreak/>
        <w:t xml:space="preserve">соціально-психологічну реабілітацію тривалістю не менше трьох місяців у закладах, які внесені в Реєстр надавачів та отримувачів соціальних послуг, відповідно до Державного стандарту; </w:t>
      </w:r>
    </w:p>
    <w:p w14:paraId="5D9C9AD5" w14:textId="77777777" w:rsidR="00694ED0" w:rsidRPr="00694ED0" w:rsidRDefault="00694ED0" w:rsidP="00694ED0">
      <w:pPr>
        <w:pStyle w:val="aa"/>
        <w:rPr>
          <w:rFonts w:ascii="Times New Roman" w:hAnsi="Times New Roman"/>
          <w:sz w:val="28"/>
          <w:szCs w:val="28"/>
          <w:lang w:eastAsia="en-US"/>
        </w:rPr>
      </w:pPr>
      <w:r w:rsidRPr="00694ED0">
        <w:rPr>
          <w:rFonts w:ascii="Times New Roman" w:hAnsi="Times New Roman"/>
          <w:sz w:val="28"/>
          <w:szCs w:val="28"/>
          <w:lang w:eastAsia="en-US"/>
        </w:rPr>
        <w:t>або пройшла курс лікування у закладі охорони здоров’я, який має ліцензію на провадження господарської діяльності з медичної практики, що передбачає право надання медичної допомоги за лікарськими спеціальностями "Медична психологія", "Психіатрія", "Психотерапія" та надають такі послуги відповідно до галузевих стандарті у сфері охорони здоров'я (стандартів медичної допомоги (медичних стандартів), клінічних протоколів, протоколів надання реабілітаційної допомоги) тривалістю не менше трьох місяців;</w:t>
      </w:r>
    </w:p>
    <w:p w14:paraId="511AA344" w14:textId="5BECD0EB" w:rsidR="00306166" w:rsidRPr="00C21912" w:rsidRDefault="00694ED0" w:rsidP="00694ED0">
      <w:pPr>
        <w:pStyle w:val="aa"/>
        <w:rPr>
          <w:rFonts w:ascii="Times New Roman" w:hAnsi="Times New Roman"/>
          <w:sz w:val="28"/>
          <w:szCs w:val="28"/>
          <w:lang w:eastAsia="en-US"/>
        </w:rPr>
      </w:pPr>
      <w:r w:rsidRPr="00694ED0">
        <w:rPr>
          <w:rFonts w:ascii="Times New Roman" w:hAnsi="Times New Roman"/>
          <w:sz w:val="28"/>
          <w:szCs w:val="28"/>
          <w:lang w:eastAsia="en-US"/>
        </w:rPr>
        <w:t xml:space="preserve">або розпочала курс замісної підтримувальної терапії, за умови якщо особі встановлено діагноз розлад психіки та поведінки внаслідок вживання </w:t>
      </w:r>
      <w:proofErr w:type="spellStart"/>
      <w:r w:rsidRPr="00694ED0">
        <w:rPr>
          <w:rFonts w:ascii="Times New Roman" w:hAnsi="Times New Roman"/>
          <w:sz w:val="28"/>
          <w:szCs w:val="28"/>
          <w:lang w:eastAsia="en-US"/>
        </w:rPr>
        <w:t>опіоїдів</w:t>
      </w:r>
      <w:proofErr w:type="spellEnd"/>
      <w:r w:rsidRPr="00694ED0">
        <w:rPr>
          <w:rFonts w:ascii="Times New Roman" w:hAnsi="Times New Roman"/>
          <w:sz w:val="28"/>
          <w:szCs w:val="28"/>
          <w:lang w:eastAsia="en-US"/>
        </w:rPr>
        <w:t>.</w:t>
      </w:r>
    </w:p>
    <w:p w14:paraId="05F65614" w14:textId="77777777" w:rsidR="00306166" w:rsidRPr="00C21912" w:rsidRDefault="00306166" w:rsidP="00306166">
      <w:pPr>
        <w:pStyle w:val="aa"/>
        <w:rPr>
          <w:rFonts w:ascii="Times New Roman" w:hAnsi="Times New Roman"/>
          <w:sz w:val="28"/>
          <w:szCs w:val="28"/>
          <w:lang w:eastAsia="en-US"/>
        </w:rPr>
      </w:pPr>
      <w:r w:rsidRPr="00C21912">
        <w:rPr>
          <w:rFonts w:ascii="Times New Roman" w:hAnsi="Times New Roman"/>
          <w:sz w:val="28"/>
          <w:szCs w:val="28"/>
          <w:lang w:eastAsia="en-US"/>
        </w:rPr>
        <w:t>5. Особа звільняється від кримінальної відповідальності за дії, передбачені частиною першою цією статтею, якщо кількість наркотичних засобів та їх аналогів не перевищувала кількість десяти денних доз.</w:t>
      </w:r>
    </w:p>
    <w:p w14:paraId="5650DFBB" w14:textId="77777777" w:rsidR="00306166" w:rsidRPr="00C0058A" w:rsidRDefault="00306166" w:rsidP="00306166">
      <w:pPr>
        <w:pStyle w:val="aa"/>
        <w:rPr>
          <w:rFonts w:ascii="Times New Roman" w:hAnsi="Times New Roman"/>
          <w:sz w:val="28"/>
          <w:szCs w:val="28"/>
        </w:rPr>
      </w:pPr>
      <w:r w:rsidRPr="00C21912">
        <w:rPr>
          <w:rFonts w:ascii="Times New Roman" w:hAnsi="Times New Roman"/>
          <w:sz w:val="28"/>
          <w:szCs w:val="28"/>
          <w:lang w:eastAsia="en-US"/>
        </w:rPr>
        <w:t>Примітка. Розміри наркотичних засобів та психотропних речовин, які становлять кількість десяти денних доз визначається центральним органом виконавчої влади, що забезпечує формування державної політики у сфері охорони здоров’я»;</w:t>
      </w:r>
    </w:p>
    <w:p w14:paraId="77A3F80D"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78) </w:t>
      </w:r>
      <w:r w:rsidRPr="00C0058A">
        <w:rPr>
          <w:rFonts w:ascii="Times New Roman" w:hAnsi="Times New Roman"/>
          <w:sz w:val="28"/>
          <w:szCs w:val="28"/>
          <w:shd w:val="clear" w:color="auto" w:fill="FFFFFF"/>
        </w:rPr>
        <w:t xml:space="preserve">абзац другий частини першої статті 309, </w:t>
      </w:r>
      <w:r w:rsidRPr="00C0058A">
        <w:rPr>
          <w:rFonts w:ascii="Times New Roman" w:hAnsi="Times New Roman"/>
          <w:sz w:val="28"/>
          <w:szCs w:val="28"/>
        </w:rPr>
        <w:t>абзаці другому частини першої статті 347, абзаці другому частини першої статті 347</w:t>
      </w:r>
      <w:r w:rsidRPr="00C0058A">
        <w:rPr>
          <w:rFonts w:ascii="Times New Roman" w:hAnsi="Times New Roman"/>
          <w:sz w:val="28"/>
          <w:szCs w:val="28"/>
          <w:vertAlign w:val="superscript"/>
        </w:rPr>
        <w:t>1</w:t>
      </w:r>
      <w:r w:rsidRPr="00C0058A">
        <w:rPr>
          <w:rFonts w:ascii="Times New Roman" w:hAnsi="Times New Roman"/>
          <w:sz w:val="28"/>
          <w:szCs w:val="28"/>
        </w:rPr>
        <w:t xml:space="preserve">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або арештом на строк до шести місяців, або обмеженням волі на строк до п</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яти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26" w:name="_Hlk67140174"/>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п</w:t>
      </w:r>
      <w:r>
        <w:rPr>
          <w:rFonts w:ascii="Times New Roman" w:hAnsi="Times New Roman"/>
          <w:sz w:val="28"/>
          <w:szCs w:val="28"/>
          <w:lang w:eastAsia="en-US"/>
        </w:rPr>
        <w:t>’</w:t>
      </w:r>
      <w:r w:rsidRPr="00C0058A">
        <w:rPr>
          <w:rFonts w:ascii="Times New Roman" w:hAnsi="Times New Roman"/>
          <w:sz w:val="28"/>
          <w:szCs w:val="28"/>
          <w:lang w:eastAsia="en-US"/>
        </w:rPr>
        <w:t>яти років,</w:t>
      </w:r>
      <w:bookmarkEnd w:id="26"/>
      <w:r w:rsidRPr="00C0058A">
        <w:rPr>
          <w:rFonts w:ascii="Times New Roman" w:hAnsi="Times New Roman"/>
          <w:sz w:val="28"/>
          <w:szCs w:val="28"/>
          <w:lang w:eastAsia="en-US"/>
        </w:rPr>
        <w:t xml:space="preserve">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686FF2D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79) в абзаці другому частини першої статті 319, абзаці другому частини другої статті 358 слова </w:t>
      </w:r>
      <w:r>
        <w:rPr>
          <w:rFonts w:ascii="Times New Roman" w:hAnsi="Times New Roman"/>
          <w:sz w:val="28"/>
          <w:szCs w:val="28"/>
          <w:shd w:val="clear" w:color="auto" w:fill="FFFFFF"/>
        </w:rPr>
        <w:t>«</w:t>
      </w:r>
      <w:bookmarkStart w:id="27" w:name="_Hlk37356592"/>
      <w:r w:rsidRPr="00C0058A">
        <w:rPr>
          <w:rFonts w:ascii="Times New Roman" w:hAnsi="Times New Roman"/>
          <w:sz w:val="28"/>
          <w:szCs w:val="28"/>
          <w:lang w:eastAsia="en-US"/>
        </w:rPr>
        <w:t>або арештом на строк від трьох до шести місяців, або обмеженням волі на строк до трьох років</w:t>
      </w:r>
      <w:bookmarkEnd w:id="27"/>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28" w:name="_Hlk39280238"/>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трьох років, або арештом на строк від трьох до шести місяців</w:t>
      </w:r>
      <w:bookmarkEnd w:id="28"/>
      <w:r>
        <w:rPr>
          <w:rFonts w:ascii="Times New Roman" w:hAnsi="Times New Roman"/>
          <w:sz w:val="28"/>
          <w:szCs w:val="28"/>
          <w:shd w:val="clear" w:color="auto" w:fill="FFFFFF"/>
        </w:rPr>
        <w:t>»</w:t>
      </w:r>
      <w:r w:rsidRPr="00C0058A">
        <w:rPr>
          <w:rFonts w:ascii="Times New Roman" w:hAnsi="Times New Roman"/>
          <w:sz w:val="28"/>
          <w:szCs w:val="28"/>
        </w:rPr>
        <w:t>;</w:t>
      </w:r>
    </w:p>
    <w:p w14:paraId="29C5416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80) в абзаці другому частини першої статті 320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 або обмеженням волі на строк до чотирьох років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чотирьох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w:t>
      </w:r>
    </w:p>
    <w:p w14:paraId="0F6C12CC"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81) в абзацах других частинах першій і другі</w:t>
      </w:r>
      <w:r>
        <w:rPr>
          <w:rFonts w:ascii="Times New Roman" w:hAnsi="Times New Roman"/>
          <w:sz w:val="28"/>
          <w:szCs w:val="28"/>
        </w:rPr>
        <w:t>й</w:t>
      </w:r>
      <w:r w:rsidRPr="00C0058A">
        <w:rPr>
          <w:rFonts w:ascii="Times New Roman" w:hAnsi="Times New Roman"/>
          <w:sz w:val="28"/>
          <w:szCs w:val="28"/>
        </w:rPr>
        <w:t xml:space="preserve"> статті 337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строком на один рік</w:t>
      </w:r>
      <w:r>
        <w:rPr>
          <w:rFonts w:ascii="Times New Roman" w:hAnsi="Times New Roman"/>
          <w:sz w:val="28"/>
          <w:szCs w:val="28"/>
          <w:shd w:val="clear" w:color="auto" w:fill="FFFFFF"/>
        </w:rPr>
        <w:t>»</w:t>
      </w:r>
      <w:r w:rsidRPr="00C0058A">
        <w:rPr>
          <w:rFonts w:ascii="Times New Roman" w:hAnsi="Times New Roman"/>
          <w:sz w:val="28"/>
          <w:szCs w:val="28"/>
        </w:rPr>
        <w:t>;</w:t>
      </w:r>
    </w:p>
    <w:p w14:paraId="4019DCEC"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82) в абзаці другому статті 340 слова </w:t>
      </w:r>
      <w:r>
        <w:rPr>
          <w:rFonts w:ascii="Times New Roman" w:hAnsi="Times New Roman"/>
          <w:sz w:val="28"/>
          <w:szCs w:val="28"/>
          <w:shd w:val="clear" w:color="auto" w:fill="FFFFFF"/>
        </w:rPr>
        <w:t>«</w:t>
      </w:r>
      <w:bookmarkStart w:id="29" w:name="_Hlk39281435"/>
      <w:r w:rsidRPr="00C0058A">
        <w:rPr>
          <w:rFonts w:ascii="Times New Roman" w:hAnsi="Times New Roman"/>
          <w:sz w:val="28"/>
          <w:szCs w:val="28"/>
        </w:rPr>
        <w:t>або арештом на строк до шести місяців, або обмеженням волі на строк до п</w:t>
      </w:r>
      <w:r>
        <w:rPr>
          <w:rFonts w:ascii="Times New Roman" w:hAnsi="Times New Roman"/>
          <w:sz w:val="28"/>
          <w:szCs w:val="28"/>
        </w:rPr>
        <w:t>’</w:t>
      </w:r>
      <w:r w:rsidRPr="00C0058A">
        <w:rPr>
          <w:rFonts w:ascii="Times New Roman" w:hAnsi="Times New Roman"/>
          <w:sz w:val="28"/>
          <w:szCs w:val="28"/>
        </w:rPr>
        <w:t>яти років, або позбавленням волі на той самий строк</w:t>
      </w:r>
      <w:bookmarkEnd w:id="29"/>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30" w:name="_Hlk39281448"/>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яти років, або арештом на строк до шести місяців, або позбавленням волі на строк до п</w:t>
      </w:r>
      <w:r>
        <w:rPr>
          <w:rFonts w:ascii="Times New Roman" w:hAnsi="Times New Roman"/>
          <w:sz w:val="28"/>
          <w:szCs w:val="28"/>
        </w:rPr>
        <w:t>’</w:t>
      </w:r>
      <w:r w:rsidRPr="00C0058A">
        <w:rPr>
          <w:rFonts w:ascii="Times New Roman" w:hAnsi="Times New Roman"/>
          <w:sz w:val="28"/>
          <w:szCs w:val="28"/>
        </w:rPr>
        <w:t>яти років</w:t>
      </w:r>
      <w:bookmarkEnd w:id="30"/>
      <w:r>
        <w:rPr>
          <w:rFonts w:ascii="Times New Roman" w:hAnsi="Times New Roman"/>
          <w:sz w:val="28"/>
          <w:szCs w:val="28"/>
          <w:shd w:val="clear" w:color="auto" w:fill="FFFFFF"/>
        </w:rPr>
        <w:t>»</w:t>
      </w:r>
      <w:r w:rsidRPr="00C0058A">
        <w:rPr>
          <w:rFonts w:ascii="Times New Roman" w:hAnsi="Times New Roman"/>
          <w:sz w:val="28"/>
          <w:szCs w:val="28"/>
        </w:rPr>
        <w:t>;</w:t>
      </w:r>
    </w:p>
    <w:p w14:paraId="3B3D2825"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t>83)</w:t>
      </w:r>
      <w:r w:rsidRPr="00C0058A">
        <w:rPr>
          <w:rFonts w:ascii="Times New Roman" w:hAnsi="Times New Roman"/>
          <w:sz w:val="28"/>
          <w:szCs w:val="28"/>
          <w:shd w:val="clear" w:color="auto" w:fill="FFFFFF"/>
        </w:rPr>
        <w:t xml:space="preserve"> у статті 342:</w:t>
      </w:r>
    </w:p>
    <w:p w14:paraId="3439E830"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lastRenderedPageBreak/>
        <w:t xml:space="preserve">в абзаці другому частини першої слова </w:t>
      </w:r>
      <w:r>
        <w:rPr>
          <w:rFonts w:ascii="Times New Roman" w:hAnsi="Times New Roman"/>
          <w:sz w:val="28"/>
          <w:szCs w:val="28"/>
          <w:shd w:val="clear" w:color="auto" w:fill="FFFFFF"/>
        </w:rPr>
        <w:t>«</w:t>
      </w:r>
      <w:bookmarkStart w:id="31" w:name="_Hlk39281639"/>
      <w:r w:rsidRPr="00C0058A">
        <w:rPr>
          <w:rFonts w:ascii="Times New Roman" w:hAnsi="Times New Roman"/>
          <w:sz w:val="28"/>
          <w:szCs w:val="28"/>
        </w:rPr>
        <w:t>або виправними роботами на строк до двох років, або арештом на строк до шести місяців, або обмеженням волі на строк до трьох років</w:t>
      </w:r>
      <w:bookmarkEnd w:id="31"/>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2C8D3DA0"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в абзаці другому частини другої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від трьох до шести місяців, або обмеженням волі на строк до чотирьох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чотирьох років, або арештом на строк від трьох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4181E1D7"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 xml:space="preserve">84) у абзаці другому частини другої статті 343 слова </w:t>
      </w:r>
      <w:r>
        <w:rPr>
          <w:rFonts w:ascii="Times New Roman" w:hAnsi="Times New Roman"/>
          <w:sz w:val="28"/>
          <w:szCs w:val="28"/>
          <w:shd w:val="clear" w:color="auto" w:fill="FFFFFF"/>
        </w:rPr>
        <w:t>«</w:t>
      </w:r>
      <w:bookmarkStart w:id="32" w:name="_Hlk39281939"/>
      <w:r w:rsidRPr="00C0058A">
        <w:rPr>
          <w:rFonts w:ascii="Times New Roman" w:hAnsi="Times New Roman"/>
          <w:sz w:val="28"/>
          <w:szCs w:val="28"/>
        </w:rPr>
        <w:t>або арештом на строк до шести місяців, або обмеженням волі на строк до чотирьох років.</w:t>
      </w:r>
      <w:bookmarkEnd w:id="32"/>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чотирьох років, або арештом на строк до шести місяців</w:t>
      </w:r>
      <w:bookmarkStart w:id="33" w:name="_Hlk37358306"/>
      <w:r w:rsidRPr="00C0058A">
        <w:rPr>
          <w:rFonts w:ascii="Times New Roman" w:hAnsi="Times New Roman"/>
          <w:sz w:val="28"/>
          <w:szCs w:val="28"/>
        </w:rPr>
        <w:t>.</w:t>
      </w:r>
      <w:bookmarkEnd w:id="33"/>
      <w:r>
        <w:rPr>
          <w:rFonts w:ascii="Times New Roman" w:hAnsi="Times New Roman"/>
          <w:sz w:val="28"/>
          <w:szCs w:val="28"/>
          <w:shd w:val="clear" w:color="auto" w:fill="FFFFFF"/>
        </w:rPr>
        <w:t>»</w:t>
      </w:r>
      <w:r w:rsidRPr="00C0058A">
        <w:rPr>
          <w:rFonts w:ascii="Times New Roman" w:hAnsi="Times New Roman"/>
          <w:sz w:val="28"/>
          <w:szCs w:val="28"/>
        </w:rPr>
        <w:t>;</w:t>
      </w:r>
    </w:p>
    <w:p w14:paraId="2EC1D038" w14:textId="77777777" w:rsidR="00306166" w:rsidRPr="00C0058A" w:rsidRDefault="00306166" w:rsidP="00306166">
      <w:pPr>
        <w:pStyle w:val="aa"/>
        <w:rPr>
          <w:rFonts w:ascii="Times New Roman" w:hAnsi="Times New Roman"/>
          <w:sz w:val="28"/>
          <w:szCs w:val="28"/>
          <w:lang w:eastAsia="en-US"/>
        </w:rPr>
      </w:pPr>
      <w:r w:rsidRPr="00C0058A">
        <w:rPr>
          <w:rFonts w:ascii="Times New Roman" w:hAnsi="Times New Roman"/>
          <w:sz w:val="28"/>
          <w:szCs w:val="28"/>
        </w:rPr>
        <w:t xml:space="preserve">85) у абзаці другому частини першої статті 344 слова </w:t>
      </w:r>
      <w:r>
        <w:rPr>
          <w:rFonts w:ascii="Times New Roman" w:hAnsi="Times New Roman"/>
          <w:sz w:val="28"/>
          <w:szCs w:val="28"/>
          <w:shd w:val="clear" w:color="auto" w:fill="FFFFFF"/>
        </w:rPr>
        <w:t>«</w:t>
      </w:r>
      <w:bookmarkStart w:id="34" w:name="_Hlk39282079"/>
      <w:r w:rsidRPr="00C0058A">
        <w:rPr>
          <w:rFonts w:ascii="Times New Roman" w:hAnsi="Times New Roman"/>
          <w:sz w:val="28"/>
          <w:szCs w:val="28"/>
          <w:lang w:eastAsia="en-US"/>
        </w:rPr>
        <w:t>або арештом на строк від трьох до шести місяців, або обмеженням волі на строк до двох років, або позбавленням волі на той самий строк</w:t>
      </w:r>
      <w:bookmarkEnd w:id="34"/>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35" w:name="_Hlk39282101"/>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двох років, або арештом на строк від трьох до шести місяців, або позбавленням волі на строк до двох років</w:t>
      </w:r>
      <w:bookmarkEnd w:id="35"/>
      <w:r>
        <w:rPr>
          <w:rFonts w:ascii="Times New Roman" w:hAnsi="Times New Roman"/>
          <w:sz w:val="28"/>
          <w:szCs w:val="28"/>
          <w:shd w:val="clear" w:color="auto" w:fill="FFFFFF"/>
        </w:rPr>
        <w:t>»</w:t>
      </w:r>
      <w:r w:rsidRPr="00C0058A">
        <w:rPr>
          <w:rFonts w:ascii="Times New Roman" w:hAnsi="Times New Roman"/>
          <w:sz w:val="28"/>
          <w:szCs w:val="28"/>
        </w:rPr>
        <w:t>;</w:t>
      </w:r>
    </w:p>
    <w:p w14:paraId="5C5DC963" w14:textId="77777777" w:rsidR="00306166" w:rsidRPr="00C0058A" w:rsidRDefault="00306166" w:rsidP="00306166">
      <w:pPr>
        <w:pStyle w:val="aa"/>
        <w:rPr>
          <w:rFonts w:ascii="Times New Roman" w:hAnsi="Times New Roman"/>
          <w:sz w:val="28"/>
          <w:szCs w:val="28"/>
          <w:lang w:eastAsia="en-US"/>
        </w:rPr>
      </w:pPr>
      <w:r w:rsidRPr="00C0058A">
        <w:rPr>
          <w:rFonts w:ascii="Times New Roman" w:hAnsi="Times New Roman"/>
          <w:sz w:val="28"/>
          <w:szCs w:val="28"/>
          <w:shd w:val="clear" w:color="auto" w:fill="FFFFFF"/>
        </w:rPr>
        <w:t xml:space="preserve">86) в абзаці другому частини першої статті 345 слова </w:t>
      </w:r>
      <w:bookmarkStart w:id="36" w:name="_Hlk67672037"/>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 або обмеженням волі на строк до трьох років, або позбавленням волі на той самий строк</w:t>
      </w:r>
      <w:r>
        <w:rPr>
          <w:rFonts w:ascii="Times New Roman" w:hAnsi="Times New Roman"/>
          <w:sz w:val="28"/>
          <w:szCs w:val="28"/>
          <w:shd w:val="clear" w:color="auto" w:fill="FFFFFF"/>
        </w:rPr>
        <w:t>»</w:t>
      </w:r>
      <w:r w:rsidRPr="00C0058A">
        <w:rPr>
          <w:rFonts w:ascii="Times New Roman" w:hAnsi="Times New Roman"/>
          <w:sz w:val="28"/>
          <w:szCs w:val="28"/>
        </w:rPr>
        <w:t xml:space="preserve"> </w:t>
      </w:r>
      <w:bookmarkEnd w:id="36"/>
      <w:r w:rsidRPr="00C0058A">
        <w:rPr>
          <w:rFonts w:ascii="Times New Roman" w:hAnsi="Times New Roman"/>
          <w:sz w:val="28"/>
          <w:szCs w:val="28"/>
        </w:rPr>
        <w:t xml:space="preserve">замінити словами </w:t>
      </w:r>
      <w:r>
        <w:rPr>
          <w:rFonts w:ascii="Times New Roman" w:hAnsi="Times New Roman"/>
          <w:sz w:val="28"/>
          <w:szCs w:val="28"/>
          <w:shd w:val="clear" w:color="auto" w:fill="FFFFFF"/>
        </w:rPr>
        <w:t>«</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 або позбавленням волі на строк до трьох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503BB07"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87)</w:t>
      </w:r>
      <w:r w:rsidRPr="00C0058A">
        <w:rPr>
          <w:rFonts w:ascii="Times New Roman" w:hAnsi="Times New Roman"/>
          <w:sz w:val="28"/>
          <w:szCs w:val="28"/>
          <w:lang w:eastAsia="en-US"/>
        </w:rPr>
        <w:t xml:space="preserve"> </w:t>
      </w:r>
      <w:r w:rsidRPr="00C0058A">
        <w:rPr>
          <w:rFonts w:ascii="Times New Roman" w:hAnsi="Times New Roman"/>
          <w:sz w:val="28"/>
          <w:szCs w:val="28"/>
        </w:rPr>
        <w:t xml:space="preserve">в абзаці другому частини першої статті 364 слова </w:t>
      </w:r>
      <w:r>
        <w:rPr>
          <w:rFonts w:ascii="Times New Roman" w:hAnsi="Times New Roman"/>
          <w:sz w:val="28"/>
          <w:szCs w:val="28"/>
          <w:shd w:val="clear" w:color="auto" w:fill="FFFFFF"/>
        </w:rPr>
        <w:t>«</w:t>
      </w:r>
      <w:bookmarkStart w:id="37" w:name="_Hlk67154571"/>
      <w:r w:rsidRPr="00C0058A">
        <w:rPr>
          <w:rFonts w:ascii="Times New Roman" w:hAnsi="Times New Roman"/>
          <w:sz w:val="28"/>
          <w:szCs w:val="28"/>
        </w:rPr>
        <w:t xml:space="preserve">арештом на строк до шести місяців або обмеженням волі на строк до трьох років, </w:t>
      </w:r>
      <w:bookmarkEnd w:id="37"/>
      <w:r w:rsidRPr="00C0058A">
        <w:rPr>
          <w:rFonts w:ascii="Times New Roman" w:hAnsi="Times New Roman"/>
          <w:sz w:val="28"/>
          <w:szCs w:val="28"/>
        </w:rPr>
        <w:t xml:space="preserve">або позбавленням волі </w:t>
      </w:r>
      <w:bookmarkStart w:id="38" w:name="_Hlk39284643"/>
      <w:r w:rsidRPr="00C0058A">
        <w:rPr>
          <w:rFonts w:ascii="Times New Roman" w:hAnsi="Times New Roman"/>
          <w:sz w:val="28"/>
          <w:szCs w:val="28"/>
        </w:rPr>
        <w:t>на той самий строк</w:t>
      </w:r>
      <w:bookmarkEnd w:id="38"/>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39" w:name="_Hlk67154637"/>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 </w:t>
      </w:r>
      <w:bookmarkEnd w:id="39"/>
      <w:r w:rsidRPr="00C0058A">
        <w:rPr>
          <w:rFonts w:ascii="Times New Roman" w:hAnsi="Times New Roman"/>
          <w:sz w:val="28"/>
          <w:szCs w:val="28"/>
        </w:rPr>
        <w:t xml:space="preserve">або позбавленням волі </w:t>
      </w:r>
      <w:bookmarkStart w:id="40" w:name="_Hlk39284663"/>
      <w:r w:rsidRPr="00C0058A">
        <w:rPr>
          <w:rFonts w:ascii="Times New Roman" w:hAnsi="Times New Roman"/>
          <w:sz w:val="28"/>
          <w:szCs w:val="28"/>
        </w:rPr>
        <w:t>на строк до трьох років</w:t>
      </w:r>
      <w:bookmarkEnd w:id="40"/>
      <w:r>
        <w:rPr>
          <w:rFonts w:ascii="Times New Roman" w:hAnsi="Times New Roman"/>
          <w:sz w:val="28"/>
          <w:szCs w:val="28"/>
          <w:shd w:val="clear" w:color="auto" w:fill="FFFFFF"/>
        </w:rPr>
        <w:t>»</w:t>
      </w:r>
      <w:r w:rsidRPr="00C0058A">
        <w:rPr>
          <w:rFonts w:ascii="Times New Roman" w:hAnsi="Times New Roman"/>
          <w:sz w:val="28"/>
          <w:szCs w:val="28"/>
        </w:rPr>
        <w:t>;</w:t>
      </w:r>
    </w:p>
    <w:p w14:paraId="4B2AA9C6"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88) в абзаці другому частини першої статті 364</w:t>
      </w:r>
      <w:r w:rsidRPr="00C0058A">
        <w:rPr>
          <w:rFonts w:ascii="Times New Roman" w:hAnsi="Times New Roman"/>
          <w:sz w:val="28"/>
          <w:szCs w:val="28"/>
          <w:vertAlign w:val="superscript"/>
        </w:rPr>
        <w:t>1</w:t>
      </w:r>
      <w:r w:rsidRPr="00C0058A">
        <w:rPr>
          <w:rFonts w:ascii="Times New Roman" w:hAnsi="Times New Roman"/>
          <w:sz w:val="28"/>
          <w:szCs w:val="28"/>
        </w:rPr>
        <w:t xml:space="preserve"> слова </w:t>
      </w:r>
      <w:r>
        <w:rPr>
          <w:rFonts w:ascii="Times New Roman" w:hAnsi="Times New Roman"/>
          <w:sz w:val="28"/>
          <w:szCs w:val="28"/>
          <w:shd w:val="clear" w:color="auto" w:fill="FFFFFF"/>
        </w:rPr>
        <w:t>«</w:t>
      </w:r>
      <w:bookmarkStart w:id="41" w:name="_Hlk37368687"/>
      <w:bookmarkStart w:id="42" w:name="_Hlk39284899"/>
      <w:r w:rsidRPr="00C0058A">
        <w:rPr>
          <w:rFonts w:ascii="Times New Roman" w:hAnsi="Times New Roman"/>
          <w:sz w:val="28"/>
          <w:szCs w:val="28"/>
        </w:rPr>
        <w:t xml:space="preserve">або арештом на строк до трьох місяців, </w:t>
      </w:r>
      <w:bookmarkStart w:id="43" w:name="_Hlk37359647"/>
      <w:r w:rsidRPr="00C0058A">
        <w:rPr>
          <w:rFonts w:ascii="Times New Roman" w:hAnsi="Times New Roman"/>
          <w:sz w:val="28"/>
          <w:szCs w:val="28"/>
        </w:rPr>
        <w:t>або обмеженням волі на строк до двох років</w:t>
      </w:r>
      <w:bookmarkEnd w:id="41"/>
      <w:bookmarkEnd w:id="42"/>
      <w:bookmarkEnd w:id="43"/>
      <w:r>
        <w:rPr>
          <w:rFonts w:ascii="Times New Roman" w:hAnsi="Times New Roman"/>
          <w:sz w:val="28"/>
          <w:szCs w:val="28"/>
          <w:shd w:val="clear" w:color="auto" w:fill="FFFFFF"/>
        </w:rPr>
        <w:t>»</w:t>
      </w:r>
      <w:r w:rsidRPr="00C0058A">
        <w:rPr>
          <w:rFonts w:ascii="Times New Roman" w:hAnsi="Times New Roman"/>
          <w:sz w:val="28"/>
          <w:szCs w:val="28"/>
        </w:rPr>
        <w:t xml:space="preserve"> замінити словами </w:t>
      </w:r>
      <w:r>
        <w:rPr>
          <w:rFonts w:ascii="Times New Roman" w:hAnsi="Times New Roman"/>
          <w:sz w:val="28"/>
          <w:szCs w:val="28"/>
          <w:shd w:val="clear" w:color="auto" w:fill="FFFFFF"/>
        </w:rPr>
        <w:t>«</w:t>
      </w:r>
      <w:bookmarkStart w:id="44" w:name="_Hlk39284921"/>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 або арештом на строк до трьох місяців</w:t>
      </w:r>
      <w:bookmarkEnd w:id="44"/>
      <w:r>
        <w:rPr>
          <w:rFonts w:ascii="Times New Roman" w:hAnsi="Times New Roman"/>
          <w:sz w:val="28"/>
          <w:szCs w:val="28"/>
          <w:shd w:val="clear" w:color="auto" w:fill="FFFFFF"/>
        </w:rPr>
        <w:t>»</w:t>
      </w:r>
      <w:r w:rsidRPr="00C0058A">
        <w:rPr>
          <w:rFonts w:ascii="Times New Roman" w:hAnsi="Times New Roman"/>
          <w:sz w:val="28"/>
          <w:szCs w:val="28"/>
        </w:rPr>
        <w:t>;</w:t>
      </w:r>
    </w:p>
    <w:p w14:paraId="3EBFED8B"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89) в абзаці другому частини третьої статті 368</w:t>
      </w:r>
      <w:r w:rsidRPr="00C0058A">
        <w:rPr>
          <w:rFonts w:ascii="Times New Roman" w:hAnsi="Times New Roman"/>
          <w:sz w:val="28"/>
          <w:szCs w:val="28"/>
          <w:vertAlign w:val="superscript"/>
        </w:rPr>
        <w:t>4</w:t>
      </w:r>
      <w:r w:rsidRPr="00C0058A">
        <w:rPr>
          <w:rFonts w:ascii="Times New Roman" w:hAnsi="Times New Roman"/>
          <w:sz w:val="28"/>
          <w:szCs w:val="28"/>
        </w:rPr>
        <w:t xml:space="preserve"> слова </w:t>
      </w:r>
      <w:r>
        <w:rPr>
          <w:rFonts w:ascii="Times New Roman" w:hAnsi="Times New Roman"/>
          <w:sz w:val="28"/>
          <w:szCs w:val="28"/>
          <w:shd w:val="clear" w:color="auto" w:fill="FFFFFF"/>
        </w:rPr>
        <w:t>«</w:t>
      </w:r>
      <w:r w:rsidRPr="00C0058A">
        <w:rPr>
          <w:rFonts w:ascii="Times New Roman" w:hAnsi="Times New Roman"/>
          <w:sz w:val="28"/>
          <w:szCs w:val="28"/>
        </w:rPr>
        <w:t>або арештом на строк до шести місяців,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виключити</w:t>
      </w:r>
      <w:r w:rsidRPr="00C0058A">
        <w:rPr>
          <w:rFonts w:ascii="Times New Roman" w:hAnsi="Times New Roman"/>
          <w:sz w:val="28"/>
          <w:szCs w:val="28"/>
        </w:rPr>
        <w:t>;</w:t>
      </w:r>
    </w:p>
    <w:p w14:paraId="6408B474" w14:textId="77777777" w:rsidR="00306166" w:rsidRPr="00C0058A" w:rsidRDefault="00306166" w:rsidP="00306166">
      <w:pPr>
        <w:pStyle w:val="aa"/>
        <w:rPr>
          <w:rFonts w:ascii="Times New Roman" w:hAnsi="Times New Roman"/>
          <w:sz w:val="28"/>
          <w:szCs w:val="28"/>
        </w:rPr>
      </w:pPr>
      <w:r w:rsidRPr="00C0058A">
        <w:rPr>
          <w:rFonts w:ascii="Times New Roman" w:hAnsi="Times New Roman"/>
          <w:kern w:val="3"/>
          <w:sz w:val="28"/>
          <w:szCs w:val="28"/>
          <w:bdr w:val="none" w:sz="0" w:space="0" w:color="auto" w:frame="1"/>
        </w:rPr>
        <w:t>90)</w:t>
      </w:r>
      <w:r w:rsidRPr="00C0058A">
        <w:rPr>
          <w:rFonts w:ascii="Times New Roman" w:hAnsi="Times New Roman"/>
          <w:sz w:val="28"/>
          <w:szCs w:val="28"/>
        </w:rPr>
        <w:t xml:space="preserve"> абзац другий частини першої статті 374 після слів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до двох років</w:t>
      </w:r>
      <w:r>
        <w:rPr>
          <w:rFonts w:ascii="Times New Roman" w:hAnsi="Times New Roman"/>
          <w:sz w:val="28"/>
          <w:szCs w:val="28"/>
          <w:shd w:val="clear" w:color="auto" w:fill="FFFFFF"/>
        </w:rPr>
        <w:t>»</w:t>
      </w:r>
      <w:r w:rsidRPr="00C0058A">
        <w:rPr>
          <w:rFonts w:ascii="Times New Roman" w:hAnsi="Times New Roman"/>
          <w:sz w:val="28"/>
          <w:szCs w:val="28"/>
        </w:rPr>
        <w:t xml:space="preserve"> доповнити словами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 xml:space="preserve">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rPr>
        <w:t>;</w:t>
      </w:r>
    </w:p>
    <w:p w14:paraId="3CFFA081" w14:textId="77777777" w:rsidR="00306166" w:rsidRPr="00C0058A" w:rsidRDefault="00306166" w:rsidP="00306166">
      <w:pPr>
        <w:pStyle w:val="aa"/>
        <w:rPr>
          <w:rFonts w:ascii="Times New Roman" w:hAnsi="Times New Roman"/>
          <w:sz w:val="28"/>
          <w:szCs w:val="28"/>
        </w:rPr>
      </w:pPr>
      <w:r w:rsidRPr="00C0058A">
        <w:rPr>
          <w:rFonts w:ascii="Times New Roman" w:hAnsi="Times New Roman"/>
          <w:kern w:val="3"/>
          <w:sz w:val="28"/>
          <w:szCs w:val="28"/>
          <w:bdr w:val="none" w:sz="0" w:space="0" w:color="auto" w:frame="1"/>
        </w:rPr>
        <w:t>91)</w:t>
      </w:r>
      <w:r w:rsidRPr="00C0058A">
        <w:rPr>
          <w:rFonts w:ascii="Times New Roman" w:hAnsi="Times New Roman"/>
          <w:sz w:val="28"/>
          <w:szCs w:val="28"/>
        </w:rPr>
        <w:t xml:space="preserve"> абзац другий частини другої статті 381 викласти у такій редакції:</w:t>
      </w:r>
    </w:p>
    <w:p w14:paraId="35BD50F3"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караються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п</w:t>
      </w:r>
      <w:r>
        <w:rPr>
          <w:rFonts w:ascii="Times New Roman" w:hAnsi="Times New Roman"/>
          <w:sz w:val="28"/>
          <w:szCs w:val="28"/>
        </w:rPr>
        <w:t>’</w:t>
      </w:r>
      <w:r w:rsidRPr="00C0058A">
        <w:rPr>
          <w:rFonts w:ascii="Times New Roman" w:hAnsi="Times New Roman"/>
          <w:sz w:val="28"/>
          <w:szCs w:val="28"/>
        </w:rPr>
        <w:t xml:space="preserve">яти років, або арештом на строк до шести місяців, або позбавленням волі </w:t>
      </w:r>
      <w:bookmarkStart w:id="45" w:name="_Hlk39286762"/>
      <w:r w:rsidRPr="00C0058A">
        <w:rPr>
          <w:rFonts w:ascii="Times New Roman" w:hAnsi="Times New Roman"/>
          <w:sz w:val="28"/>
          <w:szCs w:val="28"/>
        </w:rPr>
        <w:t>на строк до п</w:t>
      </w:r>
      <w:r>
        <w:rPr>
          <w:rFonts w:ascii="Times New Roman" w:hAnsi="Times New Roman"/>
          <w:sz w:val="28"/>
          <w:szCs w:val="28"/>
        </w:rPr>
        <w:t>’</w:t>
      </w:r>
      <w:r w:rsidRPr="00C0058A">
        <w:rPr>
          <w:rFonts w:ascii="Times New Roman" w:hAnsi="Times New Roman"/>
          <w:sz w:val="28"/>
          <w:szCs w:val="28"/>
        </w:rPr>
        <w:t>яти років.</w:t>
      </w:r>
      <w:bookmarkEnd w:id="45"/>
      <w:r>
        <w:rPr>
          <w:rFonts w:ascii="Times New Roman" w:hAnsi="Times New Roman"/>
          <w:sz w:val="28"/>
          <w:szCs w:val="28"/>
          <w:shd w:val="clear" w:color="auto" w:fill="FFFFFF"/>
        </w:rPr>
        <w:t>»</w:t>
      </w:r>
    </w:p>
    <w:p w14:paraId="3AD75D2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92)</w:t>
      </w:r>
      <w:r w:rsidRPr="00C0058A">
        <w:rPr>
          <w:rFonts w:ascii="Times New Roman" w:hAnsi="Times New Roman"/>
          <w:sz w:val="28"/>
          <w:szCs w:val="28"/>
          <w:shd w:val="clear" w:color="auto" w:fill="FFFFFF"/>
        </w:rPr>
        <w:t xml:space="preserve"> </w:t>
      </w:r>
      <w:r w:rsidRPr="00C0058A">
        <w:rPr>
          <w:rFonts w:ascii="Times New Roman" w:hAnsi="Times New Roman"/>
          <w:sz w:val="28"/>
          <w:szCs w:val="28"/>
        </w:rPr>
        <w:t>у статті 389:</w:t>
      </w:r>
    </w:p>
    <w:p w14:paraId="731EA4EB"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абзац другий частини другої викласти в такій редакції:</w:t>
      </w:r>
    </w:p>
    <w:p w14:paraId="79A9CB32"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lastRenderedPageBreak/>
        <w:t>«</w:t>
      </w:r>
      <w:r w:rsidRPr="00C0058A">
        <w:rPr>
          <w:rFonts w:ascii="Times New Roman" w:hAnsi="Times New Roman"/>
          <w:sz w:val="28"/>
          <w:szCs w:val="28"/>
        </w:rPr>
        <w:t>карається штрафом від п</w:t>
      </w:r>
      <w:r>
        <w:rPr>
          <w:rFonts w:ascii="Times New Roman" w:hAnsi="Times New Roman"/>
          <w:sz w:val="28"/>
          <w:szCs w:val="28"/>
        </w:rPr>
        <w:t>’</w:t>
      </w:r>
      <w:r w:rsidRPr="00C0058A">
        <w:rPr>
          <w:rFonts w:ascii="Times New Roman" w:hAnsi="Times New Roman"/>
          <w:sz w:val="28"/>
          <w:szCs w:val="28"/>
        </w:rPr>
        <w:t xml:space="preserve">ятдесяти до тисячі неоподатковуваних мінімумів доходів громадян або </w:t>
      </w:r>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rPr>
        <w:t>;</w:t>
      </w:r>
    </w:p>
    <w:p w14:paraId="01E538E0"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доповнити статтю частиною третьою такого змісту:</w:t>
      </w:r>
    </w:p>
    <w:p w14:paraId="51C398A7"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3. Ухилення засудженого від відбування покарання у виді </w:t>
      </w:r>
      <w:proofErr w:type="spellStart"/>
      <w:r w:rsidRPr="00C0058A">
        <w:rPr>
          <w:rFonts w:ascii="Times New Roman" w:hAnsi="Times New Roman"/>
          <w:sz w:val="28"/>
          <w:szCs w:val="28"/>
        </w:rPr>
        <w:t>пробаційного</w:t>
      </w:r>
      <w:proofErr w:type="spellEnd"/>
      <w:r w:rsidRPr="00C0058A">
        <w:rPr>
          <w:rFonts w:ascii="Times New Roman" w:hAnsi="Times New Roman"/>
          <w:sz w:val="28"/>
          <w:szCs w:val="28"/>
        </w:rPr>
        <w:t xml:space="preserve"> нагляду </w:t>
      </w:r>
      <w:r>
        <w:rPr>
          <w:rFonts w:ascii="Times New Roman" w:hAnsi="Times New Roman"/>
          <w:sz w:val="28"/>
          <w:szCs w:val="28"/>
        </w:rPr>
        <w:t>-</w:t>
      </w:r>
    </w:p>
    <w:p w14:paraId="57C4301C"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rPr>
        <w:t>карається позбавленням волі на строк до двох років.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1C76932B"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93) абзац другий частини першої статті 389</w:t>
      </w:r>
      <w:r w:rsidRPr="00C0058A">
        <w:rPr>
          <w:rFonts w:ascii="Times New Roman" w:hAnsi="Times New Roman"/>
          <w:sz w:val="28"/>
          <w:szCs w:val="28"/>
          <w:vertAlign w:val="superscript"/>
        </w:rPr>
        <w:t>1</w:t>
      </w:r>
      <w:r w:rsidRPr="00C0058A">
        <w:rPr>
          <w:rFonts w:ascii="Times New Roman" w:hAnsi="Times New Roman"/>
          <w:sz w:val="28"/>
          <w:szCs w:val="28"/>
        </w:rPr>
        <w:t xml:space="preserve"> викласти у такій редакції:</w:t>
      </w:r>
    </w:p>
    <w:p w14:paraId="0BF888CE"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shd w:val="clear" w:color="auto" w:fill="FFFFFF"/>
        </w:rPr>
        <w:t>«</w:t>
      </w:r>
      <w:r w:rsidRPr="00C0058A">
        <w:rPr>
          <w:rFonts w:ascii="Times New Roman" w:hAnsi="Times New Roman"/>
          <w:sz w:val="28"/>
          <w:szCs w:val="28"/>
        </w:rPr>
        <w:t xml:space="preserve">карається </w:t>
      </w:r>
      <w:bookmarkStart w:id="46" w:name="_Hlk39287272"/>
      <w:proofErr w:type="spellStart"/>
      <w:r w:rsidRPr="00C0058A">
        <w:rPr>
          <w:rFonts w:ascii="Times New Roman" w:hAnsi="Times New Roman"/>
          <w:sz w:val="28"/>
          <w:szCs w:val="28"/>
        </w:rPr>
        <w:t>пробаційним</w:t>
      </w:r>
      <w:proofErr w:type="spellEnd"/>
      <w:r w:rsidRPr="00C0058A">
        <w:rPr>
          <w:rFonts w:ascii="Times New Roman" w:hAnsi="Times New Roman"/>
          <w:sz w:val="28"/>
          <w:szCs w:val="28"/>
        </w:rPr>
        <w:t xml:space="preserve"> наглядом на строк до трьох років або арештом на строк до шести місяців.</w:t>
      </w:r>
      <w:bookmarkEnd w:id="46"/>
      <w:r>
        <w:rPr>
          <w:rFonts w:ascii="Times New Roman" w:hAnsi="Times New Roman"/>
          <w:sz w:val="28"/>
          <w:szCs w:val="28"/>
          <w:shd w:val="clear" w:color="auto" w:fill="FFFFFF"/>
        </w:rPr>
        <w:t>»</w:t>
      </w:r>
      <w:r w:rsidRPr="00C0058A">
        <w:rPr>
          <w:rFonts w:ascii="Times New Roman" w:hAnsi="Times New Roman"/>
          <w:sz w:val="28"/>
          <w:szCs w:val="28"/>
        </w:rPr>
        <w:t>;</w:t>
      </w:r>
    </w:p>
    <w:p w14:paraId="58A4F27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94) абзац перший примітки статті 389</w:t>
      </w:r>
      <w:r w:rsidRPr="00C0058A">
        <w:rPr>
          <w:rFonts w:ascii="Times New Roman" w:hAnsi="Times New Roman"/>
          <w:sz w:val="28"/>
          <w:szCs w:val="28"/>
          <w:vertAlign w:val="superscript"/>
          <w:lang w:eastAsia="en-US"/>
        </w:rPr>
        <w:t>2</w:t>
      </w:r>
      <w:r w:rsidRPr="00C0058A">
        <w:rPr>
          <w:rFonts w:ascii="Times New Roman" w:hAnsi="Times New Roman"/>
          <w:sz w:val="28"/>
          <w:szCs w:val="28"/>
          <w:lang w:eastAsia="en-US"/>
        </w:rPr>
        <w:t xml:space="preserve"> викласти в такій редакції:</w:t>
      </w:r>
    </w:p>
    <w:p w14:paraId="4AF5CE5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«Примітка. Під злісним ухиленням особи від відбування адміністративного стягнення у виді суспільно корисних робіт для цілей цієї статті слід розуміти продовження ухилення від відбування суспільно корисних робіт особою, яку притягнуто до адміністративної відповідальності на підставі статті 183</w:t>
      </w:r>
      <w:r w:rsidRPr="00C0058A">
        <w:rPr>
          <w:rFonts w:ascii="Times New Roman" w:hAnsi="Times New Roman"/>
          <w:sz w:val="28"/>
          <w:szCs w:val="28"/>
          <w:vertAlign w:val="superscript"/>
          <w:lang w:eastAsia="en-US"/>
        </w:rPr>
        <w:t>2</w:t>
      </w:r>
      <w:r w:rsidRPr="00C0058A">
        <w:rPr>
          <w:rFonts w:ascii="Times New Roman" w:hAnsi="Times New Roman"/>
          <w:sz w:val="28"/>
          <w:szCs w:val="28"/>
          <w:lang w:eastAsia="en-US"/>
        </w:rPr>
        <w:t xml:space="preserve"> Кодексу України про адміністративні правопорушення, тобто неприбуття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уповноваженого органу з питань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xml:space="preserve">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стані гострої інтоксикації алкоголем, наркотичними засобами чи психотропними речовинами»;</w:t>
      </w:r>
    </w:p>
    <w:p w14:paraId="52F8B7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95) у статті 390:</w:t>
      </w:r>
    </w:p>
    <w:p w14:paraId="2A97B9E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назву статті викласти у такій редакції:</w:t>
      </w:r>
    </w:p>
    <w:p w14:paraId="19C2844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Стаття 390. Ухилення від відбування покарання у виді позбавлення волі</w:t>
      </w:r>
      <w:r>
        <w:rPr>
          <w:rFonts w:ascii="Times New Roman" w:hAnsi="Times New Roman"/>
          <w:sz w:val="28"/>
          <w:szCs w:val="28"/>
          <w:lang w:eastAsia="en-US"/>
        </w:rPr>
        <w:t>»</w:t>
      </w:r>
      <w:r w:rsidRPr="00C0058A">
        <w:rPr>
          <w:rFonts w:ascii="Times New Roman" w:hAnsi="Times New Roman"/>
          <w:sz w:val="28"/>
          <w:szCs w:val="28"/>
          <w:lang w:eastAsia="en-US"/>
        </w:rPr>
        <w:t>;</w:t>
      </w:r>
    </w:p>
    <w:p w14:paraId="5658FFE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частини першу і другу виключити;</w:t>
      </w:r>
    </w:p>
    <w:p w14:paraId="2F5DA9D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96</w:t>
      </w:r>
      <w:r w:rsidRPr="00C0058A">
        <w:rPr>
          <w:rFonts w:ascii="Times New Roman" w:hAnsi="Times New Roman"/>
          <w:sz w:val="28"/>
          <w:szCs w:val="28"/>
          <w:lang w:eastAsia="en-US"/>
        </w:rPr>
        <w:t>) абзац другий статті 3901 викласти в такій редакції:</w:t>
      </w:r>
    </w:p>
    <w:p w14:paraId="3749790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 xml:space="preserve">караються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двох років або арештом на строк до шести місяців. </w:t>
      </w:r>
      <w:r>
        <w:rPr>
          <w:rFonts w:ascii="Times New Roman" w:hAnsi="Times New Roman"/>
          <w:sz w:val="28"/>
          <w:szCs w:val="28"/>
          <w:lang w:eastAsia="en-US"/>
        </w:rPr>
        <w:t>«</w:t>
      </w:r>
      <w:r w:rsidRPr="00C0058A">
        <w:rPr>
          <w:rFonts w:ascii="Times New Roman" w:hAnsi="Times New Roman"/>
          <w:sz w:val="28"/>
          <w:szCs w:val="28"/>
          <w:lang w:eastAsia="en-US"/>
        </w:rPr>
        <w:t>;</w:t>
      </w:r>
    </w:p>
    <w:p w14:paraId="18B56FF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97</w:t>
      </w:r>
      <w:r w:rsidRPr="00C0058A">
        <w:rPr>
          <w:rFonts w:ascii="Times New Roman" w:hAnsi="Times New Roman"/>
          <w:sz w:val="28"/>
          <w:szCs w:val="28"/>
          <w:lang w:eastAsia="en-US"/>
        </w:rPr>
        <w:t xml:space="preserve">) в абзаці першому статті 391 слова </w:t>
      </w:r>
      <w:r>
        <w:rPr>
          <w:rFonts w:ascii="Times New Roman" w:hAnsi="Times New Roman"/>
          <w:sz w:val="28"/>
          <w:szCs w:val="28"/>
          <w:lang w:eastAsia="en-US"/>
        </w:rPr>
        <w:t>«</w:t>
      </w:r>
      <w:r w:rsidRPr="00C0058A">
        <w:rPr>
          <w:rFonts w:ascii="Times New Roman" w:hAnsi="Times New Roman"/>
          <w:sz w:val="28"/>
          <w:szCs w:val="28"/>
          <w:lang w:eastAsia="en-US"/>
        </w:rPr>
        <w:t>у виді обмеження волі або</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03952FD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98</w:t>
      </w:r>
      <w:r w:rsidRPr="00C0058A">
        <w:rPr>
          <w:rFonts w:ascii="Times New Roman" w:hAnsi="Times New Roman"/>
          <w:sz w:val="28"/>
          <w:szCs w:val="28"/>
          <w:lang w:eastAsia="en-US"/>
        </w:rPr>
        <w:t xml:space="preserve">) в абзаці першому статті 392 слова </w:t>
      </w:r>
      <w:r>
        <w:rPr>
          <w:rFonts w:ascii="Times New Roman" w:hAnsi="Times New Roman"/>
          <w:sz w:val="28"/>
          <w:szCs w:val="28"/>
          <w:lang w:eastAsia="en-US"/>
        </w:rPr>
        <w:t>«</w:t>
      </w:r>
      <w:r w:rsidRPr="00C0058A">
        <w:rPr>
          <w:rFonts w:ascii="Times New Roman" w:hAnsi="Times New Roman"/>
          <w:sz w:val="28"/>
          <w:szCs w:val="28"/>
          <w:lang w:eastAsia="en-US"/>
        </w:rPr>
        <w:t>чи у виді 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0D58640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99</w:t>
      </w:r>
      <w:r w:rsidRPr="00C0058A">
        <w:rPr>
          <w:rFonts w:ascii="Times New Roman" w:hAnsi="Times New Roman"/>
          <w:sz w:val="28"/>
          <w:szCs w:val="28"/>
          <w:lang w:eastAsia="en-US"/>
        </w:rPr>
        <w:t xml:space="preserve">) абзац другий статті 395 після слова </w:t>
      </w:r>
      <w:r>
        <w:rPr>
          <w:rFonts w:ascii="Times New Roman" w:hAnsi="Times New Roman"/>
          <w:sz w:val="28"/>
          <w:szCs w:val="28"/>
          <w:lang w:eastAsia="en-US"/>
        </w:rPr>
        <w:t>«</w:t>
      </w:r>
      <w:r w:rsidRPr="00C0058A">
        <w:rPr>
          <w:rFonts w:ascii="Times New Roman" w:hAnsi="Times New Roman"/>
          <w:sz w:val="28"/>
          <w:szCs w:val="28"/>
          <w:lang w:eastAsia="en-US"/>
        </w:rPr>
        <w:t>караються</w:t>
      </w:r>
      <w:r>
        <w:rPr>
          <w:rFonts w:ascii="Times New Roman" w:hAnsi="Times New Roman"/>
          <w:sz w:val="28"/>
          <w:szCs w:val="28"/>
          <w:lang w:eastAsia="en-US"/>
        </w:rPr>
        <w:t>»</w:t>
      </w:r>
      <w:r w:rsidRPr="00C0058A">
        <w:rPr>
          <w:rFonts w:ascii="Times New Roman" w:hAnsi="Times New Roman"/>
          <w:sz w:val="28"/>
          <w:szCs w:val="28"/>
          <w:lang w:eastAsia="en-US"/>
        </w:rPr>
        <w:t xml:space="preserve"> доповнити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w:t>
      </w:r>
      <w:proofErr w:type="gramStart"/>
      <w:r w:rsidRPr="00C0058A">
        <w:rPr>
          <w:rFonts w:ascii="Times New Roman" w:hAnsi="Times New Roman"/>
          <w:sz w:val="28"/>
          <w:szCs w:val="28"/>
          <w:lang w:eastAsia="en-US"/>
        </w:rPr>
        <w:t>на строк</w:t>
      </w:r>
      <w:proofErr w:type="gramEnd"/>
      <w:r w:rsidRPr="00C0058A">
        <w:rPr>
          <w:rFonts w:ascii="Times New Roman" w:hAnsi="Times New Roman"/>
          <w:sz w:val="28"/>
          <w:szCs w:val="28"/>
          <w:lang w:eastAsia="en-US"/>
        </w:rPr>
        <w:t xml:space="preserve"> до двох років або</w:t>
      </w:r>
      <w:r>
        <w:rPr>
          <w:rFonts w:ascii="Times New Roman" w:hAnsi="Times New Roman"/>
          <w:sz w:val="28"/>
          <w:szCs w:val="28"/>
          <w:lang w:eastAsia="en-US"/>
        </w:rPr>
        <w:t>»</w:t>
      </w:r>
      <w:r w:rsidRPr="00C0058A">
        <w:rPr>
          <w:rFonts w:ascii="Times New Roman" w:hAnsi="Times New Roman"/>
          <w:sz w:val="28"/>
          <w:szCs w:val="28"/>
          <w:lang w:eastAsia="en-US"/>
        </w:rPr>
        <w:t>;</w:t>
      </w:r>
    </w:p>
    <w:p w14:paraId="1301569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100</w:t>
      </w:r>
      <w:r w:rsidRPr="00C0058A">
        <w:rPr>
          <w:rFonts w:ascii="Times New Roman" w:hAnsi="Times New Roman"/>
          <w:sz w:val="28"/>
          <w:szCs w:val="28"/>
          <w:lang w:eastAsia="en-US"/>
        </w:rPr>
        <w:t>) абзац другий частини першої статті 396 викласти в такій редакції:</w:t>
      </w:r>
    </w:p>
    <w:p w14:paraId="35641C6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 xml:space="preserve">карається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трьох років або арештом на строк до трьох місяців, або позбавленням волі на строк до трьох років</w:t>
      </w:r>
      <w:r>
        <w:rPr>
          <w:rFonts w:ascii="Times New Roman" w:hAnsi="Times New Roman"/>
          <w:sz w:val="28"/>
          <w:szCs w:val="28"/>
          <w:lang w:eastAsia="en-US"/>
        </w:rPr>
        <w:t>»</w:t>
      </w:r>
      <w:r w:rsidRPr="00C0058A">
        <w:rPr>
          <w:rFonts w:ascii="Times New Roman" w:hAnsi="Times New Roman"/>
          <w:sz w:val="28"/>
          <w:szCs w:val="28"/>
          <w:lang w:eastAsia="en-US"/>
        </w:rPr>
        <w:t>;</w:t>
      </w:r>
    </w:p>
    <w:p w14:paraId="5CA34A3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lastRenderedPageBreak/>
        <w:t>101</w:t>
      </w:r>
      <w:r w:rsidRPr="00C0058A">
        <w:rPr>
          <w:rFonts w:ascii="Times New Roman" w:hAnsi="Times New Roman"/>
          <w:sz w:val="28"/>
          <w:szCs w:val="28"/>
          <w:lang w:eastAsia="en-US"/>
        </w:rPr>
        <w:t>) абзац другий частини першої статті 398 викласти у такій редакції:</w:t>
      </w:r>
    </w:p>
    <w:p w14:paraId="7F62871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 xml:space="preserve">карається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трьох років або арештом на строк до шести місяців, або позбавленням волі на строк до трьох років</w:t>
      </w:r>
      <w:r>
        <w:rPr>
          <w:rFonts w:ascii="Times New Roman" w:hAnsi="Times New Roman"/>
          <w:sz w:val="28"/>
          <w:szCs w:val="28"/>
          <w:lang w:eastAsia="en-US"/>
        </w:rPr>
        <w:t>»</w:t>
      </w:r>
      <w:r w:rsidRPr="00C0058A">
        <w:rPr>
          <w:rFonts w:ascii="Times New Roman" w:hAnsi="Times New Roman"/>
          <w:sz w:val="28"/>
          <w:szCs w:val="28"/>
          <w:lang w:eastAsia="en-US"/>
        </w:rPr>
        <w:t>;</w:t>
      </w:r>
    </w:p>
    <w:p w14:paraId="01E5E4F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102</w:t>
      </w:r>
      <w:r w:rsidRPr="00C0058A">
        <w:rPr>
          <w:rFonts w:ascii="Times New Roman" w:hAnsi="Times New Roman"/>
          <w:sz w:val="28"/>
          <w:szCs w:val="28"/>
          <w:lang w:eastAsia="en-US"/>
        </w:rPr>
        <w:t xml:space="preserve">) в абзаці другому частини другої статті 444 слова </w:t>
      </w:r>
      <w:r>
        <w:rPr>
          <w:rFonts w:ascii="Times New Roman" w:hAnsi="Times New Roman"/>
          <w:sz w:val="28"/>
          <w:szCs w:val="28"/>
          <w:lang w:eastAsia="en-US"/>
        </w:rPr>
        <w:t>«</w:t>
      </w:r>
      <w:r w:rsidRPr="00C0058A">
        <w:rPr>
          <w:rFonts w:ascii="Times New Roman" w:hAnsi="Times New Roman"/>
          <w:sz w:val="28"/>
          <w:szCs w:val="28"/>
          <w:lang w:eastAsia="en-US"/>
        </w:rPr>
        <w:t xml:space="preserve">або арештом </w:t>
      </w:r>
      <w:proofErr w:type="gramStart"/>
      <w:r w:rsidRPr="00C0058A">
        <w:rPr>
          <w:rFonts w:ascii="Times New Roman" w:hAnsi="Times New Roman"/>
          <w:sz w:val="28"/>
          <w:szCs w:val="28"/>
          <w:lang w:eastAsia="en-US"/>
        </w:rPr>
        <w:t>на строк</w:t>
      </w:r>
      <w:proofErr w:type="gramEnd"/>
      <w:r w:rsidRPr="00C0058A">
        <w:rPr>
          <w:rFonts w:ascii="Times New Roman" w:hAnsi="Times New Roman"/>
          <w:sz w:val="28"/>
          <w:szCs w:val="28"/>
          <w:lang w:eastAsia="en-US"/>
        </w:rPr>
        <w:t xml:space="preserve"> до трьох місяців, або обмеженням волі на строк до трьох років,</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r w:rsidRPr="00C0058A">
        <w:rPr>
          <w:rFonts w:ascii="Times New Roman" w:hAnsi="Times New Roman"/>
          <w:sz w:val="28"/>
          <w:szCs w:val="28"/>
          <w:lang w:eastAsia="en-US"/>
        </w:rPr>
        <w:t xml:space="preserve">або </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 на строк до трьох років, або арештом на строк до трьох місяців,</w:t>
      </w:r>
      <w:r>
        <w:rPr>
          <w:rFonts w:ascii="Times New Roman" w:hAnsi="Times New Roman"/>
          <w:sz w:val="28"/>
          <w:szCs w:val="28"/>
          <w:lang w:eastAsia="en-US"/>
        </w:rPr>
        <w:t>»</w:t>
      </w:r>
      <w:r w:rsidRPr="00C0058A">
        <w:rPr>
          <w:rFonts w:ascii="Times New Roman" w:hAnsi="Times New Roman"/>
          <w:sz w:val="28"/>
          <w:szCs w:val="28"/>
          <w:lang w:eastAsia="en-US"/>
        </w:rPr>
        <w:t>;</w:t>
      </w:r>
    </w:p>
    <w:p w14:paraId="6B8D763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103</w:t>
      </w:r>
      <w:r w:rsidRPr="00C0058A">
        <w:rPr>
          <w:rFonts w:ascii="Times New Roman" w:hAnsi="Times New Roman"/>
          <w:sz w:val="28"/>
          <w:szCs w:val="28"/>
          <w:lang w:eastAsia="en-US"/>
        </w:rPr>
        <w:t xml:space="preserve">) у тексті Особливої частини Кодексу слова </w:t>
      </w:r>
      <w:r>
        <w:rPr>
          <w:rFonts w:ascii="Times New Roman" w:hAnsi="Times New Roman"/>
          <w:sz w:val="28"/>
          <w:szCs w:val="28"/>
          <w:lang w:eastAsia="en-US"/>
        </w:rPr>
        <w:t>«</w:t>
      </w:r>
      <w:r w:rsidRPr="00C0058A">
        <w:rPr>
          <w:rFonts w:ascii="Times New Roman" w:hAnsi="Times New Roman"/>
          <w:sz w:val="28"/>
          <w:szCs w:val="28"/>
          <w:lang w:eastAsia="en-US"/>
        </w:rPr>
        <w:t>обмеженням волі</w:t>
      </w:r>
      <w:r>
        <w:rPr>
          <w:rFonts w:ascii="Times New Roman" w:hAnsi="Times New Roman"/>
          <w:sz w:val="28"/>
          <w:szCs w:val="28"/>
          <w:lang w:eastAsia="en-US"/>
        </w:rPr>
        <w:t>»</w:t>
      </w:r>
      <w:r w:rsidRPr="00C0058A">
        <w:rPr>
          <w:rFonts w:ascii="Times New Roman" w:hAnsi="Times New Roman"/>
          <w:sz w:val="28"/>
          <w:szCs w:val="28"/>
          <w:lang w:eastAsia="en-US"/>
        </w:rPr>
        <w:t xml:space="preserve"> замінити словами </w:t>
      </w:r>
      <w:r>
        <w:rPr>
          <w:rFonts w:ascii="Times New Roman" w:hAnsi="Times New Roman"/>
          <w:sz w:val="28"/>
          <w:szCs w:val="28"/>
          <w:lang w:eastAsia="en-US"/>
        </w:rPr>
        <w:t>«</w:t>
      </w:r>
      <w:proofErr w:type="spellStart"/>
      <w:r w:rsidRPr="00C0058A">
        <w:rPr>
          <w:rFonts w:ascii="Times New Roman" w:hAnsi="Times New Roman"/>
          <w:sz w:val="28"/>
          <w:szCs w:val="28"/>
          <w:lang w:eastAsia="en-US"/>
        </w:rPr>
        <w:t>пробаційним</w:t>
      </w:r>
      <w:proofErr w:type="spellEnd"/>
      <w:r w:rsidRPr="00C0058A">
        <w:rPr>
          <w:rFonts w:ascii="Times New Roman" w:hAnsi="Times New Roman"/>
          <w:sz w:val="28"/>
          <w:szCs w:val="28"/>
          <w:lang w:eastAsia="en-US"/>
        </w:rPr>
        <w:t xml:space="preserve"> наглядом</w:t>
      </w:r>
      <w:r>
        <w:rPr>
          <w:rFonts w:ascii="Times New Roman" w:hAnsi="Times New Roman"/>
          <w:sz w:val="28"/>
          <w:szCs w:val="28"/>
          <w:lang w:eastAsia="en-US"/>
        </w:rPr>
        <w:t>»</w:t>
      </w:r>
      <w:r w:rsidRPr="00C0058A">
        <w:rPr>
          <w:rFonts w:ascii="Times New Roman" w:hAnsi="Times New Roman"/>
          <w:sz w:val="28"/>
          <w:szCs w:val="28"/>
          <w:lang w:eastAsia="en-US"/>
        </w:rPr>
        <w:t>;</w:t>
      </w:r>
    </w:p>
    <w:p w14:paraId="2CFD662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val="ru-RU" w:eastAsia="en-US"/>
        </w:rPr>
        <w:t>104</w:t>
      </w:r>
      <w:r w:rsidRPr="00C0058A">
        <w:rPr>
          <w:rFonts w:ascii="Times New Roman" w:hAnsi="Times New Roman"/>
          <w:sz w:val="28"/>
          <w:szCs w:val="28"/>
          <w:lang w:eastAsia="en-US"/>
        </w:rPr>
        <w:t xml:space="preserve">) розділ ІІ </w:t>
      </w:r>
      <w:r>
        <w:rPr>
          <w:rFonts w:ascii="Times New Roman" w:hAnsi="Times New Roman"/>
          <w:sz w:val="28"/>
          <w:szCs w:val="28"/>
          <w:lang w:eastAsia="en-US"/>
        </w:rPr>
        <w:t>«</w:t>
      </w:r>
      <w:r w:rsidRPr="00C0058A">
        <w:rPr>
          <w:rFonts w:ascii="Times New Roman" w:hAnsi="Times New Roman"/>
          <w:sz w:val="28"/>
          <w:szCs w:val="28"/>
          <w:lang w:eastAsia="en-US"/>
        </w:rPr>
        <w:t>Прикінцеві та перехідні положення</w:t>
      </w:r>
      <w:r>
        <w:rPr>
          <w:rFonts w:ascii="Times New Roman" w:hAnsi="Times New Roman"/>
          <w:sz w:val="28"/>
          <w:szCs w:val="28"/>
          <w:lang w:eastAsia="en-US"/>
        </w:rPr>
        <w:t>»</w:t>
      </w:r>
      <w:r w:rsidRPr="00C0058A">
        <w:rPr>
          <w:rFonts w:ascii="Times New Roman" w:hAnsi="Times New Roman"/>
          <w:sz w:val="28"/>
          <w:szCs w:val="28"/>
          <w:lang w:eastAsia="en-US"/>
        </w:rPr>
        <w:t xml:space="preserve"> доповнити пунктами 22 і 23 такого змісту:</w:t>
      </w:r>
    </w:p>
    <w:p w14:paraId="1044402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 xml:space="preserve">22. З дня набрання чинності Законом України </w:t>
      </w:r>
      <w:r>
        <w:rPr>
          <w:rFonts w:ascii="Times New Roman" w:hAnsi="Times New Roman"/>
          <w:sz w:val="28"/>
          <w:szCs w:val="28"/>
          <w:lang w:eastAsia="en-US"/>
        </w:rPr>
        <w:t>«</w:t>
      </w:r>
      <w:r w:rsidRPr="00C0058A">
        <w:rPr>
          <w:rFonts w:ascii="Times New Roman" w:hAnsi="Times New Roman"/>
          <w:sz w:val="28"/>
          <w:szCs w:val="28"/>
          <w:lang w:eastAsia="en-US"/>
        </w:rPr>
        <w:t xml:space="preserve">Про внесення змін до деяких законодавчих актів щодо розвитку системи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збільшення альтернатив позбавленню волі та створення умов для зниження рецидивної злочинності</w:t>
      </w:r>
      <w:r>
        <w:rPr>
          <w:rFonts w:ascii="Times New Roman" w:hAnsi="Times New Roman"/>
          <w:sz w:val="28"/>
          <w:szCs w:val="28"/>
          <w:lang w:eastAsia="en-US"/>
        </w:rPr>
        <w:t>»</w:t>
      </w:r>
      <w:r w:rsidRPr="00C0058A">
        <w:rPr>
          <w:rFonts w:ascii="Times New Roman" w:hAnsi="Times New Roman"/>
          <w:sz w:val="28"/>
          <w:szCs w:val="28"/>
          <w:lang w:eastAsia="en-US"/>
        </w:rPr>
        <w:t xml:space="preserve"> засудженим, які відбувають покарання у виді арешту в арештних домах, невідбуту частину покарання замінити на інший вид покарання відповідно до статті 72 цього Кодексу.</w:t>
      </w:r>
    </w:p>
    <w:p w14:paraId="255EFB0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23. З дня набрання чинності Законом України </w:t>
      </w:r>
      <w:r>
        <w:rPr>
          <w:rFonts w:ascii="Times New Roman" w:hAnsi="Times New Roman"/>
          <w:sz w:val="28"/>
          <w:szCs w:val="28"/>
          <w:lang w:eastAsia="en-US"/>
        </w:rPr>
        <w:t>«</w:t>
      </w:r>
      <w:r w:rsidRPr="00C0058A">
        <w:rPr>
          <w:rFonts w:ascii="Times New Roman" w:hAnsi="Times New Roman"/>
          <w:sz w:val="28"/>
          <w:szCs w:val="28"/>
          <w:lang w:eastAsia="en-US"/>
        </w:rPr>
        <w:t xml:space="preserve">Про внесення змін до деяких законодавчих актів щодо розвитку системи </w:t>
      </w:r>
      <w:proofErr w:type="spellStart"/>
      <w:r w:rsidRPr="00C0058A">
        <w:rPr>
          <w:rFonts w:ascii="Times New Roman" w:hAnsi="Times New Roman"/>
          <w:sz w:val="28"/>
          <w:szCs w:val="28"/>
          <w:lang w:eastAsia="en-US"/>
        </w:rPr>
        <w:t>пробації</w:t>
      </w:r>
      <w:proofErr w:type="spellEnd"/>
      <w:r w:rsidRPr="00C0058A">
        <w:rPr>
          <w:rFonts w:ascii="Times New Roman" w:hAnsi="Times New Roman"/>
          <w:sz w:val="28"/>
          <w:szCs w:val="28"/>
          <w:lang w:eastAsia="en-US"/>
        </w:rPr>
        <w:t>, збільшення альтернатив позбавленню волі та створення умов для зниження рецидивної злочинності</w:t>
      </w:r>
      <w:r>
        <w:rPr>
          <w:rFonts w:ascii="Times New Roman" w:hAnsi="Times New Roman"/>
          <w:sz w:val="28"/>
          <w:szCs w:val="28"/>
          <w:lang w:eastAsia="en-US"/>
        </w:rPr>
        <w:t>»</w:t>
      </w:r>
      <w:r w:rsidRPr="00C0058A">
        <w:rPr>
          <w:rFonts w:ascii="Times New Roman" w:hAnsi="Times New Roman"/>
          <w:sz w:val="28"/>
          <w:szCs w:val="28"/>
          <w:lang w:eastAsia="en-US"/>
        </w:rPr>
        <w:t xml:space="preserve"> засудженим, які відбувають покарання у виді обмеження волі, невідбуту частину покарання замінити на покарання у виді </w:t>
      </w:r>
      <w:proofErr w:type="spellStart"/>
      <w:r w:rsidRPr="00C0058A">
        <w:rPr>
          <w:rFonts w:ascii="Times New Roman" w:hAnsi="Times New Roman"/>
          <w:sz w:val="28"/>
          <w:szCs w:val="28"/>
          <w:lang w:eastAsia="en-US"/>
        </w:rPr>
        <w:t>пробаційного</w:t>
      </w:r>
      <w:proofErr w:type="spellEnd"/>
      <w:r w:rsidRPr="00C0058A">
        <w:rPr>
          <w:rFonts w:ascii="Times New Roman" w:hAnsi="Times New Roman"/>
          <w:sz w:val="28"/>
          <w:szCs w:val="28"/>
          <w:lang w:eastAsia="en-US"/>
        </w:rPr>
        <w:t xml:space="preserve"> нагляду, передбаченого статтею 591 цього Кодексу</w:t>
      </w:r>
      <w:r>
        <w:rPr>
          <w:rFonts w:ascii="Times New Roman" w:hAnsi="Times New Roman"/>
          <w:sz w:val="28"/>
          <w:szCs w:val="28"/>
          <w:lang w:eastAsia="en-US"/>
        </w:rPr>
        <w:t>»</w:t>
      </w:r>
      <w:r w:rsidRPr="00C0058A">
        <w:rPr>
          <w:rFonts w:ascii="Times New Roman" w:hAnsi="Times New Roman"/>
          <w:sz w:val="28"/>
          <w:szCs w:val="28"/>
          <w:lang w:eastAsia="en-US"/>
        </w:rPr>
        <w:t>;</w:t>
      </w:r>
    </w:p>
    <w:p w14:paraId="47D11EF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У Кримінальному процесуальному кодексі України (Відомості Верховної Ради України, 2013 р., №№ 9-13, ст. 88):</w:t>
      </w:r>
    </w:p>
    <w:p w14:paraId="3C9E11B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у частині другій статті 52:</w:t>
      </w:r>
    </w:p>
    <w:p w14:paraId="171AA2D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3 викласти у такій редакції:</w:t>
      </w:r>
    </w:p>
    <w:p w14:paraId="73E5507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щодо осіб, які внаслідок психічних розладів чи фізичних вад (німі, глухі, сліпі тощо) не здатні повною мірою реалізувати свої права, - з моменту встановлення цих розладів чи вад»;</w:t>
      </w:r>
    </w:p>
    <w:p w14:paraId="3F4CE0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5 викласти у такій редакції:</w:t>
      </w:r>
    </w:p>
    <w:p w14:paraId="035E2CD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щодо осіб, стосовно яких передбачається застосування примусових заходів медичного характеру або вирішується питання про їх застосування, - з моменту встановлення факту наявності в особи психічного розладу»;</w:t>
      </w:r>
    </w:p>
    <w:p w14:paraId="4EEAB27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у статті 115:</w:t>
      </w:r>
    </w:p>
    <w:p w14:paraId="1CCD0C7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w:t>
      </w:r>
      <w:r>
        <w:rPr>
          <w:rFonts w:ascii="Times New Roman" w:hAnsi="Times New Roman"/>
          <w:sz w:val="28"/>
          <w:szCs w:val="28"/>
          <w:lang w:eastAsia="en-US"/>
        </w:rPr>
        <w:t>’</w:t>
      </w:r>
      <w:r w:rsidRPr="00C0058A">
        <w:rPr>
          <w:rFonts w:ascii="Times New Roman" w:hAnsi="Times New Roman"/>
          <w:sz w:val="28"/>
          <w:szCs w:val="28"/>
          <w:lang w:eastAsia="en-US"/>
        </w:rPr>
        <w:t>яту викласти у такій редакції:</w:t>
      </w:r>
    </w:p>
    <w:p w14:paraId="01651D6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«5. При обчисленні строків днями та місяцями не береться до уваги той день, від якого починається строк, за винятком строків тримання під вартою, проведення стаціонарної психіатричної експертизи, до яких зараховується неробочий час та які обчислюються з моменту фактичного затримання, взяття </w:t>
      </w:r>
      <w:r w:rsidRPr="00C0058A">
        <w:rPr>
          <w:rFonts w:ascii="Times New Roman" w:hAnsi="Times New Roman"/>
          <w:sz w:val="28"/>
          <w:szCs w:val="28"/>
          <w:lang w:eastAsia="en-US"/>
        </w:rPr>
        <w:lastRenderedPageBreak/>
        <w:t>під варту чи поміщення до державної спеціалізованої установи судово-психіатричної експертизи»;</w:t>
      </w:r>
    </w:p>
    <w:p w14:paraId="1F2509C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сьому викласти у такій редакції:</w:t>
      </w:r>
    </w:p>
    <w:p w14:paraId="6AF3D9B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При обчисленні процесуального строку в нього включаються вихідні і святкові дні, а при обчисленні строку годинами - і неробочий час. Якщо закінчення строку, який обчислюється днями або місяцями, припадає на неробочий день, останнім днем цього строку вважається наступний за ним робочий день, за винятком обчислення строків тримання під вартою та перебування в державній спеціалізованій установі судово-психіатричної експертизи під час проведення стаціонарної психіатричної експертизи»;</w:t>
      </w:r>
    </w:p>
    <w:p w14:paraId="27F484C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частину першу статті 116 викласти в такій редакції:</w:t>
      </w:r>
    </w:p>
    <w:p w14:paraId="6A96C48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Процесуальні дії мають виконуватися у встановлені цим Кодексом строки. Строк не вважається пропущеним, якщо скаргу або інший документ здано до закінчення строку на пошту або передано особі, уповноваженій їх прийняти, а для осіб, які тримаються під вартою або перебувають у закладі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чи державній спеціалізованій установі судово-психіатричної експертизи, спеціальній навчально-виховній установі, - якщо скаргу або інший документ подано службовій особі відповідної установи до закінчення строку»;</w:t>
      </w:r>
    </w:p>
    <w:p w14:paraId="34FF0B2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частину першу статті 176 доповнити новим пунктом 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375C686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До особи, стосовно якої передбачається застосування примусових заходів медичного характеру або вирішувалося питання про їх застосування, можуть бути застосовані судом запобіжні заходи передбачені статтею 508 цього Кодексу»;</w:t>
      </w:r>
    </w:p>
    <w:p w14:paraId="6F1F2EC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частину першу статті 177 доповнити новим пунктом 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1A5395C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Метою застосування запобіжних заходів передбачених статтею 508 цього Кодексу є надання особі психіатричної допомоги та запобігання вчинення нею суспільно небезпечних діянь»;</w:t>
      </w:r>
    </w:p>
    <w:p w14:paraId="13A6311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частину першу статті 178 доповнити пунктом 13 такого змісту:</w:t>
      </w:r>
    </w:p>
    <w:p w14:paraId="69B5F68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«13) особливості психічного стану особи, стосовно якої передбачається застосування примусових заходів медичного характеру або вирішувалося питання про їх застосування, при обранні запобіжного заходу передбаченого статтею 508 цього Кодексу»;</w:t>
      </w:r>
    </w:p>
    <w:p w14:paraId="04BE80B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статтю 182 викласти в такій редакції:</w:t>
      </w:r>
    </w:p>
    <w:p w14:paraId="1B5CBBC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w:t>
      </w:r>
      <w:r w:rsidRPr="00C0058A">
        <w:rPr>
          <w:rFonts w:ascii="Times New Roman" w:hAnsi="Times New Roman"/>
          <w:sz w:val="28"/>
          <w:szCs w:val="28"/>
          <w:lang w:eastAsia="en-US"/>
        </w:rPr>
        <w:t>Стаття 182. Застава</w:t>
      </w:r>
    </w:p>
    <w:p w14:paraId="4F9BBBB2"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sz w:val="28"/>
          <w:szCs w:val="28"/>
          <w:lang w:eastAsia="ru-RU"/>
        </w:rPr>
        <w:t xml:space="preserve">1. Застава </w:t>
      </w:r>
      <w:r w:rsidRPr="00C0058A">
        <w:rPr>
          <w:rFonts w:ascii="Times New Roman" w:hAnsi="Times New Roman"/>
          <w:bCs/>
          <w:sz w:val="28"/>
          <w:szCs w:val="28"/>
          <w:lang w:eastAsia="ru-RU"/>
        </w:rPr>
        <w:t>застосовується з метою забезпечення виконання підозрюваним, обвинуваченим покладених на нього обов</w:t>
      </w:r>
      <w:r>
        <w:rPr>
          <w:rFonts w:ascii="Times New Roman" w:hAnsi="Times New Roman"/>
          <w:bCs/>
          <w:sz w:val="28"/>
          <w:szCs w:val="28"/>
          <w:lang w:eastAsia="ru-RU"/>
        </w:rPr>
        <w:t>’</w:t>
      </w:r>
      <w:r w:rsidRPr="00C0058A">
        <w:rPr>
          <w:rFonts w:ascii="Times New Roman" w:hAnsi="Times New Roman"/>
          <w:bCs/>
          <w:sz w:val="28"/>
          <w:szCs w:val="28"/>
          <w:lang w:eastAsia="ru-RU"/>
        </w:rPr>
        <w:t xml:space="preserve">язків і надається у вигляді внесення коштів у грошовій одиниці України (грошова застава) на спеціальний рахунок, визначений в порядку, встановленому Кабінетом Міністрів України, або у вигляді передачі державі нерухомого майна в іпотеку (майнова застава) під </w:t>
      </w:r>
      <w:r w:rsidRPr="00C0058A">
        <w:rPr>
          <w:rFonts w:ascii="Times New Roman" w:hAnsi="Times New Roman"/>
          <w:bCs/>
          <w:sz w:val="28"/>
          <w:szCs w:val="28"/>
          <w:lang w:eastAsia="ru-RU"/>
        </w:rPr>
        <w:lastRenderedPageBreak/>
        <w:t>умовою звернення внесених коштів у доход держави або звернення стягнення на відповідне майно на користь держави в разі невиконання цих обов</w:t>
      </w:r>
      <w:r>
        <w:rPr>
          <w:rFonts w:ascii="Times New Roman" w:hAnsi="Times New Roman"/>
          <w:bCs/>
          <w:sz w:val="28"/>
          <w:szCs w:val="28"/>
          <w:lang w:eastAsia="ru-RU"/>
        </w:rPr>
        <w:t>’</w:t>
      </w:r>
      <w:r w:rsidRPr="00C0058A">
        <w:rPr>
          <w:rFonts w:ascii="Times New Roman" w:hAnsi="Times New Roman"/>
          <w:bCs/>
          <w:sz w:val="28"/>
          <w:szCs w:val="28"/>
          <w:lang w:eastAsia="ru-RU"/>
        </w:rPr>
        <w:t>язків.</w:t>
      </w:r>
    </w:p>
    <w:p w14:paraId="247C7AAD"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Можливість застосування застави щодо особи, стосовно якої застосовано запобіжний захід у вигляді тримання під вартою, може бути визначена в ухвалі слідчого судді, суду у випадках, передбачених частинами третьою або четвертою статті 183 цього Кодексу.</w:t>
      </w:r>
    </w:p>
    <w:p w14:paraId="567AFE9C"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2. Застава може бути </w:t>
      </w:r>
      <w:r w:rsidRPr="00C0058A">
        <w:rPr>
          <w:rFonts w:ascii="Times New Roman" w:hAnsi="Times New Roman"/>
          <w:bCs/>
          <w:sz w:val="28"/>
          <w:szCs w:val="28"/>
          <w:lang w:eastAsia="ru-RU"/>
        </w:rPr>
        <w:t>надана</w:t>
      </w:r>
      <w:r w:rsidRPr="00C0058A">
        <w:rPr>
          <w:rFonts w:ascii="Times New Roman" w:hAnsi="Times New Roman"/>
          <w:sz w:val="28"/>
          <w:szCs w:val="28"/>
          <w:lang w:eastAsia="ru-RU"/>
        </w:rPr>
        <w:t xml:space="preserve"> як самим підозрюваним, обвинуваченим, так й іншою фізичною або юридичною особою (</w:t>
      </w:r>
      <w:proofErr w:type="spellStart"/>
      <w:r w:rsidRPr="00C0058A">
        <w:rPr>
          <w:rFonts w:ascii="Times New Roman" w:hAnsi="Times New Roman"/>
          <w:sz w:val="28"/>
          <w:szCs w:val="28"/>
          <w:lang w:eastAsia="ru-RU"/>
        </w:rPr>
        <w:t>заставодавцем</w:t>
      </w:r>
      <w:proofErr w:type="spellEnd"/>
      <w:r w:rsidRPr="00C0058A">
        <w:rPr>
          <w:rFonts w:ascii="Times New Roman" w:hAnsi="Times New Roman"/>
          <w:sz w:val="28"/>
          <w:szCs w:val="28"/>
          <w:lang w:eastAsia="ru-RU"/>
        </w:rPr>
        <w:t xml:space="preserve">), </w:t>
      </w:r>
      <w:r w:rsidRPr="00C0058A">
        <w:rPr>
          <w:rFonts w:ascii="Times New Roman" w:hAnsi="Times New Roman"/>
          <w:bCs/>
          <w:sz w:val="28"/>
          <w:szCs w:val="28"/>
          <w:lang w:eastAsia="ru-RU"/>
        </w:rPr>
        <w:t xml:space="preserve">зокрема фінансовою установою, яка є </w:t>
      </w:r>
      <w:proofErr w:type="spellStart"/>
      <w:r w:rsidRPr="00C0058A">
        <w:rPr>
          <w:rFonts w:ascii="Times New Roman" w:hAnsi="Times New Roman"/>
          <w:bCs/>
          <w:sz w:val="28"/>
          <w:szCs w:val="28"/>
          <w:lang w:eastAsia="ru-RU"/>
        </w:rPr>
        <w:t>кредитодавцем</w:t>
      </w:r>
      <w:proofErr w:type="spellEnd"/>
      <w:r w:rsidRPr="00C0058A">
        <w:rPr>
          <w:rFonts w:ascii="Times New Roman" w:hAnsi="Times New Roman"/>
          <w:bCs/>
          <w:sz w:val="28"/>
          <w:szCs w:val="28"/>
          <w:lang w:eastAsia="ru-RU"/>
        </w:rPr>
        <w:t xml:space="preserve"> </w:t>
      </w:r>
      <w:proofErr w:type="spellStart"/>
      <w:r w:rsidRPr="00C0058A">
        <w:rPr>
          <w:rFonts w:ascii="Times New Roman" w:hAnsi="Times New Roman"/>
          <w:bCs/>
          <w:sz w:val="28"/>
          <w:szCs w:val="28"/>
          <w:lang w:eastAsia="ru-RU"/>
        </w:rPr>
        <w:t>завідповідним</w:t>
      </w:r>
      <w:proofErr w:type="spellEnd"/>
      <w:r w:rsidRPr="00C0058A">
        <w:rPr>
          <w:rFonts w:ascii="Times New Roman" w:hAnsi="Times New Roman"/>
          <w:bCs/>
          <w:sz w:val="28"/>
          <w:szCs w:val="28"/>
          <w:lang w:eastAsia="ru-RU"/>
        </w:rPr>
        <w:t xml:space="preserve"> кредитним договором.</w:t>
      </w:r>
    </w:p>
    <w:p w14:paraId="4786969D"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proofErr w:type="spellStart"/>
      <w:r w:rsidRPr="00C0058A">
        <w:rPr>
          <w:rFonts w:ascii="Times New Roman" w:hAnsi="Times New Roman"/>
          <w:sz w:val="28"/>
          <w:szCs w:val="28"/>
          <w:lang w:eastAsia="ru-RU"/>
        </w:rPr>
        <w:t>Заставодавцем</w:t>
      </w:r>
      <w:proofErr w:type="spellEnd"/>
      <w:r w:rsidRPr="00C0058A">
        <w:rPr>
          <w:rFonts w:ascii="Times New Roman" w:hAnsi="Times New Roman"/>
          <w:sz w:val="28"/>
          <w:szCs w:val="28"/>
          <w:lang w:eastAsia="ru-RU"/>
        </w:rPr>
        <w:t xml:space="preserve">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w:t>
      </w:r>
      <w:r>
        <w:rPr>
          <w:rFonts w:ascii="Times New Roman" w:hAnsi="Times New Roman"/>
          <w:sz w:val="28"/>
          <w:szCs w:val="28"/>
          <w:lang w:eastAsia="ru-RU"/>
        </w:rPr>
        <w:t>’</w:t>
      </w:r>
      <w:r w:rsidRPr="00C0058A">
        <w:rPr>
          <w:rFonts w:ascii="Times New Roman" w:hAnsi="Times New Roman"/>
          <w:sz w:val="28"/>
          <w:szCs w:val="28"/>
          <w:lang w:eastAsia="ru-RU"/>
        </w:rPr>
        <w:t>єкту господарювання, що є у державній або комунальній власності.</w:t>
      </w:r>
    </w:p>
    <w:p w14:paraId="114CED1D"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3. При застосуванні запобіжного заходу у вигляді застави підозрюваному, обвинуваченому роз</w:t>
      </w:r>
      <w:r>
        <w:rPr>
          <w:rFonts w:ascii="Times New Roman" w:hAnsi="Times New Roman"/>
          <w:sz w:val="28"/>
          <w:szCs w:val="28"/>
          <w:lang w:eastAsia="ru-RU"/>
        </w:rPr>
        <w:t>’</w:t>
      </w:r>
      <w:r w:rsidRPr="00C0058A">
        <w:rPr>
          <w:rFonts w:ascii="Times New Roman" w:hAnsi="Times New Roman"/>
          <w:sz w:val="28"/>
          <w:szCs w:val="28"/>
          <w:lang w:eastAsia="ru-RU"/>
        </w:rPr>
        <w:t>яснюються його обов</w:t>
      </w:r>
      <w:r>
        <w:rPr>
          <w:rFonts w:ascii="Times New Roman" w:hAnsi="Times New Roman"/>
          <w:sz w:val="28"/>
          <w:szCs w:val="28"/>
          <w:lang w:eastAsia="ru-RU"/>
        </w:rPr>
        <w:t>’</w:t>
      </w:r>
      <w:r w:rsidRPr="00C0058A">
        <w:rPr>
          <w:rFonts w:ascii="Times New Roman" w:hAnsi="Times New Roman"/>
          <w:sz w:val="28"/>
          <w:szCs w:val="28"/>
          <w:lang w:eastAsia="ru-RU"/>
        </w:rPr>
        <w:t xml:space="preserve">язки і наслідки їх невиконання, а </w:t>
      </w:r>
      <w:proofErr w:type="spellStart"/>
      <w:r w:rsidRPr="00C0058A">
        <w:rPr>
          <w:rFonts w:ascii="Times New Roman" w:hAnsi="Times New Roman"/>
          <w:sz w:val="28"/>
          <w:szCs w:val="28"/>
          <w:lang w:eastAsia="ru-RU"/>
        </w:rPr>
        <w:t>заставодавцю</w:t>
      </w:r>
      <w:proofErr w:type="spellEnd"/>
      <w:r w:rsidRPr="00C0058A">
        <w:rPr>
          <w:rFonts w:ascii="Times New Roman" w:hAnsi="Times New Roman"/>
          <w:sz w:val="28"/>
          <w:szCs w:val="28"/>
          <w:lang w:eastAsia="ru-RU"/>
        </w:rPr>
        <w:t xml:space="preserve"> </w:t>
      </w:r>
      <w:r>
        <w:rPr>
          <w:rFonts w:ascii="Times New Roman" w:hAnsi="Times New Roman"/>
          <w:sz w:val="28"/>
          <w:szCs w:val="28"/>
          <w:lang w:eastAsia="ru-RU"/>
        </w:rPr>
        <w:t>-</w:t>
      </w:r>
      <w:r w:rsidRPr="00C0058A">
        <w:rPr>
          <w:rFonts w:ascii="Times New Roman" w:hAnsi="Times New Roman"/>
          <w:sz w:val="28"/>
          <w:szCs w:val="28"/>
          <w:lang w:eastAsia="ru-RU"/>
        </w:rPr>
        <w:t xml:space="preserve"> у вчиненні якого кримінального правопорушення підозрюється чи обвинувачується особа, передбачене законом покарання за його вчинення, обов</w:t>
      </w:r>
      <w:r>
        <w:rPr>
          <w:rFonts w:ascii="Times New Roman" w:hAnsi="Times New Roman"/>
          <w:sz w:val="28"/>
          <w:szCs w:val="28"/>
          <w:lang w:eastAsia="ru-RU"/>
        </w:rPr>
        <w:t>’</w:t>
      </w:r>
      <w:r w:rsidRPr="00C0058A">
        <w:rPr>
          <w:rFonts w:ascii="Times New Roman" w:hAnsi="Times New Roman"/>
          <w:sz w:val="28"/>
          <w:szCs w:val="28"/>
          <w:lang w:eastAsia="ru-RU"/>
        </w:rPr>
        <w:t>язки із забезпечення належної поведінки підозрюваного, обвинуваченого та його явки за викликом, а також наслідки невиконання цих обов</w:t>
      </w:r>
      <w:r>
        <w:rPr>
          <w:rFonts w:ascii="Times New Roman" w:hAnsi="Times New Roman"/>
          <w:sz w:val="28"/>
          <w:szCs w:val="28"/>
          <w:lang w:eastAsia="ru-RU"/>
        </w:rPr>
        <w:t>’</w:t>
      </w:r>
      <w:r w:rsidRPr="00C0058A">
        <w:rPr>
          <w:rFonts w:ascii="Times New Roman" w:hAnsi="Times New Roman"/>
          <w:sz w:val="28"/>
          <w:szCs w:val="28"/>
          <w:lang w:eastAsia="ru-RU"/>
        </w:rPr>
        <w:t>язків.</w:t>
      </w:r>
    </w:p>
    <w:p w14:paraId="4F313079"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У разі </w:t>
      </w:r>
      <w:r w:rsidRPr="00C0058A">
        <w:rPr>
          <w:rFonts w:ascii="Times New Roman" w:hAnsi="Times New Roman"/>
          <w:bCs/>
          <w:sz w:val="28"/>
          <w:szCs w:val="28"/>
          <w:lang w:eastAsia="ru-RU"/>
        </w:rPr>
        <w:t>надання</w:t>
      </w:r>
      <w:r w:rsidRPr="00C0058A">
        <w:rPr>
          <w:rFonts w:ascii="Times New Roman" w:hAnsi="Times New Roman"/>
          <w:sz w:val="28"/>
          <w:szCs w:val="28"/>
          <w:lang w:eastAsia="ru-RU"/>
        </w:rPr>
        <w:t xml:space="preserve"> застави згідно з ухвалою слідчого судді, суду щодо особи, стосовно якої раніше було обрано запобіжний захід у вигляді тримання під вартою, передбачені цією частиною роз</w:t>
      </w:r>
      <w:r>
        <w:rPr>
          <w:rFonts w:ascii="Times New Roman" w:hAnsi="Times New Roman"/>
          <w:sz w:val="28"/>
          <w:szCs w:val="28"/>
          <w:lang w:eastAsia="ru-RU"/>
        </w:rPr>
        <w:t>’</w:t>
      </w:r>
      <w:r w:rsidRPr="00C0058A">
        <w:rPr>
          <w:rFonts w:ascii="Times New Roman" w:hAnsi="Times New Roman"/>
          <w:sz w:val="28"/>
          <w:szCs w:val="28"/>
          <w:lang w:eastAsia="ru-RU"/>
        </w:rPr>
        <w:t>яснення здійснюються уповноваженою службовою особою місця ув</w:t>
      </w:r>
      <w:r>
        <w:rPr>
          <w:rFonts w:ascii="Times New Roman" w:hAnsi="Times New Roman"/>
          <w:sz w:val="28"/>
          <w:szCs w:val="28"/>
          <w:lang w:eastAsia="ru-RU"/>
        </w:rPr>
        <w:t>’</w:t>
      </w:r>
      <w:r w:rsidRPr="00C0058A">
        <w:rPr>
          <w:rFonts w:ascii="Times New Roman" w:hAnsi="Times New Roman"/>
          <w:sz w:val="28"/>
          <w:szCs w:val="28"/>
          <w:lang w:eastAsia="ru-RU"/>
        </w:rPr>
        <w:t>язнення.</w:t>
      </w:r>
    </w:p>
    <w:p w14:paraId="2D1D81FA"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4. Розмір застави визначається слідчим суддею, судом </w:t>
      </w:r>
      <w:r w:rsidRPr="00C0058A">
        <w:rPr>
          <w:rFonts w:ascii="Times New Roman" w:hAnsi="Times New Roman"/>
          <w:bCs/>
          <w:sz w:val="28"/>
          <w:szCs w:val="28"/>
          <w:lang w:eastAsia="ru-RU"/>
        </w:rPr>
        <w:t xml:space="preserve">у грошовій одиниці України </w:t>
      </w:r>
      <w:r w:rsidRPr="00C0058A">
        <w:rPr>
          <w:rFonts w:ascii="Times New Roman" w:hAnsi="Times New Roman"/>
          <w:sz w:val="28"/>
          <w:szCs w:val="28"/>
          <w:lang w:eastAsia="ru-RU"/>
        </w:rPr>
        <w:t>з урахуванням обставин кримінального правопорушення, майнового та сімейного стану підозрюваного, обвинуваченого, інших даних про його особу та ризиків, передбачених статтею 177 цього Кодексу. Розмір застави повинен достатньою мірою гарантувати виконання підозрюваним, обвинуваченим покладених на нього обов</w:t>
      </w:r>
      <w:r>
        <w:rPr>
          <w:rFonts w:ascii="Times New Roman" w:hAnsi="Times New Roman"/>
          <w:sz w:val="28"/>
          <w:szCs w:val="28"/>
          <w:lang w:eastAsia="ru-RU"/>
        </w:rPr>
        <w:t>’</w:t>
      </w:r>
      <w:r w:rsidRPr="00C0058A">
        <w:rPr>
          <w:rFonts w:ascii="Times New Roman" w:hAnsi="Times New Roman"/>
          <w:sz w:val="28"/>
          <w:szCs w:val="28"/>
          <w:lang w:eastAsia="ru-RU"/>
        </w:rPr>
        <w:t>язків та не може бути завідомо непомірним для нього.</w:t>
      </w:r>
    </w:p>
    <w:p w14:paraId="60101C80"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val="ru-RU" w:eastAsia="x-none"/>
        </w:rPr>
        <w:t xml:space="preserve">5. </w:t>
      </w:r>
      <w:r w:rsidRPr="00C0058A">
        <w:rPr>
          <w:rFonts w:ascii="Times New Roman" w:hAnsi="Times New Roman"/>
          <w:sz w:val="28"/>
          <w:szCs w:val="28"/>
          <w:lang w:eastAsia="ru-RU"/>
        </w:rPr>
        <w:t xml:space="preserve">Розмір застави визначається </w:t>
      </w:r>
      <w:proofErr w:type="gramStart"/>
      <w:r w:rsidRPr="00C0058A">
        <w:rPr>
          <w:rFonts w:ascii="Times New Roman" w:hAnsi="Times New Roman"/>
          <w:sz w:val="28"/>
          <w:szCs w:val="28"/>
          <w:lang w:eastAsia="ru-RU"/>
        </w:rPr>
        <w:t>у таких межах</w:t>
      </w:r>
      <w:proofErr w:type="gramEnd"/>
      <w:r w:rsidRPr="00C0058A">
        <w:rPr>
          <w:rFonts w:ascii="Times New Roman" w:hAnsi="Times New Roman"/>
          <w:sz w:val="28"/>
          <w:szCs w:val="28"/>
          <w:lang w:eastAsia="ru-RU"/>
        </w:rPr>
        <w:t>:</w:t>
      </w:r>
    </w:p>
    <w:p w14:paraId="65223BAE"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val="ru-RU" w:eastAsia="x-none"/>
        </w:rPr>
        <w:t xml:space="preserve">1) </w:t>
      </w:r>
      <w:r w:rsidRPr="00C0058A">
        <w:rPr>
          <w:rFonts w:ascii="Times New Roman" w:hAnsi="Times New Roman"/>
          <w:sz w:val="28"/>
          <w:szCs w:val="28"/>
          <w:lang w:eastAsia="ru-RU"/>
        </w:rPr>
        <w:t xml:space="preserve">щодо особи, підозрюваної чи обвинуваченої у вчиненні нетяжкого злочину, </w:t>
      </w:r>
      <w:r>
        <w:rPr>
          <w:rFonts w:ascii="Times New Roman" w:hAnsi="Times New Roman"/>
          <w:sz w:val="28"/>
          <w:szCs w:val="28"/>
          <w:lang w:eastAsia="ru-RU"/>
        </w:rPr>
        <w:t>-</w:t>
      </w:r>
      <w:r w:rsidRPr="00C0058A">
        <w:rPr>
          <w:rFonts w:ascii="Times New Roman" w:hAnsi="Times New Roman"/>
          <w:sz w:val="28"/>
          <w:szCs w:val="28"/>
          <w:lang w:eastAsia="ru-RU"/>
        </w:rPr>
        <w:t xml:space="preserve"> від одного до двадцяти розмірів прожиткового мінімуму для працездатних осіб;</w:t>
      </w:r>
    </w:p>
    <w:p w14:paraId="6D58729A"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val="ru-RU" w:eastAsia="x-none"/>
        </w:rPr>
        <w:t xml:space="preserve">2) </w:t>
      </w:r>
      <w:r w:rsidRPr="00C0058A">
        <w:rPr>
          <w:rFonts w:ascii="Times New Roman" w:hAnsi="Times New Roman"/>
          <w:sz w:val="28"/>
          <w:szCs w:val="28"/>
          <w:lang w:eastAsia="ru-RU"/>
        </w:rPr>
        <w:t xml:space="preserve">щодо особи, підозрюваної чи обвинуваченої у вчиненні тяжкого злочину, </w:t>
      </w:r>
      <w:r>
        <w:rPr>
          <w:rFonts w:ascii="Times New Roman" w:hAnsi="Times New Roman"/>
          <w:sz w:val="28"/>
          <w:szCs w:val="28"/>
          <w:lang w:eastAsia="ru-RU"/>
        </w:rPr>
        <w:t>-</w:t>
      </w:r>
      <w:r w:rsidRPr="00C0058A">
        <w:rPr>
          <w:rFonts w:ascii="Times New Roman" w:hAnsi="Times New Roman"/>
          <w:sz w:val="28"/>
          <w:szCs w:val="28"/>
          <w:lang w:eastAsia="ru-RU"/>
        </w:rPr>
        <w:t xml:space="preserve"> від двадцяти до вісімдесяти розмірів прожиткового мінімуму для працездатних осіб;</w:t>
      </w:r>
    </w:p>
    <w:p w14:paraId="75316977"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val="ru-RU" w:eastAsia="x-none"/>
        </w:rPr>
        <w:t xml:space="preserve">3) </w:t>
      </w:r>
      <w:r w:rsidRPr="00C0058A">
        <w:rPr>
          <w:rFonts w:ascii="Times New Roman" w:hAnsi="Times New Roman"/>
          <w:sz w:val="28"/>
          <w:szCs w:val="28"/>
          <w:lang w:eastAsia="ru-RU"/>
        </w:rPr>
        <w:t xml:space="preserve">щодо особи, підозрюваної чи обвинуваченої у вчиненні особливо тяжкого злочину, </w:t>
      </w:r>
      <w:r>
        <w:rPr>
          <w:rFonts w:ascii="Times New Roman" w:hAnsi="Times New Roman"/>
          <w:sz w:val="28"/>
          <w:szCs w:val="28"/>
          <w:lang w:eastAsia="ru-RU"/>
        </w:rPr>
        <w:t>-</w:t>
      </w:r>
      <w:r w:rsidRPr="00C0058A">
        <w:rPr>
          <w:rFonts w:ascii="Times New Roman" w:hAnsi="Times New Roman"/>
          <w:sz w:val="28"/>
          <w:szCs w:val="28"/>
          <w:lang w:eastAsia="ru-RU"/>
        </w:rPr>
        <w:t xml:space="preserve"> від вісімдесяти до трьохсот розмірів прожиткового мінімуму для працездатних осіб.</w:t>
      </w:r>
    </w:p>
    <w:p w14:paraId="03A7ED40"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lastRenderedPageBreak/>
        <w:t>У виключних випадках, якщо слідчий суддя, суд встановить, що застава у зазначених межах не здатна забезпечити виконання особою, що підозрюється, обвинувачується у вчиненні тяжкого або особливо тяжкого злочину, покладених на неї обов</w:t>
      </w:r>
      <w:r>
        <w:rPr>
          <w:rFonts w:ascii="Times New Roman" w:hAnsi="Times New Roman"/>
          <w:sz w:val="28"/>
          <w:szCs w:val="28"/>
          <w:lang w:eastAsia="ru-RU"/>
        </w:rPr>
        <w:t>’</w:t>
      </w:r>
      <w:r w:rsidRPr="00C0058A">
        <w:rPr>
          <w:rFonts w:ascii="Times New Roman" w:hAnsi="Times New Roman"/>
          <w:sz w:val="28"/>
          <w:szCs w:val="28"/>
          <w:lang w:eastAsia="ru-RU"/>
        </w:rPr>
        <w:t>язків, застава може бути призначена у розмірі, який перевищує вісімдесят чи триста розмірів прожиткового мінімуму для працездатних осіб відповідно.</w:t>
      </w:r>
    </w:p>
    <w:p w14:paraId="5C455CD5"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З урахуванням майнового стану підозрюваного чи обвинуваченого та інших обставин, які істотно ускладнюють надання застави, слідчий суддя, суд може розстрочити її надання на період до одного року. При цьому не менше десяти відсотків від визначеного розміру застави надається не пізніше десяти робочих днів з дня обрання запобіжного заходу.</w:t>
      </w:r>
    </w:p>
    <w:p w14:paraId="6C073423"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Визначена слідчим суддею, судом застава, яка не була надана у встановлений законом строк, автоматично зменшується та підлягає сплаті у такому розмірі:</w:t>
      </w:r>
    </w:p>
    <w:p w14:paraId="6B681DF8"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п</w:t>
      </w:r>
      <w:r>
        <w:rPr>
          <w:rFonts w:ascii="Times New Roman" w:hAnsi="Times New Roman"/>
          <w:bCs/>
          <w:sz w:val="28"/>
          <w:szCs w:val="28"/>
          <w:lang w:eastAsia="ru-RU"/>
        </w:rPr>
        <w:t>’</w:t>
      </w:r>
      <w:r w:rsidRPr="00C0058A">
        <w:rPr>
          <w:rFonts w:ascii="Times New Roman" w:hAnsi="Times New Roman"/>
          <w:bCs/>
          <w:sz w:val="28"/>
          <w:szCs w:val="28"/>
          <w:lang w:eastAsia="ru-RU"/>
        </w:rPr>
        <w:t xml:space="preserve">ятдесят відсотків від визначеного розміру застави </w:t>
      </w:r>
      <w:r>
        <w:rPr>
          <w:rFonts w:ascii="Times New Roman" w:hAnsi="Times New Roman"/>
          <w:bCs/>
          <w:sz w:val="28"/>
          <w:szCs w:val="28"/>
          <w:lang w:eastAsia="ru-RU"/>
        </w:rPr>
        <w:t>-</w:t>
      </w:r>
      <w:r w:rsidRPr="00C0058A">
        <w:rPr>
          <w:rFonts w:ascii="Times New Roman" w:hAnsi="Times New Roman"/>
          <w:bCs/>
          <w:sz w:val="28"/>
          <w:szCs w:val="28"/>
          <w:lang w:eastAsia="ru-RU"/>
        </w:rPr>
        <w:t xml:space="preserve"> при сукупному строку тримання особи під вартою понад шість місяців;</w:t>
      </w:r>
    </w:p>
    <w:p w14:paraId="1452ABA8"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 xml:space="preserve">тридцять відсотків від визначеного розміру застави </w:t>
      </w:r>
      <w:r>
        <w:rPr>
          <w:rFonts w:ascii="Times New Roman" w:hAnsi="Times New Roman"/>
          <w:bCs/>
          <w:sz w:val="28"/>
          <w:szCs w:val="28"/>
          <w:lang w:eastAsia="ru-RU"/>
        </w:rPr>
        <w:t>-</w:t>
      </w:r>
      <w:r w:rsidRPr="00C0058A">
        <w:rPr>
          <w:rFonts w:ascii="Times New Roman" w:hAnsi="Times New Roman"/>
          <w:bCs/>
          <w:sz w:val="28"/>
          <w:szCs w:val="28"/>
          <w:lang w:eastAsia="ru-RU"/>
        </w:rPr>
        <w:t xml:space="preserve"> при сукупному строку тримання особи під вартою понад дванадцять місяців;</w:t>
      </w:r>
    </w:p>
    <w:p w14:paraId="4290098C"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двадцять п</w:t>
      </w:r>
      <w:r>
        <w:rPr>
          <w:rFonts w:ascii="Times New Roman" w:hAnsi="Times New Roman"/>
          <w:bCs/>
          <w:sz w:val="28"/>
          <w:szCs w:val="28"/>
          <w:lang w:eastAsia="ru-RU"/>
        </w:rPr>
        <w:t>’</w:t>
      </w:r>
      <w:r w:rsidRPr="00C0058A">
        <w:rPr>
          <w:rFonts w:ascii="Times New Roman" w:hAnsi="Times New Roman"/>
          <w:bCs/>
          <w:sz w:val="28"/>
          <w:szCs w:val="28"/>
          <w:lang w:eastAsia="ru-RU"/>
        </w:rPr>
        <w:t xml:space="preserve">ять відсотків від визначеного розміру застави </w:t>
      </w:r>
      <w:r>
        <w:rPr>
          <w:rFonts w:ascii="Times New Roman" w:hAnsi="Times New Roman"/>
          <w:bCs/>
          <w:sz w:val="28"/>
          <w:szCs w:val="28"/>
          <w:lang w:eastAsia="ru-RU"/>
        </w:rPr>
        <w:t>-</w:t>
      </w:r>
      <w:r w:rsidRPr="00C0058A">
        <w:rPr>
          <w:rFonts w:ascii="Times New Roman" w:hAnsi="Times New Roman"/>
          <w:bCs/>
          <w:sz w:val="28"/>
          <w:szCs w:val="28"/>
          <w:lang w:eastAsia="ru-RU"/>
        </w:rPr>
        <w:t xml:space="preserve"> при сукупному строку тримання особи під вартою понад двадцять чотири місяці;</w:t>
      </w:r>
    </w:p>
    <w:p w14:paraId="2ACB1E92"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bCs/>
          <w:sz w:val="28"/>
          <w:szCs w:val="28"/>
          <w:lang w:eastAsia="ru-RU"/>
        </w:rPr>
        <w:t xml:space="preserve">десять відсотків від визначеного розміру застави </w:t>
      </w:r>
      <w:r>
        <w:rPr>
          <w:rFonts w:ascii="Times New Roman" w:hAnsi="Times New Roman"/>
          <w:bCs/>
          <w:sz w:val="28"/>
          <w:szCs w:val="28"/>
          <w:lang w:eastAsia="ru-RU"/>
        </w:rPr>
        <w:t>-</w:t>
      </w:r>
      <w:r w:rsidRPr="00C0058A">
        <w:rPr>
          <w:rFonts w:ascii="Times New Roman" w:hAnsi="Times New Roman"/>
          <w:bCs/>
          <w:sz w:val="28"/>
          <w:szCs w:val="28"/>
          <w:lang w:eastAsia="ru-RU"/>
        </w:rPr>
        <w:t xml:space="preserve"> при сукупному строку тримання особи під вартою понад тридцять шість місяців.</w:t>
      </w:r>
    </w:p>
    <w:p w14:paraId="4D60914B"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bCs/>
          <w:sz w:val="28"/>
          <w:szCs w:val="28"/>
          <w:lang w:eastAsia="ru-RU"/>
        </w:rPr>
        <w:t>Підозрюваний, обвинувачений має вільний вибір способу надання застави (у вигляді грошової та/або майнової застави).</w:t>
      </w:r>
    </w:p>
    <w:p w14:paraId="0CB2C450"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bCs/>
          <w:sz w:val="28"/>
          <w:szCs w:val="28"/>
          <w:lang w:eastAsia="ru-RU"/>
        </w:rPr>
        <w:t>У разі надання майнової застави вартість нерухомого майна, що передається державі в іпотеку, визначається шляхом проведення незалежної оцінки суб</w:t>
      </w:r>
      <w:r>
        <w:rPr>
          <w:rFonts w:ascii="Times New Roman" w:hAnsi="Times New Roman"/>
          <w:bCs/>
          <w:sz w:val="28"/>
          <w:szCs w:val="28"/>
          <w:lang w:eastAsia="ru-RU"/>
        </w:rPr>
        <w:t>’</w:t>
      </w:r>
      <w:r w:rsidRPr="00C0058A">
        <w:rPr>
          <w:rFonts w:ascii="Times New Roman" w:hAnsi="Times New Roman"/>
          <w:bCs/>
          <w:sz w:val="28"/>
          <w:szCs w:val="28"/>
          <w:lang w:eastAsia="ru-RU"/>
        </w:rPr>
        <w:t xml:space="preserve">єктом оціночної діяльності відповідно до Закону України </w:t>
      </w:r>
      <w:r>
        <w:rPr>
          <w:rFonts w:ascii="Times New Roman" w:hAnsi="Times New Roman"/>
          <w:sz w:val="28"/>
          <w:szCs w:val="28"/>
          <w:shd w:val="clear" w:color="auto" w:fill="FFFFFF"/>
          <w:lang w:eastAsia="ru-RU"/>
        </w:rPr>
        <w:t>«</w:t>
      </w:r>
      <w:r w:rsidRPr="00C0058A">
        <w:rPr>
          <w:rFonts w:ascii="Times New Roman" w:hAnsi="Times New Roman"/>
          <w:bCs/>
          <w:sz w:val="28"/>
          <w:szCs w:val="28"/>
          <w:lang w:eastAsia="ru-RU"/>
        </w:rPr>
        <w:t>Про оцінку майна, майнових прав та професійну оціночну діяльність в Україні</w:t>
      </w:r>
      <w:r>
        <w:rPr>
          <w:rFonts w:ascii="Times New Roman" w:hAnsi="Times New Roman"/>
          <w:sz w:val="28"/>
          <w:szCs w:val="28"/>
          <w:shd w:val="clear" w:color="auto" w:fill="FFFFFF"/>
          <w:lang w:eastAsia="ru-RU"/>
        </w:rPr>
        <w:t>»</w:t>
      </w:r>
      <w:r w:rsidRPr="00C0058A">
        <w:rPr>
          <w:rFonts w:ascii="Times New Roman" w:hAnsi="Times New Roman"/>
          <w:bCs/>
          <w:sz w:val="28"/>
          <w:szCs w:val="28"/>
          <w:lang w:eastAsia="ru-RU"/>
        </w:rPr>
        <w:t xml:space="preserve"> та не може становити менше 130 відсотків від визначеного слідчим суддею, судом розміру застави.</w:t>
      </w:r>
    </w:p>
    <w:p w14:paraId="4121F147"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bCs/>
          <w:sz w:val="28"/>
          <w:szCs w:val="28"/>
          <w:lang w:eastAsia="ru-RU"/>
        </w:rPr>
        <w:t>Надання застави у вигляді передачі державі нерухомого майна в іпотеку здійснюється на підставі заяви власника про передачу нерухомого майна державі відповідно в іпотеку, яка є одностороннім правочином, що підлягає нотаріальному посвідченню та виконанню відповідно до правил, що застосовуються до іпотечного договору, з урахуванням таких особливостей:</w:t>
      </w:r>
    </w:p>
    <w:p w14:paraId="4E31FDD2"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bCs/>
          <w:sz w:val="28"/>
          <w:szCs w:val="28"/>
          <w:lang w:eastAsia="ru-RU"/>
        </w:rPr>
        <w:t>заява має відповідати типовій формі, що затверджується Кабінетом Міністрів України та підписується на підставі ухвали слідчого судді, суду про застосування застави;</w:t>
      </w:r>
    </w:p>
    <w:p w14:paraId="6EE330A3"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proofErr w:type="spellStart"/>
      <w:r w:rsidRPr="00C0058A">
        <w:rPr>
          <w:rFonts w:ascii="Times New Roman" w:hAnsi="Times New Roman"/>
          <w:bCs/>
          <w:sz w:val="28"/>
          <w:szCs w:val="28"/>
          <w:lang w:eastAsia="ru-RU"/>
        </w:rPr>
        <w:t>іпотекодержателем</w:t>
      </w:r>
      <w:proofErr w:type="spellEnd"/>
      <w:r w:rsidRPr="00C0058A">
        <w:rPr>
          <w:rFonts w:ascii="Times New Roman" w:hAnsi="Times New Roman"/>
          <w:bCs/>
          <w:sz w:val="28"/>
          <w:szCs w:val="28"/>
          <w:lang w:eastAsia="ru-RU"/>
        </w:rPr>
        <w:t xml:space="preserve"> за заявою про передачу нерухомого майна державі в іпотеку;</w:t>
      </w:r>
    </w:p>
    <w:p w14:paraId="1CCDC4C5" w14:textId="77777777" w:rsidR="00306166" w:rsidRPr="00C0058A" w:rsidRDefault="00306166" w:rsidP="00306166">
      <w:pPr>
        <w:spacing w:before="120" w:after="0" w:line="240" w:lineRule="auto"/>
        <w:ind w:firstLine="567"/>
        <w:jc w:val="both"/>
        <w:rPr>
          <w:rFonts w:ascii="Times New Roman" w:hAnsi="Times New Roman"/>
          <w:bCs/>
          <w:sz w:val="28"/>
          <w:szCs w:val="28"/>
          <w:lang w:eastAsia="ru-RU"/>
        </w:rPr>
      </w:pPr>
      <w:r w:rsidRPr="00C0058A">
        <w:rPr>
          <w:rFonts w:ascii="Times New Roman" w:hAnsi="Times New Roman"/>
          <w:bCs/>
          <w:sz w:val="28"/>
          <w:szCs w:val="28"/>
          <w:lang w:eastAsia="ru-RU"/>
        </w:rPr>
        <w:lastRenderedPageBreak/>
        <w:t>іпотека як спосіб виконання зобов</w:t>
      </w:r>
      <w:r>
        <w:rPr>
          <w:rFonts w:ascii="Times New Roman" w:hAnsi="Times New Roman"/>
          <w:bCs/>
          <w:sz w:val="28"/>
          <w:szCs w:val="28"/>
          <w:lang w:eastAsia="ru-RU"/>
        </w:rPr>
        <w:t>’</w:t>
      </w:r>
      <w:r w:rsidRPr="00C0058A">
        <w:rPr>
          <w:rFonts w:ascii="Times New Roman" w:hAnsi="Times New Roman"/>
          <w:bCs/>
          <w:sz w:val="28"/>
          <w:szCs w:val="28"/>
          <w:lang w:eastAsia="ru-RU"/>
        </w:rPr>
        <w:t>язань, що виникли на підставі відповідної заяви, підлягає державній реєстрації у порядку, встановленому законодавством для випадків укладення іпотечного договору.</w:t>
      </w:r>
    </w:p>
    <w:p w14:paraId="1D026E3E"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6. Підозрюваний, обвинувачений, який не тримається під вартою, не пізніше </w:t>
      </w:r>
      <w:r w:rsidRPr="00C0058A">
        <w:rPr>
          <w:rFonts w:ascii="Times New Roman" w:hAnsi="Times New Roman"/>
          <w:bCs/>
          <w:sz w:val="28"/>
          <w:szCs w:val="28"/>
          <w:lang w:eastAsia="ru-RU"/>
        </w:rPr>
        <w:t>десяти робочих</w:t>
      </w:r>
      <w:r w:rsidRPr="00C0058A">
        <w:rPr>
          <w:rFonts w:ascii="Times New Roman" w:hAnsi="Times New Roman"/>
          <w:sz w:val="28"/>
          <w:szCs w:val="28"/>
          <w:lang w:eastAsia="ru-RU"/>
        </w:rPr>
        <w:t xml:space="preserve"> днів з дня обрання запобіжного заходу у вигляді застави зобов</w:t>
      </w:r>
      <w:r>
        <w:rPr>
          <w:rFonts w:ascii="Times New Roman" w:hAnsi="Times New Roman"/>
          <w:sz w:val="28"/>
          <w:szCs w:val="28"/>
          <w:lang w:eastAsia="ru-RU"/>
        </w:rPr>
        <w:t>’</w:t>
      </w:r>
      <w:r w:rsidRPr="00C0058A">
        <w:rPr>
          <w:rFonts w:ascii="Times New Roman" w:hAnsi="Times New Roman"/>
          <w:sz w:val="28"/>
          <w:szCs w:val="28"/>
          <w:lang w:eastAsia="ru-RU"/>
        </w:rPr>
        <w:t xml:space="preserve">язаний забезпечити </w:t>
      </w:r>
      <w:r w:rsidRPr="00C0058A">
        <w:rPr>
          <w:rFonts w:ascii="Times New Roman" w:hAnsi="Times New Roman"/>
          <w:bCs/>
          <w:sz w:val="28"/>
          <w:szCs w:val="28"/>
          <w:lang w:eastAsia="ru-RU"/>
        </w:rPr>
        <w:t>її надання, а також</w:t>
      </w:r>
      <w:r w:rsidRPr="00C0058A">
        <w:rPr>
          <w:rFonts w:ascii="Times New Roman" w:hAnsi="Times New Roman"/>
          <w:sz w:val="28"/>
          <w:szCs w:val="28"/>
          <w:lang w:eastAsia="ru-RU"/>
        </w:rPr>
        <w:t xml:space="preserve"> надати документ, що це підтверджує, слідчому, прокурору, суду. Зазначені дії можуть бути здійснені пізніше </w:t>
      </w:r>
      <w:r w:rsidRPr="00C0058A">
        <w:rPr>
          <w:rFonts w:ascii="Times New Roman" w:hAnsi="Times New Roman"/>
          <w:bCs/>
          <w:sz w:val="28"/>
          <w:szCs w:val="28"/>
          <w:lang w:eastAsia="ru-RU"/>
        </w:rPr>
        <w:t>десяти робочих</w:t>
      </w:r>
      <w:r w:rsidRPr="00C0058A">
        <w:rPr>
          <w:rFonts w:ascii="Times New Roman" w:hAnsi="Times New Roman"/>
          <w:sz w:val="28"/>
          <w:szCs w:val="28"/>
          <w:lang w:eastAsia="ru-RU"/>
        </w:rPr>
        <w:t xml:space="preserve"> днів з дня обрання запобіжного заходу у вигляді застави, якщо на момент їх здійснення не буде прийнято рішення про зміну запобіжного заходу. З моменту обрання запобіжного заходу у вигляді застави щодо особи, яка не тримається під вартою, у тому числі до фактичного </w:t>
      </w:r>
      <w:r w:rsidRPr="00C0058A">
        <w:rPr>
          <w:rFonts w:ascii="Times New Roman" w:hAnsi="Times New Roman"/>
          <w:bCs/>
          <w:sz w:val="28"/>
          <w:szCs w:val="28"/>
          <w:lang w:eastAsia="ru-RU"/>
        </w:rPr>
        <w:t>надання застави</w:t>
      </w:r>
      <w:r w:rsidRPr="00C0058A">
        <w:rPr>
          <w:rFonts w:ascii="Times New Roman" w:hAnsi="Times New Roman"/>
          <w:sz w:val="28"/>
          <w:szCs w:val="28"/>
          <w:lang w:eastAsia="ru-RU"/>
        </w:rPr>
        <w:t xml:space="preserve">, а також з моменту звільнення підозрюваного, обвинуваченого з-під варти внаслідок </w:t>
      </w:r>
      <w:r w:rsidRPr="00C0058A">
        <w:rPr>
          <w:rFonts w:ascii="Times New Roman" w:hAnsi="Times New Roman"/>
          <w:bCs/>
          <w:sz w:val="28"/>
          <w:szCs w:val="28"/>
          <w:lang w:eastAsia="ru-RU"/>
        </w:rPr>
        <w:t>надання</w:t>
      </w:r>
      <w:r w:rsidRPr="00C0058A">
        <w:rPr>
          <w:rFonts w:ascii="Times New Roman" w:hAnsi="Times New Roman"/>
          <w:sz w:val="28"/>
          <w:szCs w:val="28"/>
          <w:lang w:eastAsia="ru-RU"/>
        </w:rPr>
        <w:t xml:space="preserve"> застави, визначеної слідчим суддею, судом в ухвалі про застосування запобіжного заходу у вигляді тримання під вартою, підозрюваний, обвинувачений, </w:t>
      </w:r>
      <w:proofErr w:type="spellStart"/>
      <w:r w:rsidRPr="00C0058A">
        <w:rPr>
          <w:rFonts w:ascii="Times New Roman" w:hAnsi="Times New Roman"/>
          <w:sz w:val="28"/>
          <w:szCs w:val="28"/>
          <w:lang w:eastAsia="ru-RU"/>
        </w:rPr>
        <w:t>заставодавець</w:t>
      </w:r>
      <w:proofErr w:type="spellEnd"/>
      <w:r w:rsidRPr="00C0058A">
        <w:rPr>
          <w:rFonts w:ascii="Times New Roman" w:hAnsi="Times New Roman"/>
          <w:sz w:val="28"/>
          <w:szCs w:val="28"/>
          <w:lang w:eastAsia="ru-RU"/>
        </w:rPr>
        <w:t xml:space="preserve"> зобов</w:t>
      </w:r>
      <w:r>
        <w:rPr>
          <w:rFonts w:ascii="Times New Roman" w:hAnsi="Times New Roman"/>
          <w:sz w:val="28"/>
          <w:szCs w:val="28"/>
          <w:lang w:eastAsia="ru-RU"/>
        </w:rPr>
        <w:t>’</w:t>
      </w:r>
      <w:r w:rsidRPr="00C0058A">
        <w:rPr>
          <w:rFonts w:ascii="Times New Roman" w:hAnsi="Times New Roman"/>
          <w:sz w:val="28"/>
          <w:szCs w:val="28"/>
          <w:lang w:eastAsia="ru-RU"/>
        </w:rPr>
        <w:t>язані виконувати покладені на них обов</w:t>
      </w:r>
      <w:r>
        <w:rPr>
          <w:rFonts w:ascii="Times New Roman" w:hAnsi="Times New Roman"/>
          <w:sz w:val="28"/>
          <w:szCs w:val="28"/>
          <w:lang w:eastAsia="ru-RU"/>
        </w:rPr>
        <w:t>’</w:t>
      </w:r>
      <w:r w:rsidRPr="00C0058A">
        <w:rPr>
          <w:rFonts w:ascii="Times New Roman" w:hAnsi="Times New Roman"/>
          <w:sz w:val="28"/>
          <w:szCs w:val="28"/>
          <w:lang w:eastAsia="ru-RU"/>
        </w:rPr>
        <w:t>язки, пов</w:t>
      </w:r>
      <w:r>
        <w:rPr>
          <w:rFonts w:ascii="Times New Roman" w:hAnsi="Times New Roman"/>
          <w:sz w:val="28"/>
          <w:szCs w:val="28"/>
          <w:lang w:eastAsia="ru-RU"/>
        </w:rPr>
        <w:t>’</w:t>
      </w:r>
      <w:r w:rsidRPr="00C0058A">
        <w:rPr>
          <w:rFonts w:ascii="Times New Roman" w:hAnsi="Times New Roman"/>
          <w:sz w:val="28"/>
          <w:szCs w:val="28"/>
          <w:lang w:eastAsia="ru-RU"/>
        </w:rPr>
        <w:t>язані із застосуванням запобіжного заходу у вигляді застави.</w:t>
      </w:r>
    </w:p>
    <w:p w14:paraId="014C0E9A"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7. У випадках, передбачених частинами третьою або четвертою статті 183 цього Кодексу, підозрюваний, обвинувачений або </w:t>
      </w:r>
      <w:proofErr w:type="spellStart"/>
      <w:r w:rsidRPr="00C0058A">
        <w:rPr>
          <w:rFonts w:ascii="Times New Roman" w:hAnsi="Times New Roman"/>
          <w:sz w:val="28"/>
          <w:szCs w:val="28"/>
          <w:lang w:eastAsia="ru-RU"/>
        </w:rPr>
        <w:t>заставодавець</w:t>
      </w:r>
      <w:proofErr w:type="spellEnd"/>
      <w:r w:rsidRPr="00C0058A">
        <w:rPr>
          <w:rFonts w:ascii="Times New Roman" w:hAnsi="Times New Roman"/>
          <w:sz w:val="28"/>
          <w:szCs w:val="28"/>
          <w:lang w:eastAsia="ru-RU"/>
        </w:rPr>
        <w:t xml:space="preserve"> мають право у будь-який момент </w:t>
      </w:r>
      <w:r w:rsidRPr="00C0058A">
        <w:rPr>
          <w:rFonts w:ascii="Times New Roman" w:hAnsi="Times New Roman"/>
          <w:bCs/>
          <w:sz w:val="28"/>
          <w:szCs w:val="28"/>
          <w:lang w:eastAsia="ru-RU"/>
        </w:rPr>
        <w:t>надати</w:t>
      </w:r>
      <w:r w:rsidRPr="00C0058A">
        <w:rPr>
          <w:rFonts w:ascii="Times New Roman" w:hAnsi="Times New Roman"/>
          <w:sz w:val="28"/>
          <w:szCs w:val="28"/>
          <w:lang w:eastAsia="ru-RU"/>
        </w:rPr>
        <w:t xml:space="preserve"> заставу </w:t>
      </w:r>
      <w:r w:rsidRPr="00C0058A">
        <w:rPr>
          <w:rFonts w:ascii="Times New Roman" w:hAnsi="Times New Roman"/>
          <w:bCs/>
          <w:sz w:val="28"/>
          <w:szCs w:val="28"/>
          <w:lang w:eastAsia="ru-RU"/>
        </w:rPr>
        <w:t>відповідно до розміру, визначеного</w:t>
      </w:r>
      <w:r w:rsidRPr="00C0058A">
        <w:rPr>
          <w:rFonts w:ascii="Times New Roman" w:hAnsi="Times New Roman"/>
          <w:sz w:val="28"/>
          <w:szCs w:val="28"/>
          <w:lang w:eastAsia="ru-RU"/>
        </w:rPr>
        <w:t xml:space="preserve"> в ухвалі про застосування запобіжного заходу у вигляді тримання під вартою.</w:t>
      </w:r>
    </w:p>
    <w:p w14:paraId="5DD8E7C2"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8. У разі невиконання обов</w:t>
      </w:r>
      <w:r>
        <w:rPr>
          <w:rFonts w:ascii="Times New Roman" w:hAnsi="Times New Roman"/>
          <w:sz w:val="28"/>
          <w:szCs w:val="28"/>
          <w:lang w:eastAsia="ru-RU"/>
        </w:rPr>
        <w:t>’</w:t>
      </w:r>
      <w:r w:rsidRPr="00C0058A">
        <w:rPr>
          <w:rFonts w:ascii="Times New Roman" w:hAnsi="Times New Roman"/>
          <w:sz w:val="28"/>
          <w:szCs w:val="28"/>
          <w:lang w:eastAsia="ru-RU"/>
        </w:rPr>
        <w:t xml:space="preserve">язків </w:t>
      </w:r>
      <w:proofErr w:type="spellStart"/>
      <w:r w:rsidRPr="00C0058A">
        <w:rPr>
          <w:rFonts w:ascii="Times New Roman" w:hAnsi="Times New Roman"/>
          <w:sz w:val="28"/>
          <w:szCs w:val="28"/>
          <w:lang w:eastAsia="ru-RU"/>
        </w:rPr>
        <w:t>заставодавцем</w:t>
      </w:r>
      <w:proofErr w:type="spellEnd"/>
      <w:r w:rsidRPr="00C0058A">
        <w:rPr>
          <w:rFonts w:ascii="Times New Roman" w:hAnsi="Times New Roman"/>
          <w:sz w:val="28"/>
          <w:szCs w:val="28"/>
          <w:lang w:eastAsia="ru-RU"/>
        </w:rPr>
        <w:t>, а також, якщо підозрюваний, обвинувачений, будучи належним чином повідомлений, не з</w:t>
      </w:r>
      <w:r>
        <w:rPr>
          <w:rFonts w:ascii="Times New Roman" w:hAnsi="Times New Roman"/>
          <w:sz w:val="28"/>
          <w:szCs w:val="28"/>
          <w:lang w:eastAsia="ru-RU"/>
        </w:rPr>
        <w:t>’</w:t>
      </w:r>
      <w:r w:rsidRPr="00C0058A">
        <w:rPr>
          <w:rFonts w:ascii="Times New Roman" w:hAnsi="Times New Roman"/>
          <w:sz w:val="28"/>
          <w:szCs w:val="28"/>
          <w:lang w:eastAsia="ru-RU"/>
        </w:rPr>
        <w:t>явився за викликом до слідчого, прокурора, слідчого судді, суду без поважних причин чи не повідомив про причини своєї неявки, або якщо порушив інші покладені на нього при застосуванні запобіжного заходу обов</w:t>
      </w:r>
      <w:r>
        <w:rPr>
          <w:rFonts w:ascii="Times New Roman" w:hAnsi="Times New Roman"/>
          <w:sz w:val="28"/>
          <w:szCs w:val="28"/>
          <w:lang w:eastAsia="ru-RU"/>
        </w:rPr>
        <w:t>’</w:t>
      </w:r>
      <w:r w:rsidRPr="00C0058A">
        <w:rPr>
          <w:rFonts w:ascii="Times New Roman" w:hAnsi="Times New Roman"/>
          <w:sz w:val="28"/>
          <w:szCs w:val="28"/>
          <w:lang w:eastAsia="ru-RU"/>
        </w:rPr>
        <w:t xml:space="preserve">язки, застава звертається в дохід держави. </w:t>
      </w:r>
      <w:r w:rsidRPr="00C0058A">
        <w:rPr>
          <w:rFonts w:ascii="Times New Roman" w:hAnsi="Times New Roman"/>
          <w:bCs/>
          <w:sz w:val="28"/>
          <w:szCs w:val="28"/>
          <w:lang w:eastAsia="ru-RU"/>
        </w:rPr>
        <w:t xml:space="preserve">Майнова застава звертається в дохід держави шляхом реалізації нерухомого майна, переданого державі в іпотеку, на прилюдних (електронних) торгах у порядку, визначеному Законом України </w:t>
      </w:r>
      <w:r>
        <w:rPr>
          <w:rFonts w:ascii="Times New Roman" w:hAnsi="Times New Roman"/>
          <w:bCs/>
          <w:sz w:val="28"/>
          <w:szCs w:val="28"/>
          <w:lang w:eastAsia="ru-RU"/>
        </w:rPr>
        <w:t>«</w:t>
      </w:r>
      <w:r w:rsidRPr="00C0058A">
        <w:rPr>
          <w:rFonts w:ascii="Times New Roman" w:hAnsi="Times New Roman"/>
          <w:bCs/>
          <w:sz w:val="28"/>
          <w:szCs w:val="28"/>
          <w:lang w:eastAsia="ru-RU"/>
        </w:rPr>
        <w:t>Про виконавче провадження</w:t>
      </w:r>
      <w:r>
        <w:rPr>
          <w:rFonts w:ascii="Times New Roman" w:hAnsi="Times New Roman"/>
          <w:bCs/>
          <w:sz w:val="28"/>
          <w:szCs w:val="28"/>
          <w:lang w:eastAsia="ru-RU"/>
        </w:rPr>
        <w:t>»</w:t>
      </w:r>
      <w:r w:rsidRPr="00C0058A">
        <w:rPr>
          <w:rFonts w:ascii="Times New Roman" w:hAnsi="Times New Roman"/>
          <w:bCs/>
          <w:sz w:val="28"/>
          <w:szCs w:val="28"/>
          <w:lang w:eastAsia="ru-RU"/>
        </w:rPr>
        <w:t>. Судове рішення, яким застава звертається в дохід держави, є виконавчим документом. Кошти, отримані від звернення застави в дохід держави, зараховуються</w:t>
      </w:r>
      <w:r w:rsidRPr="00C0058A">
        <w:rPr>
          <w:rFonts w:ascii="Times New Roman" w:hAnsi="Times New Roman"/>
          <w:sz w:val="28"/>
          <w:szCs w:val="28"/>
          <w:lang w:eastAsia="ru-RU"/>
        </w:rPr>
        <w:t xml:space="preserve"> до спеціального фонду Державного бюджету України й використовується у порядку, встановленому законом для використання коштів судового збору.</w:t>
      </w:r>
    </w:p>
    <w:p w14:paraId="653FF80F"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9. Питання про звернення застави в дохід держави вирішується слідчим суддею, судом за клопотанням прокурора або за власною ініціативою суду в судовому засіданні за участю підозрюваного, обвинуваченого, </w:t>
      </w:r>
      <w:proofErr w:type="spellStart"/>
      <w:r w:rsidRPr="00C0058A">
        <w:rPr>
          <w:rFonts w:ascii="Times New Roman" w:hAnsi="Times New Roman"/>
          <w:sz w:val="28"/>
          <w:szCs w:val="28"/>
          <w:lang w:eastAsia="ru-RU"/>
        </w:rPr>
        <w:t>заставодавця</w:t>
      </w:r>
      <w:proofErr w:type="spellEnd"/>
      <w:r w:rsidRPr="00C0058A">
        <w:rPr>
          <w:rFonts w:ascii="Times New Roman" w:hAnsi="Times New Roman"/>
          <w:sz w:val="28"/>
          <w:szCs w:val="28"/>
          <w:lang w:eastAsia="ru-RU"/>
        </w:rPr>
        <w:t xml:space="preserve"> у порядку, передбаченому для розгляду клопотань про обрання запобіжного заходу. Неприбуття в судове засідання зазначених осіб, які були належним чином повідомлені про місце та час розгляду питання, не перешкоджає проведенню судового засідання.</w:t>
      </w:r>
    </w:p>
    <w:p w14:paraId="621C430B"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10. У разі звернення застави в дохід держави слідчий суддя, суд вирішує питання про застосування до підозрюваного, обвинуваченого запобіжного заходу у вигляді застави у більшому розмірі або іншого запобіжного заходу з </w:t>
      </w:r>
      <w:r w:rsidRPr="00C0058A">
        <w:rPr>
          <w:rFonts w:ascii="Times New Roman" w:hAnsi="Times New Roman"/>
          <w:sz w:val="28"/>
          <w:szCs w:val="28"/>
          <w:lang w:eastAsia="ru-RU"/>
        </w:rPr>
        <w:lastRenderedPageBreak/>
        <w:t xml:space="preserve">урахуванням положень частини сьомої статті 194 цього Кодексу. </w:t>
      </w:r>
      <w:r w:rsidRPr="00C0058A">
        <w:rPr>
          <w:rFonts w:ascii="Times New Roman" w:hAnsi="Times New Roman"/>
          <w:bCs/>
          <w:sz w:val="28"/>
          <w:szCs w:val="28"/>
          <w:lang w:eastAsia="ru-RU"/>
        </w:rPr>
        <w:t>У разі звернення в дохід держави майнової застави, предметом якої є житлове приміщення, слідчий суддя, суд одночасно вирішує питання про виселення мешканців.</w:t>
      </w:r>
    </w:p>
    <w:p w14:paraId="7144F6E7" w14:textId="77777777" w:rsidR="00306166" w:rsidRPr="00C0058A" w:rsidRDefault="00306166" w:rsidP="00306166">
      <w:pPr>
        <w:spacing w:before="120" w:after="0" w:line="240" w:lineRule="auto"/>
        <w:ind w:firstLine="567"/>
        <w:jc w:val="both"/>
        <w:rPr>
          <w:rFonts w:ascii="Times New Roman" w:hAnsi="Times New Roman"/>
          <w:sz w:val="28"/>
          <w:szCs w:val="28"/>
          <w:shd w:val="clear" w:color="auto" w:fill="FFFFFF"/>
          <w:lang w:eastAsia="ru-RU"/>
        </w:rPr>
      </w:pPr>
      <w:r w:rsidRPr="00C0058A">
        <w:rPr>
          <w:rFonts w:ascii="Times New Roman" w:hAnsi="Times New Roman"/>
          <w:sz w:val="28"/>
          <w:szCs w:val="28"/>
          <w:lang w:eastAsia="ru-RU"/>
        </w:rPr>
        <w:t xml:space="preserve">11. Застава, що не була звернена в дохід держави, повертається </w:t>
      </w:r>
      <w:r w:rsidRPr="00C0058A">
        <w:rPr>
          <w:rFonts w:ascii="Times New Roman" w:hAnsi="Times New Roman"/>
          <w:bCs/>
          <w:sz w:val="28"/>
          <w:szCs w:val="28"/>
          <w:lang w:eastAsia="ru-RU"/>
        </w:rPr>
        <w:t>особі, яка надала заставу,</w:t>
      </w:r>
      <w:r w:rsidRPr="00C0058A">
        <w:rPr>
          <w:rFonts w:ascii="Times New Roman" w:hAnsi="Times New Roman"/>
          <w:sz w:val="28"/>
          <w:szCs w:val="28"/>
          <w:lang w:eastAsia="ru-RU"/>
        </w:rPr>
        <w:t xml:space="preserve">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w:t>
      </w:r>
      <w:proofErr w:type="spellStart"/>
      <w:r w:rsidRPr="00C0058A">
        <w:rPr>
          <w:rFonts w:ascii="Times New Roman" w:hAnsi="Times New Roman"/>
          <w:sz w:val="28"/>
          <w:szCs w:val="28"/>
          <w:lang w:eastAsia="ru-RU"/>
        </w:rPr>
        <w:t>вироку</w:t>
      </w:r>
      <w:proofErr w:type="spellEnd"/>
      <w:r w:rsidRPr="00C0058A">
        <w:rPr>
          <w:rFonts w:ascii="Times New Roman" w:hAnsi="Times New Roman"/>
          <w:sz w:val="28"/>
          <w:szCs w:val="28"/>
          <w:lang w:eastAsia="ru-RU"/>
        </w:rPr>
        <w:t xml:space="preserve"> в частині майнових стягнень. Застава, внесена </w:t>
      </w:r>
      <w:proofErr w:type="spellStart"/>
      <w:r w:rsidRPr="00C0058A">
        <w:rPr>
          <w:rFonts w:ascii="Times New Roman" w:hAnsi="Times New Roman"/>
          <w:sz w:val="28"/>
          <w:szCs w:val="28"/>
          <w:lang w:eastAsia="ru-RU"/>
        </w:rPr>
        <w:t>заставодавцем</w:t>
      </w:r>
      <w:proofErr w:type="spellEnd"/>
      <w:r w:rsidRPr="00C0058A">
        <w:rPr>
          <w:rFonts w:ascii="Times New Roman" w:hAnsi="Times New Roman"/>
          <w:sz w:val="28"/>
          <w:szCs w:val="28"/>
          <w:lang w:eastAsia="ru-RU"/>
        </w:rPr>
        <w:t xml:space="preserve">, може бути звернена судом на виконання </w:t>
      </w:r>
      <w:proofErr w:type="spellStart"/>
      <w:r w:rsidRPr="00C0058A">
        <w:rPr>
          <w:rFonts w:ascii="Times New Roman" w:hAnsi="Times New Roman"/>
          <w:sz w:val="28"/>
          <w:szCs w:val="28"/>
          <w:lang w:eastAsia="ru-RU"/>
        </w:rPr>
        <w:t>вироку</w:t>
      </w:r>
      <w:proofErr w:type="spellEnd"/>
      <w:r w:rsidRPr="00C0058A">
        <w:rPr>
          <w:rFonts w:ascii="Times New Roman" w:hAnsi="Times New Roman"/>
          <w:sz w:val="28"/>
          <w:szCs w:val="28"/>
          <w:lang w:eastAsia="ru-RU"/>
        </w:rPr>
        <w:t xml:space="preserve"> в частині майнових стягнень тільки за його згодою. </w:t>
      </w:r>
      <w:r w:rsidRPr="00C0058A">
        <w:rPr>
          <w:rFonts w:ascii="Times New Roman" w:hAnsi="Times New Roman"/>
          <w:bCs/>
          <w:sz w:val="28"/>
          <w:szCs w:val="28"/>
          <w:lang w:eastAsia="ru-RU"/>
        </w:rPr>
        <w:t>Судове рішення, яким припинено дію запобіжного заходу, є підставою для державної реєстрації припинення права іпотеки як способу забезпечення виконання зобов</w:t>
      </w:r>
      <w:r>
        <w:rPr>
          <w:rFonts w:ascii="Times New Roman" w:hAnsi="Times New Roman"/>
          <w:bCs/>
          <w:sz w:val="28"/>
          <w:szCs w:val="28"/>
          <w:lang w:eastAsia="ru-RU"/>
        </w:rPr>
        <w:t>’</w:t>
      </w:r>
      <w:r w:rsidRPr="00C0058A">
        <w:rPr>
          <w:rFonts w:ascii="Times New Roman" w:hAnsi="Times New Roman"/>
          <w:bCs/>
          <w:sz w:val="28"/>
          <w:szCs w:val="28"/>
          <w:lang w:eastAsia="ru-RU"/>
        </w:rPr>
        <w:t>язання на нерухоме майно, надане у майнову заставу</w:t>
      </w:r>
      <w:r>
        <w:rPr>
          <w:rFonts w:ascii="Times New Roman" w:hAnsi="Times New Roman"/>
          <w:sz w:val="28"/>
          <w:szCs w:val="28"/>
          <w:shd w:val="clear" w:color="auto" w:fill="FFFFFF"/>
          <w:lang w:eastAsia="ru-RU"/>
        </w:rPr>
        <w:t>»</w:t>
      </w:r>
      <w:r w:rsidRPr="00C0058A">
        <w:rPr>
          <w:rFonts w:ascii="Times New Roman" w:hAnsi="Times New Roman"/>
          <w:sz w:val="28"/>
          <w:szCs w:val="28"/>
          <w:shd w:val="clear" w:color="auto" w:fill="FFFFFF"/>
          <w:lang w:eastAsia="ru-RU"/>
        </w:rPr>
        <w:t>;</w:t>
      </w:r>
    </w:p>
    <w:p w14:paraId="7DC0EA0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у статті 194:</w:t>
      </w:r>
    </w:p>
    <w:p w14:paraId="6CE0424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6 частини п</w:t>
      </w:r>
      <w:r>
        <w:rPr>
          <w:rFonts w:ascii="Times New Roman" w:hAnsi="Times New Roman"/>
          <w:sz w:val="28"/>
          <w:szCs w:val="28"/>
          <w:lang w:eastAsia="en-US"/>
        </w:rPr>
        <w:t>’</w:t>
      </w:r>
      <w:r w:rsidRPr="00C0058A">
        <w:rPr>
          <w:rFonts w:ascii="Times New Roman" w:hAnsi="Times New Roman"/>
          <w:sz w:val="28"/>
          <w:szCs w:val="28"/>
          <w:lang w:eastAsia="en-US"/>
        </w:rPr>
        <w:t>ятої виключити;</w:t>
      </w:r>
    </w:p>
    <w:p w14:paraId="725A746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5 частини шостої викласти в такій редакції:</w:t>
      </w:r>
    </w:p>
    <w:p w14:paraId="132F93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«5) направлення для проходження лікування від </w:t>
      </w:r>
      <w:proofErr w:type="spellStart"/>
      <w:r w:rsidRPr="00C0058A">
        <w:rPr>
          <w:rFonts w:ascii="Times New Roman" w:hAnsi="Times New Roman"/>
          <w:sz w:val="28"/>
          <w:szCs w:val="28"/>
          <w:lang w:eastAsia="en-US"/>
        </w:rPr>
        <w:t>хвороб</w:t>
      </w:r>
      <w:proofErr w:type="spellEnd"/>
      <w:r w:rsidRPr="00C0058A">
        <w:rPr>
          <w:rFonts w:ascii="Times New Roman" w:hAnsi="Times New Roman"/>
          <w:sz w:val="28"/>
          <w:szCs w:val="28"/>
          <w:lang w:eastAsia="en-US"/>
        </w:rPr>
        <w:t>, що становлять небезпеку для оточуючих, направлення для проходження програми для кривдників»;</w:t>
      </w:r>
    </w:p>
    <w:p w14:paraId="2329C75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у статті 197:</w:t>
      </w:r>
    </w:p>
    <w:p w14:paraId="14D06DF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другу викласти в такій редакції:</w:t>
      </w:r>
    </w:p>
    <w:p w14:paraId="1B17095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Строк тримання під вартою обчислюється з моменту взяття під варту, а якщо взяттю під варту передувало затримання підозрюваного, обвинуваченого, - з моменту затримання. У строк тримання під вартою включається час перебування особи в державній спеціалізованій установі судово-психіатричної експертизи під час проведення стаціонарної психіатричної експертизи. У разі повторного взяття під варту особи в тому ж самому кримінальному провадженні строк тримання під вартою обчислюється з урахуванням часу тримання під вартою раніше»;</w:t>
      </w:r>
    </w:p>
    <w:p w14:paraId="5DCD8D44" w14:textId="77777777" w:rsidR="00306166" w:rsidRPr="00C0058A" w:rsidRDefault="00306166" w:rsidP="00306166">
      <w:pPr>
        <w:spacing w:before="120" w:after="0" w:line="240" w:lineRule="auto"/>
        <w:ind w:firstLine="567"/>
        <w:jc w:val="both"/>
        <w:rPr>
          <w:rFonts w:ascii="Times New Roman" w:hAnsi="Times New Roman"/>
          <w:sz w:val="28"/>
          <w:szCs w:val="28"/>
          <w:shd w:val="clear" w:color="auto" w:fill="FFFFFF"/>
          <w:lang w:eastAsia="ru-RU"/>
        </w:rPr>
      </w:pPr>
      <w:r w:rsidRPr="00C0058A">
        <w:rPr>
          <w:rFonts w:ascii="Times New Roman" w:hAnsi="Times New Roman"/>
          <w:sz w:val="28"/>
          <w:szCs w:val="28"/>
          <w:shd w:val="clear" w:color="auto" w:fill="FFFFFF"/>
          <w:lang w:eastAsia="ru-RU"/>
        </w:rPr>
        <w:t>частину третю доповнити абзацами такого змісту:</w:t>
      </w:r>
    </w:p>
    <w:p w14:paraId="31B15AEC"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shd w:val="clear" w:color="auto" w:fill="FFFFFF"/>
          <w:lang w:eastAsia="ru-RU"/>
        </w:rPr>
        <w:t>«</w:t>
      </w:r>
      <w:r w:rsidRPr="00C0058A">
        <w:rPr>
          <w:rFonts w:ascii="Times New Roman" w:hAnsi="Times New Roman"/>
          <w:sz w:val="28"/>
          <w:szCs w:val="28"/>
          <w:lang w:eastAsia="ru-RU"/>
        </w:rPr>
        <w:t>Сукупний строк тримання під вартою під час судового провадження не повинен перевищувати:</w:t>
      </w:r>
    </w:p>
    <w:p w14:paraId="7BF9D4D1"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дванадцяти місяців </w:t>
      </w:r>
      <w:r>
        <w:rPr>
          <w:rFonts w:ascii="Times New Roman" w:hAnsi="Times New Roman"/>
          <w:sz w:val="28"/>
          <w:szCs w:val="28"/>
          <w:lang w:eastAsia="ru-RU"/>
        </w:rPr>
        <w:t>-</w:t>
      </w:r>
      <w:r w:rsidRPr="00C0058A">
        <w:rPr>
          <w:rFonts w:ascii="Times New Roman" w:hAnsi="Times New Roman"/>
          <w:sz w:val="28"/>
          <w:szCs w:val="28"/>
          <w:lang w:eastAsia="ru-RU"/>
        </w:rPr>
        <w:t xml:space="preserve"> у кримінальному провадженні щодо нетяжких злочинів;</w:t>
      </w:r>
    </w:p>
    <w:p w14:paraId="3A6641E6"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r w:rsidRPr="00C0058A">
        <w:rPr>
          <w:rFonts w:ascii="Times New Roman" w:hAnsi="Times New Roman"/>
          <w:sz w:val="28"/>
          <w:szCs w:val="28"/>
          <w:lang w:eastAsia="ru-RU"/>
        </w:rPr>
        <w:t xml:space="preserve">двадцяти чотирьох місяців </w:t>
      </w:r>
      <w:r>
        <w:rPr>
          <w:rFonts w:ascii="Times New Roman" w:hAnsi="Times New Roman"/>
          <w:sz w:val="28"/>
          <w:szCs w:val="28"/>
          <w:lang w:eastAsia="ru-RU"/>
        </w:rPr>
        <w:t>-</w:t>
      </w:r>
      <w:r w:rsidRPr="00C0058A">
        <w:rPr>
          <w:rFonts w:ascii="Times New Roman" w:hAnsi="Times New Roman"/>
          <w:sz w:val="28"/>
          <w:szCs w:val="28"/>
          <w:lang w:eastAsia="ru-RU"/>
        </w:rPr>
        <w:t xml:space="preserve"> у кримінальному провадженні щодо тяжких злочинів;</w:t>
      </w:r>
    </w:p>
    <w:p w14:paraId="7FFAE4A6" w14:textId="77777777" w:rsidR="00306166" w:rsidRPr="00C0058A" w:rsidRDefault="00306166" w:rsidP="00306166">
      <w:pPr>
        <w:spacing w:before="120" w:after="0" w:line="240" w:lineRule="auto"/>
        <w:ind w:firstLine="567"/>
        <w:jc w:val="both"/>
        <w:rPr>
          <w:rFonts w:ascii="Times New Roman" w:hAnsi="Times New Roman"/>
          <w:sz w:val="28"/>
          <w:szCs w:val="28"/>
          <w:lang w:eastAsia="ru-RU"/>
        </w:rPr>
      </w:pPr>
    </w:p>
    <w:p w14:paraId="5722BB2D" w14:textId="77777777" w:rsidR="00306166" w:rsidRPr="00C0058A" w:rsidRDefault="00306166" w:rsidP="00306166">
      <w:pPr>
        <w:spacing w:before="120" w:after="0" w:line="240" w:lineRule="auto"/>
        <w:ind w:firstLine="567"/>
        <w:jc w:val="both"/>
        <w:rPr>
          <w:rFonts w:ascii="Times New Roman" w:hAnsi="Times New Roman"/>
          <w:sz w:val="28"/>
          <w:szCs w:val="28"/>
          <w:shd w:val="clear" w:color="auto" w:fill="FFFFFF"/>
          <w:lang w:eastAsia="ru-RU"/>
        </w:rPr>
      </w:pPr>
      <w:r w:rsidRPr="00C0058A">
        <w:rPr>
          <w:rFonts w:ascii="Times New Roman" w:hAnsi="Times New Roman"/>
          <w:sz w:val="28"/>
          <w:szCs w:val="28"/>
          <w:lang w:eastAsia="ru-RU"/>
        </w:rPr>
        <w:t xml:space="preserve">сорока восьми місяців </w:t>
      </w:r>
      <w:r>
        <w:rPr>
          <w:rFonts w:ascii="Times New Roman" w:hAnsi="Times New Roman"/>
          <w:sz w:val="28"/>
          <w:szCs w:val="28"/>
          <w:lang w:eastAsia="ru-RU"/>
        </w:rPr>
        <w:t>-</w:t>
      </w:r>
      <w:r w:rsidRPr="00C0058A">
        <w:rPr>
          <w:rFonts w:ascii="Times New Roman" w:hAnsi="Times New Roman"/>
          <w:sz w:val="28"/>
          <w:szCs w:val="28"/>
          <w:lang w:eastAsia="ru-RU"/>
        </w:rPr>
        <w:t xml:space="preserve"> у кримінальному провадженні щодо особливо тяжких злочинів.</w:t>
      </w:r>
      <w:r>
        <w:rPr>
          <w:rFonts w:ascii="Times New Roman" w:hAnsi="Times New Roman"/>
          <w:sz w:val="28"/>
          <w:szCs w:val="28"/>
          <w:shd w:val="clear" w:color="auto" w:fill="FFFFFF"/>
          <w:lang w:eastAsia="ru-RU"/>
        </w:rPr>
        <w:t>»</w:t>
      </w:r>
      <w:r w:rsidRPr="00C0058A">
        <w:rPr>
          <w:rFonts w:ascii="Times New Roman" w:hAnsi="Times New Roman"/>
          <w:sz w:val="28"/>
          <w:szCs w:val="28"/>
          <w:shd w:val="clear" w:color="auto" w:fill="FFFFFF"/>
          <w:lang w:eastAsia="ru-RU"/>
        </w:rPr>
        <w:t>;</w:t>
      </w:r>
    </w:p>
    <w:p w14:paraId="6A73856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 у частині другій статті 242:</w:t>
      </w:r>
    </w:p>
    <w:p w14:paraId="6CD1113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пункт 3 викласти в такій редакції:</w:t>
      </w:r>
    </w:p>
    <w:p w14:paraId="2B8E343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визначення психічного стану підозрюваного»;</w:t>
      </w:r>
    </w:p>
    <w:p w14:paraId="0974DAC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новими пунктами 7 та 8 такого змісту:</w:t>
      </w:r>
    </w:p>
    <w:p w14:paraId="62F8ABE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визначення психічного стану потерпілого від злочинів проти життя та здоров</w:t>
      </w:r>
      <w:r>
        <w:rPr>
          <w:rFonts w:ascii="Times New Roman" w:hAnsi="Times New Roman"/>
          <w:sz w:val="28"/>
          <w:szCs w:val="28"/>
          <w:lang w:eastAsia="en-US"/>
        </w:rPr>
        <w:t>’</w:t>
      </w:r>
      <w:r w:rsidRPr="00C0058A">
        <w:rPr>
          <w:rFonts w:ascii="Times New Roman" w:hAnsi="Times New Roman"/>
          <w:sz w:val="28"/>
          <w:szCs w:val="28"/>
          <w:lang w:eastAsia="en-US"/>
        </w:rPr>
        <w:t>я особи, злочинів проти волі, честі та гідності особи, злочинів проти статевої свободи та статевої недоторканості особи;</w:t>
      </w:r>
    </w:p>
    <w:p w14:paraId="78E780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визначення психічного стану засудженого при розгляді клопотання про звільнення від подальшого відбування покарання засудженим, який захворів на тяжкий психічний розлад під час відбування покарання»;</w:t>
      </w:r>
    </w:p>
    <w:p w14:paraId="643C886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10) у статті 298</w:t>
      </w:r>
      <w:r w:rsidRPr="00C0058A">
        <w:rPr>
          <w:rFonts w:ascii="Times New Roman" w:hAnsi="Times New Roman"/>
          <w:sz w:val="28"/>
          <w:szCs w:val="28"/>
          <w:vertAlign w:val="superscript"/>
          <w:lang w:eastAsia="en-US"/>
        </w:rPr>
        <w:t>2</w:t>
      </w:r>
      <w:r w:rsidRPr="00C0058A">
        <w:rPr>
          <w:rFonts w:ascii="Times New Roman" w:hAnsi="Times New Roman"/>
          <w:sz w:val="28"/>
          <w:szCs w:val="28"/>
          <w:lang w:eastAsia="en-US"/>
        </w:rPr>
        <w:t>:</w:t>
      </w:r>
    </w:p>
    <w:p w14:paraId="014AB5B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4 частини першої викласти в такій редакції:</w:t>
      </w:r>
    </w:p>
    <w:p w14:paraId="2A29C11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перебуває у стані гострої інтоксикації алкоголем, наркотичними засобами чи психотропними речовинами та може завдати шкоди собі або оточуючим»;</w:t>
      </w:r>
    </w:p>
    <w:p w14:paraId="1EE23FA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абзац другий частини другої викласти в такій редакції:</w:t>
      </w:r>
    </w:p>
    <w:p w14:paraId="68B04E3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«Затримання особи, яка вчинила кримінальний проступок, передбачений статтею 286</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Кримінального кодексу України, з ознаками перебування у стані гострої інтоксикації алкоголем, наркотичними засобами чи психотропними речовинами або перебування під впливом лікарських засобів, що знижують її увагу та швидкість реакції, здійснюється не більш як на три години з обов</w:t>
      </w:r>
      <w:r>
        <w:rPr>
          <w:rFonts w:ascii="Times New Roman" w:hAnsi="Times New Roman"/>
          <w:sz w:val="28"/>
          <w:szCs w:val="28"/>
          <w:lang w:eastAsia="en-US"/>
        </w:rPr>
        <w:t>’</w:t>
      </w:r>
      <w:r w:rsidRPr="00C0058A">
        <w:rPr>
          <w:rFonts w:ascii="Times New Roman" w:hAnsi="Times New Roman"/>
          <w:sz w:val="28"/>
          <w:szCs w:val="28"/>
          <w:lang w:eastAsia="en-US"/>
        </w:rPr>
        <w:t>язковим доставленням такої особи до закладу охорони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для забезпечення проходження відповідного медичного </w:t>
      </w:r>
      <w:proofErr w:type="spellStart"/>
      <w:r w:rsidRPr="00C0058A">
        <w:rPr>
          <w:rFonts w:ascii="Times New Roman" w:hAnsi="Times New Roman"/>
          <w:sz w:val="28"/>
          <w:szCs w:val="28"/>
          <w:lang w:eastAsia="en-US"/>
        </w:rPr>
        <w:t>освідування</w:t>
      </w:r>
      <w:proofErr w:type="spellEnd"/>
      <w:r w:rsidRPr="00C0058A">
        <w:rPr>
          <w:rFonts w:ascii="Times New Roman" w:hAnsi="Times New Roman"/>
          <w:sz w:val="28"/>
          <w:szCs w:val="28"/>
          <w:lang w:eastAsia="en-US"/>
        </w:rPr>
        <w:t>»;</w:t>
      </w:r>
    </w:p>
    <w:p w14:paraId="4EB51E5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11) пункт 8 частини першої статті 309 викласти в такій редакції:</w:t>
      </w:r>
    </w:p>
    <w:p w14:paraId="155A7C2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направлення особи до державної спеціалізованої установи судово-психіатричної експертизи для проведення судово-психіатричної експертизи або відмову у такому направленні»;</w:t>
      </w:r>
    </w:p>
    <w:p w14:paraId="4B5997A5"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lang w:eastAsia="en-US"/>
        </w:rPr>
        <w:t>12)</w:t>
      </w:r>
      <w:r w:rsidRPr="00C0058A">
        <w:rPr>
          <w:rFonts w:ascii="Times New Roman" w:hAnsi="Times New Roman"/>
          <w:sz w:val="28"/>
          <w:szCs w:val="28"/>
          <w:shd w:val="clear" w:color="auto" w:fill="FFFFFF"/>
        </w:rPr>
        <w:t xml:space="preserve"> у статті 314</w:t>
      </w:r>
      <w:r w:rsidRPr="00C0058A">
        <w:rPr>
          <w:rFonts w:ascii="Times New Roman" w:hAnsi="Times New Roman"/>
          <w:sz w:val="28"/>
          <w:szCs w:val="28"/>
          <w:shd w:val="clear" w:color="auto" w:fill="FFFFFF"/>
          <w:vertAlign w:val="superscript"/>
        </w:rPr>
        <w:t>1</w:t>
      </w:r>
      <w:r w:rsidRPr="00C0058A">
        <w:rPr>
          <w:rFonts w:ascii="Times New Roman" w:hAnsi="Times New Roman"/>
          <w:sz w:val="28"/>
          <w:szCs w:val="28"/>
          <w:shd w:val="clear" w:color="auto" w:fill="FFFFFF"/>
        </w:rPr>
        <w:t>:</w:t>
      </w:r>
    </w:p>
    <w:p w14:paraId="471B669D"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у першому реченні частини другої слова </w:t>
      </w:r>
      <w:r>
        <w:rPr>
          <w:rFonts w:ascii="Times New Roman" w:hAnsi="Times New Roman"/>
          <w:sz w:val="28"/>
          <w:szCs w:val="28"/>
          <w:shd w:val="clear" w:color="auto" w:fill="FFFFFF"/>
        </w:rPr>
        <w:t>«</w:t>
      </w:r>
      <w:r w:rsidRPr="00C0058A">
        <w:rPr>
          <w:rStyle w:val="ab"/>
          <w:rFonts w:ascii="Times New Roman" w:hAnsi="Times New Roman"/>
          <w:sz w:val="28"/>
          <w:szCs w:val="28"/>
          <w:shd w:val="clear" w:color="auto" w:fill="FFFFFF"/>
        </w:rPr>
        <w:t>нижня межа санкції якого не перевищує п</w:t>
      </w:r>
      <w:r>
        <w:rPr>
          <w:rStyle w:val="ab"/>
          <w:rFonts w:ascii="Times New Roman" w:hAnsi="Times New Roman"/>
          <w:sz w:val="28"/>
          <w:szCs w:val="28"/>
          <w:shd w:val="clear" w:color="auto" w:fill="FFFFFF"/>
        </w:rPr>
        <w:t>’</w:t>
      </w:r>
      <w:r w:rsidRPr="00C0058A">
        <w:rPr>
          <w:rStyle w:val="ab"/>
          <w:rFonts w:ascii="Times New Roman" w:hAnsi="Times New Roman"/>
          <w:sz w:val="28"/>
          <w:szCs w:val="28"/>
          <w:shd w:val="clear" w:color="auto" w:fill="FFFFFF"/>
        </w:rPr>
        <w:t>яти років позбавлення волі</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r w:rsidRPr="00C0058A">
        <w:rPr>
          <w:rStyle w:val="ab"/>
          <w:rFonts w:ascii="Times New Roman" w:hAnsi="Times New Roman"/>
          <w:sz w:val="28"/>
          <w:szCs w:val="28"/>
        </w:rPr>
        <w:t>щодо якого можливе звільнення від відбування покарання з випробуванням</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013C6E6E"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частину третю викласти в такій редакції:</w:t>
      </w:r>
    </w:p>
    <w:p w14:paraId="066519D4" w14:textId="77777777" w:rsidR="00306166" w:rsidRPr="00C0058A" w:rsidRDefault="00306166" w:rsidP="00306166">
      <w:pPr>
        <w:pStyle w:val="aa"/>
        <w:rPr>
          <w:rFonts w:ascii="Times New Roman" w:hAnsi="Times New Roman"/>
          <w:sz w:val="28"/>
          <w:szCs w:val="28"/>
          <w:shd w:val="clear" w:color="auto" w:fill="FFFFFF"/>
        </w:rPr>
      </w:pPr>
      <w:r>
        <w:rPr>
          <w:rFonts w:ascii="Times New Roman" w:hAnsi="Times New Roman"/>
          <w:sz w:val="28"/>
          <w:szCs w:val="28"/>
          <w:shd w:val="clear" w:color="auto" w:fill="FFFFFF"/>
        </w:rPr>
        <w:t>«</w:t>
      </w:r>
      <w:r w:rsidRPr="00C0058A">
        <w:rPr>
          <w:rFonts w:ascii="Times New Roman" w:hAnsi="Times New Roman"/>
          <w:sz w:val="28"/>
          <w:szCs w:val="28"/>
        </w:rPr>
        <w:t xml:space="preserve">3. Форма, зміст та порядок складання досудової доповіді про обвинуваченого визначаються законодавством. Досудова доповідь складається представником уповноваженого органу з питань </w:t>
      </w:r>
      <w:proofErr w:type="spellStart"/>
      <w:r w:rsidRPr="00C0058A">
        <w:rPr>
          <w:rFonts w:ascii="Times New Roman" w:hAnsi="Times New Roman"/>
          <w:sz w:val="28"/>
          <w:szCs w:val="28"/>
        </w:rPr>
        <w:t>пробації</w:t>
      </w:r>
      <w:proofErr w:type="spellEnd"/>
      <w:r w:rsidRPr="00C0058A">
        <w:rPr>
          <w:rFonts w:ascii="Times New Roman" w:hAnsi="Times New Roman"/>
          <w:sz w:val="28"/>
          <w:szCs w:val="28"/>
        </w:rPr>
        <w:t xml:space="preserve"> за місцем територіальної юрисдикції суду, який постановляє ухвалу, у строк, визначений в ухвалі суду, і подається не пізніше ніж до початку судових дебатів. </w:t>
      </w:r>
      <w:r w:rsidRPr="00C0058A">
        <w:rPr>
          <w:rFonts w:ascii="Times New Roman" w:hAnsi="Times New Roman"/>
          <w:sz w:val="28"/>
          <w:szCs w:val="28"/>
          <w:shd w:val="clear" w:color="auto" w:fill="FFFFFF"/>
        </w:rPr>
        <w:t>У будь-якому разі</w:t>
      </w:r>
      <w:r w:rsidRPr="00C0058A">
        <w:rPr>
          <w:rStyle w:val="apple-converted-space"/>
          <w:rFonts w:ascii="Times New Roman" w:hAnsi="Times New Roman"/>
          <w:sz w:val="28"/>
          <w:szCs w:val="28"/>
          <w:shd w:val="clear" w:color="auto" w:fill="FFFFFF"/>
        </w:rPr>
        <w:t xml:space="preserve"> встановлений для складання досудової доповіді строк не може бути меншим, ніж двадцять </w:t>
      </w:r>
      <w:r w:rsidRPr="00C0058A">
        <w:rPr>
          <w:rFonts w:ascii="Times New Roman" w:hAnsi="Times New Roman"/>
          <w:sz w:val="28"/>
          <w:szCs w:val="28"/>
        </w:rPr>
        <w:t>днів.</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6F9C7F67"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у пункті 2 частини четвертої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обмеження волі або</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виключити;</w:t>
      </w:r>
    </w:p>
    <w:p w14:paraId="61D0904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13) частину першу статті 335 викласти в такій редакції:</w:t>
      </w:r>
    </w:p>
    <w:p w14:paraId="193AF58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У разі якщо обвинувачений ухилився від суду або захворів на тяжкий психічний розлад чи іншу тяжку тривалу хворобу, яка виключає його участь у судовому провадженні, суд зупиняє судове провадження щодо цього обвинуваченого до його розшуку або видужання і продовжує судове провадження стосовно інших обвинувачених, якщо воно здійснюється щодо декількох осіб. Розшук обвинуваченого, який ухилився від суду, оголошується ухвалою суду, організація виконання якої доручається слідчому та/або прокурору»;</w:t>
      </w:r>
    </w:p>
    <w:p w14:paraId="05EA868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14) частину 4 статті 368 викласти в такій редакції:</w:t>
      </w:r>
    </w:p>
    <w:p w14:paraId="1136AE6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Примусовий захід медичного характеру, передбачений пунктом 9 частини першої цієї статті, може бути застосовано до особи, лише за наявності висновку судово-психіатричного експерта»;</w:t>
      </w:r>
    </w:p>
    <w:p w14:paraId="79CD46F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15)</w:t>
      </w:r>
      <w:r w:rsidRPr="00C0058A">
        <w:t xml:space="preserve"> </w:t>
      </w:r>
      <w:r w:rsidRPr="00C0058A">
        <w:rPr>
          <w:rFonts w:ascii="Times New Roman" w:hAnsi="Times New Roman"/>
          <w:sz w:val="28"/>
          <w:szCs w:val="28"/>
          <w:lang w:eastAsia="en-US"/>
        </w:rPr>
        <w:t>частину другу статті 377 виключити;</w:t>
      </w:r>
    </w:p>
    <w:p w14:paraId="532919C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16) частину другу статті 459 доповнити новим пунктом 6 такого змісту:</w:t>
      </w:r>
    </w:p>
    <w:p w14:paraId="6ACE8DE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Висновок комісії лікарів-психіатрів або комісії лікарів-психіатрів дитячих спеціального закладу з надання психіатричної допомоги про відсутність у особи,  яка вчинила у стані неосудності суспільно небезпечне діяння та до якої застосовано примусові заходи медичного характеру, психічного розладу внаслідок якого ця особа не могла усвідомлювати свої дії (бездіяльність) або керувати ними»;</w:t>
      </w:r>
    </w:p>
    <w:p w14:paraId="1125DF7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17) пункт 1 частини першої статті 485 викласти в такій редакції:</w:t>
      </w:r>
    </w:p>
    <w:p w14:paraId="74FB5D8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повні і всебічні відомості про особу неповнолітнього: його вік (число, місяць, рік народження), стан здоров</w:t>
      </w:r>
      <w:r>
        <w:rPr>
          <w:rFonts w:ascii="Times New Roman" w:hAnsi="Times New Roman"/>
          <w:sz w:val="28"/>
          <w:szCs w:val="28"/>
          <w:lang w:eastAsia="en-US"/>
        </w:rPr>
        <w:t>’</w:t>
      </w:r>
      <w:r w:rsidRPr="00C0058A">
        <w:rPr>
          <w:rFonts w:ascii="Times New Roman" w:hAnsi="Times New Roman"/>
          <w:sz w:val="28"/>
          <w:szCs w:val="28"/>
          <w:lang w:eastAsia="en-US"/>
        </w:rPr>
        <w:t>я та рівень розвитку, інші соціально-психологічні риси особи, які необхідно враховувати при індивідуалізації відповідальності чи обранні заходу виховного характеру»;</w:t>
      </w:r>
    </w:p>
    <w:p w14:paraId="6A3F065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18) частину першу статті 486 викласти в такій редакції:</w:t>
      </w:r>
    </w:p>
    <w:p w14:paraId="0EE20CF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Для вирішення питання про стан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неповнолітнього та з</w:t>
      </w:r>
      <w:r>
        <w:rPr>
          <w:rFonts w:ascii="Times New Roman" w:hAnsi="Times New Roman"/>
          <w:sz w:val="28"/>
          <w:szCs w:val="28"/>
          <w:lang w:eastAsia="en-US"/>
        </w:rPr>
        <w:t>’</w:t>
      </w:r>
      <w:r w:rsidRPr="00C0058A">
        <w:rPr>
          <w:rFonts w:ascii="Times New Roman" w:hAnsi="Times New Roman"/>
          <w:sz w:val="28"/>
          <w:szCs w:val="28"/>
          <w:lang w:eastAsia="en-US"/>
        </w:rPr>
        <w:t>ясування його здатності усвідомлювати значення своїх дій і керувати ними під час вчинення суспільно небезпечного діяння, обов</w:t>
      </w:r>
      <w:r>
        <w:rPr>
          <w:rFonts w:ascii="Times New Roman" w:hAnsi="Times New Roman"/>
          <w:sz w:val="28"/>
          <w:szCs w:val="28"/>
          <w:lang w:eastAsia="en-US"/>
        </w:rPr>
        <w:t>’</w:t>
      </w:r>
      <w:r w:rsidRPr="00C0058A">
        <w:rPr>
          <w:rFonts w:ascii="Times New Roman" w:hAnsi="Times New Roman"/>
          <w:sz w:val="28"/>
          <w:szCs w:val="28"/>
          <w:lang w:eastAsia="en-US"/>
        </w:rPr>
        <w:t>язково призначається комплексна судова психолого-психіатрична експертиза»;</w:t>
      </w:r>
    </w:p>
    <w:p w14:paraId="111955A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19) у статті 503:</w:t>
      </w:r>
    </w:p>
    <w:p w14:paraId="13F69D7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2 частини першої викласти в такій редакції:</w:t>
      </w:r>
    </w:p>
    <w:p w14:paraId="7702A20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 особа вчинила кримінальне правопорушення у стані осудності, але захворіла на тяжкий психічний розлад до постановлення </w:t>
      </w:r>
      <w:proofErr w:type="spellStart"/>
      <w:r w:rsidRPr="00C0058A">
        <w:rPr>
          <w:rFonts w:ascii="Times New Roman" w:hAnsi="Times New Roman"/>
          <w:sz w:val="28"/>
          <w:szCs w:val="28"/>
          <w:lang w:eastAsia="en-US"/>
        </w:rPr>
        <w:t>вироку</w:t>
      </w:r>
      <w:proofErr w:type="spellEnd"/>
      <w:r w:rsidRPr="00C0058A">
        <w:rPr>
          <w:rFonts w:ascii="Times New Roman" w:hAnsi="Times New Roman"/>
          <w:sz w:val="28"/>
          <w:szCs w:val="28"/>
          <w:lang w:eastAsia="en-US"/>
        </w:rPr>
        <w:t>»;</w:t>
      </w:r>
    </w:p>
    <w:p w14:paraId="3B0E1C2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четверту викласти в такій редакції:</w:t>
      </w:r>
    </w:p>
    <w:p w14:paraId="275A5CD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Примусові заходи медичного характеру застосовуються лише до осіб, які є суспільно небезпечними внаслідок наявного в них психічного розладу, який пов</w:t>
      </w:r>
      <w:r>
        <w:rPr>
          <w:rFonts w:ascii="Times New Roman" w:hAnsi="Times New Roman"/>
          <w:sz w:val="28"/>
          <w:szCs w:val="28"/>
          <w:lang w:eastAsia="en-US"/>
        </w:rPr>
        <w:t>’</w:t>
      </w:r>
      <w:r w:rsidRPr="00C0058A">
        <w:rPr>
          <w:rFonts w:ascii="Times New Roman" w:hAnsi="Times New Roman"/>
          <w:sz w:val="28"/>
          <w:szCs w:val="28"/>
          <w:lang w:eastAsia="en-US"/>
        </w:rPr>
        <w:t xml:space="preserve">язаний з можливістю вчинення ними нових суспільно небезпечних діянь, що підпадають під ознаки діяння, передбаченого Особливою частиною </w:t>
      </w:r>
      <w:r w:rsidRPr="00C0058A">
        <w:rPr>
          <w:rFonts w:ascii="Times New Roman" w:hAnsi="Times New Roman"/>
          <w:sz w:val="28"/>
          <w:szCs w:val="28"/>
          <w:lang w:eastAsia="en-US"/>
        </w:rPr>
        <w:lastRenderedPageBreak/>
        <w:t>Кримінального кодексу України»;</w:t>
      </w:r>
    </w:p>
    <w:p w14:paraId="50A8235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20) пункт 3 частини першої статті 505 викласти в такій редакції:</w:t>
      </w:r>
    </w:p>
    <w:p w14:paraId="5D613A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наявність у цієї особи психічного розладу в минулому, тяжкість і характер психічного розладу на час вчинення суспільно небезпечного діяння або кримінального правопорушення чи на час досудового розслідування»;</w:t>
      </w:r>
    </w:p>
    <w:p w14:paraId="761F041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21) частину першу статті 506 викласти в такій редакції:</w:t>
      </w:r>
    </w:p>
    <w:p w14:paraId="1EEBFC2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Особа, стосовно якої передбачається застосування примусових заходів медичного характеру або вирішувалося питання про їх застосування, користується правами підозрюваного та обвинуваченого в обсязі, який визначається характером психічного розладу відповідно до висновку судово-психіатричної експертизи, та здійснює їх через законного представника, захисника»;</w:t>
      </w:r>
    </w:p>
    <w:p w14:paraId="5E36623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22) частину другу статті 508 викласти в такій редакції:</w:t>
      </w:r>
    </w:p>
    <w:p w14:paraId="67632C0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Передбачені частиною першою цієї статті запобіжні заходи застосовуються судом до особи з моменту встановлення факту тяжкого психічного розладу»;</w:t>
      </w:r>
    </w:p>
    <w:p w14:paraId="629CE40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23) статтю 509 викласти в такій редакції:</w:t>
      </w:r>
    </w:p>
    <w:p w14:paraId="37E4D86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509. Психіатрична експертиза</w:t>
      </w:r>
    </w:p>
    <w:p w14:paraId="614FBF6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Слідчий, </w:t>
      </w:r>
      <w:proofErr w:type="spellStart"/>
      <w:r w:rsidRPr="00C0058A">
        <w:rPr>
          <w:rFonts w:ascii="Times New Roman" w:hAnsi="Times New Roman"/>
          <w:sz w:val="28"/>
          <w:szCs w:val="28"/>
          <w:lang w:eastAsia="en-US"/>
        </w:rPr>
        <w:t>дізнавач</w:t>
      </w:r>
      <w:proofErr w:type="spellEnd"/>
      <w:r w:rsidRPr="00C0058A">
        <w:rPr>
          <w:rFonts w:ascii="Times New Roman" w:hAnsi="Times New Roman"/>
          <w:sz w:val="28"/>
          <w:szCs w:val="28"/>
          <w:lang w:eastAsia="en-US"/>
        </w:rPr>
        <w:t>, прокурор зобов</w:t>
      </w:r>
      <w:r>
        <w:rPr>
          <w:rFonts w:ascii="Times New Roman" w:hAnsi="Times New Roman"/>
          <w:sz w:val="28"/>
          <w:szCs w:val="28"/>
          <w:lang w:eastAsia="en-US"/>
        </w:rPr>
        <w:t>’</w:t>
      </w:r>
      <w:r w:rsidRPr="00C0058A">
        <w:rPr>
          <w:rFonts w:ascii="Times New Roman" w:hAnsi="Times New Roman"/>
          <w:sz w:val="28"/>
          <w:szCs w:val="28"/>
          <w:lang w:eastAsia="en-US"/>
        </w:rPr>
        <w:t>язані призначити судово-психіатричну експертизу для визначення психічного стану підозрюваного.</w:t>
      </w:r>
    </w:p>
    <w:p w14:paraId="4B6F1BF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У разі необхідності здійснення тривалого спостереження та дослідження особи може бути проведена стаціонарна судово-психіатрична експертиза, для чого така особа направляється до державної спеціалізованої установи судово-психіатричної експертизи на строк не більше двох місяців. Питання про направлення особи до державної спеціалізованої установи судово-психіатричної експертизи для проведення судово-психіатричної експертизи вирішується під час досудового розслідування - ухвалою слідчого судді за клопотанням сторони кримінального провадження в порядку, передбаченому для подання та розгляду клопотань щодо обрання запобіжного заходу, а під час судового провадження - ухвалою суду.</w:t>
      </w:r>
    </w:p>
    <w:p w14:paraId="009110D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Ухвала слідчого судді про направлення особи до державної спеціалізованої установи судово-психіатричної експертизи для проведення судово-психіатричної експертизи або відмова у такому направленні може бути оскаржена в апеляційному порядку»;</w:t>
      </w:r>
    </w:p>
    <w:p w14:paraId="583F41A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24) у статті 513:</w:t>
      </w:r>
    </w:p>
    <w:p w14:paraId="0DC7473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4 частини першої викласти в такій редакції:</w:t>
      </w:r>
    </w:p>
    <w:p w14:paraId="3103E53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чи не захворіла ця особа після вчинення кримінального правопорушення на тяжкий психічний розлад, який виключає застосування покарання»;</w:t>
      </w:r>
    </w:p>
    <w:p w14:paraId="7D7D5FD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другу викласти в такій редакції:</w:t>
      </w:r>
    </w:p>
    <w:p w14:paraId="4DD1EA4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«2. Визнавши доведеним, що ця особа вчинила суспільно небезпечне діяння у стані неосудності або після вчинення кримінального правопорушення захворіла на тяжкий психічний розлад, який виключає можливість застосування покарання, суд постановляє ухвалу про застосування примусових заходів медичного характеру»;</w:t>
      </w:r>
    </w:p>
    <w:p w14:paraId="0914C04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w:t>
      </w:r>
      <w:r>
        <w:rPr>
          <w:rFonts w:ascii="Times New Roman" w:hAnsi="Times New Roman"/>
          <w:sz w:val="28"/>
          <w:szCs w:val="28"/>
          <w:lang w:eastAsia="en-US"/>
        </w:rPr>
        <w:t>’</w:t>
      </w:r>
      <w:r w:rsidRPr="00C0058A">
        <w:rPr>
          <w:rFonts w:ascii="Times New Roman" w:hAnsi="Times New Roman"/>
          <w:sz w:val="28"/>
          <w:szCs w:val="28"/>
          <w:lang w:eastAsia="en-US"/>
        </w:rPr>
        <w:t>яту викласти в такій редакції:</w:t>
      </w:r>
    </w:p>
    <w:p w14:paraId="7C20C5D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Кримінальне провадження щодо застосування примусових заходів медичного характеру може бути закрито судом, якщо неосудність особи на момент вчинення суспільно небезпечного діяння не була встановлена, а так само в разі видужання особи, яка після вчинення кримінального правопорушення захворіла на тяжкий психічний розлад. У такому разі після закриття судом кримінального провадження щодо застосування примусових заходів медичного характеру прокурор повинен розпочати кримінальне провадження в загальному порядку»;</w:t>
      </w:r>
    </w:p>
    <w:p w14:paraId="1051F05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25) статтю 514 викласти в такій редакції:</w:t>
      </w:r>
    </w:p>
    <w:p w14:paraId="327D23F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514. Припинення, продовження, зміна виду або умов застосування примусових заходів медичного характеру</w:t>
      </w:r>
    </w:p>
    <w:p w14:paraId="05D9EB6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Припинення, продовження, зміна виду або умов застосування примусових заходів медичного характеру здійснюється на підставі відповідної ухвали суду, в межах територіальної юрисдикції якого застосовується цей захід.</w:t>
      </w:r>
    </w:p>
    <w:p w14:paraId="142900D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Припинення, продовження, зміна виду або умов застосування примусових заходів медичного характеру у виді госпіталізації особи до спеціального закладу з надання психіатричної допомоги, здійснюється судом за заявою представника цього закладу. До заяви додається висновок комісії лікарів-психіатрів або комісії лікарів-психіатрів дитячих, що обґрунтовує необхідність припинення, продовження, зміни виду або умов застосування таких примусових заходів.</w:t>
      </w:r>
    </w:p>
    <w:p w14:paraId="041164C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Припинення, зміна виду або умов застосування примусових заходів медичного характеру у виді госпіталізації особи до спеціального закладу з надання психіатричної допомоги, може здійснюватися судом також за заявою особи, до якої застосовуються ці примусові заходи медичного характеру, її захисника або законного представника. До заяви додається висновок комісії лікарів-психіатрів або комісії лікарів-психіатрів дитячих спеціального закладу з надання психіатричної допомоги, в якому особі надається психіатрична допомога, або, у разі наявності, висновок обраного нею лікаря-психіатра або лікаря-психіатра дитячого.</w:t>
      </w:r>
    </w:p>
    <w:p w14:paraId="2A544D7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 Продовження або припинення застосування примусових заходів медичного характеру у виді надання амбулаторної психіатричної допомоги в примусовому порядку здійснюється судом за заявою представника закладу з надання психіатричної допомоги в якому особі надається психіатрична допомога. До заяви додається висновок комісії лікарів-психіатрів або комісії лікарів-психіатрів дитячих цього закладу, що обґрунтовує необхідність </w:t>
      </w:r>
      <w:r w:rsidRPr="00C0058A">
        <w:rPr>
          <w:rFonts w:ascii="Times New Roman" w:hAnsi="Times New Roman"/>
          <w:sz w:val="28"/>
          <w:szCs w:val="28"/>
          <w:lang w:eastAsia="en-US"/>
        </w:rPr>
        <w:lastRenderedPageBreak/>
        <w:t>продовження або припинення застосування таких примусових заходів.</w:t>
      </w:r>
    </w:p>
    <w:p w14:paraId="7F2C648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Припинення застосування примусових заходів медичного характеру у виді надання амбулаторної психіатричної допомоги в примусовому порядку може здійснюватися судом також за заявою особи, до якої застосовуються ці примусові заходи медичного характеру, її захисника або законного представника. До заяви додається висновок комісії лікарів-психіатрів або комісії лікарів-психіатрів дитячих закладу з надання психіатричної допомоги, в якому особі надається психіатрична допомога, або, у разі наявності, висновок обраного нею лікаря-психіатра або лікаря-психіатра дитячого.</w:t>
      </w:r>
    </w:p>
    <w:p w14:paraId="651AA0B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Судовий розгляд здійснюється одноособово суддею в судовому засіданні за участю прокурора, представника закладу з надання психіатричної допомоги, обов</w:t>
      </w:r>
      <w:r>
        <w:rPr>
          <w:rFonts w:ascii="Times New Roman" w:hAnsi="Times New Roman"/>
          <w:sz w:val="28"/>
          <w:szCs w:val="28"/>
          <w:lang w:eastAsia="en-US"/>
        </w:rPr>
        <w:t>’</w:t>
      </w:r>
      <w:r w:rsidRPr="00C0058A">
        <w:rPr>
          <w:rFonts w:ascii="Times New Roman" w:hAnsi="Times New Roman"/>
          <w:sz w:val="28"/>
          <w:szCs w:val="28"/>
          <w:lang w:eastAsia="en-US"/>
        </w:rPr>
        <w:t>язковою участю фізичної особи, стосовно якої вирішується питання про припинення або  продовження або зміну виду чи умов застосування примусових заходів медичного характеру, її законного представника та захисника згідно із загальними правилами цього Кодексу.</w:t>
      </w:r>
    </w:p>
    <w:p w14:paraId="49951D9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Судовий розгляд завершується постановленням ухвали про задоволення заяви про припинення, продовження, зміну виду або умов застосування примусових заходів медичного характеру або постановленням ухвали про відмову в її задоволені.</w:t>
      </w:r>
    </w:p>
    <w:p w14:paraId="789D2D2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При постановленням ухвали про відмову в задоволені заяви про продовження застосування примусових заходів медичного характеру, суд повинен припинити чи змінити вид або умови застосованого  примусових заходів медичного характеру.</w:t>
      </w:r>
    </w:p>
    <w:p w14:paraId="40D92DD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Ухвали про припинення чи зміну виду або умов застосованого примусових заходів медичного характеру підлягають негайному виконанню.</w:t>
      </w:r>
    </w:p>
    <w:p w14:paraId="66BF9B3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Питання про продовження застосування примусових заходів медичного характеру, призначених судовим рішенням суду іноземної держави стосовно особи, переданої в Україну в порядку, передбаченому статтями 605-611 цього Кодексу та міжнародними договорами України, вирішується за результатами судового розгляду»;</w:t>
      </w:r>
    </w:p>
    <w:p w14:paraId="5FB37E1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26) у статті 515:</w:t>
      </w:r>
    </w:p>
    <w:p w14:paraId="03F895F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викласти в такій редакції:</w:t>
      </w:r>
    </w:p>
    <w:p w14:paraId="729DF04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У разі видужання особи, яка після вчинення кримінального правопорушення захворіла на тяжкий психічний розлад, який позбавляв її можливості усвідомлювати свої дії або керувати ними, суд на підставі висновку комісії лікарів-психіатрів або комісії лікарів-психіатрів дитячих своєю ухвалою припиняє застосування примусових заходів медичного характеру»;</w:t>
      </w:r>
    </w:p>
    <w:p w14:paraId="3016F16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викласти в такій редакції:</w:t>
      </w:r>
    </w:p>
    <w:p w14:paraId="7B38367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«3. У разі засудження цієї особи до арешту, тримання в дисциплінарному батальйоні військовослужбовців чи позбавлення волі час її перебування в спеціальному закладі з надання психіатричної допомоги зараховується у строк </w:t>
      </w:r>
      <w:r w:rsidRPr="00C0058A">
        <w:rPr>
          <w:rFonts w:ascii="Times New Roman" w:hAnsi="Times New Roman"/>
          <w:sz w:val="28"/>
          <w:szCs w:val="28"/>
          <w:lang w:eastAsia="en-US"/>
        </w:rPr>
        <w:lastRenderedPageBreak/>
        <w:t>відбування покарання»;</w:t>
      </w:r>
    </w:p>
    <w:p w14:paraId="368E4D98"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lang w:eastAsia="en-US"/>
        </w:rPr>
        <w:t xml:space="preserve">27) </w:t>
      </w:r>
      <w:r w:rsidRPr="00C0058A">
        <w:rPr>
          <w:rFonts w:ascii="Times New Roman" w:hAnsi="Times New Roman"/>
          <w:sz w:val="28"/>
          <w:szCs w:val="28"/>
          <w:shd w:val="clear" w:color="auto" w:fill="FFFFFF"/>
        </w:rPr>
        <w:t xml:space="preserve">у частині першій статті 536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обмеження волі</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rPr>
        <w:t>пробаційного</w:t>
      </w:r>
      <w:proofErr w:type="spellEnd"/>
      <w:r w:rsidRPr="00C0058A">
        <w:rPr>
          <w:rFonts w:ascii="Times New Roman" w:hAnsi="Times New Roman"/>
          <w:sz w:val="28"/>
          <w:szCs w:val="28"/>
        </w:rPr>
        <w:t xml:space="preserve"> нагляду</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0C439C75" w14:textId="77777777" w:rsidR="00306166" w:rsidRPr="00C0058A" w:rsidRDefault="00306166" w:rsidP="00306166">
      <w:pPr>
        <w:pStyle w:val="aa"/>
        <w:rPr>
          <w:rFonts w:ascii="Times New Roman" w:hAnsi="Times New Roman"/>
          <w:sz w:val="28"/>
          <w:szCs w:val="28"/>
          <w:lang w:eastAsia="en-US"/>
        </w:rPr>
      </w:pPr>
      <w:r w:rsidRPr="00C0058A">
        <w:rPr>
          <w:rFonts w:ascii="Times New Roman" w:hAnsi="Times New Roman"/>
          <w:sz w:val="28"/>
          <w:szCs w:val="28"/>
          <w:lang w:eastAsia="en-US"/>
        </w:rPr>
        <w:t>28) у частини першій статті 537:</w:t>
      </w:r>
    </w:p>
    <w:p w14:paraId="18D5FEFC"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доповнити</w:t>
      </w:r>
      <w:r w:rsidRPr="00C0058A">
        <w:rPr>
          <w:rFonts w:ascii="Times New Roman" w:hAnsi="Times New Roman"/>
          <w:sz w:val="28"/>
          <w:szCs w:val="28"/>
          <w:shd w:val="clear" w:color="auto" w:fill="FFFFFF"/>
          <w:lang w:val="ru-RU"/>
        </w:rPr>
        <w:t xml:space="preserve"> </w:t>
      </w:r>
      <w:r w:rsidRPr="00C0058A">
        <w:rPr>
          <w:rFonts w:ascii="Times New Roman" w:hAnsi="Times New Roman"/>
          <w:sz w:val="28"/>
          <w:szCs w:val="28"/>
          <w:shd w:val="clear" w:color="auto" w:fill="FFFFFF"/>
        </w:rPr>
        <w:t>пунктом 8</w:t>
      </w:r>
      <w:r w:rsidRPr="00C0058A">
        <w:rPr>
          <w:rFonts w:ascii="Times New Roman" w:hAnsi="Times New Roman"/>
          <w:sz w:val="28"/>
          <w:szCs w:val="28"/>
          <w:shd w:val="clear" w:color="auto" w:fill="FFFFFF"/>
          <w:vertAlign w:val="superscript"/>
        </w:rPr>
        <w:t>1</w:t>
      </w:r>
      <w:r w:rsidRPr="00C0058A">
        <w:rPr>
          <w:rFonts w:ascii="Times New Roman" w:hAnsi="Times New Roman"/>
          <w:sz w:val="28"/>
          <w:szCs w:val="28"/>
          <w:shd w:val="clear" w:color="auto" w:fill="FFFFFF"/>
        </w:rPr>
        <w:t xml:space="preserve"> такого змісту:</w:t>
      </w:r>
    </w:p>
    <w:p w14:paraId="64A3D227" w14:textId="77777777" w:rsidR="00306166" w:rsidRPr="00C0058A" w:rsidRDefault="00306166" w:rsidP="00306166">
      <w:pPr>
        <w:pStyle w:val="aa"/>
        <w:rPr>
          <w:rFonts w:ascii="Times New Roman" w:hAnsi="Times New Roman"/>
          <w:sz w:val="28"/>
          <w:szCs w:val="28"/>
          <w:shd w:val="clear" w:color="auto" w:fill="FFFFFF"/>
        </w:rPr>
      </w:pP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8</w:t>
      </w:r>
      <w:r w:rsidRPr="00C0058A">
        <w:rPr>
          <w:rFonts w:ascii="Times New Roman" w:hAnsi="Times New Roman"/>
          <w:sz w:val="28"/>
          <w:szCs w:val="28"/>
          <w:shd w:val="clear" w:color="auto" w:fill="FFFFFF"/>
          <w:vertAlign w:val="superscript"/>
        </w:rPr>
        <w:t>1</w:t>
      </w:r>
      <w:r w:rsidRPr="00C0058A">
        <w:rPr>
          <w:rStyle w:val="ab"/>
          <w:rFonts w:ascii="Times New Roman" w:hAnsi="Times New Roman"/>
          <w:sz w:val="28"/>
          <w:szCs w:val="28"/>
        </w:rPr>
        <w:t>) про направлення особи, до якої застосовано умовно-дострокове звільнення від відбування покарання, для подальшого його відбування на підставі статті 81</w:t>
      </w:r>
      <w:r w:rsidRPr="00C0058A">
        <w:rPr>
          <w:rStyle w:val="ab"/>
          <w:rFonts w:ascii="Times New Roman" w:hAnsi="Times New Roman"/>
          <w:sz w:val="28"/>
          <w:szCs w:val="28"/>
          <w:vertAlign w:val="superscript"/>
        </w:rPr>
        <w:t xml:space="preserve"> </w:t>
      </w:r>
      <w:r w:rsidRPr="00C0058A">
        <w:rPr>
          <w:rStyle w:val="ab"/>
          <w:rFonts w:ascii="Times New Roman" w:hAnsi="Times New Roman"/>
          <w:sz w:val="28"/>
          <w:szCs w:val="28"/>
        </w:rPr>
        <w:t>Кримінального кодексу України;</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7BC1FC61"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пункт 9 виключити;</w:t>
      </w:r>
    </w:p>
    <w:p w14:paraId="5BFC09C0"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 xml:space="preserve">у пункті 12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арештного дому, виправного центру,</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виключити;</w:t>
      </w:r>
    </w:p>
    <w:p w14:paraId="6F0EF5F8"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shd w:val="clear" w:color="auto" w:fill="FFFFFF"/>
        </w:rPr>
        <w:t>пункт 13</w:t>
      </w:r>
      <w:r w:rsidRPr="00C0058A">
        <w:rPr>
          <w:rFonts w:ascii="Times New Roman" w:hAnsi="Times New Roman"/>
          <w:sz w:val="28"/>
          <w:szCs w:val="28"/>
          <w:shd w:val="clear" w:color="auto" w:fill="FFFFFF"/>
          <w:vertAlign w:val="superscript"/>
        </w:rPr>
        <w:t>3</w:t>
      </w:r>
      <w:r w:rsidRPr="00C0058A">
        <w:rPr>
          <w:rFonts w:ascii="Times New Roman" w:hAnsi="Times New Roman"/>
          <w:sz w:val="28"/>
          <w:szCs w:val="28"/>
          <w:shd w:val="clear" w:color="auto" w:fill="FFFFFF"/>
        </w:rPr>
        <w:t xml:space="preserve"> викласти в такій редакції:</w:t>
      </w:r>
    </w:p>
    <w:p w14:paraId="2BFF2886" w14:textId="77777777" w:rsidR="00306166" w:rsidRPr="00C0058A" w:rsidRDefault="00306166" w:rsidP="00306166">
      <w:pPr>
        <w:pStyle w:val="aa"/>
        <w:rPr>
          <w:rFonts w:ascii="Times New Roman" w:hAnsi="Times New Roman"/>
          <w:sz w:val="28"/>
          <w:szCs w:val="28"/>
          <w:shd w:val="clear" w:color="auto" w:fill="FFFFFF"/>
        </w:rPr>
      </w:pPr>
      <w:r>
        <w:rPr>
          <w:rFonts w:ascii="Times New Roman" w:hAnsi="Times New Roman"/>
          <w:sz w:val="28"/>
          <w:szCs w:val="28"/>
          <w:shd w:val="clear" w:color="auto" w:fill="FFFFFF"/>
        </w:rPr>
        <w:t>«</w:t>
      </w:r>
      <w:r w:rsidRPr="00C0058A">
        <w:rPr>
          <w:rStyle w:val="ab"/>
          <w:rFonts w:ascii="Times New Roman" w:hAnsi="Times New Roman"/>
          <w:sz w:val="28"/>
          <w:szCs w:val="28"/>
        </w:rPr>
        <w:t>13</w:t>
      </w:r>
      <w:r w:rsidRPr="00C0058A">
        <w:rPr>
          <w:rStyle w:val="ab"/>
          <w:rFonts w:ascii="Times New Roman" w:hAnsi="Times New Roman"/>
          <w:sz w:val="28"/>
          <w:szCs w:val="28"/>
          <w:vertAlign w:val="superscript"/>
        </w:rPr>
        <w:t>3</w:t>
      </w:r>
      <w:r w:rsidRPr="00C0058A">
        <w:rPr>
          <w:rStyle w:val="ab"/>
          <w:rFonts w:ascii="Times New Roman" w:hAnsi="Times New Roman"/>
          <w:sz w:val="28"/>
          <w:szCs w:val="28"/>
        </w:rPr>
        <w:t xml:space="preserve">) </w:t>
      </w:r>
      <w:r w:rsidRPr="00C0058A">
        <w:rPr>
          <w:rFonts w:ascii="Times New Roman" w:hAnsi="Times New Roman"/>
          <w:sz w:val="28"/>
          <w:szCs w:val="28"/>
        </w:rPr>
        <w:t>про покладення або зміну обов</w:t>
      </w:r>
      <w:r>
        <w:rPr>
          <w:rFonts w:ascii="Times New Roman" w:hAnsi="Times New Roman"/>
          <w:sz w:val="28"/>
          <w:szCs w:val="28"/>
        </w:rPr>
        <w:t>’</w:t>
      </w:r>
      <w:r w:rsidRPr="00C0058A">
        <w:rPr>
          <w:rFonts w:ascii="Times New Roman" w:hAnsi="Times New Roman"/>
          <w:sz w:val="28"/>
          <w:szCs w:val="28"/>
        </w:rPr>
        <w:t xml:space="preserve">язків засудженого до </w:t>
      </w:r>
      <w:proofErr w:type="spellStart"/>
      <w:r w:rsidRPr="00C0058A">
        <w:rPr>
          <w:rFonts w:ascii="Times New Roman" w:hAnsi="Times New Roman"/>
          <w:sz w:val="28"/>
          <w:szCs w:val="28"/>
        </w:rPr>
        <w:t>пробаційного</w:t>
      </w:r>
      <w:proofErr w:type="spellEnd"/>
      <w:r w:rsidRPr="00C0058A">
        <w:rPr>
          <w:rFonts w:ascii="Times New Roman" w:hAnsi="Times New Roman"/>
          <w:sz w:val="28"/>
          <w:szCs w:val="28"/>
        </w:rPr>
        <w:t xml:space="preserve"> нагляду, звільненого від відбування покарання з випробуванням</w:t>
      </w:r>
      <w:r w:rsidRPr="00C0058A">
        <w:rPr>
          <w:rFonts w:ascii="Times New Roman" w:hAnsi="Times New Roman"/>
          <w:sz w:val="28"/>
          <w:szCs w:val="28"/>
          <w:lang w:val="ru-RU"/>
        </w:rPr>
        <w:t xml:space="preserve"> </w:t>
      </w:r>
      <w:r w:rsidRPr="00C0058A">
        <w:rPr>
          <w:rFonts w:ascii="Times New Roman" w:hAnsi="Times New Roman"/>
          <w:sz w:val="28"/>
          <w:szCs w:val="28"/>
        </w:rPr>
        <w:t>або звільненого умовно-достроково</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76C27937"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lang w:eastAsia="en-US"/>
        </w:rPr>
        <w:t>доповнити новим пунктом 15 такого змісту:</w:t>
      </w:r>
    </w:p>
    <w:p w14:paraId="1DB11956" w14:textId="77777777" w:rsidR="00306166" w:rsidRPr="00C0058A" w:rsidRDefault="00306166" w:rsidP="00306166">
      <w:pPr>
        <w:pStyle w:val="aa"/>
        <w:rPr>
          <w:rFonts w:ascii="Times New Roman" w:hAnsi="Times New Roman"/>
          <w:sz w:val="28"/>
          <w:szCs w:val="28"/>
          <w:shd w:val="clear" w:color="auto" w:fill="FFFFFF"/>
        </w:rPr>
      </w:pPr>
      <w:r w:rsidRPr="00C0058A">
        <w:rPr>
          <w:rFonts w:ascii="Times New Roman" w:hAnsi="Times New Roman"/>
          <w:sz w:val="28"/>
          <w:szCs w:val="28"/>
          <w:lang w:eastAsia="en-US"/>
        </w:rPr>
        <w:t>«15) про продовження або припинення застосування примусових заходів медичного характеру у виді надання амбулаторної психіатричної допомоги в примусовому порядку»;</w:t>
      </w:r>
    </w:p>
    <w:p w14:paraId="2E25B08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29) у статті 538 слова </w:t>
      </w:r>
      <w:r>
        <w:rPr>
          <w:rFonts w:ascii="Times New Roman" w:hAnsi="Times New Roman"/>
          <w:sz w:val="28"/>
          <w:szCs w:val="28"/>
          <w:lang w:eastAsia="en-US"/>
        </w:rPr>
        <w:t>«</w:t>
      </w:r>
      <w:r w:rsidRPr="00C0058A">
        <w:rPr>
          <w:rFonts w:ascii="Times New Roman" w:hAnsi="Times New Roman"/>
          <w:sz w:val="28"/>
          <w:szCs w:val="28"/>
          <w:lang w:eastAsia="en-US"/>
        </w:rPr>
        <w:t>або обмеження волі</w:t>
      </w:r>
      <w:r>
        <w:rPr>
          <w:rFonts w:ascii="Times New Roman" w:hAnsi="Times New Roman"/>
          <w:sz w:val="28"/>
          <w:szCs w:val="28"/>
          <w:lang w:eastAsia="en-US"/>
        </w:rPr>
        <w:t>»</w:t>
      </w:r>
      <w:r w:rsidRPr="00C0058A">
        <w:rPr>
          <w:rFonts w:ascii="Times New Roman" w:hAnsi="Times New Roman"/>
          <w:sz w:val="28"/>
          <w:szCs w:val="28"/>
          <w:lang w:eastAsia="en-US"/>
        </w:rPr>
        <w:t xml:space="preserve"> виключити;</w:t>
      </w:r>
    </w:p>
    <w:p w14:paraId="76F17B3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30) у статті 539:</w:t>
      </w:r>
    </w:p>
    <w:p w14:paraId="2911B15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shd w:val="clear" w:color="auto" w:fill="FFFFFF"/>
        </w:rPr>
        <w:t xml:space="preserve">пункт 2 частини другої статті 539 після слів і цифр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частини першої статті 62 Кримінального кодексу України),</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доповнити цифрами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8</w:t>
      </w:r>
      <w:r w:rsidRPr="00C0058A">
        <w:rPr>
          <w:rFonts w:ascii="Times New Roman" w:hAnsi="Times New Roman"/>
          <w:sz w:val="28"/>
          <w:szCs w:val="28"/>
          <w:shd w:val="clear" w:color="auto" w:fill="FFFFFF"/>
          <w:vertAlign w:val="superscript"/>
        </w:rPr>
        <w:t>1</w:t>
      </w:r>
      <w:r w:rsidRPr="00C0058A">
        <w:rPr>
          <w:rFonts w:ascii="Times New Roman" w:hAnsi="Times New Roman"/>
          <w:sz w:val="28"/>
          <w:szCs w:val="28"/>
          <w:shd w:val="clear" w:color="auto" w:fill="FFFFFF"/>
        </w:rPr>
        <w:t>,</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w:t>
      </w:r>
    </w:p>
    <w:p w14:paraId="26CD633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восьму викласти в такій редакції:</w:t>
      </w:r>
    </w:p>
    <w:p w14:paraId="30653F6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У разі задоволення клопотання про звільнення від подальшого відбування покарання засудженим, який захворів на тяжкий психічний розлад під час відбування покарання, суддя вправі застосувати примусові заходи медичного характеру відповідно до статей 92-95 Кримінального кодексу України»;</w:t>
      </w:r>
    </w:p>
    <w:p w14:paraId="373E3241" w14:textId="77777777" w:rsidR="00306166"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shd w:val="clear" w:color="auto" w:fill="FFFFFF"/>
        </w:rPr>
      </w:pPr>
      <w:r w:rsidRPr="00C0058A">
        <w:rPr>
          <w:rFonts w:ascii="Times New Roman" w:hAnsi="Times New Roman"/>
          <w:sz w:val="28"/>
          <w:szCs w:val="28"/>
          <w:lang w:eastAsia="en-US"/>
        </w:rPr>
        <w:t>31)</w:t>
      </w:r>
      <w:r w:rsidRPr="00C0058A">
        <w:rPr>
          <w:rFonts w:ascii="Times New Roman" w:hAnsi="Times New Roman"/>
          <w:sz w:val="28"/>
          <w:szCs w:val="28"/>
          <w:shd w:val="clear" w:color="auto" w:fill="FFFFFF"/>
        </w:rPr>
        <w:t xml:space="preserve"> у пункті 1 частини першої статті 592 слова </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обмеження волі</w:t>
      </w:r>
      <w:r>
        <w:rPr>
          <w:rFonts w:ascii="Times New Roman" w:hAnsi="Times New Roman"/>
          <w:sz w:val="28"/>
          <w:szCs w:val="28"/>
          <w:shd w:val="clear" w:color="auto" w:fill="FFFFFF"/>
        </w:rPr>
        <w:t>»</w:t>
      </w:r>
      <w:r w:rsidRPr="00C0058A">
        <w:rPr>
          <w:rFonts w:ascii="Times New Roman" w:hAnsi="Times New Roman"/>
          <w:sz w:val="28"/>
          <w:szCs w:val="28"/>
          <w:shd w:val="clear" w:color="auto" w:fill="FFFFFF"/>
        </w:rPr>
        <w:t xml:space="preserve"> замінити словами </w:t>
      </w:r>
      <w:r>
        <w:rPr>
          <w:rFonts w:ascii="Times New Roman" w:hAnsi="Times New Roman"/>
          <w:sz w:val="28"/>
          <w:szCs w:val="28"/>
          <w:shd w:val="clear" w:color="auto" w:fill="FFFFFF"/>
        </w:rPr>
        <w:t>«</w:t>
      </w:r>
      <w:proofErr w:type="spellStart"/>
      <w:r w:rsidRPr="00C0058A">
        <w:rPr>
          <w:rFonts w:ascii="Times New Roman" w:hAnsi="Times New Roman"/>
          <w:sz w:val="28"/>
          <w:szCs w:val="28"/>
          <w:shd w:val="clear" w:color="auto" w:fill="FFFFFF"/>
        </w:rPr>
        <w:t>пробаційного</w:t>
      </w:r>
      <w:proofErr w:type="spellEnd"/>
      <w:r w:rsidRPr="00C0058A">
        <w:rPr>
          <w:rFonts w:ascii="Times New Roman" w:hAnsi="Times New Roman"/>
          <w:sz w:val="28"/>
          <w:szCs w:val="28"/>
          <w:shd w:val="clear" w:color="auto" w:fill="FFFFFF"/>
        </w:rPr>
        <w:t xml:space="preserve"> нагляду</w:t>
      </w:r>
      <w:r>
        <w:rPr>
          <w:rFonts w:ascii="Times New Roman" w:hAnsi="Times New Roman"/>
          <w:sz w:val="28"/>
          <w:szCs w:val="28"/>
          <w:shd w:val="clear" w:color="auto" w:fill="FFFFFF"/>
        </w:rPr>
        <w:t>».</w:t>
      </w:r>
    </w:p>
    <w:p w14:paraId="681AA74D" w14:textId="77777777" w:rsidR="00306166" w:rsidRDefault="00306166" w:rsidP="00306166">
      <w:pPr>
        <w:widowControl w:val="0"/>
        <w:autoSpaceDE w:val="0"/>
        <w:autoSpaceDN w:val="0"/>
        <w:adjustRightInd w:val="0"/>
        <w:spacing w:before="120" w:after="0" w:line="240" w:lineRule="auto"/>
        <w:ind w:firstLine="709"/>
        <w:jc w:val="center"/>
        <w:rPr>
          <w:rFonts w:ascii="Times New Roman" w:hAnsi="Times New Roman"/>
          <w:sz w:val="28"/>
          <w:szCs w:val="28"/>
          <w:shd w:val="clear" w:color="auto" w:fill="FFFFFF"/>
        </w:rPr>
      </w:pPr>
    </w:p>
    <w:p w14:paraId="61911DF2" w14:textId="77777777" w:rsidR="00306166" w:rsidRDefault="00306166" w:rsidP="00306166">
      <w:pPr>
        <w:widowControl w:val="0"/>
        <w:autoSpaceDE w:val="0"/>
        <w:autoSpaceDN w:val="0"/>
        <w:adjustRightInd w:val="0"/>
        <w:spacing w:before="120" w:after="0" w:line="240" w:lineRule="auto"/>
        <w:ind w:firstLine="709"/>
        <w:jc w:val="center"/>
        <w:rPr>
          <w:rFonts w:ascii="Times New Roman" w:hAnsi="Times New Roman"/>
          <w:sz w:val="28"/>
          <w:szCs w:val="28"/>
          <w:shd w:val="clear" w:color="auto" w:fill="FFFFFF"/>
        </w:rPr>
      </w:pPr>
      <w:r w:rsidRPr="008F23A4">
        <w:rPr>
          <w:rFonts w:ascii="Times New Roman" w:hAnsi="Times New Roman"/>
          <w:sz w:val="28"/>
          <w:szCs w:val="28"/>
          <w:shd w:val="clear" w:color="auto" w:fill="FFFFFF"/>
        </w:rPr>
        <w:t>ІІ. ПРИКІНЦЕВІ ТА ПЕРЕХІДНІ ПОЛОЖЕННЯ</w:t>
      </w:r>
    </w:p>
    <w:p w14:paraId="1736B91D"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1. Цей Закон набирає чинності через шість місяців з дня його опублікування, крім:</w:t>
      </w:r>
    </w:p>
    <w:p w14:paraId="29684C1A"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абзацу вісімнадцятого підпункту 7, абзацу шостого підпункту 8 пункту 3 розділу I цього Закону, які набирають чинності через один рік після набрання чинності цим Законом;</w:t>
      </w:r>
    </w:p>
    <w:p w14:paraId="213C4EA0"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lastRenderedPageBreak/>
        <w:t>абзацу дев</w:t>
      </w:r>
      <w:r>
        <w:rPr>
          <w:rFonts w:ascii="Times New Roman" w:hAnsi="Times New Roman"/>
          <w:sz w:val="28"/>
          <w:szCs w:val="28"/>
        </w:rPr>
        <w:t>’</w:t>
      </w:r>
      <w:r w:rsidRPr="00C0058A">
        <w:rPr>
          <w:rFonts w:ascii="Times New Roman" w:hAnsi="Times New Roman"/>
          <w:sz w:val="28"/>
          <w:szCs w:val="28"/>
        </w:rPr>
        <w:t>ятнадцятого підпункту 7, абзацу сьомого підпункту 8 пункту 3 розділу I цього Закону, які набирають чинності через два роки після набрання чинності цим Законом;</w:t>
      </w:r>
    </w:p>
    <w:p w14:paraId="21A1070D"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абзацу двадцятого підпункту 7, абзацу восьмого підпункту 8 пункту 3 розділу I цього Закону, які набирають чинності через три роки після набрання чинності цим Законом;</w:t>
      </w:r>
    </w:p>
    <w:p w14:paraId="399836AB" w14:textId="77777777" w:rsidR="00306166"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shd w:val="clear" w:color="auto" w:fill="FFFFFF"/>
        </w:rPr>
      </w:pPr>
      <w:r w:rsidRPr="00CF33B7">
        <w:rPr>
          <w:rFonts w:ascii="Times New Roman" w:hAnsi="Times New Roman"/>
          <w:sz w:val="28"/>
          <w:szCs w:val="28"/>
          <w:shd w:val="clear" w:color="auto" w:fill="FFFFFF"/>
        </w:rPr>
        <w:t xml:space="preserve">2. </w:t>
      </w:r>
      <w:proofErr w:type="spellStart"/>
      <w:r w:rsidRPr="00CF33B7">
        <w:rPr>
          <w:rFonts w:ascii="Times New Roman" w:hAnsi="Times New Roman"/>
          <w:sz w:val="28"/>
          <w:szCs w:val="28"/>
          <w:shd w:val="clear" w:color="auto" w:fill="FFFFFF"/>
        </w:rPr>
        <w:t>Внести</w:t>
      </w:r>
      <w:proofErr w:type="spellEnd"/>
      <w:r w:rsidRPr="00CF33B7">
        <w:rPr>
          <w:rFonts w:ascii="Times New Roman" w:hAnsi="Times New Roman"/>
          <w:sz w:val="28"/>
          <w:szCs w:val="28"/>
          <w:shd w:val="clear" w:color="auto" w:fill="FFFFFF"/>
        </w:rPr>
        <w:t xml:space="preserve"> зміни до таких законів України:</w:t>
      </w:r>
    </w:p>
    <w:p w14:paraId="1F7619C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1)</w:t>
      </w:r>
      <w:r w:rsidRPr="00C0058A">
        <w:rPr>
          <w:rFonts w:ascii="Times New Roman" w:hAnsi="Times New Roman"/>
          <w:sz w:val="28"/>
          <w:szCs w:val="28"/>
          <w:lang w:eastAsia="en-US"/>
        </w:rPr>
        <w:t xml:space="preserve"> У Кримінально-виконавчому кодексі України (Відомості Верховної Ради України, 2004 р., № 3-4, ст. 21):</w:t>
      </w:r>
    </w:p>
    <w:p w14:paraId="10C706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абзац шостий частини першої статті 8 викласти в такій редакції:</w:t>
      </w:r>
    </w:p>
    <w:p w14:paraId="3E61E86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 охорону здоров</w:t>
      </w:r>
      <w:r>
        <w:rPr>
          <w:rFonts w:ascii="Times New Roman" w:hAnsi="Times New Roman"/>
          <w:sz w:val="28"/>
          <w:szCs w:val="28"/>
          <w:lang w:eastAsia="en-US"/>
        </w:rPr>
        <w:t>’</w:t>
      </w:r>
      <w:r w:rsidRPr="00C0058A">
        <w:rPr>
          <w:rFonts w:ascii="Times New Roman" w:hAnsi="Times New Roman"/>
          <w:sz w:val="28"/>
          <w:szCs w:val="28"/>
          <w:lang w:eastAsia="en-US"/>
        </w:rPr>
        <w:t>я в обсязі, встановленому Основами законодавства України про охорону здоров</w:t>
      </w:r>
      <w:r>
        <w:rPr>
          <w:rFonts w:ascii="Times New Roman" w:hAnsi="Times New Roman"/>
          <w:sz w:val="28"/>
          <w:szCs w:val="28"/>
          <w:lang w:eastAsia="en-US"/>
        </w:rPr>
        <w:t>’</w:t>
      </w:r>
      <w:r w:rsidRPr="00C0058A">
        <w:rPr>
          <w:rFonts w:ascii="Times New Roman" w:hAnsi="Times New Roman"/>
          <w:sz w:val="28"/>
          <w:szCs w:val="28"/>
          <w:lang w:eastAsia="en-US"/>
        </w:rPr>
        <w:t>я, за винятком обмежень, передбачених законом. Охорона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забезпечується системою медико-санітарних і </w:t>
      </w:r>
      <w:proofErr w:type="spellStart"/>
      <w:r w:rsidRPr="00C0058A">
        <w:rPr>
          <w:rFonts w:ascii="Times New Roman" w:hAnsi="Times New Roman"/>
          <w:sz w:val="28"/>
          <w:szCs w:val="28"/>
          <w:lang w:eastAsia="en-US"/>
        </w:rPr>
        <w:t>оздоровчо</w:t>
      </w:r>
      <w:proofErr w:type="spellEnd"/>
      <w:r w:rsidRPr="00C0058A">
        <w:rPr>
          <w:rFonts w:ascii="Times New Roman" w:hAnsi="Times New Roman"/>
          <w:sz w:val="28"/>
          <w:szCs w:val="28"/>
          <w:lang w:eastAsia="en-US"/>
        </w:rPr>
        <w:t>-профілактичних заходів, а також поєднанням безоплатних і платних форм медичної допомоги. Засудженому гарантується право на вільний вибір і допуск лікаря для отримання медичної допомоги, у тому числі за власні кошти. Засуджені, які мають психічні розлади отримують психіатричну допомогу в порядку визначеному Законом України «Про психіатричну допомогу»;</w:t>
      </w:r>
    </w:p>
    <w:p w14:paraId="4D1D684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другу статті 88 викласти в такій редакції:</w:t>
      </w:r>
    </w:p>
    <w:p w14:paraId="7C36096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 Переміщення засуджених під вартою здійснюється з додержанням правил тримання: чоловіки окремо від жінок; неповнолітні - від дорослих; підслідні, які притягуються до кримінальної відповідальності в одному кримінальному провадженні, - окремо між собою; засуджені, які раніше працювали в суді, органах прокуратури, юстиції та правоохоронних органах, ізольовано від інших категорій; засуджені до довічного позбавлення волі - окремо від інших категорій. Хворі на активну форму туберкульозу </w:t>
      </w:r>
      <w:proofErr w:type="spellStart"/>
      <w:r w:rsidRPr="00C0058A">
        <w:rPr>
          <w:rFonts w:ascii="Times New Roman" w:hAnsi="Times New Roman"/>
          <w:sz w:val="28"/>
          <w:szCs w:val="28"/>
          <w:lang w:eastAsia="en-US"/>
        </w:rPr>
        <w:t>легенів</w:t>
      </w:r>
      <w:proofErr w:type="spellEnd"/>
      <w:r w:rsidRPr="00C0058A">
        <w:rPr>
          <w:rFonts w:ascii="Times New Roman" w:hAnsi="Times New Roman"/>
          <w:sz w:val="28"/>
          <w:szCs w:val="28"/>
          <w:lang w:eastAsia="en-US"/>
        </w:rPr>
        <w:t>, особи, які мають тяжкий психічний розлад - окремо між собою і окремо від здорових, у разі потреби за висновком лікаря - в супроводі медичного працівника»;</w:t>
      </w:r>
    </w:p>
    <w:p w14:paraId="4013118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статті 95 викласти в такій редакції:</w:t>
      </w:r>
    </w:p>
    <w:p w14:paraId="3693432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Засуджені, поміщені в дільницю карантину, діагностики і розподілу, протягом чотирнадцяти діб піддаються повному медичному обстеженню для виявлення інфекційних і соматичних захворювань та психічних розладів, а також первинному психолого-педагогічному та іншому вивченню»;</w:t>
      </w:r>
    </w:p>
    <w:p w14:paraId="4A83047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4 частини першої статті 101 викласти в такій редакції:</w:t>
      </w:r>
    </w:p>
    <w:p w14:paraId="1F4FC51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особи, які не пройшли повний курс лікування венеричного захворювання, активної форми туберкульозу»;</w:t>
      </w:r>
    </w:p>
    <w:p w14:paraId="5247E3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116 доповнити новою частиною такого змісту:</w:t>
      </w:r>
    </w:p>
    <w:p w14:paraId="2AF3A79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«8. У разі застосування судом до засудженого до позбавлення волі примусових заходів медичного характеру у виді надання амбулаторної </w:t>
      </w:r>
      <w:r w:rsidRPr="00C0058A">
        <w:rPr>
          <w:rFonts w:ascii="Times New Roman" w:hAnsi="Times New Roman"/>
          <w:sz w:val="28"/>
          <w:szCs w:val="28"/>
          <w:lang w:eastAsia="en-US"/>
        </w:rPr>
        <w:lastRenderedPageBreak/>
        <w:t>психіатричної допомоги в примусовому порядку, застосування цих примусових заходів медичного характеру відбувається в порядку, встановленому Кримінальним, Кримінальним процесуальним кодексами України, Законом України «Про психіатричну допомогу» та іншими законами»;</w:t>
      </w:r>
    </w:p>
    <w:p w14:paraId="6072515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четверту статті 151</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викласти в такій редакції:</w:t>
      </w:r>
    </w:p>
    <w:p w14:paraId="1CA70A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Зміна умов тримання не застосовується до засуджених до довічного позбавлення волі, які хворіють на венеричні захворювання, активну форму туберкульозу»;</w:t>
      </w:r>
    </w:p>
    <w:p w14:paraId="4F3DB06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четверту статті 154 викласти в такій редакції:</w:t>
      </w:r>
    </w:p>
    <w:p w14:paraId="0CA4E2F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Подання про звільнення від відбування покарання внаслідок тяжкого психічного розладу надсилається до суду начальником органу або установи виконання покарань. Разом з поданням до суду надсилаються висновок спеціальної психіатричної експертної комісії й особова справа засудженого»;</w:t>
      </w:r>
    </w:p>
    <w:p w14:paraId="2CA2FFA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2)</w:t>
      </w:r>
      <w:r w:rsidRPr="00C0058A">
        <w:rPr>
          <w:rFonts w:ascii="Times New Roman" w:hAnsi="Times New Roman"/>
          <w:sz w:val="28"/>
          <w:szCs w:val="28"/>
          <w:lang w:eastAsia="en-US"/>
        </w:rPr>
        <w:t xml:space="preserve"> У Кодексі законів про працю України (Відомості Верховної Ради УРСР, 1971 р., додаток до № 50, ст. 375):</w:t>
      </w:r>
    </w:p>
    <w:p w14:paraId="0435B9A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7 частини першої статті 40 викласти в такій редакції:</w:t>
      </w:r>
    </w:p>
    <w:p w14:paraId="1C20004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появи на роботі в стані гострої інтоксикації алкоголем, наркотичними засобами або психотропними речовинами чи їх аналогами. Направлення особи для огляду на стан гострої інтоксикації алкоголем, наркотичними засобами або психотропними речовинами чи їх аналогами і проведення такого огляду здійснюються в порядку, визначеному Кабінетом Міністрів України»;</w:t>
      </w:r>
    </w:p>
    <w:p w14:paraId="12B8728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46 викласти в такій редакції:</w:t>
      </w:r>
    </w:p>
    <w:p w14:paraId="490D5AE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46. Відсторонення від роботи</w:t>
      </w:r>
    </w:p>
    <w:p w14:paraId="20648DC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Відсторонення працівників від роботи власником або уповноваженим ним органом допускається у разі: появи на роботі в стані гострої інтоксикації алкоголем, наркотичними засобами або психотропними речовинами чи їх аналогами; відмови або ухилення від обов</w:t>
      </w:r>
      <w:r>
        <w:rPr>
          <w:rFonts w:ascii="Times New Roman" w:hAnsi="Times New Roman"/>
          <w:sz w:val="28"/>
          <w:szCs w:val="28"/>
          <w:lang w:eastAsia="en-US"/>
        </w:rPr>
        <w:t>’</w:t>
      </w:r>
      <w:r w:rsidRPr="00C0058A">
        <w:rPr>
          <w:rFonts w:ascii="Times New Roman" w:hAnsi="Times New Roman"/>
          <w:sz w:val="28"/>
          <w:szCs w:val="28"/>
          <w:lang w:eastAsia="en-US"/>
        </w:rPr>
        <w:t>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w:t>
      </w:r>
    </w:p>
    <w:p w14:paraId="4C9F166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Направлення особи для огляду на стан гострої інтоксикації алкоголем, наркотичними засобами або психотропними речовинами чи їх аналогами і проведення такого огляду здійснюються в порядку, визначеному Кабінетом Міністрів України»;</w:t>
      </w:r>
    </w:p>
    <w:p w14:paraId="0E2B5FD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3)</w:t>
      </w:r>
      <w:r w:rsidRPr="00C0058A">
        <w:rPr>
          <w:rFonts w:ascii="Times New Roman" w:hAnsi="Times New Roman"/>
          <w:sz w:val="28"/>
          <w:szCs w:val="28"/>
          <w:lang w:eastAsia="en-US"/>
        </w:rPr>
        <w:t xml:space="preserve"> В Основах законодавства України про охорону здоров</w:t>
      </w:r>
      <w:r>
        <w:rPr>
          <w:rFonts w:ascii="Times New Roman" w:hAnsi="Times New Roman"/>
          <w:sz w:val="28"/>
          <w:szCs w:val="28"/>
          <w:lang w:eastAsia="en-US"/>
        </w:rPr>
        <w:t>’</w:t>
      </w:r>
      <w:r w:rsidRPr="00C0058A">
        <w:rPr>
          <w:rFonts w:ascii="Times New Roman" w:hAnsi="Times New Roman"/>
          <w:sz w:val="28"/>
          <w:szCs w:val="28"/>
          <w:lang w:eastAsia="en-US"/>
        </w:rPr>
        <w:t>я (Відомості Верховної Ради України, 1993 р., № 4, ст. 19 із наступними змінами):</w:t>
      </w:r>
    </w:p>
    <w:p w14:paraId="3108563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частині першій статті 3:</w:t>
      </w:r>
    </w:p>
    <w:p w14:paraId="27E0E5D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абзац третій викласти в такій редакції:</w:t>
      </w:r>
    </w:p>
    <w:p w14:paraId="79DDF26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«заклад охорони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 юридична особа незалежно від форми власності та організаційно-правової форми або її відокремлений підрозділ, основними завданнями яких є забезпечення медичного обслуговування населення, послуг у </w:t>
      </w:r>
      <w:r w:rsidRPr="00C0058A">
        <w:rPr>
          <w:rFonts w:ascii="Times New Roman" w:hAnsi="Times New Roman"/>
          <w:sz w:val="28"/>
          <w:szCs w:val="28"/>
          <w:lang w:eastAsia="en-US"/>
        </w:rPr>
        <w:lastRenderedPageBreak/>
        <w:t>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та/або надання реабілітаційної допомоги на основі відповідної ліцензії та забезпечення професійної діяльності медичних (фармацевтичних) працівників і фахівців з реабілітації»;</w:t>
      </w:r>
    </w:p>
    <w:p w14:paraId="52A8FA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з урахуванням алфавітного порядку термінами такого змісту:</w:t>
      </w:r>
    </w:p>
    <w:p w14:paraId="37A31E7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«інформування щодо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w:t>
      </w:r>
      <w:proofErr w:type="spellStart"/>
      <w:r w:rsidRPr="00C0058A">
        <w:rPr>
          <w:rFonts w:ascii="Times New Roman" w:hAnsi="Times New Roman"/>
          <w:sz w:val="28"/>
          <w:szCs w:val="28"/>
          <w:lang w:eastAsia="en-US"/>
        </w:rPr>
        <w:t>психоедукація</w:t>
      </w:r>
      <w:proofErr w:type="spellEnd"/>
      <w:r w:rsidRPr="00C0058A">
        <w:rPr>
          <w:rFonts w:ascii="Times New Roman" w:hAnsi="Times New Roman"/>
          <w:sz w:val="28"/>
          <w:szCs w:val="28"/>
          <w:lang w:eastAsia="en-US"/>
        </w:rPr>
        <w:t>) – різновид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який може бути частиною психологічної допомоги та психотерапії, застосовується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населенню з метою профілактики та попередження розвитку психічних та поведінкових розладів, формуванню загального розуміння та навичок турботи про власне психічне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07D5B03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«отримувач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  фізична особа, яка звернулась за послугами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добровільно, або у випадках примусової госпіталізації та/або примусових заходів медичного характеру, </w:t>
      </w:r>
      <w:proofErr w:type="spellStart"/>
      <w:r w:rsidRPr="00EF4E6B">
        <w:rPr>
          <w:rFonts w:ascii="Times New Roman" w:hAnsi="Times New Roman"/>
          <w:sz w:val="28"/>
          <w:szCs w:val="28"/>
          <w:lang w:eastAsia="en-US"/>
        </w:rPr>
        <w:t>пробаційного</w:t>
      </w:r>
      <w:proofErr w:type="spellEnd"/>
      <w:r w:rsidRPr="00EF4E6B">
        <w:rPr>
          <w:rFonts w:ascii="Times New Roman" w:hAnsi="Times New Roman"/>
          <w:sz w:val="28"/>
          <w:szCs w:val="28"/>
          <w:lang w:eastAsia="en-US"/>
        </w:rPr>
        <w:t xml:space="preserve"> на</w:t>
      </w:r>
      <w:r>
        <w:rPr>
          <w:rFonts w:ascii="Times New Roman" w:hAnsi="Times New Roman"/>
          <w:sz w:val="28"/>
          <w:szCs w:val="28"/>
          <w:lang w:eastAsia="en-US"/>
        </w:rPr>
        <w:t xml:space="preserve">гляду, спеціальної психотерапії, </w:t>
      </w:r>
      <w:r w:rsidRPr="00C0058A">
        <w:rPr>
          <w:rFonts w:ascii="Times New Roman" w:hAnsi="Times New Roman"/>
          <w:sz w:val="28"/>
          <w:szCs w:val="28"/>
          <w:lang w:eastAsia="en-US"/>
        </w:rPr>
        <w:t>передбачених чинним законодавством»;</w:t>
      </w:r>
    </w:p>
    <w:p w14:paraId="2BD65C7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«послуга з психологічної допомоги – вид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які спрямовані на подолання складних життєвих обставин та/або інших проблем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у формі психологічного консультування, першої психологічної допомоги або кризового психологічного консультування, яка застосовується фахівцем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у тому числі психотерапевтом, у порядку, визначеному Кабінетом Міністрів України»;</w:t>
      </w:r>
    </w:p>
    <w:p w14:paraId="59A702D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«послуга з психотерапії - вид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що надається отримувачу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психотерапевтом, яка спрямована на профілактику та/або терапію психічних та поведінкових розладів за допомогою науково-обґрунтованих психотерапевтичних методів (методів психотерапії), яка застосовується психотерапевтом у порядку, визначеному Кабінетом Міністрів України»;</w:t>
      </w:r>
    </w:p>
    <w:p w14:paraId="7724233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«послуги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 це система послуг, які можуть бути частиною медичних послуг або окремими послугами, які надаються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з метою забезпечення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лікування, терапії та/або профілактики розладів психіки та поведінки, подолання інших проблем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або складних життєвих обставин»;</w:t>
      </w:r>
    </w:p>
    <w:p w14:paraId="406777D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«психічне здоров</w:t>
      </w:r>
      <w:r>
        <w:rPr>
          <w:rFonts w:ascii="Times New Roman" w:hAnsi="Times New Roman"/>
          <w:sz w:val="28"/>
          <w:szCs w:val="28"/>
          <w:lang w:eastAsia="en-US"/>
        </w:rPr>
        <w:t>’</w:t>
      </w:r>
      <w:r w:rsidRPr="00C0058A">
        <w:rPr>
          <w:rFonts w:ascii="Times New Roman" w:hAnsi="Times New Roman"/>
          <w:sz w:val="28"/>
          <w:szCs w:val="28"/>
          <w:lang w:eastAsia="en-US"/>
        </w:rPr>
        <w:t>я – це складова загального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та стан добробуту, а не тільки відсутність психічних та поведінкових розладів, при якому кожна людина може реалізувати свій власний потенціал, впоратися з життєвими стресами, складними життєвими обставинами, </w:t>
      </w:r>
      <w:proofErr w:type="spellStart"/>
      <w:r w:rsidRPr="00C0058A">
        <w:rPr>
          <w:rFonts w:ascii="Times New Roman" w:hAnsi="Times New Roman"/>
          <w:sz w:val="28"/>
          <w:szCs w:val="28"/>
          <w:lang w:eastAsia="en-US"/>
        </w:rPr>
        <w:t>продуктивно</w:t>
      </w:r>
      <w:proofErr w:type="spellEnd"/>
      <w:r w:rsidRPr="00C0058A">
        <w:rPr>
          <w:rFonts w:ascii="Times New Roman" w:hAnsi="Times New Roman"/>
          <w:sz w:val="28"/>
          <w:szCs w:val="28"/>
          <w:lang w:eastAsia="en-US"/>
        </w:rPr>
        <w:t xml:space="preserve"> та </w:t>
      </w:r>
      <w:proofErr w:type="spellStart"/>
      <w:r w:rsidRPr="00C0058A">
        <w:rPr>
          <w:rFonts w:ascii="Times New Roman" w:hAnsi="Times New Roman"/>
          <w:sz w:val="28"/>
          <w:szCs w:val="28"/>
          <w:lang w:eastAsia="en-US"/>
        </w:rPr>
        <w:t>плідно</w:t>
      </w:r>
      <w:proofErr w:type="spellEnd"/>
      <w:r w:rsidRPr="00C0058A">
        <w:rPr>
          <w:rFonts w:ascii="Times New Roman" w:hAnsi="Times New Roman"/>
          <w:sz w:val="28"/>
          <w:szCs w:val="28"/>
          <w:lang w:eastAsia="en-US"/>
        </w:rPr>
        <w:t xml:space="preserve"> працювати, а також робити внесок у життя своєї спільноти та громади»;</w:t>
      </w:r>
    </w:p>
    <w:p w14:paraId="5C6CD64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«психологічна допомога – діяльність фахівців у галузі психології або охорони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що передбачає допомогу особам, які мають розлади психіки та поведінки або ризик їх розвитку, сприяння психосоціальній адаптації особи до зміненої життєвої ситуації, осмисленню досвіду,  розширення її самоусвідомлення та можливостей самореалізації, а також з метою вирішення </w:t>
      </w:r>
      <w:r w:rsidRPr="00C0058A">
        <w:rPr>
          <w:rFonts w:ascii="Times New Roman" w:hAnsi="Times New Roman"/>
          <w:sz w:val="28"/>
          <w:szCs w:val="28"/>
          <w:lang w:eastAsia="en-US"/>
        </w:rPr>
        <w:lastRenderedPageBreak/>
        <w:t>психологічних проблем, пов</w:t>
      </w:r>
      <w:r>
        <w:rPr>
          <w:rFonts w:ascii="Times New Roman" w:hAnsi="Times New Roman"/>
          <w:sz w:val="28"/>
          <w:szCs w:val="28"/>
          <w:lang w:eastAsia="en-US"/>
        </w:rPr>
        <w:t>’</w:t>
      </w:r>
      <w:r w:rsidRPr="00C0058A">
        <w:rPr>
          <w:rFonts w:ascii="Times New Roman" w:hAnsi="Times New Roman"/>
          <w:sz w:val="28"/>
          <w:szCs w:val="28"/>
          <w:lang w:eastAsia="en-US"/>
        </w:rPr>
        <w:t>язаних з психосоціальними, емоційними, поведінковими та іншими складнощами, зумовленими складними життєвими обставинами, кризовим станом, надзвичайною ситуацією та/або катастрофою»;</w:t>
      </w:r>
    </w:p>
    <w:p w14:paraId="56647E7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«психологічна підтримка - застосування окремих методів психологічної допомоги у порядку, визначеному Кабінетом Міністрів України, яка надається з метою подолання складних життєвих обставин та попередження розвитку психічних та поведінкових розладів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застосовується особами з повною вищою освітою зі спеціальностей: «</w:t>
      </w:r>
      <w:proofErr w:type="spellStart"/>
      <w:r w:rsidRPr="00C0058A">
        <w:rPr>
          <w:rFonts w:ascii="Times New Roman" w:hAnsi="Times New Roman"/>
          <w:sz w:val="28"/>
          <w:szCs w:val="28"/>
          <w:lang w:eastAsia="en-US"/>
        </w:rPr>
        <w:t>Медсестринство</w:t>
      </w:r>
      <w:proofErr w:type="spellEnd"/>
      <w:r w:rsidRPr="00C0058A">
        <w:rPr>
          <w:rFonts w:ascii="Times New Roman" w:hAnsi="Times New Roman"/>
          <w:sz w:val="28"/>
          <w:szCs w:val="28"/>
          <w:lang w:eastAsia="en-US"/>
        </w:rPr>
        <w:t xml:space="preserve">», «Фізична терапія, </w:t>
      </w:r>
      <w:proofErr w:type="spellStart"/>
      <w:r w:rsidRPr="00C0058A">
        <w:rPr>
          <w:rFonts w:ascii="Times New Roman" w:hAnsi="Times New Roman"/>
          <w:sz w:val="28"/>
          <w:szCs w:val="28"/>
          <w:lang w:eastAsia="en-US"/>
        </w:rPr>
        <w:t>ерготерапія</w:t>
      </w:r>
      <w:proofErr w:type="spellEnd"/>
      <w:r w:rsidRPr="00C0058A">
        <w:rPr>
          <w:rFonts w:ascii="Times New Roman" w:hAnsi="Times New Roman"/>
          <w:sz w:val="28"/>
          <w:szCs w:val="28"/>
          <w:lang w:eastAsia="en-US"/>
        </w:rPr>
        <w:t>», «Дошкільна освіта», «Початкова освіта», «Середня освіта» або «Соціальна робота», які пройшли додаткову підготовку»;</w:t>
      </w:r>
    </w:p>
    <w:p w14:paraId="68536E1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«психотерапевт - особа з повною вищою освітою </w:t>
      </w:r>
      <w:r w:rsidRPr="00CE63FA">
        <w:rPr>
          <w:rFonts w:ascii="Times New Roman" w:hAnsi="Times New Roman"/>
          <w:sz w:val="28"/>
          <w:szCs w:val="28"/>
          <w:lang w:eastAsia="en-US"/>
        </w:rPr>
        <w:t>за однією з наступних</w:t>
      </w:r>
      <w:r>
        <w:rPr>
          <w:rFonts w:ascii="Times New Roman" w:hAnsi="Times New Roman"/>
          <w:sz w:val="28"/>
          <w:szCs w:val="28"/>
          <w:lang w:eastAsia="en-US"/>
        </w:rPr>
        <w:t xml:space="preserve"> </w:t>
      </w:r>
      <w:r w:rsidRPr="00C0058A">
        <w:rPr>
          <w:rFonts w:ascii="Times New Roman" w:hAnsi="Times New Roman"/>
          <w:sz w:val="28"/>
          <w:szCs w:val="28"/>
          <w:lang w:eastAsia="en-US"/>
        </w:rPr>
        <w:t>спеціальностей: «Психологія», «Медична психологія» та «Медицина»,  яка пройшла додаткове навчання конкретному методу(</w:t>
      </w:r>
      <w:proofErr w:type="spellStart"/>
      <w:r w:rsidRPr="00C0058A">
        <w:rPr>
          <w:rFonts w:ascii="Times New Roman" w:hAnsi="Times New Roman"/>
          <w:sz w:val="28"/>
          <w:szCs w:val="28"/>
          <w:lang w:eastAsia="en-US"/>
        </w:rPr>
        <w:t>ам</w:t>
      </w:r>
      <w:proofErr w:type="spellEnd"/>
      <w:r w:rsidRPr="00C0058A">
        <w:rPr>
          <w:rFonts w:ascii="Times New Roman" w:hAnsi="Times New Roman"/>
          <w:sz w:val="28"/>
          <w:szCs w:val="28"/>
          <w:lang w:eastAsia="en-US"/>
        </w:rPr>
        <w:t>) психотерапії, згідно зі стандартами підготовки, освітніми програмами та стандартами акредитації міжнародних фахових спільнот та організацій у порядку, визначеному Кабінетом Міністрів України, що підтверджується відповідним сертифікатом»;</w:t>
      </w:r>
    </w:p>
    <w:p w14:paraId="63B28B2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«психотерапія - це науково обґрунтований та емпірично перевірений вид діяльності психотерапевтів, який полягає у цілісній та планомірній допомозі особам щодо психічних та поведінкових розладів за допомогою психотерапевтичних методів (методів психотерапії)»;</w:t>
      </w:r>
    </w:p>
    <w:p w14:paraId="5390E5C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«фахівець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 особа з повною вищою освітою </w:t>
      </w:r>
      <w:r w:rsidRPr="00D7586A">
        <w:rPr>
          <w:rFonts w:ascii="Times New Roman" w:hAnsi="Times New Roman"/>
          <w:sz w:val="28"/>
          <w:szCs w:val="28"/>
          <w:lang w:eastAsia="en-US"/>
        </w:rPr>
        <w:t>за однією з наступних</w:t>
      </w:r>
      <w:r>
        <w:rPr>
          <w:rFonts w:ascii="Times New Roman" w:hAnsi="Times New Roman"/>
          <w:sz w:val="28"/>
          <w:szCs w:val="28"/>
          <w:lang w:eastAsia="en-US"/>
        </w:rPr>
        <w:t xml:space="preserve"> </w:t>
      </w:r>
      <w:r w:rsidRPr="00C0058A">
        <w:rPr>
          <w:rFonts w:ascii="Times New Roman" w:hAnsi="Times New Roman"/>
          <w:sz w:val="28"/>
          <w:szCs w:val="28"/>
          <w:lang w:eastAsia="en-US"/>
        </w:rPr>
        <w:t>спеціальностей: «Психологія», «Медицина» та «Медична психологія», яка надає послуги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відповідно до чинного законодавства у порядку, визначеному Кабінетом Міністрів України»;</w:t>
      </w:r>
    </w:p>
    <w:p w14:paraId="78CBED3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статті 32 виключити;</w:t>
      </w:r>
    </w:p>
    <w:p w14:paraId="4259373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новою статтею 32</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такого змісту:</w:t>
      </w:r>
    </w:p>
    <w:p w14:paraId="73A8352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32</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Послуги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170B58B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 метою запобігання ризиків смертності, втрати працездатності та років здорового життя через психічні та поведінкові розлади та сприяння психічному здоров</w:t>
      </w:r>
      <w:r>
        <w:rPr>
          <w:rFonts w:ascii="Times New Roman" w:hAnsi="Times New Roman"/>
          <w:sz w:val="28"/>
          <w:szCs w:val="28"/>
          <w:lang w:eastAsia="en-US"/>
        </w:rPr>
        <w:t>’</w:t>
      </w:r>
      <w:r w:rsidRPr="00C0058A">
        <w:rPr>
          <w:rFonts w:ascii="Times New Roman" w:hAnsi="Times New Roman"/>
          <w:sz w:val="28"/>
          <w:szCs w:val="28"/>
          <w:lang w:eastAsia="en-US"/>
        </w:rPr>
        <w:t>ю населення, в Україні проводиться державна політика в сфері охорони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2957CFA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Послуги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надавачі та отримувачі таких послуг визначаються відповідно до законодавства.</w:t>
      </w:r>
    </w:p>
    <w:p w14:paraId="28C7269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відносяться:</w:t>
      </w:r>
    </w:p>
    <w:p w14:paraId="7B1F792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інформування щодо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01774C9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психологічна допомога;</w:t>
      </w:r>
    </w:p>
    <w:p w14:paraId="58C1457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психотерапія;</w:t>
      </w:r>
    </w:p>
    <w:p w14:paraId="0993E56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психіатрична допомога.</w:t>
      </w:r>
    </w:p>
    <w:p w14:paraId="09D4F55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які є складовою частиною </w:t>
      </w:r>
      <w:r w:rsidRPr="00C0058A">
        <w:rPr>
          <w:rFonts w:ascii="Times New Roman" w:hAnsi="Times New Roman"/>
          <w:sz w:val="28"/>
          <w:szCs w:val="28"/>
          <w:lang w:eastAsia="en-US"/>
        </w:rPr>
        <w:lastRenderedPageBreak/>
        <w:t>медичних послуг і надаються надавачами медичних послуг на основі відповідної ліцензії належать:</w:t>
      </w:r>
    </w:p>
    <w:p w14:paraId="49D5D3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Психіатрична допомога (у тому числі, реабілітація людей з психічними та поведінковими розладами);</w:t>
      </w:r>
    </w:p>
    <w:p w14:paraId="2B12DF0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Психотерапія, яка надається у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надавачами медичних послуг;</w:t>
      </w:r>
    </w:p>
    <w:p w14:paraId="0E03EC0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Психологічна допомога, яка надається у закладах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надавачами медичних послуг.</w:t>
      </w:r>
    </w:p>
    <w:p w14:paraId="4782E7D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Послуги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які є складовою частиною медичних послуг надаються на основі відповідної ліцензії, відповідно до клінічних протоколів та настанов, визначених центральним органом виконавчої влади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Надання психіатричної допомоги визначаються відповідно до Закону України «Про психіатричну допомогу» та відповідно до нормативно-правових актів центрального органу виконавчої влади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0405036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Надання психологічної допомоги та психотерапії, підготовка надавачів психологічної та психотерапевтичної допомоги, перелік фахових спільнот та організацій, які займаються їх підготовкою та перелік методів психологічної допомоги та психотерапії визначаються у порядку, визначеним Кабінетом Міністрів України»;</w:t>
      </w:r>
    </w:p>
    <w:p w14:paraId="4F5FD67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статті 53 викласти в такій редакції:</w:t>
      </w:r>
    </w:p>
    <w:p w14:paraId="2AB3637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 метою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населення органи і заклади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зобов</w:t>
      </w:r>
      <w:r>
        <w:rPr>
          <w:rFonts w:ascii="Times New Roman" w:hAnsi="Times New Roman"/>
          <w:sz w:val="28"/>
          <w:szCs w:val="28"/>
          <w:lang w:eastAsia="en-US"/>
        </w:rPr>
        <w:t>’</w:t>
      </w:r>
      <w:r w:rsidRPr="00C0058A">
        <w:rPr>
          <w:rFonts w:ascii="Times New Roman" w:hAnsi="Times New Roman"/>
          <w:sz w:val="28"/>
          <w:szCs w:val="28"/>
          <w:lang w:eastAsia="en-US"/>
        </w:rPr>
        <w:t>язані здійснювати спеціальні заходи профілактики та лікування соціально небезпечних захворювань (туберкульоз, венеричні захворювання, СНІД, лепра), а також карантинних захворювань»;</w:t>
      </w:r>
    </w:p>
    <w:p w14:paraId="3EFC2DC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74</w:t>
      </w:r>
      <w:r w:rsidRPr="00C0058A">
        <w:rPr>
          <w:rFonts w:ascii="Times New Roman" w:hAnsi="Times New Roman"/>
          <w:sz w:val="28"/>
          <w:szCs w:val="28"/>
          <w:vertAlign w:val="superscript"/>
          <w:lang w:eastAsia="en-US"/>
        </w:rPr>
        <w:t>1</w:t>
      </w:r>
      <w:r w:rsidRPr="00C0058A">
        <w:rPr>
          <w:rFonts w:ascii="Times New Roman" w:hAnsi="Times New Roman"/>
          <w:sz w:val="28"/>
          <w:szCs w:val="28"/>
          <w:lang w:eastAsia="en-US"/>
        </w:rPr>
        <w:t xml:space="preserve"> доповнити новою частиною такого змісту:</w:t>
      </w:r>
    </w:p>
    <w:p w14:paraId="6B74880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«Забороняється здійснення </w:t>
      </w:r>
      <w:proofErr w:type="spellStart"/>
      <w:r w:rsidRPr="00C0058A">
        <w:rPr>
          <w:rFonts w:ascii="Times New Roman" w:hAnsi="Times New Roman"/>
          <w:sz w:val="28"/>
          <w:szCs w:val="28"/>
          <w:lang w:eastAsia="en-US"/>
        </w:rPr>
        <w:t>цілительства</w:t>
      </w:r>
      <w:proofErr w:type="spellEnd"/>
      <w:r w:rsidRPr="00C0058A">
        <w:rPr>
          <w:rFonts w:ascii="Times New Roman" w:hAnsi="Times New Roman"/>
          <w:sz w:val="28"/>
          <w:szCs w:val="28"/>
          <w:lang w:eastAsia="en-US"/>
        </w:rPr>
        <w:t xml:space="preserve"> (народної медицини) щодо людей, які мають психічні та поведінкові розлади»;</w:t>
      </w:r>
    </w:p>
    <w:p w14:paraId="709252F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4)</w:t>
      </w:r>
      <w:r w:rsidRPr="00C0058A">
        <w:rPr>
          <w:rFonts w:ascii="Times New Roman" w:hAnsi="Times New Roman"/>
          <w:sz w:val="28"/>
          <w:szCs w:val="28"/>
          <w:lang w:eastAsia="en-US"/>
        </w:rPr>
        <w:t xml:space="preserve"> Частину третю статті 15 Закону України «Про судову експертизу» (Відомості Верховної Ради України, 1994 р., № 28, ст. 232; 2005 р., № 1, ст. 14; 2013, № 21, ст. 208) викласти в такій редакції:</w:t>
      </w:r>
    </w:p>
    <w:p w14:paraId="3886E9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«Проведення судових експертиз, обстежень і досліджень судово-медичними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2AABB2B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5)</w:t>
      </w:r>
      <w:r w:rsidRPr="00C0058A">
        <w:rPr>
          <w:rFonts w:ascii="Times New Roman" w:hAnsi="Times New Roman"/>
          <w:sz w:val="28"/>
          <w:szCs w:val="28"/>
          <w:lang w:eastAsia="en-US"/>
        </w:rPr>
        <w:t xml:space="preserve"> Статті 11-21 Закону України «Про заходи протидії незаконному обігу наркотичних засобів, психотропних речовин і прекурсорів та зловживанню ними» (Відомості Верховної Ради України (ВВР), 1995, № 10, ст.62) виключити;</w:t>
      </w:r>
    </w:p>
    <w:p w14:paraId="17F41B1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6)</w:t>
      </w:r>
      <w:r w:rsidRPr="00C0058A">
        <w:rPr>
          <w:rFonts w:ascii="Times New Roman" w:hAnsi="Times New Roman"/>
          <w:sz w:val="28"/>
          <w:szCs w:val="28"/>
          <w:lang w:eastAsia="en-US"/>
        </w:rPr>
        <w:t xml:space="preserve"> У Законі України «Про психіатричну допомогу» (Відомості Верховної </w:t>
      </w:r>
      <w:r w:rsidRPr="00C0058A">
        <w:rPr>
          <w:rFonts w:ascii="Times New Roman" w:hAnsi="Times New Roman"/>
          <w:sz w:val="28"/>
          <w:szCs w:val="28"/>
          <w:lang w:eastAsia="en-US"/>
        </w:rPr>
        <w:lastRenderedPageBreak/>
        <w:t>Ради України, 2000 р., № 19, ст. 143 із наступними змінами):</w:t>
      </w:r>
    </w:p>
    <w:p w14:paraId="0AC0A19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у статті 1:</w:t>
      </w:r>
    </w:p>
    <w:p w14:paraId="1B04F6D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абзац четвертий викласти в такій редакції:</w:t>
      </w:r>
    </w:p>
    <w:p w14:paraId="287DE0F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«психіатрична допомога – вид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та комплекс спеціальних заходів, спрямованих на обстеження стану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осіб на підставах та в порядку, передбачених цим Законом та іншими законами України, профілактику, діагностику психічних розладів, лікування, нагляд, догляд, медичну та психологічну реабілітацію осіб, які страждають на психічні розлади, у тому числі внаслідок вживання </w:t>
      </w:r>
      <w:proofErr w:type="spellStart"/>
      <w:r w:rsidRPr="00C0058A">
        <w:rPr>
          <w:rFonts w:ascii="Times New Roman" w:hAnsi="Times New Roman"/>
          <w:sz w:val="28"/>
          <w:szCs w:val="28"/>
          <w:lang w:eastAsia="en-US"/>
        </w:rPr>
        <w:t>психоактивних</w:t>
      </w:r>
      <w:proofErr w:type="spellEnd"/>
      <w:r w:rsidRPr="00C0058A">
        <w:rPr>
          <w:rFonts w:ascii="Times New Roman" w:hAnsi="Times New Roman"/>
          <w:sz w:val="28"/>
          <w:szCs w:val="28"/>
          <w:lang w:eastAsia="en-US"/>
        </w:rPr>
        <w:t xml:space="preserve"> речовин»;</w:t>
      </w:r>
    </w:p>
    <w:p w14:paraId="002CDF5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доповнити новим абзацом такого змісту:</w:t>
      </w:r>
    </w:p>
    <w:p w14:paraId="5480E47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«спеціальний заклад з надання психіатричної допомоги – заклад з надання психіатричної допомоги в якому застосовуються примусові заходи медичного характеру у виді госпіталізації особи до спеціального закладу з надання психіатричної допомоги та запобіжний захід у виді поміщення до закладу з надання психіатричної допомоги в умовах, що виключають її небезпечну поведінку»;</w:t>
      </w:r>
    </w:p>
    <w:p w14:paraId="6FCAB87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6 викласти в такій редакції:</w:t>
      </w:r>
    </w:p>
    <w:p w14:paraId="4F12F3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6. Конфіденційність відомостей про стан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особи та надання психіатричної допомоги</w:t>
      </w:r>
    </w:p>
    <w:p w14:paraId="25188DC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Право на конфіденційність відомостей про стан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особи визначається відповідно до законодавства, зокрема, правом на таємницю про стан здоров</w:t>
      </w:r>
      <w:r>
        <w:rPr>
          <w:rFonts w:ascii="Times New Roman" w:hAnsi="Times New Roman"/>
          <w:sz w:val="28"/>
          <w:szCs w:val="28"/>
          <w:lang w:eastAsia="en-US"/>
        </w:rPr>
        <w:t>’</w:t>
      </w:r>
      <w:r w:rsidRPr="00C0058A">
        <w:rPr>
          <w:rFonts w:ascii="Times New Roman" w:hAnsi="Times New Roman"/>
          <w:sz w:val="28"/>
          <w:szCs w:val="28"/>
          <w:lang w:eastAsia="en-US"/>
        </w:rPr>
        <w:t>я та лікарською таємницею.</w:t>
      </w:r>
    </w:p>
    <w:p w14:paraId="3A04BB0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Особа, яка має психічний розлад або інші проблеми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та звернулась за медичною допомогою, у тому числі, психіатричною, має право на таємницю про стан свого здоров</w:t>
      </w:r>
      <w:r>
        <w:rPr>
          <w:rFonts w:ascii="Times New Roman" w:hAnsi="Times New Roman"/>
          <w:sz w:val="28"/>
          <w:szCs w:val="28"/>
          <w:lang w:eastAsia="en-US"/>
        </w:rPr>
        <w:t>’</w:t>
      </w:r>
      <w:r w:rsidRPr="00C0058A">
        <w:rPr>
          <w:rFonts w:ascii="Times New Roman" w:hAnsi="Times New Roman"/>
          <w:sz w:val="28"/>
          <w:szCs w:val="28"/>
          <w:lang w:eastAsia="en-US"/>
        </w:rPr>
        <w:t>я, факт звернення за медичною допомогою, діагноз, а також про відомості, одержані при її медичному обстеженні чи психіатричному огляді.</w:t>
      </w:r>
    </w:p>
    <w:p w14:paraId="6288C9C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 метою розширення доступу до медичної допомоги та якості такої допомоги допускається використовувати інформацію про психічні та поведінкові розлади з метою ведення Реєстру медичних записів, записів про направлення та рецептів закладами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з дотриманням вимог чинного законодавства та цього Закону.</w:t>
      </w:r>
    </w:p>
    <w:p w14:paraId="34B27C6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Право на одержання і використання конфіденційних відомостей про стан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особи та надання їй психіатричної допомоги має сама особа чи її законний представник.</w:t>
      </w:r>
    </w:p>
    <w:p w14:paraId="3E5BB8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Забороняється вимагати та надавати за місцем роботи або навчання інформацію про психічні та поведінкові розлади, діагноз та методи лікування такої особи.</w:t>
      </w:r>
    </w:p>
    <w:p w14:paraId="5FB4EBF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У листку непрацездатності, що видається особі, яка страждає на психічний розлад, діагноз психічного розладу вписується за згодою цієї особи, а у разі її </w:t>
      </w:r>
      <w:r w:rsidRPr="00C0058A">
        <w:rPr>
          <w:rFonts w:ascii="Times New Roman" w:hAnsi="Times New Roman"/>
          <w:sz w:val="28"/>
          <w:szCs w:val="28"/>
          <w:lang w:eastAsia="en-US"/>
        </w:rPr>
        <w:lastRenderedPageBreak/>
        <w:t>незгоди - лише причина непрацездатності (захворювання, травма або інша причина)»;</w:t>
      </w:r>
    </w:p>
    <w:p w14:paraId="3ACC375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третю статті 7 викласти в такій редакції:</w:t>
      </w:r>
    </w:p>
    <w:p w14:paraId="4775018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«Забороняється встановлювати діагноз психічних розладів без психіатричного огляду особи, крім випадків проведення судово-психіатричної експертизи посмертно»;</w:t>
      </w:r>
    </w:p>
    <w:p w14:paraId="6EC8F6A7"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статті 10 викласти в такій редакції:</w:t>
      </w:r>
    </w:p>
    <w:p w14:paraId="2EAB579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«Психіатрична допомога надається закладами з надання психіатричної допомоги всіх форм власності, а також лікарями-психіатрами за наявності ліцензії, отриманої відповідно до законодавства. Психіатрична допомога особам, до яких застосовуються примусові заходи медичного характеру у виді госпіталізації особи до спеціального закладу з надання психіатричної допомоги, та запобіжний захід у виді поміщення до закладу з надання психіатричної допомоги в умовах, що виключають її небезпечну поведінку, надається спеціальними закладами з надання психіатричної допомоги державної форми власності, що відносяться до сфери управління центрального органу виконавчої влади, що забезпечує формування державної політики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Психіатрична допомога особам віком до 18 років у закладах з надання психіатричної допомоги надається окремо від повнолітніх осіб. Медичні працівники, інші фахівці для допуску до роботи з особами, які страждають на психічні розлади, повинні пройти спеціальну підготовку та підтвердити свою кваліфікацію в порядку, встановленому Кабінетом Міністрів України»;</w:t>
      </w:r>
    </w:p>
    <w:p w14:paraId="7E4CC7B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19 викласти у такій редакції:</w:t>
      </w:r>
    </w:p>
    <w:p w14:paraId="6296EC0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«Стаття 19. Примусові заходи медичного характеру</w:t>
      </w:r>
    </w:p>
    <w:p w14:paraId="52EACBF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Примусові заходи медичного характеру застосовуються за рішенням суду у випадках та в порядку, встановлених Кримінальним, Кримінальним процесуальним кодексами України, цим Законом та іншими законами України.</w:t>
      </w:r>
    </w:p>
    <w:p w14:paraId="14A0D99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За рішенням суду застосовуються примусові заходи медичного характеру передбачені статтею 94 Кримінального кодексу України.</w:t>
      </w:r>
    </w:p>
    <w:p w14:paraId="79C85B8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Припинення, продовження, зміна виду або умов застосування примусових заходів медичного характеру здійснюється судом в порядку, передбаченому статтею 514 Кримінального процесуального кодексу України.</w:t>
      </w:r>
    </w:p>
    <w:p w14:paraId="166C5CE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Особи, до яких застосовані примусові заходи медичного характеру, підлягають огляду комісією лікарів-психіатрів або комісією лікарів-психіатрів дитячих не пізніше ніж через місяць з дня винесення судом ухвали про застосування примусових заходів медичного характеру.</w:t>
      </w:r>
    </w:p>
    <w:p w14:paraId="5634E45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Під час огляду особи, комісія лікарів-психіатрів або комісія лікарів-психіатрів дитячих вирішує питання про наявність в неї психічного розладу, який пов</w:t>
      </w:r>
      <w:r>
        <w:rPr>
          <w:rFonts w:ascii="Times New Roman" w:hAnsi="Times New Roman"/>
          <w:sz w:val="28"/>
          <w:szCs w:val="28"/>
          <w:lang w:eastAsia="en-US"/>
        </w:rPr>
        <w:t>’</w:t>
      </w:r>
      <w:r w:rsidRPr="00C0058A">
        <w:rPr>
          <w:rFonts w:ascii="Times New Roman" w:hAnsi="Times New Roman"/>
          <w:sz w:val="28"/>
          <w:szCs w:val="28"/>
          <w:lang w:eastAsia="en-US"/>
        </w:rPr>
        <w:t xml:space="preserve">язаний з можливістю вчинення нею суспільно небезпечних діянь, що підпадають під ознаки діяння, передбаченого Особливою частиною Кримінального кодексу України, його тяжкість та вплив на ризик вчинення </w:t>
      </w:r>
      <w:r w:rsidRPr="00C0058A">
        <w:rPr>
          <w:rFonts w:ascii="Times New Roman" w:hAnsi="Times New Roman"/>
          <w:sz w:val="28"/>
          <w:szCs w:val="28"/>
          <w:lang w:eastAsia="en-US"/>
        </w:rPr>
        <w:lastRenderedPageBreak/>
        <w:t>особою нових суспільно небезпечних діянь, що підпадають під ознаки діяння, передбаченого Особливою частиною Кримінального кодексу України.</w:t>
      </w:r>
    </w:p>
    <w:p w14:paraId="46295A1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Якщо комісія лікарів-психіатрів або комісія лікарів-психіатрів дитячих за результатом огляду особи, яка вчинила у стані неосудності суспільно небезпечне діяння та до якої застосовано примусові заходи медичного характеру, має сумніви щодо наявності у цієї особи психічного розладу внаслідок якого особа не могла усвідомлювати свої дії (бездіяльність) або керувати ними, представник спеціального закладу з надання психіатричної допомоги або закладу з надання психіатричної допомоги звертається до суду із заявою про перегляд ухвали суду про застосування примусових заходів медичного характеру за нововиявленими обставинами. До заяви додається висновок комісії лікарів-психіатрів або комісії лікарів-психіатрів дитячих спеціального закладу з надання психіатричної допомоги.</w:t>
      </w:r>
    </w:p>
    <w:p w14:paraId="3B72E95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Особи, до яких застосовані примусові заходи медичного характеру, підлягають огляду комісією лікарів-психіатрів або комісією лікарів-психіатрів дитячих не пізніше ніж через 6 місяців з дня винесення судом ухвали про застосування примусових заходів медичного характеру.</w:t>
      </w:r>
    </w:p>
    <w:p w14:paraId="426DC00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 результатом огляду комісією лікарів-психіатрів або комісією лікарів-психіатрів дитячих, представник спеціального закладу з надання психіатричної допомоги або закладу з надання психіатричної допомоги звертається до суду із заявою про припинення, продовження, зміну виду або умов застосування примусових заходів медичного характеру до якої додає висновок комісії лікарів-психіатрів або комісії лікарів-психіатрів дитячих.</w:t>
      </w:r>
    </w:p>
    <w:p w14:paraId="076C090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В подальшому особи, яким продовжено застосовані примусові заходи медичного характеру, підлягають періодичному огляду комісією лікарів-психіатрів або комісією лікарів-психіатрів дитячих не рідше ніж через 6 місяців для вирішення питання про наявність підстав для звернення до суду із заявою про припинення, продовження, зміни виду або умов застосування примусових заходів медичного характеру.</w:t>
      </w:r>
    </w:p>
    <w:p w14:paraId="56A35ED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Особа, до якої застосовуються примусові заходи медичного характеру, має право звернутися до обраного нею лікаря-психіатра чи лікаря-психіатра дитячого з метою отримання висновку про стан свого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У висновку лікаря-психіатра чи лікаря-психіатра дитячого мають бути зазначено про наявність чи відсутність підстав для звернення до суду із заявою про припинення, продовження, зміни виду або умов застосування примусових заходів медичного характеру.</w:t>
      </w:r>
    </w:p>
    <w:p w14:paraId="547AE76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Адміністрація спеціального закладу з надання психіатричної допомоги, а також адміністрація кримінально-виконавчої установи, якщо примусові заходи медичного характеру застосовуються до особи за місцем відбування покарання, зобов</w:t>
      </w:r>
      <w:r>
        <w:rPr>
          <w:rFonts w:ascii="Times New Roman" w:hAnsi="Times New Roman"/>
          <w:sz w:val="28"/>
          <w:szCs w:val="28"/>
          <w:lang w:eastAsia="en-US"/>
        </w:rPr>
        <w:t>’</w:t>
      </w:r>
      <w:r w:rsidRPr="00C0058A">
        <w:rPr>
          <w:rFonts w:ascii="Times New Roman" w:hAnsi="Times New Roman"/>
          <w:sz w:val="28"/>
          <w:szCs w:val="28"/>
          <w:lang w:eastAsia="en-US"/>
        </w:rPr>
        <w:t>язані забезпечити безперешкодну можливість обстеження особи обраним нею лікарем-психіатром чи лікарем-психіатром дитячим на території спеціального закладу з надання психіатричної допомоги або кримінально-виконавчої установи відповідно.</w:t>
      </w:r>
    </w:p>
    <w:p w14:paraId="0A0D21B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8. Примусові заходи медичного характеру у виді госпіталізації особи до спеціального закладу з надання психіатричної допомоги, застосовуються в спеціальному закладі з надання психіатричної допомоги у межах адміністративно-територіальної одиниці за місцем проживання особи за бажанням такої особи.</w:t>
      </w:r>
    </w:p>
    <w:p w14:paraId="34D2DFD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9. Правила застосування примусових заходів медичного характеру в спеціальному закладі з надання психіатричної допомоги визначаються центральним органом виконавчої влади, що забезпечує формування державної політики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18E11E3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10. При застосуванні судом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порядок організації психіатричної допомоги такій особі в спеціальному закладі з надання психіатричної допомоги визначаються центральним органом виконавчої влади, що забезпечує формування державної політики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0F50A37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27 доповнити новою частиною такого змісту:</w:t>
      </w:r>
    </w:p>
    <w:p w14:paraId="239B8EE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«Заробітна плата працівників спеціального закладу з надання психіатричної допомоги складається з посадового окладу, надбавок, доплат до нього, премій та інших виплат, розмір і порядок встановлення яких визначаються Кабінетом Міністрів України»;</w:t>
      </w:r>
    </w:p>
    <w:p w14:paraId="21C7089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статті 28 доповнити новим реченням такого змісту:</w:t>
      </w:r>
    </w:p>
    <w:p w14:paraId="6BA26C2A"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«Обов</w:t>
      </w:r>
      <w:r>
        <w:rPr>
          <w:rFonts w:ascii="Times New Roman" w:hAnsi="Times New Roman"/>
          <w:sz w:val="28"/>
          <w:szCs w:val="28"/>
          <w:lang w:eastAsia="en-US"/>
        </w:rPr>
        <w:t>’</w:t>
      </w:r>
      <w:r w:rsidRPr="00C0058A">
        <w:rPr>
          <w:rFonts w:ascii="Times New Roman" w:hAnsi="Times New Roman"/>
          <w:sz w:val="28"/>
          <w:szCs w:val="28"/>
          <w:lang w:eastAsia="en-US"/>
        </w:rPr>
        <w:t>язковому державному страхуванню підлягають всі працівники спеціального закладу з надання психіатричної допомоги»;</w:t>
      </w:r>
    </w:p>
    <w:p w14:paraId="511C6E2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31 виключити;</w:t>
      </w:r>
    </w:p>
    <w:p w14:paraId="4AB9F75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7)</w:t>
      </w:r>
      <w:r w:rsidRPr="00C0058A">
        <w:rPr>
          <w:rFonts w:ascii="Times New Roman" w:hAnsi="Times New Roman"/>
          <w:sz w:val="28"/>
          <w:szCs w:val="28"/>
          <w:lang w:eastAsia="en-US"/>
        </w:rPr>
        <w:t xml:space="preserve"> Частину другу статті 3 Закону України «Про державні фінансові гарантії медичного обслуговування населення» викласти в такій редакції:</w:t>
      </w:r>
    </w:p>
    <w:p w14:paraId="5B52175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За рахунок Державного бюджету України окремо здійснюється фінансове забезпечення програм громадського здоров</w:t>
      </w:r>
      <w:r>
        <w:rPr>
          <w:rFonts w:ascii="Times New Roman" w:hAnsi="Times New Roman"/>
          <w:sz w:val="28"/>
          <w:szCs w:val="28"/>
          <w:lang w:eastAsia="en-US"/>
        </w:rPr>
        <w:t>’</w:t>
      </w:r>
      <w:r w:rsidRPr="00C0058A">
        <w:rPr>
          <w:rFonts w:ascii="Times New Roman" w:hAnsi="Times New Roman"/>
          <w:sz w:val="28"/>
          <w:szCs w:val="28"/>
          <w:lang w:eastAsia="en-US"/>
        </w:rPr>
        <w:t>я, заходів боротьби з епідеміями, проведення медико-соціальної експертизи, діяльності, пов</w:t>
      </w:r>
      <w:r>
        <w:rPr>
          <w:rFonts w:ascii="Times New Roman" w:hAnsi="Times New Roman"/>
          <w:sz w:val="28"/>
          <w:szCs w:val="28"/>
          <w:lang w:eastAsia="en-US"/>
        </w:rPr>
        <w:t>’</w:t>
      </w:r>
      <w:r w:rsidRPr="00C0058A">
        <w:rPr>
          <w:rFonts w:ascii="Times New Roman" w:hAnsi="Times New Roman"/>
          <w:sz w:val="28"/>
          <w:szCs w:val="28"/>
          <w:lang w:eastAsia="en-US"/>
        </w:rPr>
        <w:t>язаної з проведенням судово-медичної та судово-психіатричної експертиз, застосуванням примусових заходів медичного характеру, та інших програм у галузі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що забезпечують виконання загальнодержавних функцій, за переліком, затвердженим Кабінетом Міністрів України»;</w:t>
      </w:r>
    </w:p>
    <w:p w14:paraId="77569642"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Pr>
          <w:rFonts w:ascii="Times New Roman" w:hAnsi="Times New Roman"/>
          <w:sz w:val="28"/>
          <w:szCs w:val="28"/>
          <w:lang w:eastAsia="en-US"/>
        </w:rPr>
        <w:t>8)</w:t>
      </w:r>
      <w:r w:rsidRPr="00C0058A">
        <w:rPr>
          <w:rFonts w:ascii="Times New Roman" w:hAnsi="Times New Roman"/>
          <w:sz w:val="28"/>
          <w:szCs w:val="28"/>
          <w:lang w:eastAsia="en-US"/>
        </w:rPr>
        <w:t xml:space="preserve"> У Законі України «Про реабілітацію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(Відомості Верховної Ради (ВВР), 2021, № 8, ст.59):</w:t>
      </w:r>
    </w:p>
    <w:p w14:paraId="4FCF558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абзац дванадцятий частини першої статті 1 викласти в такій редакції:</w:t>
      </w:r>
    </w:p>
    <w:p w14:paraId="6010866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«психологічна допомога в реабілітації – система послуг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яка є частиною реабілітаційної допомоги, спрямована на відновлення та підтримку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функціонування особи у фізичній, емоційній, інтелектуальній, соціальній та духовній сферах із застосуванням методів психологічної та психотерапевтичної допомоги. Психологічну допомогу в </w:t>
      </w:r>
      <w:r w:rsidRPr="00C0058A">
        <w:rPr>
          <w:rFonts w:ascii="Times New Roman" w:hAnsi="Times New Roman"/>
          <w:sz w:val="28"/>
          <w:szCs w:val="28"/>
          <w:lang w:eastAsia="en-US"/>
        </w:rPr>
        <w:lastRenderedPageBreak/>
        <w:t>реабілітації здійснюють фахівці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 xml:space="preserve">я у складі </w:t>
      </w:r>
      <w:proofErr w:type="spellStart"/>
      <w:r w:rsidRPr="00C0058A">
        <w:rPr>
          <w:rFonts w:ascii="Times New Roman" w:hAnsi="Times New Roman"/>
          <w:sz w:val="28"/>
          <w:szCs w:val="28"/>
          <w:lang w:eastAsia="en-US"/>
        </w:rPr>
        <w:t>мультидисциплінарної</w:t>
      </w:r>
      <w:proofErr w:type="spellEnd"/>
      <w:r w:rsidRPr="00C0058A">
        <w:rPr>
          <w:rFonts w:ascii="Times New Roman" w:hAnsi="Times New Roman"/>
          <w:sz w:val="28"/>
          <w:szCs w:val="28"/>
          <w:lang w:eastAsia="en-US"/>
        </w:rPr>
        <w:t xml:space="preserve"> реабілітаційної команди»;</w:t>
      </w:r>
    </w:p>
    <w:p w14:paraId="75007135"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другу статті 5 викласти в такій редакції:</w:t>
      </w:r>
    </w:p>
    <w:p w14:paraId="2D03F80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Психологічна допомога в процесі реабілітації організовується з урахуванням таких принципів етичної та безпечної поведінки:</w:t>
      </w:r>
    </w:p>
    <w:p w14:paraId="0C4E6B6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виключення або мінімізація ризиків загострення психічного та поведінкового розладу та </w:t>
      </w:r>
      <w:proofErr w:type="spellStart"/>
      <w:r w:rsidRPr="00C0058A">
        <w:rPr>
          <w:rFonts w:ascii="Times New Roman" w:hAnsi="Times New Roman"/>
          <w:sz w:val="28"/>
          <w:szCs w:val="28"/>
          <w:lang w:eastAsia="en-US"/>
        </w:rPr>
        <w:t>ретравматизації</w:t>
      </w:r>
      <w:proofErr w:type="spellEnd"/>
      <w:r w:rsidRPr="00C0058A">
        <w:rPr>
          <w:rFonts w:ascii="Times New Roman" w:hAnsi="Times New Roman"/>
          <w:sz w:val="28"/>
          <w:szCs w:val="28"/>
          <w:lang w:eastAsia="en-US"/>
        </w:rPr>
        <w:t>;</w:t>
      </w:r>
    </w:p>
    <w:p w14:paraId="377A050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компетентності та відповідності методів психологічної допомоги та психотерапії стану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особи;</w:t>
      </w:r>
    </w:p>
    <w:p w14:paraId="5F1F145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готовності до надання першої психологічної допомоги та кризового психологічного консультування;</w:t>
      </w:r>
    </w:p>
    <w:p w14:paraId="465C15B0"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4) відповідальності за отриману інформацію та конфіденційності, що передбачає етичне використання інформації отриманої фахівцями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в результаті надання послуг особі;</w:t>
      </w:r>
    </w:p>
    <w:p w14:paraId="55B8D0B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наукової обґрунтованості методів психологічної допомоги та психотерапії, які  визначаються у порядку, встановленому центральним органом виконавчої влади, що забезпечує формування державної політики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2E2CA74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частину першу статті 7 викласти в такій редакції:</w:t>
      </w:r>
    </w:p>
    <w:p w14:paraId="021AD0C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Для забезпечення реабілітації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 держава сприяє встановленню професійних та наукових контактів фахівців з реабілітації, фахівців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обміну прогресивними методами і технологіями, експорту та імпорту засобів реабілітації, розвиває і підтримує всі форми міжнародного співробітництва, що не суперечать міжнародному праву і законодавству України»;</w:t>
      </w:r>
    </w:p>
    <w:p w14:paraId="59C7FE51"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пункт 6 частини першої статті 10 викласти в такій редакції:</w:t>
      </w:r>
    </w:p>
    <w:p w14:paraId="687440B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фахівці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4EE3B4C6"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статтю 21 викласти в такій редакції:</w:t>
      </w:r>
    </w:p>
    <w:p w14:paraId="109AF94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«Стаття 21. Психологічна допомога в роботі </w:t>
      </w:r>
      <w:proofErr w:type="spellStart"/>
      <w:r w:rsidRPr="00C0058A">
        <w:rPr>
          <w:rFonts w:ascii="Times New Roman" w:hAnsi="Times New Roman"/>
          <w:sz w:val="28"/>
          <w:szCs w:val="28"/>
          <w:lang w:eastAsia="en-US"/>
        </w:rPr>
        <w:t>мультидисциплінарної</w:t>
      </w:r>
      <w:proofErr w:type="spellEnd"/>
      <w:r w:rsidRPr="00C0058A">
        <w:rPr>
          <w:rFonts w:ascii="Times New Roman" w:hAnsi="Times New Roman"/>
          <w:sz w:val="28"/>
          <w:szCs w:val="28"/>
          <w:lang w:eastAsia="en-US"/>
        </w:rPr>
        <w:t xml:space="preserve"> реабілітаційної команди</w:t>
      </w:r>
    </w:p>
    <w:p w14:paraId="245A0178"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1. Основними завданнями надання психологічної допомоги в роботі </w:t>
      </w:r>
      <w:proofErr w:type="spellStart"/>
      <w:r w:rsidRPr="00C0058A">
        <w:rPr>
          <w:rFonts w:ascii="Times New Roman" w:hAnsi="Times New Roman"/>
          <w:sz w:val="28"/>
          <w:szCs w:val="28"/>
          <w:lang w:eastAsia="en-US"/>
        </w:rPr>
        <w:t>мультидисциплінарної</w:t>
      </w:r>
      <w:proofErr w:type="spellEnd"/>
      <w:r w:rsidRPr="00C0058A">
        <w:rPr>
          <w:rFonts w:ascii="Times New Roman" w:hAnsi="Times New Roman"/>
          <w:sz w:val="28"/>
          <w:szCs w:val="28"/>
          <w:lang w:eastAsia="en-US"/>
        </w:rPr>
        <w:t xml:space="preserve"> реабілітаційної команди є:</w:t>
      </w:r>
    </w:p>
    <w:p w14:paraId="2BF728E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1) визначення (психологічна діагностика) стану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особи, яка потребує реабілітації, та складення психологічної частини індивідуального реабілітаційного плану;</w:t>
      </w:r>
    </w:p>
    <w:p w14:paraId="43E98E6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2) надання психологічної допомоги особі (у тому числі, першої психологічної допомоги), яка потребує реабілітації, та членам її сім</w:t>
      </w:r>
      <w:r>
        <w:rPr>
          <w:rFonts w:ascii="Times New Roman" w:hAnsi="Times New Roman"/>
          <w:sz w:val="28"/>
          <w:szCs w:val="28"/>
          <w:lang w:eastAsia="en-US"/>
        </w:rPr>
        <w:t>’</w:t>
      </w:r>
      <w:r w:rsidRPr="00C0058A">
        <w:rPr>
          <w:rFonts w:ascii="Times New Roman" w:hAnsi="Times New Roman"/>
          <w:sz w:val="28"/>
          <w:szCs w:val="28"/>
          <w:lang w:eastAsia="en-US"/>
        </w:rPr>
        <w:t>ї;</w:t>
      </w:r>
    </w:p>
    <w:p w14:paraId="720990E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допомога особі, яка потребує реабілітації, у визначенні та розумінні мети та завдань реабілітації;</w:t>
      </w:r>
    </w:p>
    <w:p w14:paraId="74092604"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lastRenderedPageBreak/>
        <w:t>4) підтримка та відновлення стану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функціонування особи у фізичній, емоційній, інтелектуальній, соціальній та духовній сферах;</w:t>
      </w:r>
    </w:p>
    <w:p w14:paraId="1E044C8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5) застосування науково-обґрунтованих методів психотерапії психічних та поведінкових розладів, які виникли внаслідок складних життєвих обставин, надзвичайних ситуацій, участі у бойових діях, полону, перебування в місцях позбавлення волі, тощо;</w:t>
      </w:r>
    </w:p>
    <w:p w14:paraId="25F8D899"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6) допомога особі, яка потребує реабілітації, у встановленні життєвих цілей та підтримки досягнутого прогресу реабілітації після закінчення реабілітаційного процесу;</w:t>
      </w:r>
    </w:p>
    <w:p w14:paraId="569A1B3B"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7) інформування щодо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 (</w:t>
      </w:r>
      <w:proofErr w:type="spellStart"/>
      <w:r w:rsidRPr="00C0058A">
        <w:rPr>
          <w:rFonts w:ascii="Times New Roman" w:hAnsi="Times New Roman"/>
          <w:sz w:val="28"/>
          <w:szCs w:val="28"/>
          <w:lang w:eastAsia="en-US"/>
        </w:rPr>
        <w:t>психоедукація</w:t>
      </w:r>
      <w:proofErr w:type="spellEnd"/>
      <w:r w:rsidRPr="00C0058A">
        <w:rPr>
          <w:rFonts w:ascii="Times New Roman" w:hAnsi="Times New Roman"/>
          <w:sz w:val="28"/>
          <w:szCs w:val="28"/>
          <w:lang w:eastAsia="en-US"/>
        </w:rPr>
        <w:t>) особи, яка потребує реабілітації, та членів її сім</w:t>
      </w:r>
      <w:r>
        <w:rPr>
          <w:rFonts w:ascii="Times New Roman" w:hAnsi="Times New Roman"/>
          <w:sz w:val="28"/>
          <w:szCs w:val="28"/>
          <w:lang w:eastAsia="en-US"/>
        </w:rPr>
        <w:t>’</w:t>
      </w:r>
      <w:r w:rsidRPr="00C0058A">
        <w:rPr>
          <w:rFonts w:ascii="Times New Roman" w:hAnsi="Times New Roman"/>
          <w:sz w:val="28"/>
          <w:szCs w:val="28"/>
          <w:lang w:eastAsia="en-US"/>
        </w:rPr>
        <w:t>ї;</w:t>
      </w:r>
    </w:p>
    <w:p w14:paraId="7113825E"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8) психологічна допомога членам сім</w:t>
      </w:r>
      <w:r>
        <w:rPr>
          <w:rFonts w:ascii="Times New Roman" w:hAnsi="Times New Roman"/>
          <w:sz w:val="28"/>
          <w:szCs w:val="28"/>
          <w:lang w:eastAsia="en-US"/>
        </w:rPr>
        <w:t>’</w:t>
      </w:r>
      <w:r w:rsidRPr="00C0058A">
        <w:rPr>
          <w:rFonts w:ascii="Times New Roman" w:hAnsi="Times New Roman"/>
          <w:sz w:val="28"/>
          <w:szCs w:val="28"/>
          <w:lang w:eastAsia="en-US"/>
        </w:rPr>
        <w:t>ї особи, яка потребує реабілітації;</w:t>
      </w:r>
    </w:p>
    <w:p w14:paraId="147D4B7C"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9) робота з іншими членами </w:t>
      </w:r>
      <w:proofErr w:type="spellStart"/>
      <w:r w:rsidRPr="00C0058A">
        <w:rPr>
          <w:rFonts w:ascii="Times New Roman" w:hAnsi="Times New Roman"/>
          <w:sz w:val="28"/>
          <w:szCs w:val="28"/>
          <w:lang w:eastAsia="en-US"/>
        </w:rPr>
        <w:t>мультидисциплінарної</w:t>
      </w:r>
      <w:proofErr w:type="spellEnd"/>
      <w:r w:rsidRPr="00C0058A">
        <w:rPr>
          <w:rFonts w:ascii="Times New Roman" w:hAnsi="Times New Roman"/>
          <w:sz w:val="28"/>
          <w:szCs w:val="28"/>
          <w:lang w:eastAsia="en-US"/>
        </w:rPr>
        <w:t xml:space="preserve"> реабілітаційної команди щодо психологічної допомоги особі, яка потребує реабілітації, та членів її сім</w:t>
      </w:r>
      <w:r>
        <w:rPr>
          <w:rFonts w:ascii="Times New Roman" w:hAnsi="Times New Roman"/>
          <w:sz w:val="28"/>
          <w:szCs w:val="28"/>
          <w:lang w:eastAsia="en-US"/>
        </w:rPr>
        <w:t>’</w:t>
      </w:r>
      <w:r w:rsidRPr="00C0058A">
        <w:rPr>
          <w:rFonts w:ascii="Times New Roman" w:hAnsi="Times New Roman"/>
          <w:sz w:val="28"/>
          <w:szCs w:val="28"/>
          <w:lang w:eastAsia="en-US"/>
        </w:rPr>
        <w:t>ї.</w:t>
      </w:r>
    </w:p>
    <w:p w14:paraId="25C586ED"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 xml:space="preserve">2. До надання психологічної допомоги та психотерапії в роботі </w:t>
      </w:r>
      <w:proofErr w:type="spellStart"/>
      <w:r w:rsidRPr="00C0058A">
        <w:rPr>
          <w:rFonts w:ascii="Times New Roman" w:hAnsi="Times New Roman"/>
          <w:sz w:val="28"/>
          <w:szCs w:val="28"/>
          <w:lang w:eastAsia="en-US"/>
        </w:rPr>
        <w:t>мультидисциплінарної</w:t>
      </w:r>
      <w:proofErr w:type="spellEnd"/>
      <w:r w:rsidRPr="00C0058A">
        <w:rPr>
          <w:rFonts w:ascii="Times New Roman" w:hAnsi="Times New Roman"/>
          <w:sz w:val="28"/>
          <w:szCs w:val="28"/>
          <w:lang w:eastAsia="en-US"/>
        </w:rPr>
        <w:t xml:space="preserve"> реабілітаційної команди залучаються фахівці у сфері психічного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25D5F263"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sz w:val="28"/>
          <w:szCs w:val="28"/>
          <w:lang w:eastAsia="en-US"/>
        </w:rPr>
      </w:pPr>
      <w:r w:rsidRPr="00C0058A">
        <w:rPr>
          <w:rFonts w:ascii="Times New Roman" w:hAnsi="Times New Roman"/>
          <w:sz w:val="28"/>
          <w:szCs w:val="28"/>
          <w:lang w:eastAsia="en-US"/>
        </w:rPr>
        <w:t>3. До застосування психотерапії психічних та поведінкових розладів залучаються психотерапевти, які пройшли додаткове навчання відповідним методам психотерапії, які мають наукове обґрунтування ефективності у лікуванні таких розладів. Перелік фахових спільнот, які навчають методам психотерапії та перелік методів психотерапії визначаються порядком, встановленим центральним органом виконавчої влади, що забезпечує формування державної політики у сфері охорони здоров</w:t>
      </w:r>
      <w:r>
        <w:rPr>
          <w:rFonts w:ascii="Times New Roman" w:hAnsi="Times New Roman"/>
          <w:sz w:val="28"/>
          <w:szCs w:val="28"/>
          <w:lang w:eastAsia="en-US"/>
        </w:rPr>
        <w:t>’</w:t>
      </w:r>
      <w:r w:rsidRPr="00C0058A">
        <w:rPr>
          <w:rFonts w:ascii="Times New Roman" w:hAnsi="Times New Roman"/>
          <w:sz w:val="28"/>
          <w:szCs w:val="28"/>
          <w:lang w:eastAsia="en-US"/>
        </w:rPr>
        <w:t>я».</w:t>
      </w:r>
    </w:p>
    <w:p w14:paraId="1BC093F6" w14:textId="77777777" w:rsidR="00306166" w:rsidRPr="00C0058A" w:rsidRDefault="00306166" w:rsidP="00306166">
      <w:pPr>
        <w:pStyle w:val="aa"/>
        <w:rPr>
          <w:rFonts w:ascii="Times New Roman" w:hAnsi="Times New Roman"/>
          <w:sz w:val="28"/>
          <w:szCs w:val="28"/>
        </w:rPr>
      </w:pPr>
      <w:r>
        <w:rPr>
          <w:rFonts w:ascii="Times New Roman" w:hAnsi="Times New Roman"/>
          <w:sz w:val="28"/>
          <w:szCs w:val="28"/>
          <w:lang w:eastAsia="en-US"/>
        </w:rPr>
        <w:t>3</w:t>
      </w:r>
      <w:r w:rsidRPr="00C0058A">
        <w:rPr>
          <w:rFonts w:ascii="Times New Roman" w:hAnsi="Times New Roman"/>
          <w:sz w:val="28"/>
          <w:szCs w:val="28"/>
          <w:lang w:eastAsia="en-US"/>
        </w:rPr>
        <w:t>.</w:t>
      </w:r>
      <w:r w:rsidRPr="00C0058A">
        <w:rPr>
          <w:rFonts w:ascii="Times New Roman" w:hAnsi="Times New Roman"/>
          <w:sz w:val="28"/>
          <w:szCs w:val="28"/>
        </w:rPr>
        <w:t xml:space="preserve"> Кабінету Міністрів України з дня набрання чинності цим Законом:</w:t>
      </w:r>
    </w:p>
    <w:p w14:paraId="45F90F98"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забезпечити прийняття нормативно-правових актів, що випливають із цього Закону;</w:t>
      </w:r>
    </w:p>
    <w:p w14:paraId="7ED82224"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привести власні нормативно-правові акти у відповідність із цим Законом;</w:t>
      </w:r>
    </w:p>
    <w:p w14:paraId="44A2BCCF" w14:textId="77777777" w:rsidR="00306166" w:rsidRPr="00C0058A" w:rsidRDefault="00306166" w:rsidP="00306166">
      <w:pPr>
        <w:pStyle w:val="aa"/>
        <w:rPr>
          <w:rFonts w:ascii="Times New Roman" w:hAnsi="Times New Roman"/>
          <w:sz w:val="28"/>
          <w:szCs w:val="28"/>
        </w:rPr>
      </w:pPr>
      <w:r w:rsidRPr="00C0058A">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w:t>
      </w:r>
      <w:r>
        <w:rPr>
          <w:rFonts w:ascii="Times New Roman" w:hAnsi="Times New Roman"/>
          <w:sz w:val="28"/>
          <w:szCs w:val="28"/>
        </w:rPr>
        <w:t xml:space="preserve"> у відповідність із цим Законом.</w:t>
      </w:r>
    </w:p>
    <w:p w14:paraId="3232233F" w14:textId="77777777" w:rsidR="00306166" w:rsidRPr="00C0058A" w:rsidRDefault="00306166" w:rsidP="00306166">
      <w:pPr>
        <w:widowControl w:val="0"/>
        <w:autoSpaceDE w:val="0"/>
        <w:autoSpaceDN w:val="0"/>
        <w:adjustRightInd w:val="0"/>
        <w:spacing w:before="120" w:after="0" w:line="240" w:lineRule="auto"/>
        <w:ind w:firstLine="709"/>
        <w:jc w:val="both"/>
        <w:rPr>
          <w:rFonts w:ascii="Times New Roman" w:hAnsi="Times New Roman"/>
          <w:b/>
          <w:sz w:val="28"/>
          <w:szCs w:val="28"/>
          <w:lang w:eastAsia="en-US"/>
        </w:rPr>
      </w:pPr>
    </w:p>
    <w:p w14:paraId="487EFDC1" w14:textId="77777777" w:rsidR="00306166" w:rsidRPr="00C0058A" w:rsidRDefault="00306166" w:rsidP="00306166">
      <w:pPr>
        <w:spacing w:before="120" w:after="0" w:line="240" w:lineRule="auto"/>
        <w:ind w:firstLine="709"/>
        <w:jc w:val="both"/>
        <w:rPr>
          <w:rFonts w:ascii="Times New Roman" w:hAnsi="Times New Roman"/>
          <w:b/>
          <w:sz w:val="28"/>
          <w:szCs w:val="28"/>
          <w:lang w:eastAsia="en-US"/>
        </w:rPr>
      </w:pPr>
      <w:r w:rsidRPr="00C0058A">
        <w:rPr>
          <w:rFonts w:ascii="Times New Roman" w:hAnsi="Times New Roman"/>
          <w:b/>
          <w:sz w:val="28"/>
          <w:szCs w:val="28"/>
          <w:lang w:eastAsia="en-US"/>
        </w:rPr>
        <w:t xml:space="preserve">Голова Верховної Ради </w:t>
      </w:r>
    </w:p>
    <w:p w14:paraId="4AD9B519" w14:textId="6B1589FC" w:rsidR="00306166" w:rsidRPr="00BA1BA5" w:rsidRDefault="00306166" w:rsidP="00306166">
      <w:pPr>
        <w:spacing w:before="120" w:after="0" w:line="240" w:lineRule="auto"/>
        <w:ind w:firstLine="709"/>
        <w:jc w:val="both"/>
        <w:rPr>
          <w:rFonts w:ascii="Times New Roman" w:hAnsi="Times New Roman"/>
          <w:sz w:val="28"/>
          <w:szCs w:val="28"/>
          <w:lang w:eastAsia="en-US"/>
        </w:rPr>
      </w:pPr>
      <w:r w:rsidRPr="00C0058A">
        <w:rPr>
          <w:rFonts w:ascii="Times New Roman" w:hAnsi="Times New Roman"/>
          <w:b/>
          <w:sz w:val="28"/>
          <w:szCs w:val="28"/>
          <w:lang w:eastAsia="en-US"/>
        </w:rPr>
        <w:t xml:space="preserve">             України</w:t>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Pr>
          <w:rFonts w:ascii="Times New Roman" w:hAnsi="Times New Roman"/>
          <w:b/>
          <w:sz w:val="28"/>
          <w:szCs w:val="28"/>
          <w:lang w:eastAsia="en-US"/>
        </w:rPr>
        <w:tab/>
      </w:r>
      <w:r w:rsidR="00BA1BA5" w:rsidRPr="00BA1BA5">
        <w:rPr>
          <w:rFonts w:ascii="Times New Roman" w:hAnsi="Times New Roman"/>
          <w:sz w:val="28"/>
          <w:szCs w:val="28"/>
          <w:lang w:eastAsia="en-US"/>
        </w:rPr>
        <w:t>Дмитро Разумков</w:t>
      </w:r>
    </w:p>
    <w:p w14:paraId="1D054DB6" w14:textId="77777777" w:rsidR="00306166" w:rsidRDefault="00306166" w:rsidP="00306166"/>
    <w:p w14:paraId="6F82F97C" w14:textId="77777777" w:rsidR="00306166" w:rsidRDefault="00306166" w:rsidP="00306166"/>
    <w:p w14:paraId="36BB0038" w14:textId="77777777" w:rsidR="00BA1C49" w:rsidRPr="00306166" w:rsidRDefault="00BA1C49" w:rsidP="00306166"/>
    <w:sectPr w:rsidR="00BA1C49" w:rsidRPr="00306166" w:rsidSect="00E943BA">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90FD9B" w14:textId="77777777" w:rsidR="00E94004" w:rsidRDefault="00E94004">
      <w:pPr>
        <w:spacing w:after="0" w:line="240" w:lineRule="auto"/>
      </w:pPr>
      <w:r>
        <w:separator/>
      </w:r>
    </w:p>
  </w:endnote>
  <w:endnote w:type="continuationSeparator" w:id="0">
    <w:p w14:paraId="2F6079FC" w14:textId="77777777" w:rsidR="00E94004" w:rsidRDefault="00E94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3026C" w14:textId="77777777" w:rsidR="00E94004" w:rsidRDefault="00E94004">
      <w:pPr>
        <w:spacing w:after="0" w:line="240" w:lineRule="auto"/>
      </w:pPr>
      <w:r>
        <w:separator/>
      </w:r>
    </w:p>
  </w:footnote>
  <w:footnote w:type="continuationSeparator" w:id="0">
    <w:p w14:paraId="7ADE5804" w14:textId="77777777" w:rsidR="00E94004" w:rsidRDefault="00E94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C9633" w14:textId="51D2A6C5" w:rsidR="00595F56" w:rsidRDefault="00C656BE">
    <w:pPr>
      <w:pStyle w:val="a3"/>
      <w:jc w:val="center"/>
    </w:pPr>
    <w:r>
      <w:fldChar w:fldCharType="begin"/>
    </w:r>
    <w:r>
      <w:instrText>PAGE   \* MERGEFORMAT</w:instrText>
    </w:r>
    <w:r>
      <w:fldChar w:fldCharType="separate"/>
    </w:r>
    <w:r w:rsidR="009901B4">
      <w:rPr>
        <w:noProof/>
      </w:rPr>
      <w:t>2</w:t>
    </w:r>
    <w:r>
      <w:fldChar w:fldCharType="end"/>
    </w:r>
  </w:p>
  <w:p w14:paraId="1F7B0762" w14:textId="77777777" w:rsidR="00595F56" w:rsidRDefault="00E940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25F47"/>
    <w:multiLevelType w:val="hybridMultilevel"/>
    <w:tmpl w:val="CC743B3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 w15:restartNumberingAfterBreak="0">
    <w:nsid w:val="531B71C7"/>
    <w:multiLevelType w:val="hybridMultilevel"/>
    <w:tmpl w:val="74ECEDA0"/>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EA4"/>
    <w:rsid w:val="00031EA4"/>
    <w:rsid w:val="002233B3"/>
    <w:rsid w:val="00306166"/>
    <w:rsid w:val="00343B54"/>
    <w:rsid w:val="0048017F"/>
    <w:rsid w:val="00694ED0"/>
    <w:rsid w:val="007D7188"/>
    <w:rsid w:val="009901B4"/>
    <w:rsid w:val="009F2F8B"/>
    <w:rsid w:val="00BA1BA5"/>
    <w:rsid w:val="00BA1C49"/>
    <w:rsid w:val="00C656BE"/>
    <w:rsid w:val="00E940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4701"/>
  <w15:chartTrackingRefBased/>
  <w15:docId w15:val="{50BD4C84-49E5-4367-98EC-27A1DBC1C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56BE"/>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656BE"/>
    <w:pPr>
      <w:spacing w:before="100" w:beforeAutospacing="1" w:after="100" w:afterAutospacing="1" w:line="240" w:lineRule="auto"/>
    </w:pPr>
    <w:rPr>
      <w:rFonts w:ascii="Times New Roman" w:hAnsi="Times New Roman"/>
      <w:sz w:val="24"/>
      <w:szCs w:val="24"/>
    </w:rPr>
  </w:style>
  <w:style w:type="paragraph" w:styleId="a3">
    <w:name w:val="header"/>
    <w:basedOn w:val="a"/>
    <w:link w:val="a4"/>
    <w:uiPriority w:val="99"/>
    <w:unhideWhenUsed/>
    <w:rsid w:val="00C656B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656BE"/>
    <w:rPr>
      <w:rFonts w:ascii="Calibri" w:eastAsia="Times New Roman" w:hAnsi="Calibri" w:cs="Times New Roman"/>
      <w:lang w:val="uk-UA" w:eastAsia="uk-UA"/>
    </w:rPr>
  </w:style>
  <w:style w:type="paragraph" w:styleId="a5">
    <w:name w:val="footer"/>
    <w:basedOn w:val="a"/>
    <w:link w:val="a6"/>
    <w:uiPriority w:val="99"/>
    <w:unhideWhenUsed/>
    <w:rsid w:val="00C656B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C656BE"/>
    <w:rPr>
      <w:rFonts w:ascii="Calibri" w:eastAsia="Times New Roman" w:hAnsi="Calibri" w:cs="Times New Roman"/>
      <w:lang w:val="uk-UA" w:eastAsia="uk-UA"/>
    </w:rPr>
  </w:style>
  <w:style w:type="paragraph" w:styleId="a7">
    <w:name w:val="Balloon Text"/>
    <w:basedOn w:val="a"/>
    <w:link w:val="a8"/>
    <w:uiPriority w:val="99"/>
    <w:semiHidden/>
    <w:unhideWhenUsed/>
    <w:rsid w:val="00C656BE"/>
    <w:pPr>
      <w:spacing w:after="0" w:line="240" w:lineRule="auto"/>
    </w:pPr>
    <w:rPr>
      <w:rFonts w:ascii="Segoe UI Historic" w:hAnsi="Segoe UI Historic" w:cs="Segoe UI Historic"/>
      <w:sz w:val="18"/>
      <w:szCs w:val="18"/>
    </w:rPr>
  </w:style>
  <w:style w:type="character" w:customStyle="1" w:styleId="a8">
    <w:name w:val="Текст у виносці Знак"/>
    <w:basedOn w:val="a0"/>
    <w:link w:val="a7"/>
    <w:uiPriority w:val="99"/>
    <w:semiHidden/>
    <w:rsid w:val="00C656BE"/>
    <w:rPr>
      <w:rFonts w:ascii="Segoe UI Historic" w:eastAsia="Times New Roman" w:hAnsi="Segoe UI Historic" w:cs="Segoe UI Historic"/>
      <w:sz w:val="18"/>
      <w:szCs w:val="18"/>
      <w:lang w:val="uk-UA" w:eastAsia="uk-UA"/>
    </w:rPr>
  </w:style>
  <w:style w:type="paragraph" w:styleId="a9">
    <w:name w:val="List Paragraph"/>
    <w:basedOn w:val="a"/>
    <w:uiPriority w:val="34"/>
    <w:qFormat/>
    <w:rsid w:val="00C656BE"/>
    <w:pPr>
      <w:ind w:left="720"/>
      <w:contextualSpacing/>
    </w:pPr>
  </w:style>
  <w:style w:type="paragraph" w:customStyle="1" w:styleId="aa">
    <w:name w:val="Нормальний текст"/>
    <w:basedOn w:val="a"/>
    <w:rsid w:val="00C656BE"/>
    <w:pPr>
      <w:spacing w:before="120" w:after="0" w:line="240" w:lineRule="auto"/>
      <w:ind w:firstLine="567"/>
      <w:jc w:val="both"/>
    </w:pPr>
    <w:rPr>
      <w:rFonts w:ascii="Antiqua" w:hAnsi="Antiqua"/>
      <w:sz w:val="26"/>
      <w:szCs w:val="20"/>
      <w:lang w:eastAsia="ru-RU"/>
    </w:rPr>
  </w:style>
  <w:style w:type="character" w:customStyle="1" w:styleId="ab">
    <w:name w:val="Немає"/>
    <w:rsid w:val="00C656BE"/>
  </w:style>
  <w:style w:type="character" w:customStyle="1" w:styleId="apple-converted-space">
    <w:name w:val="apple-converted-space"/>
    <w:rsid w:val="00C656BE"/>
  </w:style>
  <w:style w:type="paragraph" w:styleId="ac">
    <w:name w:val="Normal (Web)"/>
    <w:basedOn w:val="a"/>
    <w:uiPriority w:val="99"/>
    <w:semiHidden/>
    <w:unhideWhenUsed/>
    <w:rsid w:val="00C656BE"/>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97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B7B038-2199-491C-BC6F-00F03B900C45}">
  <ds:schemaRefs>
    <ds:schemaRef ds:uri="http://schemas.microsoft.com/sharepoint/v3/contenttype/forms"/>
  </ds:schemaRefs>
</ds:datastoreItem>
</file>

<file path=customXml/itemProps2.xml><?xml version="1.0" encoding="utf-8"?>
<ds:datastoreItem xmlns:ds="http://schemas.openxmlformats.org/officeDocument/2006/customXml" ds:itemID="{AA41BD1E-4DC1-47BB-AC5E-B735B9D8C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EF986-5BD3-49D4-86F0-8C7218FD65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90455</Words>
  <Characters>51560</Characters>
  <Application>Microsoft Office Word</Application>
  <DocSecurity>0</DocSecurity>
  <Lines>429</Lines>
  <Paragraphs>283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2021-07-14T07:12:00Z</dcterms:created>
  <dcterms:modified xsi:type="dcterms:W3CDTF">2021-07-14T07:12:00Z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