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54D0" w:rsidRPr="00D95925" w:rsidRDefault="009415FE">
      <w:pPr>
        <w:pStyle w:val="2"/>
        <w:spacing w:line="480" w:lineRule="auto"/>
        <w:rPr>
          <w:rFonts w:ascii="Arial" w:eastAsia="Arial" w:hAnsi="Arial" w:cs="Arial"/>
          <w:b w:val="0"/>
          <w:color w:val="000000"/>
          <w:sz w:val="22"/>
          <w:szCs w:val="22"/>
          <w:lang w:val="uk-UA"/>
        </w:rPr>
      </w:pPr>
      <w:bookmarkStart w:id="0" w:name="_GoBack"/>
      <w:bookmarkEnd w:id="0"/>
      <w:r w:rsidRPr="00D95925">
        <w:rPr>
          <w:rFonts w:ascii="Arial" w:eastAsia="Arial" w:hAnsi="Arial" w:cs="Arial"/>
          <w:b w:val="0"/>
          <w:noProof/>
          <w:color w:val="000000"/>
          <w:sz w:val="22"/>
          <w:szCs w:val="22"/>
          <w:lang w:val="uk-UA" w:eastAsia="uk-UA"/>
        </w:rPr>
        <w:drawing>
          <wp:inline distT="0" distB="0" distL="114300" distR="114300">
            <wp:extent cx="542925" cy="73152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2925" cy="7315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1054D0" w:rsidRPr="00D95925" w:rsidRDefault="009415FE">
      <w:pPr>
        <w:pStyle w:val="2"/>
        <w:rPr>
          <w:rFonts w:ascii="Times New Roman" w:eastAsia="Times New Roman" w:hAnsi="Times New Roman" w:cs="Times New Roman"/>
          <w:color w:val="000000"/>
          <w:lang w:val="uk-UA"/>
        </w:rPr>
      </w:pPr>
      <w:r w:rsidRPr="00D95925">
        <w:rPr>
          <w:rFonts w:ascii="Times New Roman" w:eastAsia="Times New Roman" w:hAnsi="Times New Roman" w:cs="Times New Roman"/>
          <w:color w:val="000000"/>
          <w:lang w:val="uk-UA"/>
        </w:rPr>
        <w:t>НАРОДНИЙ ДЕПУТАТ УКРАЇНИ</w:t>
      </w:r>
    </w:p>
    <w:p w:rsidR="001054D0" w:rsidRPr="00D95925" w:rsidRDefault="009415F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95925">
        <w:rPr>
          <w:rFonts w:ascii="Times New Roman" w:eastAsia="Times New Roman" w:hAnsi="Times New Roman" w:cs="Times New Roman"/>
          <w:sz w:val="28"/>
          <w:szCs w:val="28"/>
          <w:lang w:val="uk-UA"/>
        </w:rPr>
        <w:t>01008 м. Київ, вул. Грушевського, 5</w:t>
      </w:r>
    </w:p>
    <w:p w:rsidR="00DD49C4" w:rsidRPr="00D95925" w:rsidRDefault="00DD49C4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DD49C4" w:rsidRDefault="00DD49C4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D95925" w:rsidRPr="00D95925" w:rsidRDefault="00D95925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1054D0" w:rsidRPr="00D95925" w:rsidRDefault="009415FE">
      <w:pPr>
        <w:pBdr>
          <w:top w:val="nil"/>
          <w:left w:val="nil"/>
          <w:bottom w:val="nil"/>
          <w:right w:val="nil"/>
          <w:between w:val="nil"/>
        </w:pBdr>
        <w:ind w:left="5580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D9592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ВЕРХОВНА РАДА УКРАЇНИ</w:t>
      </w:r>
    </w:p>
    <w:p w:rsidR="001054D0" w:rsidRPr="00D95925" w:rsidRDefault="001054D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1054D0" w:rsidRPr="00D95925" w:rsidRDefault="001054D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1054D0" w:rsidRPr="00D95925" w:rsidRDefault="009415FE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D9592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Відповідно до </w:t>
      </w:r>
      <w:r w:rsidR="000729B3" w:rsidRPr="00D9592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статей 89-90</w:t>
      </w:r>
      <w:r w:rsidRPr="00D9592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Закону України «Про Регламент Верховної Ради України» вносимо, в порядку законодавчої ініціативи, на розгляд Верховної Ради України </w:t>
      </w:r>
      <w:r w:rsidR="00D95925" w:rsidRPr="00D9592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проект</w:t>
      </w:r>
      <w:r w:rsidR="000729B3" w:rsidRPr="00D95925">
        <w:rPr>
          <w:lang w:val="uk-UA"/>
        </w:rPr>
        <w:t xml:space="preserve"> </w:t>
      </w:r>
      <w:r w:rsidR="00DD49C4" w:rsidRPr="00D9592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Закону України </w:t>
      </w:r>
      <w:r w:rsidR="000A54B5" w:rsidRPr="000A54B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«Про внесення змін до Закону України «Про запобігання корупції» щодо поширення дії законодавства у сфері запобігання корупції </w:t>
      </w:r>
      <w:r w:rsidR="000A54B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на</w:t>
      </w:r>
      <w:r w:rsidR="000A54B5" w:rsidRPr="000A54B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членів правління Фонду соціального страхування України, Фонду загальнообов’язкового державного соціального страхування України на випадок безробіття, Пенсійного фонду, членів Наглядової ради Пенсійного фонду та відповідних посадових осіб</w:t>
      </w:r>
      <w:r w:rsidR="000A54B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».</w:t>
      </w:r>
      <w:r w:rsidR="00DD49C4" w:rsidRPr="00D9592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394664" w:rsidRPr="00D95925" w:rsidRDefault="009415FE" w:rsidP="009415FE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D9592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Доповідати проект Закону на пленарному засіданні Верховної Ради України буде народний депутат </w:t>
      </w:r>
      <w:r w:rsidR="0042483C" w:rsidRPr="00D9592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України</w:t>
      </w:r>
      <w:r w:rsidR="000A54B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="000A54B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Радіна</w:t>
      </w:r>
      <w:proofErr w:type="spellEnd"/>
      <w:r w:rsidR="000A54B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А.О.</w:t>
      </w:r>
    </w:p>
    <w:p w:rsidR="001054D0" w:rsidRPr="00D95925" w:rsidRDefault="001054D0" w:rsidP="00394664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1054D0" w:rsidRPr="00D95925" w:rsidRDefault="001054D0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</w:tabs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1054D0" w:rsidRPr="00D95925" w:rsidRDefault="001054D0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</w:tabs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1054D0" w:rsidRPr="00D95925" w:rsidRDefault="009415FE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</w:tabs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D9592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Додатки:</w:t>
      </w:r>
    </w:p>
    <w:p w:rsidR="001054D0" w:rsidRPr="00D95925" w:rsidRDefault="001054D0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</w:tabs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1054D0" w:rsidRPr="00D95925" w:rsidRDefault="00D9592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ind w:firstLine="540"/>
        <w:jc w:val="both"/>
        <w:rPr>
          <w:sz w:val="28"/>
          <w:szCs w:val="28"/>
          <w:lang w:val="uk-UA"/>
        </w:rPr>
      </w:pPr>
      <w:r w:rsidRPr="00D95925">
        <w:rPr>
          <w:rFonts w:ascii="Times New Roman" w:eastAsia="Times New Roman" w:hAnsi="Times New Roman" w:cs="Times New Roman"/>
          <w:sz w:val="28"/>
          <w:szCs w:val="28"/>
          <w:lang w:val="uk-UA"/>
        </w:rPr>
        <w:t>Проект</w:t>
      </w:r>
      <w:r w:rsidR="00DD49C4" w:rsidRPr="00D9592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Закону України на _</w:t>
      </w:r>
      <w:r w:rsidR="009415FE" w:rsidRPr="00D9592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9415FE" w:rsidRPr="00D95925">
        <w:rPr>
          <w:rFonts w:ascii="Times New Roman" w:eastAsia="Times New Roman" w:hAnsi="Times New Roman" w:cs="Times New Roman"/>
          <w:sz w:val="28"/>
          <w:szCs w:val="28"/>
          <w:lang w:val="uk-UA"/>
        </w:rPr>
        <w:t>арк</w:t>
      </w:r>
      <w:proofErr w:type="spellEnd"/>
      <w:r w:rsidR="009415FE" w:rsidRPr="00D95925">
        <w:rPr>
          <w:rFonts w:ascii="Times New Roman" w:eastAsia="Times New Roman" w:hAnsi="Times New Roman" w:cs="Times New Roman"/>
          <w:sz w:val="28"/>
          <w:szCs w:val="28"/>
          <w:lang w:val="uk-UA"/>
        </w:rPr>
        <w:t>.;</w:t>
      </w:r>
    </w:p>
    <w:p w:rsidR="001054D0" w:rsidRPr="00D95925" w:rsidRDefault="00F86D5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ind w:firstLine="540"/>
        <w:jc w:val="both"/>
        <w:rPr>
          <w:sz w:val="28"/>
          <w:szCs w:val="28"/>
          <w:lang w:val="uk-UA"/>
        </w:rPr>
      </w:pPr>
      <w:r w:rsidRPr="00D9592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Пояснювальна записка на </w:t>
      </w:r>
      <w:r w:rsidR="00DD49C4" w:rsidRPr="00D9592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_ </w:t>
      </w:r>
      <w:proofErr w:type="spellStart"/>
      <w:r w:rsidR="009415FE" w:rsidRPr="00D95925">
        <w:rPr>
          <w:rFonts w:ascii="Times New Roman" w:eastAsia="Times New Roman" w:hAnsi="Times New Roman" w:cs="Times New Roman"/>
          <w:sz w:val="28"/>
          <w:szCs w:val="28"/>
          <w:lang w:val="uk-UA"/>
        </w:rPr>
        <w:t>арк</w:t>
      </w:r>
      <w:proofErr w:type="spellEnd"/>
      <w:r w:rsidR="009415FE" w:rsidRPr="00D95925">
        <w:rPr>
          <w:rFonts w:ascii="Times New Roman" w:eastAsia="Times New Roman" w:hAnsi="Times New Roman" w:cs="Times New Roman"/>
          <w:sz w:val="28"/>
          <w:szCs w:val="28"/>
          <w:lang w:val="uk-UA"/>
        </w:rPr>
        <w:t>.;</w:t>
      </w:r>
    </w:p>
    <w:p w:rsidR="001054D0" w:rsidRPr="00D95925" w:rsidRDefault="009415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ind w:firstLine="540"/>
        <w:jc w:val="both"/>
        <w:rPr>
          <w:sz w:val="28"/>
          <w:szCs w:val="28"/>
          <w:lang w:val="uk-UA"/>
        </w:rPr>
      </w:pPr>
      <w:r w:rsidRPr="00D9592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Порівняльна таблиця до </w:t>
      </w:r>
      <w:proofErr w:type="spellStart"/>
      <w:r w:rsidR="00024342" w:rsidRPr="00D95925">
        <w:rPr>
          <w:rFonts w:ascii="Times New Roman" w:eastAsia="Times New Roman" w:hAnsi="Times New Roman" w:cs="Times New Roman"/>
          <w:sz w:val="28"/>
          <w:szCs w:val="28"/>
          <w:lang w:val="uk-UA"/>
        </w:rPr>
        <w:t>проєкту</w:t>
      </w:r>
      <w:proofErr w:type="spellEnd"/>
      <w:r w:rsidR="00024342" w:rsidRPr="00D9592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Закону на </w:t>
      </w:r>
      <w:r w:rsidR="00DD49C4" w:rsidRPr="00D95925">
        <w:rPr>
          <w:rFonts w:ascii="Times New Roman" w:eastAsia="Times New Roman" w:hAnsi="Times New Roman" w:cs="Times New Roman"/>
          <w:sz w:val="28"/>
          <w:szCs w:val="28"/>
          <w:lang w:val="uk-UA"/>
        </w:rPr>
        <w:t>_</w:t>
      </w:r>
      <w:r w:rsidRPr="00D9592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95925">
        <w:rPr>
          <w:rFonts w:ascii="Times New Roman" w:eastAsia="Times New Roman" w:hAnsi="Times New Roman" w:cs="Times New Roman"/>
          <w:sz w:val="28"/>
          <w:szCs w:val="28"/>
          <w:lang w:val="uk-UA"/>
        </w:rPr>
        <w:t>арк</w:t>
      </w:r>
      <w:proofErr w:type="spellEnd"/>
      <w:r w:rsidRPr="00D95925">
        <w:rPr>
          <w:rFonts w:ascii="Times New Roman" w:eastAsia="Times New Roman" w:hAnsi="Times New Roman" w:cs="Times New Roman"/>
          <w:sz w:val="28"/>
          <w:szCs w:val="28"/>
          <w:lang w:val="uk-UA"/>
        </w:rPr>
        <w:t>.;</w:t>
      </w:r>
    </w:p>
    <w:p w:rsidR="001054D0" w:rsidRPr="00D95925" w:rsidRDefault="009415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ind w:firstLine="540"/>
        <w:jc w:val="both"/>
        <w:rPr>
          <w:sz w:val="28"/>
          <w:szCs w:val="28"/>
          <w:lang w:val="uk-UA"/>
        </w:rPr>
      </w:pPr>
      <w:r w:rsidRPr="00D9592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Проект постанови Верховної Ради України на 1 </w:t>
      </w:r>
      <w:proofErr w:type="spellStart"/>
      <w:r w:rsidRPr="00D95925">
        <w:rPr>
          <w:rFonts w:ascii="Times New Roman" w:eastAsia="Times New Roman" w:hAnsi="Times New Roman" w:cs="Times New Roman"/>
          <w:sz w:val="28"/>
          <w:szCs w:val="28"/>
          <w:lang w:val="uk-UA"/>
        </w:rPr>
        <w:t>арк</w:t>
      </w:r>
      <w:proofErr w:type="spellEnd"/>
      <w:r w:rsidRPr="00D95925">
        <w:rPr>
          <w:rFonts w:ascii="Times New Roman" w:eastAsia="Times New Roman" w:hAnsi="Times New Roman" w:cs="Times New Roman"/>
          <w:sz w:val="28"/>
          <w:szCs w:val="28"/>
          <w:lang w:val="uk-UA"/>
        </w:rPr>
        <w:t>.;</w:t>
      </w:r>
    </w:p>
    <w:p w:rsidR="001054D0" w:rsidRPr="00D95925" w:rsidRDefault="009415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ind w:firstLine="540"/>
        <w:jc w:val="both"/>
        <w:rPr>
          <w:sz w:val="28"/>
          <w:szCs w:val="28"/>
          <w:lang w:val="uk-UA"/>
        </w:rPr>
      </w:pPr>
      <w:r w:rsidRPr="00D95925">
        <w:rPr>
          <w:rFonts w:ascii="Times New Roman" w:eastAsia="Times New Roman" w:hAnsi="Times New Roman" w:cs="Times New Roman"/>
          <w:sz w:val="28"/>
          <w:szCs w:val="28"/>
          <w:lang w:val="uk-UA"/>
        </w:rPr>
        <w:t>Електронні примірники зазначених документів.</w:t>
      </w:r>
    </w:p>
    <w:p w:rsidR="001054D0" w:rsidRPr="00D95925" w:rsidRDefault="001054D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1054D0" w:rsidRPr="00D95925" w:rsidRDefault="001054D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540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B47F13" w:rsidRPr="00D95925" w:rsidRDefault="00312CD0" w:rsidP="00DD49C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540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D9592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Народн</w:t>
      </w:r>
      <w:r w:rsidR="00B47F13" w:rsidRPr="00D9592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і</w:t>
      </w:r>
      <w:r w:rsidRPr="00D9592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депутат</w:t>
      </w:r>
      <w:r w:rsidR="00B47F13" w:rsidRPr="00D9592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и</w:t>
      </w:r>
      <w:r w:rsidR="009415FE" w:rsidRPr="00D9592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України </w:t>
      </w:r>
      <w:r w:rsidR="009415FE" w:rsidRPr="00D9592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 w:rsidR="009415FE" w:rsidRPr="00D9592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 w:rsidR="009415FE" w:rsidRPr="00D9592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</w:p>
    <w:p w:rsidR="001054D0" w:rsidRPr="00D95925" w:rsidRDefault="001054D0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sectPr w:rsidR="001054D0" w:rsidRPr="00D95925">
      <w:pgSz w:w="11906" w:h="16838"/>
      <w:pgMar w:top="850" w:right="850" w:bottom="850" w:left="1417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E57027"/>
    <w:multiLevelType w:val="multilevel"/>
    <w:tmpl w:val="95D81802"/>
    <w:lvl w:ilvl="0">
      <w:start w:val="1"/>
      <w:numFmt w:val="decimal"/>
      <w:lvlText w:val="%1)"/>
      <w:lvlJc w:val="left"/>
      <w:pPr>
        <w:ind w:left="144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144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lowerRoman"/>
      <w:lvlText w:val="%3."/>
      <w:lvlJc w:val="right"/>
      <w:pPr>
        <w:ind w:left="216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88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ind w:left="360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lowerRoman"/>
      <w:lvlText w:val="%6."/>
      <w:lvlJc w:val="right"/>
      <w:pPr>
        <w:ind w:left="432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504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576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lowerRoman"/>
      <w:lvlText w:val="%9."/>
      <w:lvlJc w:val="right"/>
      <w:pPr>
        <w:ind w:left="648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54D0"/>
    <w:rsid w:val="00024342"/>
    <w:rsid w:val="000729B3"/>
    <w:rsid w:val="000A54B5"/>
    <w:rsid w:val="001054D0"/>
    <w:rsid w:val="001B11B2"/>
    <w:rsid w:val="00257086"/>
    <w:rsid w:val="00312CD0"/>
    <w:rsid w:val="0035309D"/>
    <w:rsid w:val="00394664"/>
    <w:rsid w:val="0042483C"/>
    <w:rsid w:val="005727C2"/>
    <w:rsid w:val="009415FE"/>
    <w:rsid w:val="00B47F13"/>
    <w:rsid w:val="00CA5901"/>
    <w:rsid w:val="00D567CA"/>
    <w:rsid w:val="00D818E7"/>
    <w:rsid w:val="00D95925"/>
    <w:rsid w:val="00DD49C4"/>
    <w:rsid w:val="00DE38F5"/>
    <w:rsid w:val="00F86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FD9796-469B-4794-A5AA-00085B137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0"/>
    </w:pPr>
    <w:rPr>
      <w:rFonts w:ascii="Arial" w:eastAsia="Arial" w:hAnsi="Arial" w:cs="Arial"/>
      <w:b/>
      <w:sz w:val="32"/>
      <w:szCs w:val="32"/>
    </w:rPr>
  </w:style>
  <w:style w:type="paragraph" w:styleId="2">
    <w:name w:val="heading 2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jc w:val="center"/>
      <w:outlineLvl w:val="1"/>
    </w:pPr>
    <w:rPr>
      <w:b/>
      <w:color w:val="0000FF"/>
      <w:sz w:val="40"/>
      <w:szCs w:val="40"/>
    </w:rPr>
  </w:style>
  <w:style w:type="paragraph" w:styleId="3">
    <w:name w:val="heading 3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2"/>
    </w:pPr>
    <w:rPr>
      <w:rFonts w:ascii="Arial" w:eastAsia="Arial" w:hAnsi="Arial" w:cs="Arial"/>
      <w:b/>
      <w:sz w:val="26"/>
      <w:szCs w:val="26"/>
    </w:rPr>
  </w:style>
  <w:style w:type="paragraph" w:styleId="4">
    <w:name w:val="heading 4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3"/>
    </w:pPr>
    <w:rPr>
      <w:b/>
      <w:sz w:val="28"/>
      <w:szCs w:val="28"/>
    </w:rPr>
  </w:style>
  <w:style w:type="paragraph" w:styleId="5">
    <w:name w:val="heading 5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outlineLvl w:val="4"/>
    </w:pPr>
    <w:rPr>
      <w:b/>
      <w:i/>
      <w:sz w:val="26"/>
      <w:szCs w:val="26"/>
    </w:rPr>
  </w:style>
  <w:style w:type="paragraph" w:styleId="6">
    <w:name w:val="heading 6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outlineLvl w:val="5"/>
    </w:pPr>
    <w:rPr>
      <w:b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jc w:val="center"/>
    </w:pPr>
    <w:rPr>
      <w:rFonts w:ascii="Arial" w:eastAsia="Arial" w:hAnsi="Arial" w:cs="Arial"/>
      <w:b/>
      <w:sz w:val="32"/>
      <w:szCs w:val="32"/>
    </w:rPr>
  </w:style>
  <w:style w:type="paragraph" w:styleId="a4">
    <w:name w:val="Subtitle"/>
    <w:basedOn w:val="a"/>
    <w:next w:val="a"/>
    <w:pPr>
      <w:pBdr>
        <w:top w:val="nil"/>
        <w:left w:val="nil"/>
        <w:bottom w:val="nil"/>
        <w:right w:val="nil"/>
        <w:between w:val="nil"/>
      </w:pBdr>
      <w:spacing w:after="60"/>
      <w:jc w:val="center"/>
    </w:pPr>
    <w:rPr>
      <w:rFonts w:ascii="Arial" w:eastAsia="Arial" w:hAnsi="Arial" w:cs="Arial"/>
    </w:rPr>
  </w:style>
  <w:style w:type="character" w:styleId="a5">
    <w:name w:val="Hyperlink"/>
    <w:basedOn w:val="a0"/>
    <w:uiPriority w:val="99"/>
    <w:unhideWhenUsed/>
    <w:rsid w:val="009415FE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42483C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42483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868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5B6B3B6-9CD5-402E-A759-4223E627DE5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6FF6781-EDB4-441D-B561-22A201203A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E57CE0A-3CD9-4E73-9D93-04849CA6D1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643</Words>
  <Characters>367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2021-09-06T08:08:00Z</dcterms:created>
  <dcterms:modified xsi:type="dcterms:W3CDTF">2021-09-06T08:08:00Z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