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3F6509" w14:textId="77777777" w:rsidR="00EB653D" w:rsidRPr="006E54B0" w:rsidRDefault="00EB653D" w:rsidP="00EB653D">
      <w:pPr>
        <w:keepNext/>
        <w:widowControl/>
        <w:autoSpaceDE/>
        <w:autoSpaceDN/>
        <w:adjustRightInd/>
        <w:jc w:val="center"/>
        <w:outlineLvl w:val="0"/>
        <w:rPr>
          <w:rFonts w:asciiTheme="majorBidi" w:hAnsiTheme="majorBidi" w:cstheme="majorBidi"/>
          <w:b/>
          <w:bCs/>
          <w:sz w:val="28"/>
          <w:szCs w:val="28"/>
        </w:rPr>
      </w:pPr>
      <w:bookmarkStart w:id="0" w:name="_GoBack"/>
      <w:bookmarkEnd w:id="0"/>
      <w:r w:rsidRPr="006E54B0">
        <w:rPr>
          <w:rFonts w:asciiTheme="majorBidi" w:hAnsiTheme="majorBidi" w:cstheme="majorBidi"/>
          <w:b/>
          <w:bCs/>
          <w:sz w:val="28"/>
          <w:szCs w:val="28"/>
        </w:rPr>
        <w:t>ПОРІВНЯЛЬНА ТАБЛИЦЯ</w:t>
      </w:r>
    </w:p>
    <w:p w14:paraId="7113EB73" w14:textId="77777777" w:rsidR="004E0A19" w:rsidRPr="006E54B0" w:rsidRDefault="001A41F1" w:rsidP="00EB653D">
      <w:pPr>
        <w:jc w:val="center"/>
        <w:rPr>
          <w:rFonts w:asciiTheme="majorBidi" w:hAnsiTheme="majorBidi" w:cstheme="majorBidi"/>
          <w:b/>
          <w:sz w:val="28"/>
          <w:szCs w:val="28"/>
        </w:rPr>
      </w:pPr>
      <w:r w:rsidRPr="006E54B0">
        <w:rPr>
          <w:rFonts w:asciiTheme="majorBidi" w:hAnsiTheme="majorBidi" w:cstheme="majorBidi"/>
          <w:b/>
          <w:sz w:val="28"/>
          <w:szCs w:val="28"/>
        </w:rPr>
        <w:t>до про</w:t>
      </w:r>
      <w:r w:rsidR="005A295F">
        <w:rPr>
          <w:rFonts w:asciiTheme="majorBidi" w:hAnsiTheme="majorBidi" w:cstheme="majorBidi"/>
          <w:b/>
          <w:sz w:val="28"/>
          <w:szCs w:val="28"/>
        </w:rPr>
        <w:t>е</w:t>
      </w:r>
      <w:r w:rsidR="00EB653D" w:rsidRPr="006E54B0">
        <w:rPr>
          <w:rFonts w:asciiTheme="majorBidi" w:hAnsiTheme="majorBidi" w:cstheme="majorBidi"/>
          <w:b/>
          <w:sz w:val="28"/>
          <w:szCs w:val="28"/>
        </w:rPr>
        <w:t xml:space="preserve">кту </w:t>
      </w:r>
      <w:r w:rsidR="00AB1988" w:rsidRPr="006E54B0">
        <w:rPr>
          <w:rFonts w:asciiTheme="majorBidi" w:hAnsiTheme="majorBidi" w:cstheme="majorBidi"/>
          <w:b/>
          <w:sz w:val="28"/>
          <w:szCs w:val="28"/>
        </w:rPr>
        <w:t>Закону</w:t>
      </w:r>
      <w:r w:rsidR="004E0A19" w:rsidRPr="006E54B0">
        <w:rPr>
          <w:rFonts w:asciiTheme="majorBidi" w:hAnsiTheme="majorBidi" w:cstheme="majorBidi"/>
          <w:b/>
          <w:sz w:val="28"/>
          <w:szCs w:val="28"/>
        </w:rPr>
        <w:t xml:space="preserve"> України </w:t>
      </w:r>
    </w:p>
    <w:p w14:paraId="243C8B2C" w14:textId="77777777" w:rsidR="00EB653D" w:rsidRPr="006E54B0" w:rsidRDefault="00EB653D" w:rsidP="00EB653D">
      <w:pPr>
        <w:jc w:val="center"/>
        <w:rPr>
          <w:rFonts w:asciiTheme="majorBidi" w:hAnsiTheme="majorBidi" w:cstheme="majorBidi"/>
          <w:b/>
          <w:sz w:val="28"/>
          <w:szCs w:val="28"/>
        </w:rPr>
      </w:pPr>
      <w:r w:rsidRPr="006E54B0">
        <w:rPr>
          <w:rFonts w:asciiTheme="majorBidi" w:hAnsiTheme="majorBidi" w:cstheme="majorBidi"/>
          <w:b/>
          <w:sz w:val="28"/>
          <w:szCs w:val="28"/>
        </w:rPr>
        <w:t>«</w:t>
      </w:r>
      <w:r w:rsidR="00D015A3">
        <w:rPr>
          <w:rFonts w:asciiTheme="majorBidi" w:hAnsiTheme="majorBidi" w:cstheme="majorBidi"/>
          <w:b/>
          <w:bCs/>
          <w:sz w:val="28"/>
          <w:szCs w:val="28"/>
        </w:rPr>
        <w:t>Про запобігання, зменшення та контроль забруднення, що виникає в результаті промислової діяльності</w:t>
      </w:r>
      <w:r w:rsidR="004E0A19" w:rsidRPr="006E54B0">
        <w:rPr>
          <w:rFonts w:asciiTheme="majorBidi" w:hAnsiTheme="majorBidi" w:cstheme="majorBidi"/>
          <w:b/>
          <w:bCs/>
          <w:sz w:val="28"/>
          <w:szCs w:val="28"/>
          <w:bdr w:val="none" w:sz="0" w:space="0" w:color="auto" w:frame="1"/>
          <w:lang w:eastAsia="uk-UA"/>
        </w:rPr>
        <w:t>»</w:t>
      </w:r>
    </w:p>
    <w:p w14:paraId="41B3DC25" w14:textId="77777777" w:rsidR="00EB653D" w:rsidRPr="006E54B0" w:rsidRDefault="00EB653D" w:rsidP="00EB653D">
      <w:pPr>
        <w:widowControl/>
        <w:autoSpaceDE/>
        <w:autoSpaceDN/>
        <w:adjustRightInd/>
        <w:jc w:val="center"/>
        <w:rPr>
          <w:rFonts w:asciiTheme="majorBidi" w:hAnsiTheme="majorBidi" w:cstheme="majorBidi"/>
          <w:b/>
          <w:bCs/>
          <w:sz w:val="28"/>
          <w:szCs w:val="28"/>
        </w:rPr>
      </w:pPr>
    </w:p>
    <w:p w14:paraId="2C114405" w14:textId="77777777" w:rsidR="00BB67FA" w:rsidRPr="006E54B0" w:rsidRDefault="000242BD" w:rsidP="00EB3F28">
      <w:pPr>
        <w:widowControl/>
        <w:autoSpaceDE/>
        <w:autoSpaceDN/>
        <w:adjustRightInd/>
        <w:jc w:val="center"/>
        <w:rPr>
          <w:rFonts w:asciiTheme="majorBidi" w:hAnsiTheme="majorBidi" w:cstheme="majorBidi"/>
          <w:b/>
          <w:bCs/>
          <w:sz w:val="28"/>
          <w:szCs w:val="28"/>
        </w:rPr>
      </w:pPr>
      <w:r w:rsidRPr="006E54B0">
        <w:rPr>
          <w:rFonts w:asciiTheme="majorBidi" w:hAnsiTheme="majorBidi" w:cstheme="majorBidi"/>
          <w:b/>
          <w:bCs/>
          <w:sz w:val="28"/>
          <w:szCs w:val="28"/>
        </w:rPr>
        <w:t xml:space="preserve">Стаття </w:t>
      </w:r>
      <w:r w:rsidRPr="006E54B0">
        <w:rPr>
          <w:rFonts w:asciiTheme="majorBidi" w:hAnsiTheme="majorBidi" w:cstheme="majorBidi"/>
          <w:b/>
          <w:bCs/>
          <w:sz w:val="28"/>
          <w:szCs w:val="28"/>
          <w:lang w:val="ru-RU"/>
        </w:rPr>
        <w:t>30</w:t>
      </w:r>
      <w:r w:rsidRPr="006E54B0">
        <w:rPr>
          <w:rFonts w:asciiTheme="majorBidi" w:hAnsiTheme="majorBidi" w:cstheme="majorBidi"/>
          <w:b/>
          <w:bCs/>
          <w:sz w:val="28"/>
          <w:szCs w:val="28"/>
        </w:rPr>
        <w:t>. Прикінцеві та перехідні положення</w:t>
      </w:r>
    </w:p>
    <w:tbl>
      <w:tblPr>
        <w:tblW w:w="15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08"/>
        <w:gridCol w:w="7654"/>
        <w:gridCol w:w="18"/>
      </w:tblGrid>
      <w:tr w:rsidR="00DB5CD6" w:rsidRPr="006E54B0" w14:paraId="50989E1E" w14:textId="77777777" w:rsidTr="00021C0A">
        <w:trPr>
          <w:gridAfter w:val="1"/>
          <w:wAfter w:w="18" w:type="dxa"/>
        </w:trPr>
        <w:tc>
          <w:tcPr>
            <w:tcW w:w="7508" w:type="dxa"/>
            <w:vAlign w:val="center"/>
          </w:tcPr>
          <w:p w14:paraId="2D6B3FB8" w14:textId="77777777" w:rsidR="00DB5CD6" w:rsidRPr="006E54B0" w:rsidRDefault="00DB5CD6" w:rsidP="00A83239">
            <w:pPr>
              <w:keepNext/>
              <w:widowControl/>
              <w:autoSpaceDE/>
              <w:autoSpaceDN/>
              <w:adjustRightInd/>
              <w:spacing w:before="120" w:after="120"/>
              <w:jc w:val="center"/>
              <w:outlineLvl w:val="1"/>
              <w:rPr>
                <w:rFonts w:asciiTheme="majorBidi" w:hAnsiTheme="majorBidi" w:cstheme="majorBidi"/>
                <w:sz w:val="28"/>
                <w:szCs w:val="28"/>
              </w:rPr>
            </w:pPr>
            <w:r w:rsidRPr="006E54B0">
              <w:rPr>
                <w:rFonts w:asciiTheme="majorBidi" w:hAnsiTheme="majorBidi" w:cstheme="majorBidi"/>
                <w:b/>
                <w:bCs/>
                <w:sz w:val="28"/>
                <w:szCs w:val="28"/>
              </w:rPr>
              <w:t>Зміст положення акта законодавства</w:t>
            </w:r>
          </w:p>
        </w:tc>
        <w:tc>
          <w:tcPr>
            <w:tcW w:w="7654" w:type="dxa"/>
            <w:vAlign w:val="center"/>
          </w:tcPr>
          <w:p w14:paraId="06784FC3" w14:textId="77777777" w:rsidR="00DB5CD6" w:rsidRPr="006E54B0" w:rsidRDefault="00DB5CD6" w:rsidP="00CC3B38">
            <w:pPr>
              <w:keepNext/>
              <w:widowControl/>
              <w:autoSpaceDE/>
              <w:autoSpaceDN/>
              <w:adjustRightInd/>
              <w:spacing w:before="120" w:after="120"/>
              <w:ind w:left="179" w:hanging="179"/>
              <w:jc w:val="center"/>
              <w:outlineLvl w:val="1"/>
              <w:rPr>
                <w:rFonts w:asciiTheme="majorBidi" w:hAnsiTheme="majorBidi" w:cstheme="majorBidi"/>
                <w:b/>
                <w:bCs/>
                <w:sz w:val="28"/>
                <w:szCs w:val="28"/>
              </w:rPr>
            </w:pPr>
            <w:r w:rsidRPr="006E54B0">
              <w:rPr>
                <w:rFonts w:asciiTheme="majorBidi" w:hAnsiTheme="majorBidi" w:cstheme="majorBidi"/>
                <w:b/>
                <w:bCs/>
                <w:sz w:val="28"/>
                <w:szCs w:val="28"/>
              </w:rPr>
              <w:t>Зміст відповідного положення проекту акт</w:t>
            </w:r>
            <w:r>
              <w:rPr>
                <w:rFonts w:asciiTheme="majorBidi" w:hAnsiTheme="majorBidi" w:cstheme="majorBidi"/>
                <w:b/>
                <w:bCs/>
                <w:sz w:val="28"/>
                <w:szCs w:val="28"/>
                <w:lang w:val="ru-RU"/>
              </w:rPr>
              <w:t>у</w:t>
            </w:r>
          </w:p>
        </w:tc>
      </w:tr>
      <w:tr w:rsidR="006E54B0" w:rsidRPr="006E54B0" w14:paraId="159A80ED" w14:textId="77777777" w:rsidTr="00021C0A">
        <w:tc>
          <w:tcPr>
            <w:tcW w:w="15180" w:type="dxa"/>
            <w:gridSpan w:val="3"/>
          </w:tcPr>
          <w:p w14:paraId="09F6BA2C" w14:textId="77777777" w:rsidR="005A295F" w:rsidRPr="00C037E3" w:rsidRDefault="005A295F" w:rsidP="009A276D">
            <w:pPr>
              <w:shd w:val="clear" w:color="auto" w:fill="FFFFFF"/>
              <w:jc w:val="center"/>
              <w:textAlignment w:val="baseline"/>
              <w:rPr>
                <w:rFonts w:asciiTheme="majorBidi" w:hAnsiTheme="majorBidi" w:cstheme="majorBidi"/>
                <w:bCs/>
                <w:sz w:val="16"/>
                <w:szCs w:val="16"/>
                <w:bdr w:val="none" w:sz="0" w:space="0" w:color="auto" w:frame="1"/>
                <w:lang w:eastAsia="uk-UA"/>
              </w:rPr>
            </w:pPr>
          </w:p>
          <w:p w14:paraId="5950D238" w14:textId="77777777" w:rsidR="009A276D" w:rsidRPr="006E54B0" w:rsidRDefault="009A276D" w:rsidP="009A276D">
            <w:pPr>
              <w:shd w:val="clear" w:color="auto" w:fill="FFFFFF"/>
              <w:jc w:val="center"/>
              <w:textAlignment w:val="baseline"/>
              <w:rPr>
                <w:rFonts w:asciiTheme="majorBidi" w:hAnsiTheme="majorBidi" w:cstheme="majorBidi"/>
                <w:b/>
                <w:bCs/>
                <w:sz w:val="28"/>
                <w:szCs w:val="28"/>
                <w:bdr w:val="none" w:sz="0" w:space="0" w:color="auto" w:frame="1"/>
                <w:lang w:eastAsia="uk-UA"/>
              </w:rPr>
            </w:pPr>
            <w:r w:rsidRPr="006E54B0">
              <w:rPr>
                <w:rFonts w:asciiTheme="majorBidi" w:hAnsiTheme="majorBidi" w:cstheme="majorBidi"/>
                <w:b/>
                <w:bCs/>
                <w:sz w:val="28"/>
                <w:szCs w:val="28"/>
                <w:bdr w:val="none" w:sz="0" w:space="0" w:color="auto" w:frame="1"/>
                <w:lang w:eastAsia="uk-UA"/>
              </w:rPr>
              <w:t>Водний кодекс України</w:t>
            </w:r>
          </w:p>
          <w:p w14:paraId="0C9D9CF1" w14:textId="77777777" w:rsidR="009A276D" w:rsidRPr="00C037E3" w:rsidRDefault="009A276D" w:rsidP="009A276D">
            <w:pPr>
              <w:shd w:val="clear" w:color="auto" w:fill="FFFFFF"/>
              <w:jc w:val="center"/>
              <w:textAlignment w:val="baseline"/>
              <w:rPr>
                <w:rFonts w:asciiTheme="majorBidi" w:hAnsiTheme="majorBidi" w:cstheme="majorBidi"/>
                <w:bCs/>
                <w:sz w:val="16"/>
                <w:szCs w:val="16"/>
                <w:bdr w:val="none" w:sz="0" w:space="0" w:color="auto" w:frame="1"/>
                <w:lang w:eastAsia="uk-UA"/>
              </w:rPr>
            </w:pPr>
          </w:p>
        </w:tc>
      </w:tr>
      <w:tr w:rsidR="00DB5CD6" w:rsidRPr="006E54B0" w14:paraId="521B45F9" w14:textId="77777777" w:rsidTr="00021C0A">
        <w:trPr>
          <w:gridAfter w:val="1"/>
          <w:wAfter w:w="18" w:type="dxa"/>
        </w:trPr>
        <w:tc>
          <w:tcPr>
            <w:tcW w:w="7508" w:type="dxa"/>
          </w:tcPr>
          <w:p w14:paraId="6350C07D" w14:textId="77777777" w:rsidR="00DB5CD6" w:rsidRPr="006E54B0" w:rsidRDefault="00DB5CD6" w:rsidP="009A276D">
            <w:pPr>
              <w:pStyle w:val="StyleZakonu"/>
              <w:spacing w:after="0" w:line="240" w:lineRule="auto"/>
              <w:ind w:firstLine="0"/>
              <w:rPr>
                <w:rFonts w:asciiTheme="majorBidi" w:hAnsiTheme="majorBidi" w:cstheme="majorBidi"/>
                <w:b/>
                <w:sz w:val="28"/>
                <w:szCs w:val="28"/>
                <w:shd w:val="clear" w:color="auto" w:fill="FFFFFF"/>
              </w:rPr>
            </w:pPr>
            <w:r w:rsidRPr="006E54B0">
              <w:rPr>
                <w:rFonts w:asciiTheme="majorBidi" w:hAnsiTheme="majorBidi" w:cstheme="majorBidi"/>
                <w:b/>
                <w:sz w:val="28"/>
                <w:szCs w:val="28"/>
                <w:shd w:val="clear" w:color="auto" w:fill="FFFFFF"/>
              </w:rPr>
              <w:t>Стаття 49. Право на здійснення спеціального водокористування</w:t>
            </w:r>
          </w:p>
          <w:p w14:paraId="2BF564B0" w14:textId="77777777" w:rsidR="00DB5CD6" w:rsidRPr="006E54B0" w:rsidRDefault="00DB5CD6" w:rsidP="009A276D">
            <w:pPr>
              <w:pStyle w:val="StyleZakonu"/>
              <w:spacing w:after="0" w:line="240" w:lineRule="auto"/>
              <w:ind w:firstLine="0"/>
              <w:rPr>
                <w:rFonts w:asciiTheme="majorBidi" w:hAnsiTheme="majorBidi" w:cstheme="majorBidi"/>
                <w:b/>
                <w:sz w:val="28"/>
                <w:szCs w:val="28"/>
                <w:shd w:val="clear" w:color="auto" w:fill="FFFFFF"/>
              </w:rPr>
            </w:pPr>
          </w:p>
          <w:p w14:paraId="00246F49" w14:textId="77777777" w:rsidR="00DB5CD6" w:rsidRPr="006E54B0" w:rsidRDefault="00DB5CD6" w:rsidP="009A276D">
            <w:pPr>
              <w:pStyle w:val="StyleZakonu"/>
              <w:spacing w:after="0" w:line="240" w:lineRule="auto"/>
              <w:ind w:firstLine="0"/>
              <w:rPr>
                <w:rFonts w:asciiTheme="majorBidi" w:hAnsiTheme="majorBidi" w:cstheme="majorBidi"/>
                <w:sz w:val="28"/>
                <w:szCs w:val="28"/>
                <w:lang w:eastAsia="uk-UA"/>
              </w:rPr>
            </w:pPr>
            <w:r w:rsidRPr="006E54B0">
              <w:rPr>
                <w:rFonts w:asciiTheme="majorBidi" w:hAnsiTheme="majorBidi" w:cstheme="majorBidi"/>
                <w:sz w:val="28"/>
                <w:szCs w:val="28"/>
                <w:lang w:eastAsia="uk-UA"/>
              </w:rPr>
              <w:t>Спеціальне водокористування є платним та здійснюється на підставі дозволу на спеціальне водокористування.</w:t>
            </w:r>
          </w:p>
          <w:p w14:paraId="10CDF19B" w14:textId="77777777" w:rsidR="00DB5CD6" w:rsidRPr="006E54B0" w:rsidRDefault="00DB5CD6" w:rsidP="009A276D">
            <w:pPr>
              <w:pStyle w:val="StyleZakonu"/>
              <w:spacing w:after="0" w:line="240" w:lineRule="auto"/>
              <w:ind w:firstLine="0"/>
              <w:rPr>
                <w:rFonts w:asciiTheme="majorBidi" w:hAnsiTheme="majorBidi" w:cstheme="majorBidi"/>
                <w:sz w:val="28"/>
                <w:szCs w:val="28"/>
                <w:lang w:eastAsia="uk-UA"/>
              </w:rPr>
            </w:pPr>
            <w:r w:rsidRPr="006E54B0">
              <w:rPr>
                <w:rFonts w:asciiTheme="majorBidi" w:hAnsiTheme="majorBidi" w:cstheme="majorBidi"/>
                <w:sz w:val="28"/>
                <w:szCs w:val="28"/>
                <w:lang w:eastAsia="uk-UA"/>
              </w:rPr>
              <w:t>…</w:t>
            </w:r>
          </w:p>
          <w:p w14:paraId="47BA6F9F" w14:textId="77777777" w:rsidR="00DB5CD6" w:rsidRPr="006E54B0" w:rsidRDefault="00DB5CD6" w:rsidP="009A276D">
            <w:pPr>
              <w:pStyle w:val="StyleZakonu"/>
              <w:spacing w:after="0" w:line="240" w:lineRule="auto"/>
              <w:ind w:firstLine="0"/>
              <w:rPr>
                <w:rFonts w:asciiTheme="majorBidi" w:hAnsiTheme="majorBidi" w:cstheme="majorBidi"/>
                <w:sz w:val="28"/>
                <w:szCs w:val="28"/>
                <w:lang w:eastAsia="uk-UA"/>
              </w:rPr>
            </w:pPr>
            <w:r w:rsidRPr="006E54B0">
              <w:rPr>
                <w:rFonts w:asciiTheme="majorBidi" w:hAnsiTheme="majorBidi" w:cstheme="majorBidi"/>
                <w:sz w:val="28"/>
                <w:szCs w:val="28"/>
                <w:lang w:eastAsia="uk-UA"/>
              </w:rPr>
              <w:t xml:space="preserve">Форма дозволу на спеціальне водокористування та </w:t>
            </w:r>
            <w:hyperlink r:id="rId11" w:anchor="n13" w:tgtFrame="_blank" w:history="1">
              <w:r w:rsidRPr="006E54B0">
                <w:rPr>
                  <w:rFonts w:asciiTheme="majorBidi" w:hAnsiTheme="majorBidi" w:cstheme="majorBidi"/>
                  <w:sz w:val="28"/>
                  <w:szCs w:val="28"/>
                  <w:lang w:eastAsia="uk-UA"/>
                </w:rPr>
                <w:t>заяви</w:t>
              </w:r>
            </w:hyperlink>
            <w:r w:rsidRPr="006E54B0">
              <w:rPr>
                <w:rFonts w:asciiTheme="majorBidi" w:hAnsiTheme="majorBidi" w:cstheme="majorBidi"/>
                <w:sz w:val="28"/>
                <w:szCs w:val="28"/>
                <w:lang w:eastAsia="uk-UA"/>
              </w:rPr>
              <w:t xml:space="preserve"> для його отримання, а також форма нормативного розрахунку водокористування і водовідведення затверджуються центральним органом виконавчої влади, що забезпечує формування державної політики у сфері охорони навколишнього природного середовища.</w:t>
            </w:r>
          </w:p>
          <w:p w14:paraId="56590454" w14:textId="781D5D77" w:rsidR="00DB5CD6" w:rsidRPr="006E54B0" w:rsidRDefault="0083738F" w:rsidP="009A276D">
            <w:pPr>
              <w:pStyle w:val="StyleZakonu"/>
              <w:spacing w:after="0" w:line="240" w:lineRule="auto"/>
              <w:ind w:firstLine="0"/>
              <w:rPr>
                <w:rFonts w:asciiTheme="majorBidi" w:hAnsiTheme="majorBidi" w:cstheme="majorBidi"/>
                <w:b/>
                <w:sz w:val="28"/>
                <w:szCs w:val="28"/>
                <w:shd w:val="clear" w:color="auto" w:fill="FFFFFF"/>
              </w:rPr>
            </w:pPr>
            <w:r>
              <w:rPr>
                <w:rFonts w:asciiTheme="majorBidi" w:hAnsiTheme="majorBidi" w:cstheme="majorBidi"/>
                <w:b/>
                <w:sz w:val="28"/>
                <w:szCs w:val="28"/>
                <w:shd w:val="clear" w:color="auto" w:fill="FFFFFF"/>
              </w:rPr>
              <w:t>в</w:t>
            </w:r>
            <w:r w:rsidR="00DB5CD6" w:rsidRPr="006E54B0">
              <w:rPr>
                <w:rFonts w:asciiTheme="majorBidi" w:hAnsiTheme="majorBidi" w:cstheme="majorBidi"/>
                <w:b/>
                <w:sz w:val="28"/>
                <w:szCs w:val="28"/>
                <w:shd w:val="clear" w:color="auto" w:fill="FFFFFF"/>
              </w:rPr>
              <w:t>ідсутня</w:t>
            </w:r>
          </w:p>
        </w:tc>
        <w:tc>
          <w:tcPr>
            <w:tcW w:w="7654" w:type="dxa"/>
          </w:tcPr>
          <w:p w14:paraId="3007E734" w14:textId="77777777" w:rsidR="00DB5CD6" w:rsidRPr="006E54B0" w:rsidRDefault="00DB5CD6" w:rsidP="009A276D">
            <w:pPr>
              <w:pStyle w:val="StyleZakonu"/>
              <w:spacing w:after="0" w:line="240" w:lineRule="auto"/>
              <w:ind w:firstLine="0"/>
              <w:rPr>
                <w:rFonts w:asciiTheme="majorBidi" w:hAnsiTheme="majorBidi" w:cstheme="majorBidi"/>
                <w:b/>
                <w:sz w:val="28"/>
                <w:szCs w:val="28"/>
                <w:shd w:val="clear" w:color="auto" w:fill="FFFFFF"/>
              </w:rPr>
            </w:pPr>
            <w:r w:rsidRPr="006E54B0">
              <w:rPr>
                <w:rFonts w:asciiTheme="majorBidi" w:hAnsiTheme="majorBidi" w:cstheme="majorBidi"/>
                <w:b/>
                <w:sz w:val="28"/>
                <w:szCs w:val="28"/>
                <w:shd w:val="clear" w:color="auto" w:fill="FFFFFF"/>
              </w:rPr>
              <w:t>Стаття 49. Право на здійснення спеціального водокористування</w:t>
            </w:r>
          </w:p>
          <w:p w14:paraId="3A3D83D1" w14:textId="77777777" w:rsidR="00DB5CD6" w:rsidRPr="006E54B0" w:rsidRDefault="00DB5CD6" w:rsidP="009A276D">
            <w:pPr>
              <w:pStyle w:val="StyleZakonu"/>
              <w:spacing w:after="0" w:line="240" w:lineRule="auto"/>
              <w:ind w:firstLine="0"/>
              <w:rPr>
                <w:rFonts w:asciiTheme="majorBidi" w:hAnsiTheme="majorBidi" w:cstheme="majorBidi"/>
                <w:b/>
                <w:sz w:val="28"/>
                <w:szCs w:val="28"/>
                <w:shd w:val="clear" w:color="auto" w:fill="FFFFFF"/>
              </w:rPr>
            </w:pPr>
          </w:p>
          <w:p w14:paraId="64F6BF2B" w14:textId="77777777" w:rsidR="00DB5CD6" w:rsidRPr="006E54B0" w:rsidRDefault="00DB5CD6" w:rsidP="009A276D">
            <w:pPr>
              <w:pStyle w:val="StyleZakonu"/>
              <w:spacing w:after="0" w:line="240" w:lineRule="auto"/>
              <w:ind w:firstLine="0"/>
              <w:rPr>
                <w:rFonts w:asciiTheme="majorBidi" w:hAnsiTheme="majorBidi" w:cstheme="majorBidi"/>
                <w:sz w:val="28"/>
                <w:szCs w:val="28"/>
                <w:lang w:eastAsia="uk-UA"/>
              </w:rPr>
            </w:pPr>
            <w:r w:rsidRPr="006E54B0">
              <w:rPr>
                <w:rFonts w:asciiTheme="majorBidi" w:hAnsiTheme="majorBidi" w:cstheme="majorBidi"/>
                <w:sz w:val="28"/>
                <w:szCs w:val="28"/>
                <w:lang w:eastAsia="uk-UA"/>
              </w:rPr>
              <w:t>Спеціальне водокористування є платним та здійснюється на підставі дозволу на спеціальне водокористування.</w:t>
            </w:r>
          </w:p>
          <w:p w14:paraId="6910B115" w14:textId="77777777" w:rsidR="00DB5CD6" w:rsidRPr="006E54B0" w:rsidRDefault="00DB5CD6" w:rsidP="009A276D">
            <w:pPr>
              <w:pStyle w:val="StyleZakonu"/>
              <w:spacing w:after="0" w:line="240" w:lineRule="auto"/>
              <w:ind w:firstLine="0"/>
              <w:rPr>
                <w:rFonts w:asciiTheme="majorBidi" w:hAnsiTheme="majorBidi" w:cstheme="majorBidi"/>
                <w:sz w:val="28"/>
                <w:szCs w:val="28"/>
                <w:lang w:eastAsia="uk-UA"/>
              </w:rPr>
            </w:pPr>
            <w:r w:rsidRPr="006E54B0">
              <w:rPr>
                <w:rFonts w:asciiTheme="majorBidi" w:hAnsiTheme="majorBidi" w:cstheme="majorBidi"/>
                <w:sz w:val="28"/>
                <w:szCs w:val="28"/>
                <w:lang w:eastAsia="uk-UA"/>
              </w:rPr>
              <w:t>…</w:t>
            </w:r>
          </w:p>
          <w:p w14:paraId="40665203" w14:textId="77777777" w:rsidR="00DB5CD6" w:rsidRPr="006E54B0" w:rsidRDefault="00DB5CD6" w:rsidP="009A276D">
            <w:pPr>
              <w:pStyle w:val="StyleZakonu"/>
              <w:spacing w:after="0" w:line="240" w:lineRule="auto"/>
              <w:ind w:firstLine="0"/>
              <w:rPr>
                <w:rFonts w:asciiTheme="majorBidi" w:hAnsiTheme="majorBidi" w:cstheme="majorBidi"/>
                <w:sz w:val="28"/>
                <w:szCs w:val="28"/>
                <w:lang w:eastAsia="uk-UA"/>
              </w:rPr>
            </w:pPr>
            <w:r w:rsidRPr="006E54B0">
              <w:rPr>
                <w:rFonts w:asciiTheme="majorBidi" w:hAnsiTheme="majorBidi" w:cstheme="majorBidi"/>
                <w:sz w:val="28"/>
                <w:szCs w:val="28"/>
                <w:lang w:eastAsia="uk-UA"/>
              </w:rPr>
              <w:t xml:space="preserve">Форма дозволу на спеціальне водокористування та </w:t>
            </w:r>
            <w:hyperlink r:id="rId12" w:anchor="n13" w:tgtFrame="_blank" w:history="1">
              <w:r w:rsidRPr="006E54B0">
                <w:rPr>
                  <w:rFonts w:asciiTheme="majorBidi" w:hAnsiTheme="majorBidi" w:cstheme="majorBidi"/>
                  <w:sz w:val="28"/>
                  <w:szCs w:val="28"/>
                  <w:lang w:eastAsia="uk-UA"/>
                </w:rPr>
                <w:t>заяви</w:t>
              </w:r>
            </w:hyperlink>
            <w:r w:rsidRPr="006E54B0">
              <w:rPr>
                <w:rFonts w:asciiTheme="majorBidi" w:hAnsiTheme="majorBidi" w:cstheme="majorBidi"/>
                <w:sz w:val="28"/>
                <w:szCs w:val="28"/>
                <w:lang w:eastAsia="uk-UA"/>
              </w:rPr>
              <w:t xml:space="preserve"> для його отримання, а також форма нормативного розрахунку водокористування і водовідведення затверджуються центральним органом виконавчої влади, що забезпечує формування державної політики у сфері охорони навколишнього природного середовища.</w:t>
            </w:r>
          </w:p>
          <w:p w14:paraId="30651FB2" w14:textId="77777777" w:rsidR="00DB5CD6" w:rsidRDefault="00DB5CD6" w:rsidP="00083444">
            <w:pPr>
              <w:pStyle w:val="StyleZakonu"/>
              <w:spacing w:after="0" w:line="240" w:lineRule="auto"/>
              <w:ind w:firstLine="0"/>
              <w:rPr>
                <w:rFonts w:asciiTheme="majorBidi" w:hAnsiTheme="majorBidi" w:cstheme="majorBidi"/>
                <w:b/>
                <w:bCs/>
                <w:sz w:val="28"/>
                <w:szCs w:val="28"/>
              </w:rPr>
            </w:pPr>
            <w:r w:rsidRPr="006E54B0">
              <w:rPr>
                <w:rFonts w:asciiTheme="majorBidi" w:hAnsiTheme="majorBidi" w:cstheme="majorBidi"/>
                <w:b/>
                <w:bCs/>
                <w:sz w:val="28"/>
                <w:szCs w:val="28"/>
                <w:lang w:eastAsia="uk-UA"/>
              </w:rPr>
              <w:t xml:space="preserve">Інтегрований </w:t>
            </w:r>
            <w:r>
              <w:rPr>
                <w:rFonts w:asciiTheme="majorBidi" w:hAnsiTheme="majorBidi" w:cstheme="majorBidi"/>
                <w:b/>
                <w:bCs/>
                <w:sz w:val="28"/>
                <w:szCs w:val="28"/>
                <w:lang w:eastAsia="uk-UA"/>
              </w:rPr>
              <w:t>довкільн</w:t>
            </w:r>
            <w:r w:rsidRPr="006E54B0">
              <w:rPr>
                <w:rFonts w:asciiTheme="majorBidi" w:hAnsiTheme="majorBidi" w:cstheme="majorBidi"/>
                <w:b/>
                <w:bCs/>
                <w:sz w:val="28"/>
                <w:szCs w:val="28"/>
                <w:lang w:eastAsia="uk-UA"/>
              </w:rPr>
              <w:t xml:space="preserve">ий дозвіл видається на підставах і в порядку, визначеному Законом України </w:t>
            </w:r>
            <w:r w:rsidRPr="006E54B0">
              <w:rPr>
                <w:rFonts w:asciiTheme="majorBidi" w:hAnsiTheme="majorBidi" w:cstheme="majorBidi"/>
                <w:b/>
                <w:bCs/>
                <w:sz w:val="28"/>
                <w:szCs w:val="28"/>
              </w:rPr>
              <w:t>«</w:t>
            </w:r>
            <w:r>
              <w:rPr>
                <w:rFonts w:asciiTheme="majorBidi" w:hAnsiTheme="majorBidi" w:cstheme="majorBidi"/>
                <w:b/>
                <w:bCs/>
                <w:sz w:val="28"/>
                <w:szCs w:val="28"/>
              </w:rPr>
              <w:t>Про запобігання, зменшення та контроль забруднення, що виникає в результаті промислової діяльності</w:t>
            </w:r>
            <w:r w:rsidRPr="006E54B0">
              <w:rPr>
                <w:rFonts w:asciiTheme="majorBidi" w:hAnsiTheme="majorBidi" w:cstheme="majorBidi"/>
                <w:b/>
                <w:bCs/>
                <w:sz w:val="28"/>
                <w:szCs w:val="28"/>
              </w:rPr>
              <w:t xml:space="preserve">» з урахуванням вимог абзаців другого-четвертого частини шостої цієї статті. </w:t>
            </w:r>
            <w:r w:rsidRPr="00E60720">
              <w:rPr>
                <w:rFonts w:asciiTheme="majorBidi" w:hAnsiTheme="majorBidi" w:cstheme="majorBidi"/>
                <w:b/>
                <w:bCs/>
                <w:sz w:val="28"/>
                <w:szCs w:val="28"/>
              </w:rPr>
              <w:t>За наявності інтегрованого довкіл</w:t>
            </w:r>
            <w:r>
              <w:rPr>
                <w:rFonts w:asciiTheme="majorBidi" w:hAnsiTheme="majorBidi" w:cstheme="majorBidi"/>
                <w:b/>
                <w:bCs/>
                <w:sz w:val="28"/>
                <w:szCs w:val="28"/>
              </w:rPr>
              <w:t>ьн</w:t>
            </w:r>
            <w:r w:rsidRPr="00E60720">
              <w:rPr>
                <w:rFonts w:asciiTheme="majorBidi" w:hAnsiTheme="majorBidi" w:cstheme="majorBidi"/>
                <w:b/>
                <w:bCs/>
                <w:sz w:val="28"/>
                <w:szCs w:val="28"/>
              </w:rPr>
              <w:t xml:space="preserve">ого дозволу </w:t>
            </w:r>
            <w:r w:rsidRPr="00E60720">
              <w:rPr>
                <w:b/>
                <w:bCs/>
                <w:sz w:val="28"/>
                <w:szCs w:val="28"/>
              </w:rPr>
              <w:t xml:space="preserve">отримання дозволу на спеціальне водокористування, охоплене інтегрованим </w:t>
            </w:r>
            <w:r>
              <w:rPr>
                <w:b/>
                <w:bCs/>
                <w:sz w:val="28"/>
                <w:szCs w:val="28"/>
              </w:rPr>
              <w:t xml:space="preserve">довкільним </w:t>
            </w:r>
            <w:r w:rsidRPr="00E60720">
              <w:rPr>
                <w:b/>
                <w:bCs/>
                <w:sz w:val="28"/>
                <w:szCs w:val="28"/>
              </w:rPr>
              <w:t>дозволом, не вимагається</w:t>
            </w:r>
            <w:r w:rsidRPr="00E60720">
              <w:rPr>
                <w:rFonts w:asciiTheme="majorBidi" w:hAnsiTheme="majorBidi" w:cstheme="majorBidi"/>
                <w:b/>
                <w:bCs/>
                <w:sz w:val="28"/>
                <w:szCs w:val="28"/>
              </w:rPr>
              <w:t>.</w:t>
            </w:r>
            <w:r>
              <w:rPr>
                <w:rFonts w:asciiTheme="majorBidi" w:hAnsiTheme="majorBidi" w:cstheme="majorBidi"/>
                <w:b/>
                <w:bCs/>
                <w:sz w:val="28"/>
                <w:szCs w:val="28"/>
              </w:rPr>
              <w:t xml:space="preserve"> </w:t>
            </w:r>
            <w:r w:rsidRPr="00404797">
              <w:rPr>
                <w:rFonts w:asciiTheme="majorBidi" w:hAnsiTheme="majorBidi" w:cstheme="majorBidi"/>
                <w:b/>
                <w:bCs/>
                <w:sz w:val="28"/>
                <w:szCs w:val="28"/>
              </w:rPr>
              <w:t xml:space="preserve">На </w:t>
            </w:r>
            <w:r w:rsidRPr="00404797">
              <w:rPr>
                <w:rFonts w:asciiTheme="majorBidi" w:hAnsiTheme="majorBidi" w:cstheme="majorBidi"/>
                <w:b/>
                <w:bCs/>
                <w:sz w:val="28"/>
                <w:szCs w:val="28"/>
              </w:rPr>
              <w:lastRenderedPageBreak/>
              <w:t>операторів установок, що отримали інтегрований довкільний дозвіл, поширюються вимоги цього Кодексу щодо прав, обов’язків, обмежень та інших умов спеціального водокористування.</w:t>
            </w:r>
          </w:p>
          <w:p w14:paraId="327DCB01" w14:textId="77777777" w:rsidR="00CC3B38" w:rsidRDefault="00CC3B38" w:rsidP="00083444">
            <w:pPr>
              <w:pStyle w:val="StyleZakonu"/>
              <w:spacing w:after="0" w:line="240" w:lineRule="auto"/>
              <w:ind w:firstLine="0"/>
              <w:rPr>
                <w:rFonts w:asciiTheme="majorBidi" w:hAnsiTheme="majorBidi" w:cstheme="majorBidi"/>
                <w:b/>
                <w:bCs/>
                <w:sz w:val="28"/>
                <w:szCs w:val="28"/>
              </w:rPr>
            </w:pPr>
          </w:p>
          <w:p w14:paraId="1EE1A8F3" w14:textId="77777777" w:rsidR="00CC3B38" w:rsidRPr="006E54B0" w:rsidRDefault="00CC3B38" w:rsidP="00083444">
            <w:pPr>
              <w:pStyle w:val="StyleZakonu"/>
              <w:spacing w:after="0" w:line="240" w:lineRule="auto"/>
              <w:ind w:firstLine="0"/>
              <w:rPr>
                <w:rFonts w:asciiTheme="majorBidi" w:hAnsiTheme="majorBidi" w:cstheme="majorBidi"/>
                <w:b/>
                <w:bCs/>
                <w:sz w:val="28"/>
                <w:szCs w:val="28"/>
                <w:shd w:val="clear" w:color="auto" w:fill="FFFFFF"/>
              </w:rPr>
            </w:pPr>
          </w:p>
        </w:tc>
      </w:tr>
      <w:tr w:rsidR="006A468B" w:rsidRPr="006E54B0" w14:paraId="11A22489" w14:textId="77777777" w:rsidTr="00C61C69">
        <w:trPr>
          <w:gridAfter w:val="1"/>
          <w:wAfter w:w="18" w:type="dxa"/>
        </w:trPr>
        <w:tc>
          <w:tcPr>
            <w:tcW w:w="15162" w:type="dxa"/>
            <w:gridSpan w:val="2"/>
          </w:tcPr>
          <w:p w14:paraId="310B17F0" w14:textId="4E03697A" w:rsidR="006A468B" w:rsidRPr="00670FF6" w:rsidRDefault="00532416" w:rsidP="006A468B">
            <w:pPr>
              <w:pStyle w:val="StyleZakonu"/>
              <w:spacing w:after="0" w:line="240" w:lineRule="auto"/>
              <w:ind w:firstLine="0"/>
              <w:jc w:val="center"/>
              <w:rPr>
                <w:rFonts w:asciiTheme="majorBidi" w:hAnsiTheme="majorBidi" w:cstheme="majorBidi"/>
                <w:b/>
                <w:sz w:val="28"/>
                <w:szCs w:val="28"/>
                <w:shd w:val="clear" w:color="auto" w:fill="FFFFFF"/>
              </w:rPr>
            </w:pPr>
            <w:r w:rsidRPr="00670FF6">
              <w:rPr>
                <w:b/>
                <w:bCs/>
                <w:color w:val="333333"/>
                <w:sz w:val="28"/>
                <w:szCs w:val="28"/>
                <w:shd w:val="clear" w:color="auto" w:fill="FFFFFF"/>
              </w:rPr>
              <w:lastRenderedPageBreak/>
              <w:t>Кодекс України з процедур банкрутства</w:t>
            </w:r>
          </w:p>
        </w:tc>
      </w:tr>
      <w:tr w:rsidR="00532416" w:rsidRPr="006E54B0" w14:paraId="34A3B8D8" w14:textId="77777777" w:rsidTr="00021C0A">
        <w:trPr>
          <w:gridAfter w:val="1"/>
          <w:wAfter w:w="18" w:type="dxa"/>
        </w:trPr>
        <w:tc>
          <w:tcPr>
            <w:tcW w:w="7508" w:type="dxa"/>
          </w:tcPr>
          <w:p w14:paraId="209AFFC8" w14:textId="77777777" w:rsidR="00532416" w:rsidRPr="00670FF6" w:rsidRDefault="00532416" w:rsidP="00532416">
            <w:pPr>
              <w:widowControl/>
              <w:shd w:val="clear" w:color="auto" w:fill="FFFFFF"/>
              <w:autoSpaceDE/>
              <w:autoSpaceDN/>
              <w:adjustRightInd/>
              <w:jc w:val="both"/>
              <w:rPr>
                <w:rFonts w:asciiTheme="majorBidi" w:hAnsiTheme="majorBidi" w:cstheme="majorBidi"/>
                <w:b/>
                <w:bCs/>
                <w:sz w:val="28"/>
                <w:szCs w:val="28"/>
                <w:shd w:val="clear" w:color="auto" w:fill="FFFFFF"/>
              </w:rPr>
            </w:pPr>
            <w:r w:rsidRPr="00670FF6">
              <w:rPr>
                <w:rFonts w:asciiTheme="majorBidi" w:hAnsiTheme="majorBidi" w:cstheme="majorBidi"/>
                <w:b/>
                <w:bCs/>
                <w:sz w:val="28"/>
                <w:szCs w:val="28"/>
                <w:shd w:val="clear" w:color="auto" w:fill="FFFFFF"/>
              </w:rPr>
              <w:t>Стаття 64. Черговість задоволення вимог кредиторів</w:t>
            </w:r>
          </w:p>
          <w:p w14:paraId="75534F21" w14:textId="77777777" w:rsidR="00532416" w:rsidRPr="00670FF6" w:rsidRDefault="00532416" w:rsidP="00532416">
            <w:pPr>
              <w:widowControl/>
              <w:shd w:val="clear" w:color="auto" w:fill="FFFFFF"/>
              <w:autoSpaceDE/>
              <w:autoSpaceDN/>
              <w:adjustRightInd/>
              <w:jc w:val="both"/>
              <w:rPr>
                <w:rFonts w:asciiTheme="majorBidi" w:hAnsiTheme="majorBidi" w:cstheme="majorBidi"/>
                <w:sz w:val="28"/>
                <w:szCs w:val="28"/>
                <w:shd w:val="clear" w:color="auto" w:fill="FFFFFF"/>
              </w:rPr>
            </w:pPr>
            <w:r w:rsidRPr="00670FF6">
              <w:rPr>
                <w:rFonts w:asciiTheme="majorBidi" w:hAnsiTheme="majorBidi" w:cstheme="majorBidi"/>
                <w:sz w:val="28"/>
                <w:szCs w:val="28"/>
                <w:shd w:val="clear" w:color="auto" w:fill="FFFFFF"/>
              </w:rPr>
              <w:t>1. Кошти, одержані від продажу майна банкрута, спрямовуються на задоволення вимог кредиторів у порядку, встановленому цим Кодексом. При цьому:</w:t>
            </w:r>
          </w:p>
          <w:p w14:paraId="180F9D07" w14:textId="77777777" w:rsidR="00532416" w:rsidRPr="00670FF6" w:rsidRDefault="00532416" w:rsidP="00532416">
            <w:pPr>
              <w:widowControl/>
              <w:shd w:val="clear" w:color="auto" w:fill="FFFFFF"/>
              <w:autoSpaceDE/>
              <w:autoSpaceDN/>
              <w:adjustRightInd/>
              <w:jc w:val="both"/>
              <w:rPr>
                <w:rFonts w:asciiTheme="majorBidi" w:hAnsiTheme="majorBidi" w:cstheme="majorBidi"/>
                <w:sz w:val="28"/>
                <w:szCs w:val="28"/>
                <w:shd w:val="clear" w:color="auto" w:fill="FFFFFF"/>
              </w:rPr>
            </w:pPr>
            <w:r w:rsidRPr="00670FF6">
              <w:rPr>
                <w:rFonts w:asciiTheme="majorBidi" w:hAnsiTheme="majorBidi" w:cstheme="majorBidi"/>
                <w:sz w:val="28"/>
                <w:szCs w:val="28"/>
                <w:shd w:val="clear" w:color="auto" w:fill="FFFFFF"/>
              </w:rPr>
              <w:t>…</w:t>
            </w:r>
          </w:p>
          <w:p w14:paraId="2A07C8B8" w14:textId="55E51BB6" w:rsidR="00532416" w:rsidRPr="00670FF6" w:rsidRDefault="00A917E6" w:rsidP="00532416">
            <w:pPr>
              <w:widowControl/>
              <w:shd w:val="clear" w:color="auto" w:fill="FFFFFF"/>
              <w:autoSpaceDE/>
              <w:autoSpaceDN/>
              <w:adjustRightInd/>
              <w:jc w:val="both"/>
              <w:rPr>
                <w:rFonts w:asciiTheme="majorBidi" w:hAnsiTheme="majorBidi" w:cstheme="majorBidi"/>
                <w:sz w:val="28"/>
                <w:szCs w:val="28"/>
                <w:shd w:val="clear" w:color="auto" w:fill="FFFFFF"/>
              </w:rPr>
            </w:pPr>
            <w:r w:rsidRPr="00670FF6">
              <w:rPr>
                <w:rFonts w:asciiTheme="majorBidi" w:hAnsiTheme="majorBidi" w:cstheme="majorBidi"/>
                <w:sz w:val="28"/>
                <w:szCs w:val="28"/>
                <w:shd w:val="clear" w:color="auto" w:fill="FFFFFF"/>
              </w:rPr>
              <w:t>3</w:t>
            </w:r>
            <w:r w:rsidR="00532416" w:rsidRPr="00670FF6">
              <w:rPr>
                <w:rFonts w:asciiTheme="majorBidi" w:hAnsiTheme="majorBidi" w:cstheme="majorBidi"/>
                <w:sz w:val="28"/>
                <w:szCs w:val="28"/>
                <w:shd w:val="clear" w:color="auto" w:fill="FFFFFF"/>
              </w:rPr>
              <w:t>) у третю чергу задовольняються:</w:t>
            </w:r>
          </w:p>
          <w:p w14:paraId="07AC1702" w14:textId="77777777" w:rsidR="00532416" w:rsidRPr="00670FF6" w:rsidRDefault="00532416" w:rsidP="00532416">
            <w:pPr>
              <w:widowControl/>
              <w:shd w:val="clear" w:color="auto" w:fill="FFFFFF"/>
              <w:autoSpaceDE/>
              <w:autoSpaceDN/>
              <w:adjustRightInd/>
              <w:jc w:val="both"/>
              <w:rPr>
                <w:rFonts w:asciiTheme="majorBidi" w:hAnsiTheme="majorBidi" w:cstheme="majorBidi"/>
                <w:sz w:val="28"/>
                <w:szCs w:val="28"/>
                <w:shd w:val="clear" w:color="auto" w:fill="FFFFFF"/>
              </w:rPr>
            </w:pPr>
            <w:r w:rsidRPr="00670FF6">
              <w:rPr>
                <w:rFonts w:asciiTheme="majorBidi" w:hAnsiTheme="majorBidi" w:cstheme="majorBidi"/>
                <w:sz w:val="28"/>
                <w:szCs w:val="28"/>
                <w:shd w:val="clear" w:color="auto" w:fill="FFFFFF"/>
              </w:rPr>
              <w:t>…</w:t>
            </w:r>
          </w:p>
          <w:p w14:paraId="34B33B76" w14:textId="6FFB6B3C" w:rsidR="00532416" w:rsidRPr="00670FF6" w:rsidRDefault="00532416" w:rsidP="00532416">
            <w:pPr>
              <w:pStyle w:val="StyleZakonu"/>
              <w:spacing w:after="0" w:line="240" w:lineRule="auto"/>
              <w:ind w:firstLine="0"/>
              <w:rPr>
                <w:b/>
                <w:sz w:val="28"/>
                <w:szCs w:val="28"/>
                <w:shd w:val="clear" w:color="auto" w:fill="FFFFFF"/>
              </w:rPr>
            </w:pPr>
            <w:r w:rsidRPr="00670FF6">
              <w:rPr>
                <w:rFonts w:asciiTheme="majorBidi" w:hAnsiTheme="majorBidi" w:cstheme="majorBidi"/>
                <w:b/>
                <w:bCs/>
                <w:sz w:val="28"/>
                <w:szCs w:val="28"/>
                <w:shd w:val="clear" w:color="auto" w:fill="FFFFFF"/>
              </w:rPr>
              <w:t>відсутня</w:t>
            </w:r>
          </w:p>
        </w:tc>
        <w:tc>
          <w:tcPr>
            <w:tcW w:w="7654" w:type="dxa"/>
          </w:tcPr>
          <w:p w14:paraId="1B4DCFE4" w14:textId="77777777" w:rsidR="00532416" w:rsidRPr="006E54B0" w:rsidRDefault="00532416" w:rsidP="00532416">
            <w:pPr>
              <w:widowControl/>
              <w:shd w:val="clear" w:color="auto" w:fill="FFFFFF"/>
              <w:autoSpaceDE/>
              <w:autoSpaceDN/>
              <w:adjustRightInd/>
              <w:jc w:val="both"/>
              <w:rPr>
                <w:rFonts w:asciiTheme="majorBidi" w:hAnsiTheme="majorBidi" w:cstheme="majorBidi"/>
                <w:b/>
                <w:bCs/>
                <w:sz w:val="28"/>
                <w:szCs w:val="28"/>
                <w:shd w:val="clear" w:color="auto" w:fill="FFFFFF"/>
              </w:rPr>
            </w:pPr>
            <w:r w:rsidRPr="006E54B0">
              <w:rPr>
                <w:rFonts w:asciiTheme="majorBidi" w:hAnsiTheme="majorBidi" w:cstheme="majorBidi"/>
                <w:b/>
                <w:bCs/>
                <w:sz w:val="28"/>
                <w:szCs w:val="28"/>
                <w:shd w:val="clear" w:color="auto" w:fill="FFFFFF"/>
              </w:rPr>
              <w:t>Стаття 64. Черговість задоволення вимог кредиторів</w:t>
            </w:r>
          </w:p>
          <w:p w14:paraId="132D114F" w14:textId="77777777" w:rsidR="00532416" w:rsidRPr="006E54B0" w:rsidRDefault="00532416" w:rsidP="00532416">
            <w:pPr>
              <w:widowControl/>
              <w:shd w:val="clear" w:color="auto" w:fill="FFFFFF"/>
              <w:autoSpaceDE/>
              <w:autoSpaceDN/>
              <w:adjustRightInd/>
              <w:jc w:val="both"/>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1. Кошти, одержані від продажу майна банкрута, спрямовуються на задоволення вимог кредиторів у порядку, встановленому цим Кодексом. При цьому:</w:t>
            </w:r>
          </w:p>
          <w:p w14:paraId="42FDAF02" w14:textId="77777777" w:rsidR="00532416" w:rsidRPr="006E54B0" w:rsidRDefault="00532416" w:rsidP="00532416">
            <w:pPr>
              <w:widowControl/>
              <w:shd w:val="clear" w:color="auto" w:fill="FFFFFF"/>
              <w:autoSpaceDE/>
              <w:autoSpaceDN/>
              <w:adjustRightInd/>
              <w:jc w:val="both"/>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w:t>
            </w:r>
          </w:p>
          <w:p w14:paraId="192FB91E" w14:textId="2AA2A27C" w:rsidR="00532416" w:rsidRPr="006E54B0" w:rsidRDefault="00A917E6" w:rsidP="00532416">
            <w:pPr>
              <w:widowControl/>
              <w:shd w:val="clear" w:color="auto" w:fill="FFFFFF"/>
              <w:autoSpaceDE/>
              <w:autoSpaceDN/>
              <w:adjustRightInd/>
              <w:jc w:val="both"/>
              <w:rPr>
                <w:rFonts w:asciiTheme="majorBidi" w:hAnsiTheme="majorBidi" w:cstheme="majorBidi"/>
                <w:sz w:val="28"/>
                <w:szCs w:val="28"/>
                <w:shd w:val="clear" w:color="auto" w:fill="FFFFFF"/>
              </w:rPr>
            </w:pPr>
            <w:r>
              <w:rPr>
                <w:rFonts w:asciiTheme="majorBidi" w:hAnsiTheme="majorBidi" w:cstheme="majorBidi"/>
                <w:sz w:val="28"/>
                <w:szCs w:val="28"/>
                <w:shd w:val="clear" w:color="auto" w:fill="FFFFFF"/>
              </w:rPr>
              <w:t>3</w:t>
            </w:r>
            <w:r w:rsidR="00532416" w:rsidRPr="006E54B0">
              <w:rPr>
                <w:rFonts w:asciiTheme="majorBidi" w:hAnsiTheme="majorBidi" w:cstheme="majorBidi"/>
                <w:sz w:val="28"/>
                <w:szCs w:val="28"/>
                <w:shd w:val="clear" w:color="auto" w:fill="FFFFFF"/>
              </w:rPr>
              <w:t xml:space="preserve">) у </w:t>
            </w:r>
            <w:r w:rsidR="00532416" w:rsidRPr="00073006">
              <w:rPr>
                <w:rFonts w:asciiTheme="majorBidi" w:hAnsiTheme="majorBidi" w:cstheme="majorBidi"/>
                <w:sz w:val="28"/>
                <w:szCs w:val="28"/>
                <w:shd w:val="clear" w:color="auto" w:fill="FFFFFF"/>
              </w:rPr>
              <w:t xml:space="preserve">третю </w:t>
            </w:r>
            <w:r w:rsidR="00532416" w:rsidRPr="006E54B0">
              <w:rPr>
                <w:rFonts w:asciiTheme="majorBidi" w:hAnsiTheme="majorBidi" w:cstheme="majorBidi"/>
                <w:sz w:val="28"/>
                <w:szCs w:val="28"/>
                <w:shd w:val="clear" w:color="auto" w:fill="FFFFFF"/>
              </w:rPr>
              <w:t>чергу задовольняються:</w:t>
            </w:r>
          </w:p>
          <w:p w14:paraId="56DD821F" w14:textId="77777777" w:rsidR="00532416" w:rsidRPr="006E54B0" w:rsidRDefault="00532416" w:rsidP="00532416">
            <w:pPr>
              <w:widowControl/>
              <w:shd w:val="clear" w:color="auto" w:fill="FFFFFF"/>
              <w:autoSpaceDE/>
              <w:autoSpaceDN/>
              <w:adjustRightInd/>
              <w:jc w:val="both"/>
              <w:rPr>
                <w:rStyle w:val="fontstyle01"/>
                <w:rFonts w:asciiTheme="majorBidi" w:hAnsiTheme="majorBidi" w:cstheme="majorBidi"/>
                <w:color w:val="auto"/>
                <w:sz w:val="28"/>
                <w:szCs w:val="28"/>
              </w:rPr>
            </w:pPr>
            <w:r w:rsidRPr="006E54B0">
              <w:rPr>
                <w:rStyle w:val="fontstyle01"/>
                <w:rFonts w:asciiTheme="majorBidi" w:hAnsiTheme="majorBidi" w:cstheme="majorBidi"/>
                <w:color w:val="auto"/>
                <w:sz w:val="28"/>
                <w:szCs w:val="28"/>
              </w:rPr>
              <w:t>…</w:t>
            </w:r>
          </w:p>
          <w:p w14:paraId="5AFCF083" w14:textId="0AD5D162" w:rsidR="00532416" w:rsidRPr="003F27A9" w:rsidRDefault="00532416" w:rsidP="00A917E6">
            <w:pPr>
              <w:jc w:val="both"/>
              <w:rPr>
                <w:sz w:val="24"/>
                <w:szCs w:val="24"/>
              </w:rPr>
            </w:pPr>
            <w:r w:rsidRPr="006E54B0">
              <w:rPr>
                <w:rStyle w:val="fontstyle01"/>
                <w:rFonts w:asciiTheme="majorBidi" w:hAnsiTheme="majorBidi" w:cstheme="majorBidi"/>
                <w:b/>
                <w:bCs/>
                <w:color w:val="auto"/>
                <w:sz w:val="28"/>
                <w:szCs w:val="28"/>
              </w:rPr>
              <w:t>вимоги із зобов’язань щодо усунення забруднення, спричиненого діяльністю суб'єкта господарювання, відповідно до законодавства у сфері запобігання, зменшення та контролю забр</w:t>
            </w:r>
            <w:r w:rsidRPr="00D015A3">
              <w:rPr>
                <w:rStyle w:val="fontstyle01"/>
                <w:rFonts w:asciiTheme="majorBidi" w:hAnsiTheme="majorBidi" w:cstheme="majorBidi"/>
                <w:b/>
                <w:bCs/>
                <w:color w:val="auto"/>
                <w:sz w:val="28"/>
                <w:szCs w:val="28"/>
              </w:rPr>
              <w:t xml:space="preserve">уднення, </w:t>
            </w:r>
            <w:r w:rsidRPr="00D015A3">
              <w:rPr>
                <w:b/>
                <w:bCs/>
                <w:sz w:val="28"/>
                <w:szCs w:val="28"/>
              </w:rPr>
              <w:t>що виникає в результаті промислової діяльності,</w:t>
            </w:r>
            <w:r w:rsidRPr="006E54B0">
              <w:rPr>
                <w:rStyle w:val="fontstyle01"/>
                <w:rFonts w:asciiTheme="majorBidi" w:hAnsiTheme="majorBidi" w:cstheme="majorBidi"/>
                <w:b/>
                <w:bCs/>
                <w:color w:val="auto"/>
                <w:sz w:val="28"/>
                <w:szCs w:val="28"/>
              </w:rPr>
              <w:t xml:space="preserve"> у порядку, встановленому Кабінетом Міністрів України.</w:t>
            </w:r>
          </w:p>
        </w:tc>
      </w:tr>
      <w:tr w:rsidR="00532416" w:rsidRPr="006E54B0" w14:paraId="677B68CE" w14:textId="77777777" w:rsidTr="00021C0A">
        <w:tc>
          <w:tcPr>
            <w:tcW w:w="15180" w:type="dxa"/>
            <w:gridSpan w:val="3"/>
          </w:tcPr>
          <w:p w14:paraId="7B58372C" w14:textId="77777777" w:rsidR="00532416" w:rsidRPr="00C037E3" w:rsidRDefault="00532416" w:rsidP="00532416">
            <w:pPr>
              <w:pStyle w:val="StyleZakonu"/>
              <w:spacing w:after="0" w:line="240" w:lineRule="auto"/>
              <w:ind w:firstLine="567"/>
              <w:jc w:val="center"/>
              <w:rPr>
                <w:rFonts w:asciiTheme="majorBidi" w:hAnsiTheme="majorBidi" w:cstheme="majorBidi"/>
                <w:sz w:val="16"/>
                <w:szCs w:val="16"/>
                <w:lang w:eastAsia="uk-UA"/>
              </w:rPr>
            </w:pPr>
          </w:p>
          <w:p w14:paraId="02498B66" w14:textId="77777777" w:rsidR="00532416" w:rsidRPr="006E54B0" w:rsidRDefault="00532416" w:rsidP="00532416">
            <w:pPr>
              <w:pStyle w:val="StyleZakonu"/>
              <w:spacing w:after="0" w:line="240" w:lineRule="auto"/>
              <w:ind w:firstLine="0"/>
              <w:jc w:val="center"/>
              <w:rPr>
                <w:rFonts w:asciiTheme="majorBidi" w:hAnsiTheme="majorBidi" w:cstheme="majorBidi"/>
                <w:b/>
                <w:sz w:val="28"/>
                <w:szCs w:val="28"/>
                <w:lang w:eastAsia="uk-UA"/>
              </w:rPr>
            </w:pPr>
            <w:r w:rsidRPr="006E54B0">
              <w:rPr>
                <w:rFonts w:asciiTheme="majorBidi" w:hAnsiTheme="majorBidi" w:cstheme="majorBidi"/>
                <w:b/>
                <w:sz w:val="28"/>
                <w:szCs w:val="28"/>
                <w:lang w:eastAsia="uk-UA"/>
              </w:rPr>
              <w:t>Закон України «Про охорону навколишнього природного середовища»</w:t>
            </w:r>
          </w:p>
          <w:p w14:paraId="5A7577A2" w14:textId="77777777" w:rsidR="00532416" w:rsidRPr="00C037E3" w:rsidRDefault="00532416" w:rsidP="00532416">
            <w:pPr>
              <w:pStyle w:val="StyleZakonu"/>
              <w:spacing w:after="0" w:line="240" w:lineRule="auto"/>
              <w:ind w:firstLine="567"/>
              <w:jc w:val="center"/>
              <w:rPr>
                <w:rFonts w:asciiTheme="majorBidi" w:hAnsiTheme="majorBidi" w:cstheme="majorBidi"/>
                <w:sz w:val="16"/>
                <w:szCs w:val="16"/>
                <w:shd w:val="clear" w:color="auto" w:fill="FFFFFF"/>
              </w:rPr>
            </w:pPr>
          </w:p>
        </w:tc>
      </w:tr>
      <w:tr w:rsidR="00532416" w14:paraId="1C47B363" w14:textId="77777777" w:rsidTr="00021C0A">
        <w:tblPrEx>
          <w:tblLook w:val="04A0" w:firstRow="1" w:lastRow="0" w:firstColumn="1" w:lastColumn="0" w:noHBand="0" w:noVBand="1"/>
        </w:tblPrEx>
        <w:trPr>
          <w:gridAfter w:val="1"/>
          <w:wAfter w:w="18" w:type="dxa"/>
        </w:trPr>
        <w:tc>
          <w:tcPr>
            <w:tcW w:w="7508" w:type="dxa"/>
            <w:tcBorders>
              <w:top w:val="single" w:sz="4" w:space="0" w:color="auto"/>
              <w:left w:val="single" w:sz="4" w:space="0" w:color="auto"/>
              <w:bottom w:val="single" w:sz="4" w:space="0" w:color="auto"/>
              <w:right w:val="single" w:sz="4" w:space="0" w:color="auto"/>
            </w:tcBorders>
          </w:tcPr>
          <w:p w14:paraId="4624DF12" w14:textId="77777777" w:rsidR="00532416" w:rsidRDefault="00532416" w:rsidP="00532416">
            <w:pPr>
              <w:pStyle w:val="a9"/>
              <w:rPr>
                <w:rFonts w:ascii="Times New Roman" w:hAnsi="Times New Roman"/>
                <w:bCs/>
                <w:sz w:val="28"/>
                <w:szCs w:val="28"/>
              </w:rPr>
            </w:pPr>
            <w:r>
              <w:rPr>
                <w:rFonts w:ascii="Times New Roman" w:hAnsi="Times New Roman"/>
                <w:b/>
                <w:sz w:val="28"/>
                <w:szCs w:val="28"/>
              </w:rPr>
              <w:t>Стаття 17.</w:t>
            </w:r>
            <w:r>
              <w:rPr>
                <w:rFonts w:ascii="Times New Roman" w:hAnsi="Times New Roman"/>
                <w:bCs/>
                <w:sz w:val="28"/>
                <w:szCs w:val="28"/>
              </w:rPr>
              <w:t xml:space="preserve"> Компетенція Кабінету Міністрів України у галузі охорони навколишнього природного середовища</w:t>
            </w:r>
          </w:p>
          <w:p w14:paraId="0F8E95AD" w14:textId="77777777" w:rsidR="00532416" w:rsidRDefault="00532416" w:rsidP="00532416">
            <w:pPr>
              <w:pStyle w:val="a9"/>
              <w:rPr>
                <w:rFonts w:ascii="Times New Roman" w:hAnsi="Times New Roman"/>
                <w:bCs/>
                <w:sz w:val="28"/>
                <w:szCs w:val="28"/>
              </w:rPr>
            </w:pPr>
            <w:r>
              <w:rPr>
                <w:rFonts w:ascii="Times New Roman" w:hAnsi="Times New Roman"/>
                <w:bCs/>
                <w:sz w:val="28"/>
                <w:szCs w:val="28"/>
              </w:rPr>
              <w:t xml:space="preserve"> Кабінет Міністрів України у галузі охорони навколишнього природного середовища:</w:t>
            </w:r>
          </w:p>
          <w:p w14:paraId="53CA891F" w14:textId="3A644BD6" w:rsidR="00532416" w:rsidRDefault="00532416" w:rsidP="00532416">
            <w:pPr>
              <w:pStyle w:val="rvps2"/>
              <w:spacing w:before="0" w:beforeAutospacing="0" w:after="150" w:afterAutospacing="0"/>
              <w:ind w:firstLine="450"/>
              <w:jc w:val="both"/>
              <w:rPr>
                <w:b/>
                <w:bCs/>
                <w:sz w:val="28"/>
                <w:szCs w:val="28"/>
                <w:lang w:val="uk-UA"/>
              </w:rPr>
            </w:pPr>
            <w:r>
              <w:rPr>
                <w:b/>
                <w:bCs/>
                <w:sz w:val="28"/>
                <w:szCs w:val="28"/>
                <w:lang w:val="uk-UA"/>
              </w:rPr>
              <w:t>…</w:t>
            </w:r>
          </w:p>
          <w:p w14:paraId="1BFB4634" w14:textId="02E9F899" w:rsidR="00532416" w:rsidRDefault="00532416" w:rsidP="00532416">
            <w:pPr>
              <w:pStyle w:val="rvps2"/>
              <w:spacing w:before="0" w:beforeAutospacing="0" w:after="150" w:afterAutospacing="0"/>
              <w:ind w:firstLine="450"/>
              <w:jc w:val="both"/>
              <w:rPr>
                <w:b/>
                <w:bCs/>
                <w:sz w:val="28"/>
                <w:szCs w:val="28"/>
                <w:lang w:val="uk-UA"/>
              </w:rPr>
            </w:pPr>
            <w:r>
              <w:rPr>
                <w:b/>
                <w:bCs/>
                <w:sz w:val="28"/>
                <w:szCs w:val="28"/>
                <w:lang w:val="uk-UA"/>
              </w:rPr>
              <w:lastRenderedPageBreak/>
              <w:t>відсутня</w:t>
            </w:r>
          </w:p>
          <w:p w14:paraId="11C0E780" w14:textId="77777777" w:rsidR="00532416" w:rsidRDefault="00532416" w:rsidP="00532416">
            <w:pPr>
              <w:pStyle w:val="StyleZakonu"/>
              <w:spacing w:after="0" w:line="240" w:lineRule="auto"/>
              <w:ind w:firstLine="0"/>
              <w:rPr>
                <w:b/>
                <w:sz w:val="28"/>
                <w:szCs w:val="28"/>
                <w:shd w:val="clear" w:color="auto" w:fill="FFFFFF"/>
              </w:rPr>
            </w:pPr>
          </w:p>
        </w:tc>
        <w:tc>
          <w:tcPr>
            <w:tcW w:w="7654" w:type="dxa"/>
            <w:tcBorders>
              <w:top w:val="single" w:sz="4" w:space="0" w:color="auto"/>
              <w:left w:val="single" w:sz="4" w:space="0" w:color="auto"/>
              <w:bottom w:val="single" w:sz="4" w:space="0" w:color="auto"/>
              <w:right w:val="single" w:sz="4" w:space="0" w:color="auto"/>
            </w:tcBorders>
          </w:tcPr>
          <w:p w14:paraId="307DCC3A" w14:textId="77777777" w:rsidR="00532416" w:rsidRDefault="00532416" w:rsidP="00532416">
            <w:pPr>
              <w:pStyle w:val="a9"/>
              <w:rPr>
                <w:rFonts w:ascii="Times New Roman" w:hAnsi="Times New Roman"/>
                <w:bCs/>
                <w:sz w:val="28"/>
                <w:szCs w:val="28"/>
              </w:rPr>
            </w:pPr>
            <w:r>
              <w:rPr>
                <w:rFonts w:ascii="Times New Roman" w:hAnsi="Times New Roman"/>
                <w:b/>
                <w:sz w:val="28"/>
                <w:szCs w:val="28"/>
              </w:rPr>
              <w:lastRenderedPageBreak/>
              <w:t>Стаття 17.</w:t>
            </w:r>
            <w:r>
              <w:rPr>
                <w:rFonts w:ascii="Times New Roman" w:hAnsi="Times New Roman"/>
                <w:bCs/>
                <w:sz w:val="28"/>
                <w:szCs w:val="28"/>
              </w:rPr>
              <w:t xml:space="preserve"> Компетенція Кабінету Міністрів України у галузі охорони навколишнього природного середовища</w:t>
            </w:r>
          </w:p>
          <w:p w14:paraId="6510A5C9" w14:textId="77777777" w:rsidR="00532416" w:rsidRDefault="00532416" w:rsidP="00532416">
            <w:pPr>
              <w:pStyle w:val="a9"/>
              <w:rPr>
                <w:rFonts w:ascii="Times New Roman" w:hAnsi="Times New Roman"/>
                <w:bCs/>
                <w:sz w:val="28"/>
                <w:szCs w:val="28"/>
              </w:rPr>
            </w:pPr>
            <w:r>
              <w:rPr>
                <w:rFonts w:ascii="Times New Roman" w:hAnsi="Times New Roman"/>
                <w:bCs/>
                <w:sz w:val="28"/>
                <w:szCs w:val="28"/>
              </w:rPr>
              <w:t xml:space="preserve"> Кабінет Міністрів України у галузі охорони навколишнього природного середовища:</w:t>
            </w:r>
          </w:p>
          <w:p w14:paraId="4AB4EC42" w14:textId="77777777" w:rsidR="00532416" w:rsidRDefault="00532416" w:rsidP="00532416">
            <w:pPr>
              <w:pStyle w:val="a9"/>
              <w:rPr>
                <w:rFonts w:ascii="Times New Roman" w:hAnsi="Times New Roman"/>
                <w:b/>
                <w:sz w:val="28"/>
                <w:szCs w:val="28"/>
              </w:rPr>
            </w:pPr>
            <w:r>
              <w:rPr>
                <w:rFonts w:ascii="Times New Roman" w:hAnsi="Times New Roman"/>
                <w:bCs/>
                <w:sz w:val="28"/>
                <w:szCs w:val="28"/>
              </w:rPr>
              <w:t>…</w:t>
            </w:r>
          </w:p>
          <w:p w14:paraId="19D86A75" w14:textId="3A00D5F3" w:rsidR="00532416" w:rsidRDefault="00532416" w:rsidP="00532416">
            <w:pPr>
              <w:pStyle w:val="a9"/>
              <w:rPr>
                <w:rFonts w:ascii="Times New Roman" w:hAnsi="Times New Roman"/>
                <w:b/>
                <w:sz w:val="28"/>
                <w:szCs w:val="28"/>
              </w:rPr>
            </w:pPr>
            <w:r>
              <w:rPr>
                <w:rFonts w:ascii="Times New Roman" w:hAnsi="Times New Roman"/>
                <w:b/>
                <w:sz w:val="28"/>
                <w:szCs w:val="28"/>
              </w:rPr>
              <w:lastRenderedPageBreak/>
              <w:t xml:space="preserve">е) затверджує висновки найкращих доступних технологій та методів управління, </w:t>
            </w:r>
            <w:r w:rsidRPr="00021C0A">
              <w:rPr>
                <w:rFonts w:ascii="Times New Roman" w:hAnsi="Times New Roman"/>
                <w:b/>
                <w:sz w:val="28"/>
                <w:szCs w:val="28"/>
              </w:rPr>
              <w:t xml:space="preserve"> правил</w:t>
            </w:r>
            <w:r>
              <w:rPr>
                <w:rFonts w:ascii="Times New Roman" w:hAnsi="Times New Roman"/>
                <w:b/>
                <w:sz w:val="28"/>
                <w:szCs w:val="28"/>
              </w:rPr>
              <w:t>а</w:t>
            </w:r>
            <w:r w:rsidRPr="00021C0A">
              <w:rPr>
                <w:rFonts w:ascii="Times New Roman" w:hAnsi="Times New Roman"/>
                <w:b/>
                <w:sz w:val="28"/>
                <w:szCs w:val="28"/>
              </w:rPr>
              <w:t xml:space="preserve"> технічної експлуатації установок</w:t>
            </w:r>
            <w:r>
              <w:rPr>
                <w:rFonts w:ascii="Times New Roman" w:hAnsi="Times New Roman"/>
                <w:b/>
                <w:sz w:val="28"/>
                <w:szCs w:val="28"/>
              </w:rPr>
              <w:t>;</w:t>
            </w:r>
          </w:p>
          <w:p w14:paraId="1E78D31D" w14:textId="77777777" w:rsidR="00532416" w:rsidRDefault="00532416" w:rsidP="00532416">
            <w:pPr>
              <w:pStyle w:val="a9"/>
              <w:rPr>
                <w:rFonts w:ascii="Times New Roman" w:hAnsi="Times New Roman"/>
                <w:b/>
                <w:sz w:val="28"/>
                <w:szCs w:val="28"/>
              </w:rPr>
            </w:pPr>
          </w:p>
        </w:tc>
      </w:tr>
      <w:tr w:rsidR="00532416" w:rsidRPr="006E54B0" w14:paraId="6C33AE74" w14:textId="77777777" w:rsidTr="00021C0A">
        <w:trPr>
          <w:gridAfter w:val="1"/>
          <w:wAfter w:w="18" w:type="dxa"/>
        </w:trPr>
        <w:tc>
          <w:tcPr>
            <w:tcW w:w="7508" w:type="dxa"/>
          </w:tcPr>
          <w:p w14:paraId="64B27254" w14:textId="77777777" w:rsidR="00532416" w:rsidRPr="006E54B0" w:rsidRDefault="00532416" w:rsidP="00532416">
            <w:pPr>
              <w:pStyle w:val="StyleZakonu"/>
              <w:spacing w:after="0" w:line="240" w:lineRule="auto"/>
              <w:ind w:firstLine="0"/>
              <w:rPr>
                <w:rStyle w:val="rvts15"/>
                <w:rFonts w:asciiTheme="majorBidi" w:hAnsiTheme="majorBidi" w:cstheme="majorBidi"/>
                <w:b/>
                <w:bCs/>
                <w:sz w:val="28"/>
                <w:szCs w:val="28"/>
                <w:shd w:val="clear" w:color="auto" w:fill="FFFFFF"/>
              </w:rPr>
            </w:pPr>
            <w:r w:rsidRPr="006E54B0">
              <w:rPr>
                <w:rStyle w:val="rvts15"/>
                <w:rFonts w:asciiTheme="majorBidi" w:hAnsiTheme="majorBidi" w:cstheme="majorBidi"/>
                <w:b/>
                <w:bCs/>
                <w:sz w:val="28"/>
                <w:szCs w:val="28"/>
                <w:shd w:val="clear" w:color="auto" w:fill="FFFFFF"/>
              </w:rPr>
              <w:lastRenderedPageBreak/>
              <w:t>Розділ VII</w:t>
            </w:r>
          </w:p>
          <w:p w14:paraId="2CD8E5BF" w14:textId="77777777" w:rsidR="00532416" w:rsidRPr="006E54B0" w:rsidRDefault="00532416" w:rsidP="00532416">
            <w:pPr>
              <w:pStyle w:val="StyleZakonu"/>
              <w:spacing w:after="0" w:line="240" w:lineRule="auto"/>
              <w:ind w:firstLine="0"/>
              <w:rPr>
                <w:rFonts w:asciiTheme="majorBidi" w:hAnsiTheme="majorBidi" w:cstheme="majorBidi"/>
                <w:b/>
                <w:sz w:val="28"/>
                <w:szCs w:val="28"/>
                <w:shd w:val="clear" w:color="auto" w:fill="FFFFFF"/>
              </w:rPr>
            </w:pPr>
            <w:r w:rsidRPr="006E54B0">
              <w:rPr>
                <w:rStyle w:val="rvts15"/>
                <w:rFonts w:asciiTheme="majorBidi" w:hAnsiTheme="majorBidi" w:cstheme="majorBidi"/>
                <w:b/>
                <w:bCs/>
                <w:sz w:val="28"/>
                <w:szCs w:val="28"/>
                <w:shd w:val="clear" w:color="auto" w:fill="FFFFFF"/>
              </w:rPr>
              <w:t>НОРМУВАННЯ В ГАЛУЗІ ОХОРОНИ НАВКОЛИШНЬОГО ПРИРОДНОГО СЕРЕДОВИЩА</w:t>
            </w:r>
          </w:p>
          <w:p w14:paraId="17F29313" w14:textId="77777777" w:rsidR="00532416" w:rsidRPr="006E54B0" w:rsidRDefault="00532416" w:rsidP="00532416">
            <w:pPr>
              <w:pStyle w:val="StyleZakonu"/>
              <w:spacing w:after="0" w:line="240" w:lineRule="auto"/>
              <w:ind w:firstLine="0"/>
              <w:rPr>
                <w:rFonts w:asciiTheme="majorBidi" w:hAnsiTheme="majorBidi" w:cstheme="majorBidi"/>
                <w:b/>
                <w:sz w:val="28"/>
                <w:szCs w:val="28"/>
                <w:shd w:val="clear" w:color="auto" w:fill="FFFFFF"/>
              </w:rPr>
            </w:pPr>
          </w:p>
          <w:p w14:paraId="50010CB4" w14:textId="77777777" w:rsidR="00532416" w:rsidRPr="006E54B0" w:rsidRDefault="00532416" w:rsidP="00532416">
            <w:pPr>
              <w:pStyle w:val="StyleZakonu"/>
              <w:spacing w:after="0" w:line="240" w:lineRule="auto"/>
              <w:ind w:firstLine="0"/>
              <w:rPr>
                <w:rFonts w:asciiTheme="majorBidi" w:hAnsiTheme="majorBidi" w:cstheme="majorBidi"/>
                <w:b/>
                <w:bCs/>
                <w:sz w:val="28"/>
                <w:szCs w:val="28"/>
                <w:shd w:val="clear" w:color="auto" w:fill="FFFFFF"/>
              </w:rPr>
            </w:pPr>
            <w:r w:rsidRPr="006E54B0">
              <w:rPr>
                <w:rFonts w:asciiTheme="majorBidi" w:hAnsiTheme="majorBidi" w:cstheme="majorBidi"/>
                <w:b/>
                <w:bCs/>
                <w:sz w:val="28"/>
                <w:szCs w:val="28"/>
                <w:shd w:val="clear" w:color="auto" w:fill="FFFFFF"/>
              </w:rPr>
              <w:t>Стаття 31. Завдання нормування в галузі охорони навколишнього природного середовища</w:t>
            </w:r>
          </w:p>
          <w:p w14:paraId="53513632"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p>
          <w:p w14:paraId="6D991013"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Екологічне нормування проводяться з метою встановлення комплексу обов'язкових норм, правил, вимог щодо охорони навколишнього природного середовища, використання природних ресурсів та забезпечення екологічної безпеки.</w:t>
            </w:r>
          </w:p>
          <w:p w14:paraId="240AA908" w14:textId="77777777" w:rsidR="00532416" w:rsidRPr="006E54B0" w:rsidRDefault="00532416" w:rsidP="00532416">
            <w:pPr>
              <w:pStyle w:val="StyleZakonu"/>
              <w:spacing w:after="0" w:line="240" w:lineRule="auto"/>
              <w:ind w:firstLine="0"/>
              <w:rPr>
                <w:rFonts w:asciiTheme="majorBidi" w:hAnsiTheme="majorBidi" w:cstheme="majorBidi"/>
                <w:b/>
                <w:sz w:val="28"/>
                <w:szCs w:val="28"/>
                <w:shd w:val="clear" w:color="auto" w:fill="FFFFFF"/>
              </w:rPr>
            </w:pPr>
          </w:p>
          <w:p w14:paraId="480362C2" w14:textId="77777777" w:rsidR="00532416" w:rsidRPr="006E54B0" w:rsidRDefault="00532416" w:rsidP="00532416">
            <w:pPr>
              <w:pStyle w:val="StyleZakonu"/>
              <w:spacing w:after="0" w:line="240" w:lineRule="auto"/>
              <w:ind w:firstLine="0"/>
              <w:rPr>
                <w:rFonts w:asciiTheme="majorBidi" w:hAnsiTheme="majorBidi" w:cstheme="majorBidi"/>
                <w:b/>
                <w:sz w:val="28"/>
                <w:szCs w:val="28"/>
                <w:shd w:val="clear" w:color="auto" w:fill="FFFFFF"/>
              </w:rPr>
            </w:pPr>
          </w:p>
          <w:p w14:paraId="44F097EC" w14:textId="77777777" w:rsidR="00532416" w:rsidRPr="006E54B0" w:rsidRDefault="00532416" w:rsidP="00532416">
            <w:pPr>
              <w:pStyle w:val="StyleZakonu"/>
              <w:spacing w:after="0" w:line="240" w:lineRule="auto"/>
              <w:ind w:firstLine="0"/>
              <w:rPr>
                <w:rFonts w:asciiTheme="majorBidi" w:hAnsiTheme="majorBidi" w:cstheme="majorBidi"/>
                <w:b/>
                <w:sz w:val="28"/>
                <w:szCs w:val="28"/>
                <w:shd w:val="clear" w:color="auto" w:fill="FFFFFF"/>
              </w:rPr>
            </w:pPr>
            <w:r w:rsidRPr="006E54B0">
              <w:rPr>
                <w:rFonts w:asciiTheme="majorBidi" w:hAnsiTheme="majorBidi" w:cstheme="majorBidi"/>
                <w:b/>
                <w:sz w:val="28"/>
                <w:szCs w:val="28"/>
                <w:shd w:val="clear" w:color="auto" w:fill="FFFFFF"/>
              </w:rPr>
              <w:t>відсутня</w:t>
            </w:r>
          </w:p>
        </w:tc>
        <w:tc>
          <w:tcPr>
            <w:tcW w:w="7654" w:type="dxa"/>
          </w:tcPr>
          <w:p w14:paraId="5D0124B4" w14:textId="77777777" w:rsidR="00532416" w:rsidRPr="006E54B0" w:rsidRDefault="00532416" w:rsidP="00532416">
            <w:pPr>
              <w:pStyle w:val="StyleZakonu"/>
              <w:spacing w:after="0" w:line="240" w:lineRule="auto"/>
              <w:ind w:firstLine="0"/>
              <w:rPr>
                <w:rStyle w:val="rvts15"/>
                <w:rFonts w:asciiTheme="majorBidi" w:hAnsiTheme="majorBidi" w:cstheme="majorBidi"/>
                <w:b/>
                <w:bCs/>
                <w:sz w:val="28"/>
                <w:szCs w:val="28"/>
                <w:shd w:val="clear" w:color="auto" w:fill="FFFFFF"/>
              </w:rPr>
            </w:pPr>
            <w:r w:rsidRPr="006E54B0">
              <w:rPr>
                <w:rStyle w:val="rvts15"/>
                <w:rFonts w:asciiTheme="majorBidi" w:hAnsiTheme="majorBidi" w:cstheme="majorBidi"/>
                <w:b/>
                <w:bCs/>
                <w:sz w:val="28"/>
                <w:szCs w:val="28"/>
                <w:shd w:val="clear" w:color="auto" w:fill="FFFFFF"/>
              </w:rPr>
              <w:t>Розділ VII</w:t>
            </w:r>
          </w:p>
          <w:p w14:paraId="0FEA03C8" w14:textId="77777777" w:rsidR="00532416" w:rsidRPr="006E54B0" w:rsidRDefault="00532416" w:rsidP="00532416">
            <w:pPr>
              <w:pStyle w:val="StyleZakonu"/>
              <w:spacing w:after="0" w:line="240" w:lineRule="auto"/>
              <w:ind w:firstLine="0"/>
              <w:rPr>
                <w:rFonts w:asciiTheme="majorBidi" w:hAnsiTheme="majorBidi" w:cstheme="majorBidi"/>
                <w:b/>
                <w:sz w:val="28"/>
                <w:szCs w:val="28"/>
                <w:shd w:val="clear" w:color="auto" w:fill="FFFFFF"/>
              </w:rPr>
            </w:pPr>
            <w:r w:rsidRPr="006E54B0">
              <w:rPr>
                <w:rStyle w:val="rvts15"/>
                <w:rFonts w:asciiTheme="majorBidi" w:hAnsiTheme="majorBidi" w:cstheme="majorBidi"/>
                <w:b/>
                <w:bCs/>
                <w:sz w:val="28"/>
                <w:szCs w:val="28"/>
                <w:shd w:val="clear" w:color="auto" w:fill="FFFFFF"/>
              </w:rPr>
              <w:t>НОРМУВАННЯ В ГАЛУЗІ ОХОРОНИ НАВКОЛИШНЬОГО ПРИРОДНОГО СЕРЕДОВИЩА</w:t>
            </w:r>
          </w:p>
          <w:p w14:paraId="1F9FC2D6" w14:textId="77777777" w:rsidR="00532416" w:rsidRPr="006E54B0" w:rsidRDefault="00532416" w:rsidP="00532416">
            <w:pPr>
              <w:pStyle w:val="StyleZakonu"/>
              <w:spacing w:after="0" w:line="240" w:lineRule="auto"/>
              <w:ind w:firstLine="0"/>
              <w:rPr>
                <w:rFonts w:asciiTheme="majorBidi" w:hAnsiTheme="majorBidi" w:cstheme="majorBidi"/>
                <w:sz w:val="28"/>
                <w:szCs w:val="28"/>
                <w:lang w:eastAsia="uk-UA"/>
              </w:rPr>
            </w:pPr>
          </w:p>
          <w:p w14:paraId="4F02418A" w14:textId="77777777" w:rsidR="00532416" w:rsidRPr="006E54B0" w:rsidRDefault="00532416" w:rsidP="00532416">
            <w:pPr>
              <w:pStyle w:val="StyleZakonu"/>
              <w:spacing w:after="0" w:line="240" w:lineRule="auto"/>
              <w:ind w:firstLine="0"/>
              <w:rPr>
                <w:rFonts w:asciiTheme="majorBidi" w:hAnsiTheme="majorBidi" w:cstheme="majorBidi"/>
                <w:b/>
                <w:bCs/>
                <w:sz w:val="28"/>
                <w:szCs w:val="28"/>
                <w:shd w:val="clear" w:color="auto" w:fill="FFFFFF"/>
              </w:rPr>
            </w:pPr>
            <w:r w:rsidRPr="006E54B0">
              <w:rPr>
                <w:rFonts w:asciiTheme="majorBidi" w:hAnsiTheme="majorBidi" w:cstheme="majorBidi"/>
                <w:b/>
                <w:bCs/>
                <w:sz w:val="28"/>
                <w:szCs w:val="28"/>
                <w:shd w:val="clear" w:color="auto" w:fill="FFFFFF"/>
              </w:rPr>
              <w:t>Стаття 31. Завдання нормування в галузі охорони навколишнього природного середовища</w:t>
            </w:r>
          </w:p>
          <w:p w14:paraId="24993502" w14:textId="77777777" w:rsidR="00532416" w:rsidRPr="006E54B0" w:rsidRDefault="00532416" w:rsidP="00532416">
            <w:pPr>
              <w:pStyle w:val="StyleZakonu"/>
              <w:spacing w:after="0" w:line="240" w:lineRule="auto"/>
              <w:ind w:firstLine="0"/>
              <w:rPr>
                <w:rFonts w:asciiTheme="majorBidi" w:hAnsiTheme="majorBidi" w:cstheme="majorBidi"/>
                <w:bCs/>
                <w:sz w:val="28"/>
                <w:szCs w:val="28"/>
              </w:rPr>
            </w:pPr>
          </w:p>
          <w:p w14:paraId="24935A75" w14:textId="77777777" w:rsidR="00532416" w:rsidRPr="006E54B0" w:rsidRDefault="00532416" w:rsidP="00532416">
            <w:pPr>
              <w:pStyle w:val="StyleZakonu"/>
              <w:spacing w:after="0" w:line="240" w:lineRule="auto"/>
              <w:ind w:firstLine="0"/>
              <w:rPr>
                <w:rFonts w:asciiTheme="majorBidi" w:hAnsiTheme="majorBidi" w:cstheme="majorBidi"/>
                <w:sz w:val="28"/>
                <w:szCs w:val="28"/>
                <w:lang w:eastAsia="uk-UA"/>
              </w:rPr>
            </w:pPr>
            <w:r w:rsidRPr="006E54B0">
              <w:rPr>
                <w:rFonts w:asciiTheme="majorBidi" w:hAnsiTheme="majorBidi" w:cstheme="majorBidi"/>
                <w:bCs/>
                <w:sz w:val="28"/>
                <w:szCs w:val="28"/>
              </w:rPr>
              <w:t xml:space="preserve">Екологічне нормування проводиться з метою встановлення </w:t>
            </w:r>
            <w:r w:rsidRPr="006E54B0">
              <w:rPr>
                <w:rFonts w:asciiTheme="majorBidi" w:hAnsiTheme="majorBidi" w:cstheme="majorBidi"/>
                <w:b/>
                <w:sz w:val="28"/>
                <w:szCs w:val="28"/>
              </w:rPr>
              <w:t>в порядку, визначеному цим розділом,</w:t>
            </w:r>
            <w:r w:rsidRPr="006E54B0">
              <w:rPr>
                <w:rFonts w:asciiTheme="majorBidi" w:hAnsiTheme="majorBidi" w:cstheme="majorBidi"/>
                <w:bCs/>
                <w:sz w:val="28"/>
                <w:szCs w:val="28"/>
              </w:rPr>
              <w:t xml:space="preserve"> комплексу обов'язкових норм, правил, вимог щодо охорони навколишнього природного середовища, використання природних ресурсів та забезпечення екологічної безпеки.</w:t>
            </w:r>
          </w:p>
          <w:p w14:paraId="4401EDFB" w14:textId="77777777" w:rsidR="00532416" w:rsidRPr="006E54B0" w:rsidRDefault="00532416" w:rsidP="00532416">
            <w:pPr>
              <w:pStyle w:val="StyleZakonu"/>
              <w:spacing w:after="0" w:line="240" w:lineRule="auto"/>
              <w:ind w:firstLine="0"/>
              <w:rPr>
                <w:rFonts w:asciiTheme="majorBidi" w:hAnsiTheme="majorBidi" w:cstheme="majorBidi"/>
                <w:sz w:val="28"/>
                <w:szCs w:val="28"/>
                <w:lang w:eastAsia="uk-UA"/>
              </w:rPr>
            </w:pPr>
          </w:p>
          <w:p w14:paraId="191387DC" w14:textId="77777777" w:rsidR="00532416" w:rsidRPr="006E54B0" w:rsidRDefault="00532416" w:rsidP="00532416">
            <w:pPr>
              <w:pStyle w:val="StyleZakonu"/>
              <w:spacing w:after="0" w:line="240" w:lineRule="auto"/>
              <w:ind w:firstLine="0"/>
              <w:rPr>
                <w:rFonts w:asciiTheme="majorBidi" w:hAnsiTheme="majorBidi" w:cstheme="majorBidi"/>
                <w:b/>
                <w:bCs/>
                <w:sz w:val="28"/>
                <w:szCs w:val="28"/>
              </w:rPr>
            </w:pPr>
            <w:r w:rsidRPr="006E54B0">
              <w:rPr>
                <w:rFonts w:asciiTheme="majorBidi" w:hAnsiTheme="majorBidi" w:cstheme="majorBidi"/>
                <w:b/>
                <w:sz w:val="28"/>
                <w:szCs w:val="28"/>
                <w:lang w:eastAsia="uk-UA"/>
              </w:rPr>
              <w:t>Стаття 31</w:t>
            </w:r>
            <w:r w:rsidRPr="006E54B0">
              <w:rPr>
                <w:rFonts w:asciiTheme="majorBidi" w:hAnsiTheme="majorBidi" w:cstheme="majorBidi"/>
                <w:b/>
                <w:sz w:val="28"/>
                <w:szCs w:val="28"/>
                <w:vertAlign w:val="superscript"/>
                <w:lang w:eastAsia="uk-UA"/>
              </w:rPr>
              <w:t>1</w:t>
            </w:r>
            <w:r w:rsidRPr="006E54B0">
              <w:rPr>
                <w:rFonts w:asciiTheme="majorBidi" w:hAnsiTheme="majorBidi" w:cstheme="majorBidi"/>
                <w:b/>
                <w:sz w:val="28"/>
                <w:szCs w:val="28"/>
                <w:lang w:eastAsia="uk-UA"/>
              </w:rPr>
              <w:t xml:space="preserve">. </w:t>
            </w:r>
            <w:r w:rsidRPr="006E54B0">
              <w:rPr>
                <w:rFonts w:asciiTheme="majorBidi" w:hAnsiTheme="majorBidi" w:cstheme="majorBidi"/>
                <w:b/>
                <w:bCs/>
                <w:sz w:val="28"/>
                <w:szCs w:val="28"/>
              </w:rPr>
              <w:t>Найкращі доступні технології та методи управління</w:t>
            </w:r>
          </w:p>
          <w:p w14:paraId="1D4FB5F3" w14:textId="77777777" w:rsidR="00532416" w:rsidRPr="006E54B0" w:rsidRDefault="00532416" w:rsidP="00532416">
            <w:pPr>
              <w:pStyle w:val="StyleZakonu"/>
              <w:spacing w:after="0" w:line="240" w:lineRule="auto"/>
              <w:ind w:firstLine="0"/>
              <w:rPr>
                <w:rFonts w:asciiTheme="majorBidi" w:hAnsiTheme="majorBidi" w:cstheme="majorBidi"/>
                <w:sz w:val="28"/>
                <w:szCs w:val="28"/>
              </w:rPr>
            </w:pPr>
          </w:p>
          <w:p w14:paraId="1603F981" w14:textId="77777777" w:rsidR="00532416" w:rsidRPr="006E54B0" w:rsidRDefault="00532416" w:rsidP="00532416">
            <w:pPr>
              <w:pStyle w:val="StyleZakonu"/>
              <w:spacing w:after="0" w:line="240" w:lineRule="auto"/>
              <w:ind w:firstLine="0"/>
              <w:rPr>
                <w:rFonts w:asciiTheme="majorBidi" w:hAnsiTheme="majorBidi" w:cstheme="majorBidi"/>
                <w:sz w:val="28"/>
                <w:szCs w:val="28"/>
                <w:lang w:eastAsia="uk-UA"/>
              </w:rPr>
            </w:pPr>
            <w:r w:rsidRPr="006E54B0">
              <w:rPr>
                <w:rFonts w:asciiTheme="majorBidi" w:hAnsiTheme="majorBidi" w:cstheme="majorBidi"/>
                <w:bCs/>
                <w:sz w:val="28"/>
                <w:szCs w:val="28"/>
              </w:rPr>
              <w:t xml:space="preserve">1. </w:t>
            </w:r>
            <w:r w:rsidRPr="006E54B0">
              <w:rPr>
                <w:rFonts w:asciiTheme="majorBidi" w:hAnsiTheme="majorBidi" w:cstheme="majorBidi"/>
                <w:sz w:val="28"/>
                <w:szCs w:val="28"/>
                <w:lang w:eastAsia="uk-UA"/>
              </w:rPr>
              <w:t>Найкращі доступні технології та методи управління визначають найбільш ефективний та сучасний етап у розвитку видів господарської діяльності та методів її здійснення, який свідчить про практичну відповідність окремих технологій як основи для встановлення гранично допустимих викидів та інших умов документів дозвільного характеру, що спрямовані на запобігання та в разі недосяжності зменшення викидів та негативного впливу на довкілля в цілому, де:</w:t>
            </w:r>
          </w:p>
          <w:p w14:paraId="3187959E" w14:textId="77777777" w:rsidR="00532416" w:rsidRPr="006E54B0" w:rsidRDefault="00532416" w:rsidP="00532416">
            <w:pPr>
              <w:pStyle w:val="StyleZakonu"/>
              <w:spacing w:after="0" w:line="240" w:lineRule="auto"/>
              <w:ind w:firstLine="0"/>
              <w:rPr>
                <w:rFonts w:asciiTheme="majorBidi" w:hAnsiTheme="majorBidi" w:cstheme="majorBidi"/>
                <w:sz w:val="28"/>
                <w:szCs w:val="28"/>
                <w:lang w:eastAsia="uk-UA"/>
              </w:rPr>
            </w:pPr>
            <w:r w:rsidRPr="006E54B0">
              <w:rPr>
                <w:rFonts w:asciiTheme="majorBidi" w:hAnsiTheme="majorBidi" w:cstheme="majorBidi"/>
                <w:sz w:val="28"/>
                <w:szCs w:val="28"/>
                <w:lang w:eastAsia="en-US"/>
              </w:rPr>
              <w:lastRenderedPageBreak/>
              <w:t>“</w:t>
            </w:r>
            <w:r w:rsidRPr="006E54B0">
              <w:rPr>
                <w:rFonts w:asciiTheme="majorBidi" w:hAnsiTheme="majorBidi" w:cstheme="majorBidi"/>
                <w:sz w:val="28"/>
                <w:szCs w:val="28"/>
                <w:lang w:eastAsia="uk-UA"/>
              </w:rPr>
              <w:t>технології</w:t>
            </w:r>
            <w:r w:rsidRPr="006E54B0">
              <w:rPr>
                <w:rFonts w:asciiTheme="majorBidi" w:hAnsiTheme="majorBidi" w:cstheme="majorBidi"/>
                <w:sz w:val="28"/>
                <w:szCs w:val="28"/>
              </w:rPr>
              <w:t>”</w:t>
            </w:r>
            <w:r w:rsidRPr="006E54B0">
              <w:rPr>
                <w:rFonts w:asciiTheme="majorBidi" w:hAnsiTheme="majorBidi" w:cstheme="majorBidi"/>
                <w:sz w:val="28"/>
                <w:szCs w:val="28"/>
                <w:lang w:eastAsia="uk-UA"/>
              </w:rPr>
              <w:t xml:space="preserve"> включають в себе як використовувані технології, так і спосіб, в який установку спроектовано, побудовано, як здійснюється її технічне обслуговування, експлуатація та виведення з експлуатації;</w:t>
            </w:r>
          </w:p>
          <w:p w14:paraId="39839A60" w14:textId="77777777" w:rsidR="00532416" w:rsidRPr="006E54B0" w:rsidRDefault="00532416" w:rsidP="00532416">
            <w:pPr>
              <w:pStyle w:val="StyleZakonu"/>
              <w:spacing w:after="0" w:line="240" w:lineRule="auto"/>
              <w:ind w:firstLine="0"/>
              <w:rPr>
                <w:rFonts w:asciiTheme="majorBidi" w:hAnsiTheme="majorBidi" w:cstheme="majorBidi"/>
                <w:sz w:val="28"/>
                <w:szCs w:val="28"/>
                <w:lang w:eastAsia="uk-UA"/>
              </w:rPr>
            </w:pPr>
            <w:r w:rsidRPr="006E54B0">
              <w:rPr>
                <w:rFonts w:asciiTheme="majorBidi" w:hAnsiTheme="majorBidi" w:cstheme="majorBidi"/>
                <w:sz w:val="28"/>
                <w:szCs w:val="28"/>
                <w:lang w:eastAsia="en-US"/>
              </w:rPr>
              <w:t>“</w:t>
            </w:r>
            <w:r w:rsidRPr="006E54B0">
              <w:rPr>
                <w:rFonts w:asciiTheme="majorBidi" w:hAnsiTheme="majorBidi" w:cstheme="majorBidi"/>
                <w:sz w:val="28"/>
                <w:szCs w:val="28"/>
                <w:lang w:eastAsia="uk-UA"/>
              </w:rPr>
              <w:t>доступні технології</w:t>
            </w:r>
            <w:r w:rsidRPr="006E54B0">
              <w:rPr>
                <w:rFonts w:asciiTheme="majorBidi" w:hAnsiTheme="majorBidi" w:cstheme="majorBidi"/>
                <w:sz w:val="28"/>
                <w:szCs w:val="28"/>
              </w:rPr>
              <w:t>”</w:t>
            </w:r>
            <w:r w:rsidRPr="006E54B0">
              <w:rPr>
                <w:rFonts w:asciiTheme="majorBidi" w:hAnsiTheme="majorBidi" w:cstheme="majorBidi"/>
                <w:sz w:val="28"/>
                <w:szCs w:val="28"/>
                <w:lang w:eastAsia="uk-UA"/>
              </w:rPr>
              <w:t xml:space="preserve"> включають технології, що були розроблені в масштабі, що дозволяє впровадження у відповідному секторі економіки за практично здійсненних економічних та технічних умов із врахуванням вартості та переваг незалежно від того, чи технології використовуються або виробляються в Україні, допоки вони є виправдано доступними для оператора установки;</w:t>
            </w:r>
          </w:p>
          <w:p w14:paraId="08C635C3" w14:textId="77777777" w:rsidR="00532416" w:rsidRPr="006E54B0" w:rsidRDefault="00532416" w:rsidP="00532416">
            <w:pPr>
              <w:pStyle w:val="StyleZakonu"/>
              <w:spacing w:after="0" w:line="240" w:lineRule="auto"/>
              <w:ind w:firstLine="0"/>
              <w:rPr>
                <w:rFonts w:asciiTheme="majorBidi" w:hAnsiTheme="majorBidi" w:cstheme="majorBidi"/>
                <w:sz w:val="28"/>
                <w:szCs w:val="28"/>
                <w:lang w:eastAsia="uk-UA"/>
              </w:rPr>
            </w:pPr>
            <w:r w:rsidRPr="006E54B0">
              <w:rPr>
                <w:rFonts w:asciiTheme="majorBidi" w:hAnsiTheme="majorBidi" w:cstheme="majorBidi"/>
                <w:sz w:val="28"/>
                <w:szCs w:val="28"/>
                <w:lang w:eastAsia="en-US"/>
              </w:rPr>
              <w:t>“</w:t>
            </w:r>
            <w:r w:rsidRPr="006E54B0">
              <w:rPr>
                <w:rFonts w:asciiTheme="majorBidi" w:hAnsiTheme="majorBidi" w:cstheme="majorBidi"/>
                <w:sz w:val="28"/>
                <w:szCs w:val="28"/>
                <w:lang w:eastAsia="uk-UA"/>
              </w:rPr>
              <w:t>найкращі</w:t>
            </w:r>
            <w:r w:rsidRPr="006E54B0">
              <w:rPr>
                <w:rFonts w:asciiTheme="majorBidi" w:hAnsiTheme="majorBidi" w:cstheme="majorBidi"/>
                <w:sz w:val="28"/>
                <w:szCs w:val="28"/>
              </w:rPr>
              <w:t>”</w:t>
            </w:r>
            <w:r w:rsidRPr="006E54B0">
              <w:rPr>
                <w:rFonts w:asciiTheme="majorBidi" w:hAnsiTheme="majorBidi" w:cstheme="majorBidi"/>
                <w:sz w:val="28"/>
                <w:szCs w:val="28"/>
                <w:lang w:eastAsia="uk-UA"/>
              </w:rPr>
              <w:t xml:space="preserve"> означають найбільш ефективні з позиції забезпечення високого рівня охорони навколишнього природного середовища в цілому.</w:t>
            </w:r>
          </w:p>
          <w:p w14:paraId="370927FF" w14:textId="77777777" w:rsidR="00532416" w:rsidRDefault="00532416" w:rsidP="00532416">
            <w:pPr>
              <w:pStyle w:val="StyleZakonu"/>
              <w:spacing w:after="0" w:line="240" w:lineRule="auto"/>
              <w:ind w:firstLine="0"/>
              <w:rPr>
                <w:rFonts w:asciiTheme="majorBidi" w:hAnsiTheme="majorBidi" w:cstheme="majorBidi"/>
                <w:bCs/>
                <w:sz w:val="28"/>
                <w:szCs w:val="28"/>
              </w:rPr>
            </w:pPr>
            <w:r w:rsidRPr="006E54B0">
              <w:rPr>
                <w:rFonts w:asciiTheme="majorBidi" w:hAnsiTheme="majorBidi" w:cstheme="majorBidi"/>
                <w:bCs/>
                <w:sz w:val="28"/>
                <w:szCs w:val="28"/>
              </w:rPr>
              <w:t xml:space="preserve">2. </w:t>
            </w:r>
            <w:r w:rsidRPr="009B6F30">
              <w:rPr>
                <w:bCs/>
                <w:sz w:val="28"/>
                <w:szCs w:val="28"/>
              </w:rPr>
              <w:t>Висновки найкращих доступних технологій та методів управління</w:t>
            </w:r>
            <w:r w:rsidRPr="000A271A">
              <w:rPr>
                <w:bCs/>
                <w:sz w:val="28"/>
                <w:szCs w:val="28"/>
              </w:rPr>
              <w:t xml:space="preserve"> – </w:t>
            </w:r>
            <w:r>
              <w:rPr>
                <w:bCs/>
                <w:sz w:val="28"/>
                <w:szCs w:val="28"/>
              </w:rPr>
              <w:t xml:space="preserve">це документ, який визначає </w:t>
            </w:r>
            <w:r w:rsidRPr="009B6F30">
              <w:rPr>
                <w:bCs/>
                <w:sz w:val="28"/>
                <w:szCs w:val="28"/>
              </w:rPr>
              <w:t>найкращ</w:t>
            </w:r>
            <w:r>
              <w:rPr>
                <w:bCs/>
                <w:sz w:val="28"/>
                <w:szCs w:val="28"/>
              </w:rPr>
              <w:t>і</w:t>
            </w:r>
            <w:r w:rsidRPr="009B6F30">
              <w:rPr>
                <w:bCs/>
                <w:sz w:val="28"/>
                <w:szCs w:val="28"/>
              </w:rPr>
              <w:t xml:space="preserve"> доступн</w:t>
            </w:r>
            <w:r>
              <w:rPr>
                <w:bCs/>
                <w:sz w:val="28"/>
                <w:szCs w:val="28"/>
              </w:rPr>
              <w:t>і</w:t>
            </w:r>
            <w:r w:rsidRPr="009B6F30">
              <w:rPr>
                <w:bCs/>
                <w:sz w:val="28"/>
                <w:szCs w:val="28"/>
              </w:rPr>
              <w:t xml:space="preserve"> технологі</w:t>
            </w:r>
            <w:r>
              <w:rPr>
                <w:bCs/>
                <w:sz w:val="28"/>
                <w:szCs w:val="28"/>
              </w:rPr>
              <w:t>ї</w:t>
            </w:r>
            <w:r w:rsidRPr="009B6F30">
              <w:rPr>
                <w:bCs/>
                <w:sz w:val="28"/>
                <w:szCs w:val="28"/>
              </w:rPr>
              <w:t xml:space="preserve"> та метод</w:t>
            </w:r>
            <w:r>
              <w:rPr>
                <w:bCs/>
                <w:sz w:val="28"/>
                <w:szCs w:val="28"/>
              </w:rPr>
              <w:t>и</w:t>
            </w:r>
            <w:r w:rsidRPr="009B6F30">
              <w:rPr>
                <w:bCs/>
                <w:sz w:val="28"/>
                <w:szCs w:val="28"/>
              </w:rPr>
              <w:t xml:space="preserve"> управління</w:t>
            </w:r>
            <w:r>
              <w:rPr>
                <w:bCs/>
                <w:sz w:val="28"/>
                <w:szCs w:val="28"/>
              </w:rPr>
              <w:t xml:space="preserve">, їх опис, нормативи гранично допустимих викидів, встановлені згідно з </w:t>
            </w:r>
            <w:r w:rsidRPr="009B6F30">
              <w:rPr>
                <w:bCs/>
                <w:sz w:val="28"/>
                <w:szCs w:val="28"/>
              </w:rPr>
              <w:t>найкращи</w:t>
            </w:r>
            <w:r>
              <w:rPr>
                <w:bCs/>
                <w:sz w:val="28"/>
                <w:szCs w:val="28"/>
              </w:rPr>
              <w:t>ми</w:t>
            </w:r>
            <w:r w:rsidRPr="009B6F30">
              <w:rPr>
                <w:bCs/>
                <w:sz w:val="28"/>
                <w:szCs w:val="28"/>
              </w:rPr>
              <w:t xml:space="preserve"> доступни</w:t>
            </w:r>
            <w:r>
              <w:rPr>
                <w:bCs/>
                <w:sz w:val="28"/>
                <w:szCs w:val="28"/>
              </w:rPr>
              <w:t>ми</w:t>
            </w:r>
            <w:r w:rsidRPr="009B6F30">
              <w:rPr>
                <w:bCs/>
                <w:sz w:val="28"/>
                <w:szCs w:val="28"/>
              </w:rPr>
              <w:t xml:space="preserve"> технологі</w:t>
            </w:r>
            <w:r>
              <w:rPr>
                <w:bCs/>
                <w:sz w:val="28"/>
                <w:szCs w:val="28"/>
              </w:rPr>
              <w:t>ями</w:t>
            </w:r>
            <w:r w:rsidRPr="009B6F30">
              <w:rPr>
                <w:bCs/>
                <w:sz w:val="28"/>
                <w:szCs w:val="28"/>
              </w:rPr>
              <w:t xml:space="preserve"> та метод</w:t>
            </w:r>
            <w:r>
              <w:rPr>
                <w:bCs/>
                <w:sz w:val="28"/>
                <w:szCs w:val="28"/>
              </w:rPr>
              <w:t>ами</w:t>
            </w:r>
            <w:r w:rsidRPr="009B6F30">
              <w:rPr>
                <w:bCs/>
                <w:sz w:val="28"/>
                <w:szCs w:val="28"/>
              </w:rPr>
              <w:t xml:space="preserve"> управління</w:t>
            </w:r>
            <w:r>
              <w:rPr>
                <w:bCs/>
                <w:sz w:val="28"/>
                <w:szCs w:val="28"/>
              </w:rPr>
              <w:t>, вимоги до моніторингу зазначених гранично допустимих викидів, ресурсо- та енергоспоживання у виробничому процесі, а також заходи з усунення забруднення, спричиненого господарською діяльністю.</w:t>
            </w:r>
          </w:p>
          <w:p w14:paraId="75503747" w14:textId="71E17D29" w:rsidR="00532416" w:rsidRPr="006E54B0" w:rsidRDefault="00532416" w:rsidP="00532416">
            <w:pPr>
              <w:pStyle w:val="StyleZakonu"/>
              <w:spacing w:after="0" w:line="240" w:lineRule="auto"/>
              <w:ind w:firstLine="0"/>
              <w:rPr>
                <w:rFonts w:asciiTheme="majorBidi" w:hAnsiTheme="majorBidi" w:cstheme="majorBidi"/>
                <w:bCs/>
                <w:sz w:val="28"/>
                <w:szCs w:val="28"/>
              </w:rPr>
            </w:pPr>
            <w:r w:rsidRPr="009B6F30">
              <w:rPr>
                <w:bCs/>
                <w:sz w:val="28"/>
                <w:szCs w:val="28"/>
              </w:rPr>
              <w:t xml:space="preserve">Висновки найкращих доступних технологій та методів управління розробляються та </w:t>
            </w:r>
            <w:r>
              <w:rPr>
                <w:bCs/>
                <w:sz w:val="28"/>
                <w:szCs w:val="28"/>
              </w:rPr>
              <w:t>затверджуються</w:t>
            </w:r>
            <w:r w:rsidRPr="009B6F30">
              <w:rPr>
                <w:bCs/>
                <w:sz w:val="28"/>
                <w:szCs w:val="28"/>
              </w:rPr>
              <w:t xml:space="preserve"> на основі актів законодавства Європейського Союзу. Зміст, форма та структура висновків найкращих доступних технологій та методів управління мають максимально повно і точно </w:t>
            </w:r>
            <w:r w:rsidRPr="009B6F30">
              <w:rPr>
                <w:bCs/>
                <w:sz w:val="28"/>
                <w:szCs w:val="28"/>
              </w:rPr>
              <w:lastRenderedPageBreak/>
              <w:t>відповідати змісту, формі та структурі відповідного акту законодавства Європейського Союзу.</w:t>
            </w:r>
          </w:p>
          <w:p w14:paraId="2165903D" w14:textId="77777777" w:rsidR="00532416" w:rsidRPr="006E54B0" w:rsidRDefault="00532416" w:rsidP="00532416">
            <w:pPr>
              <w:pStyle w:val="StyleZakonu"/>
              <w:spacing w:after="0" w:line="240" w:lineRule="auto"/>
              <w:ind w:firstLine="0"/>
              <w:rPr>
                <w:rFonts w:asciiTheme="majorBidi" w:hAnsiTheme="majorBidi" w:cstheme="majorBidi"/>
                <w:bCs/>
                <w:sz w:val="28"/>
                <w:szCs w:val="28"/>
              </w:rPr>
            </w:pPr>
            <w:r w:rsidRPr="009B6F30">
              <w:rPr>
                <w:bCs/>
                <w:sz w:val="28"/>
                <w:szCs w:val="28"/>
              </w:rPr>
              <w:t xml:space="preserve">Висновки найкращих доступних технологій та методів управління набирають чинності </w:t>
            </w:r>
            <w:r w:rsidRPr="009B6F30">
              <w:rPr>
                <w:sz w:val="28"/>
                <w:szCs w:val="28"/>
              </w:rPr>
              <w:t>з дня, наступного за днем їх опублікування</w:t>
            </w:r>
            <w:r w:rsidRPr="009B6F30">
              <w:rPr>
                <w:bCs/>
                <w:sz w:val="28"/>
                <w:szCs w:val="28"/>
              </w:rPr>
              <w:t xml:space="preserve">, </w:t>
            </w:r>
            <w:r>
              <w:rPr>
                <w:bCs/>
                <w:sz w:val="28"/>
                <w:szCs w:val="28"/>
              </w:rPr>
              <w:t xml:space="preserve">але не раніше ніж 1 січня 2024 року, </w:t>
            </w:r>
            <w:r w:rsidRPr="009B6F30">
              <w:rPr>
                <w:bCs/>
                <w:sz w:val="28"/>
                <w:szCs w:val="28"/>
              </w:rPr>
              <w:t>та вводяться в дію через чотири роки з дня набрання ними чинності.</w:t>
            </w:r>
          </w:p>
          <w:p w14:paraId="505B27EF" w14:textId="4F20F090" w:rsidR="00532416" w:rsidRPr="006E54B0" w:rsidRDefault="00532416" w:rsidP="00532416">
            <w:pPr>
              <w:pStyle w:val="StyleZakonu"/>
              <w:spacing w:after="0" w:line="240" w:lineRule="auto"/>
              <w:ind w:firstLine="0"/>
              <w:rPr>
                <w:rFonts w:asciiTheme="majorBidi" w:hAnsiTheme="majorBidi" w:cstheme="majorBidi"/>
                <w:bCs/>
                <w:sz w:val="28"/>
                <w:szCs w:val="28"/>
              </w:rPr>
            </w:pPr>
            <w:r w:rsidRPr="006E54B0">
              <w:rPr>
                <w:rFonts w:asciiTheme="majorBidi" w:hAnsiTheme="majorBidi" w:cstheme="majorBidi"/>
                <w:sz w:val="28"/>
                <w:szCs w:val="28"/>
                <w:lang w:eastAsia="uk-UA"/>
              </w:rPr>
              <w:t xml:space="preserve">3. </w:t>
            </w:r>
            <w:r w:rsidRPr="006B5BCC">
              <w:rPr>
                <w:sz w:val="28"/>
                <w:szCs w:val="28"/>
                <w:lang w:eastAsia="uk-UA"/>
              </w:rPr>
              <w:t xml:space="preserve">Кабінет Міністрів України  </w:t>
            </w:r>
            <w:r>
              <w:rPr>
                <w:sz w:val="28"/>
                <w:szCs w:val="28"/>
                <w:lang w:eastAsia="uk-UA"/>
              </w:rPr>
              <w:t xml:space="preserve">розробляє та </w:t>
            </w:r>
            <w:r w:rsidRPr="009B6F30">
              <w:rPr>
                <w:bCs/>
                <w:sz w:val="28"/>
                <w:szCs w:val="28"/>
              </w:rPr>
              <w:t>затверджує висновки найкращих доступних технологій та методів управління</w:t>
            </w:r>
            <w:r>
              <w:rPr>
                <w:bCs/>
                <w:sz w:val="28"/>
                <w:szCs w:val="28"/>
              </w:rPr>
              <w:t xml:space="preserve"> в порядку, визначеному частиною п’ятою цієї статті,</w:t>
            </w:r>
            <w:r w:rsidRPr="009B6F30">
              <w:rPr>
                <w:sz w:val="28"/>
              </w:rPr>
              <w:t xml:space="preserve"> та </w:t>
            </w:r>
            <w:r w:rsidRPr="009B6F30">
              <w:rPr>
                <w:bCs/>
                <w:sz w:val="28"/>
                <w:szCs w:val="28"/>
              </w:rPr>
              <w:t>забезпечує їх оприлюднення.</w:t>
            </w:r>
          </w:p>
          <w:p w14:paraId="5417E95E" w14:textId="77777777" w:rsidR="00532416" w:rsidRPr="006E54B0" w:rsidRDefault="00532416" w:rsidP="00532416">
            <w:pPr>
              <w:pStyle w:val="StyleZakonu"/>
              <w:spacing w:after="0" w:line="240" w:lineRule="auto"/>
              <w:ind w:firstLine="0"/>
              <w:rPr>
                <w:rFonts w:asciiTheme="majorBidi" w:hAnsiTheme="majorBidi" w:cstheme="majorBidi"/>
                <w:bCs/>
                <w:sz w:val="28"/>
                <w:szCs w:val="28"/>
              </w:rPr>
            </w:pPr>
            <w:r w:rsidRPr="006E54B0">
              <w:rPr>
                <w:rFonts w:asciiTheme="majorBidi" w:hAnsiTheme="majorBidi" w:cstheme="majorBidi"/>
                <w:bCs/>
                <w:sz w:val="28"/>
                <w:szCs w:val="28"/>
              </w:rPr>
              <w:t>Одночасно із затвердженими (оновленими) висновками найкращих доступних технологій та методів управління оприлюднюються довідкові референтні документи з найкращих доступних технологій та методів управління (</w:t>
            </w:r>
            <w:r w:rsidRPr="006E54B0">
              <w:rPr>
                <w:rFonts w:asciiTheme="majorBidi" w:hAnsiTheme="majorBidi" w:cstheme="majorBidi"/>
                <w:bCs/>
                <w:sz w:val="28"/>
                <w:szCs w:val="28"/>
                <w:lang w:val="en-US"/>
              </w:rPr>
              <w:t>BREFs</w:t>
            </w:r>
            <w:r w:rsidRPr="006E54B0">
              <w:rPr>
                <w:rFonts w:asciiTheme="majorBidi" w:hAnsiTheme="majorBidi" w:cstheme="majorBidi"/>
                <w:bCs/>
                <w:sz w:val="28"/>
                <w:szCs w:val="28"/>
              </w:rPr>
              <w:t>), на основі яких вони розроблялися (оновлювалися).</w:t>
            </w:r>
          </w:p>
          <w:p w14:paraId="3460AA6B" w14:textId="3DB9ACC3" w:rsidR="00532416" w:rsidRPr="006E54B0" w:rsidRDefault="00532416" w:rsidP="00532416">
            <w:pPr>
              <w:pStyle w:val="StyleZakonu"/>
              <w:spacing w:after="0" w:line="240" w:lineRule="auto"/>
              <w:ind w:firstLine="0"/>
              <w:rPr>
                <w:rFonts w:asciiTheme="majorBidi" w:hAnsiTheme="majorBidi" w:cstheme="majorBidi"/>
                <w:bCs/>
                <w:sz w:val="28"/>
                <w:szCs w:val="28"/>
              </w:rPr>
            </w:pPr>
            <w:r w:rsidRPr="006E54B0">
              <w:rPr>
                <w:rFonts w:asciiTheme="majorBidi" w:hAnsiTheme="majorBidi" w:cstheme="majorBidi"/>
                <w:bCs/>
                <w:sz w:val="28"/>
                <w:szCs w:val="28"/>
              </w:rPr>
              <w:t xml:space="preserve">4. </w:t>
            </w:r>
            <w:r w:rsidRPr="006B5BCC">
              <w:rPr>
                <w:sz w:val="28"/>
                <w:szCs w:val="28"/>
                <w:lang w:eastAsia="uk-UA"/>
              </w:rPr>
              <w:t xml:space="preserve">Кабінет Міністрів України  </w:t>
            </w:r>
            <w:r w:rsidRPr="006E54B0">
              <w:rPr>
                <w:rFonts w:asciiTheme="majorBidi" w:hAnsiTheme="majorBidi" w:cstheme="majorBidi"/>
                <w:bCs/>
                <w:sz w:val="28"/>
                <w:szCs w:val="28"/>
              </w:rPr>
              <w:t>оновлює висновки найкращих доступних технологій та методів управління не пізніше ніж через дванадцять місяців з дня офіційного оприлюднення відповідних актів в Європейському Союзі.</w:t>
            </w:r>
          </w:p>
          <w:p w14:paraId="2331D473" w14:textId="77777777" w:rsidR="00532416" w:rsidDel="00392632" w:rsidRDefault="00532416" w:rsidP="00532416">
            <w:pPr>
              <w:pStyle w:val="StyleZakonu"/>
              <w:spacing w:after="0" w:line="240" w:lineRule="auto"/>
              <w:ind w:firstLine="0"/>
              <w:rPr>
                <w:bCs/>
                <w:sz w:val="28"/>
                <w:szCs w:val="28"/>
              </w:rPr>
            </w:pPr>
            <w:r w:rsidRPr="006E54B0">
              <w:rPr>
                <w:rFonts w:asciiTheme="majorBidi" w:hAnsiTheme="majorBidi" w:cstheme="majorBidi"/>
                <w:bCs/>
                <w:sz w:val="28"/>
                <w:szCs w:val="28"/>
              </w:rPr>
              <w:t xml:space="preserve">5. </w:t>
            </w:r>
            <w:r>
              <w:rPr>
                <w:bCs/>
                <w:sz w:val="28"/>
                <w:szCs w:val="28"/>
              </w:rPr>
              <w:t xml:space="preserve">Проведення </w:t>
            </w:r>
            <w:r w:rsidRPr="00225553">
              <w:rPr>
                <w:bCs/>
                <w:sz w:val="28"/>
                <w:szCs w:val="28"/>
              </w:rPr>
              <w:t>розроб</w:t>
            </w:r>
            <w:r>
              <w:rPr>
                <w:bCs/>
                <w:sz w:val="28"/>
                <w:szCs w:val="28"/>
              </w:rPr>
              <w:t xml:space="preserve">ки та публічного обговорення проектів нормативно-правових актів про затвердження </w:t>
            </w:r>
            <w:r w:rsidRPr="00225553">
              <w:rPr>
                <w:bCs/>
                <w:sz w:val="28"/>
                <w:szCs w:val="28"/>
              </w:rPr>
              <w:t>висновків найкращих доступних технологій та методів управління</w:t>
            </w:r>
            <w:r>
              <w:rPr>
                <w:bCs/>
                <w:sz w:val="28"/>
                <w:szCs w:val="28"/>
              </w:rPr>
              <w:t xml:space="preserve"> у кожній окремій галузі економіки, здійснюється у порядку </w:t>
            </w:r>
            <w:r w:rsidRPr="00225553">
              <w:rPr>
                <w:bCs/>
                <w:sz w:val="28"/>
                <w:szCs w:val="28"/>
              </w:rPr>
              <w:t>затвердж</w:t>
            </w:r>
            <w:r>
              <w:rPr>
                <w:bCs/>
                <w:sz w:val="28"/>
                <w:szCs w:val="28"/>
              </w:rPr>
              <w:t xml:space="preserve">еному </w:t>
            </w:r>
            <w:r w:rsidRPr="00225553">
              <w:rPr>
                <w:bCs/>
                <w:sz w:val="28"/>
                <w:szCs w:val="28"/>
              </w:rPr>
              <w:t>Кабінетом Міністрів України</w:t>
            </w:r>
            <w:r>
              <w:rPr>
                <w:bCs/>
                <w:sz w:val="28"/>
                <w:szCs w:val="28"/>
              </w:rPr>
              <w:t xml:space="preserve">, з обов’язковим </w:t>
            </w:r>
            <w:r w:rsidRPr="00225553">
              <w:rPr>
                <w:bCs/>
                <w:sz w:val="28"/>
                <w:szCs w:val="28"/>
              </w:rPr>
              <w:t>залучення</w:t>
            </w:r>
            <w:r>
              <w:rPr>
                <w:bCs/>
                <w:sz w:val="28"/>
                <w:szCs w:val="28"/>
              </w:rPr>
              <w:t>м</w:t>
            </w:r>
            <w:r w:rsidRPr="00225553">
              <w:rPr>
                <w:bCs/>
                <w:sz w:val="28"/>
                <w:szCs w:val="28"/>
              </w:rPr>
              <w:t xml:space="preserve"> </w:t>
            </w:r>
            <w:r>
              <w:rPr>
                <w:bCs/>
                <w:sz w:val="28"/>
                <w:szCs w:val="28"/>
              </w:rPr>
              <w:t xml:space="preserve">профільних центральних </w:t>
            </w:r>
            <w:r w:rsidRPr="00225553">
              <w:rPr>
                <w:bCs/>
                <w:sz w:val="28"/>
                <w:szCs w:val="28"/>
              </w:rPr>
              <w:t>органів виконавчої влади</w:t>
            </w:r>
            <w:r>
              <w:rPr>
                <w:bCs/>
                <w:sz w:val="28"/>
                <w:szCs w:val="28"/>
              </w:rPr>
              <w:t>, органів місцевого самоврядування</w:t>
            </w:r>
            <w:r w:rsidRPr="00225553">
              <w:rPr>
                <w:bCs/>
                <w:sz w:val="28"/>
                <w:szCs w:val="28"/>
              </w:rPr>
              <w:t xml:space="preserve"> </w:t>
            </w:r>
            <w:r>
              <w:rPr>
                <w:bCs/>
                <w:sz w:val="28"/>
                <w:szCs w:val="28"/>
              </w:rPr>
              <w:t>та інших заінтересованих осіб</w:t>
            </w:r>
            <w:r w:rsidRPr="00225553">
              <w:rPr>
                <w:bCs/>
                <w:sz w:val="28"/>
                <w:szCs w:val="28"/>
              </w:rPr>
              <w:t>.</w:t>
            </w:r>
          </w:p>
          <w:p w14:paraId="10159D40" w14:textId="77777777" w:rsidR="00532416" w:rsidRPr="006E54B0" w:rsidRDefault="00532416" w:rsidP="00532416">
            <w:pPr>
              <w:pStyle w:val="StyleZakonu"/>
              <w:spacing w:after="0" w:line="240" w:lineRule="auto"/>
              <w:ind w:firstLine="0"/>
              <w:rPr>
                <w:rFonts w:asciiTheme="majorBidi" w:hAnsiTheme="majorBidi" w:cstheme="majorBidi"/>
                <w:bCs/>
                <w:sz w:val="28"/>
                <w:szCs w:val="28"/>
              </w:rPr>
            </w:pPr>
          </w:p>
          <w:p w14:paraId="283E669C" w14:textId="77777777" w:rsidR="00532416" w:rsidRPr="006E54B0" w:rsidRDefault="00532416" w:rsidP="00532416">
            <w:pPr>
              <w:pStyle w:val="StyleZakonu"/>
              <w:spacing w:after="0" w:line="240" w:lineRule="auto"/>
              <w:ind w:firstLine="0"/>
              <w:rPr>
                <w:rFonts w:asciiTheme="majorBidi" w:hAnsiTheme="majorBidi" w:cstheme="majorBidi"/>
                <w:b/>
                <w:sz w:val="28"/>
                <w:szCs w:val="28"/>
                <w:lang w:eastAsia="uk-UA"/>
              </w:rPr>
            </w:pPr>
            <w:r w:rsidRPr="006E54B0">
              <w:rPr>
                <w:rFonts w:asciiTheme="majorBidi" w:hAnsiTheme="majorBidi" w:cstheme="majorBidi"/>
                <w:b/>
                <w:sz w:val="28"/>
                <w:szCs w:val="28"/>
                <w:lang w:eastAsia="uk-UA"/>
              </w:rPr>
              <w:lastRenderedPageBreak/>
              <w:t>Стаття 31</w:t>
            </w:r>
            <w:r w:rsidRPr="006E54B0">
              <w:rPr>
                <w:rFonts w:asciiTheme="majorBidi" w:hAnsiTheme="majorBidi" w:cstheme="majorBidi"/>
                <w:b/>
                <w:sz w:val="28"/>
                <w:szCs w:val="28"/>
                <w:vertAlign w:val="superscript"/>
                <w:lang w:eastAsia="uk-UA"/>
              </w:rPr>
              <w:t>2</w:t>
            </w:r>
            <w:r w:rsidRPr="006E54B0">
              <w:rPr>
                <w:rFonts w:asciiTheme="majorBidi" w:hAnsiTheme="majorBidi" w:cstheme="majorBidi"/>
                <w:b/>
                <w:sz w:val="28"/>
                <w:szCs w:val="28"/>
                <w:lang w:eastAsia="uk-UA"/>
              </w:rPr>
              <w:t>. Правила технічної експлуатації установок</w:t>
            </w:r>
          </w:p>
          <w:p w14:paraId="7CF337A6" w14:textId="77777777" w:rsidR="00532416" w:rsidRPr="006E54B0" w:rsidRDefault="00532416" w:rsidP="00532416">
            <w:pPr>
              <w:pStyle w:val="StyleZakonu"/>
              <w:spacing w:after="0" w:line="240" w:lineRule="auto"/>
              <w:ind w:firstLine="0"/>
              <w:rPr>
                <w:rFonts w:asciiTheme="majorBidi" w:hAnsiTheme="majorBidi" w:cstheme="majorBidi"/>
                <w:sz w:val="28"/>
                <w:szCs w:val="28"/>
              </w:rPr>
            </w:pPr>
          </w:p>
          <w:p w14:paraId="19AAD85D" w14:textId="77777777" w:rsidR="00532416" w:rsidRPr="006E54B0" w:rsidRDefault="00532416" w:rsidP="00532416">
            <w:pPr>
              <w:pStyle w:val="StyleZakonu"/>
              <w:spacing w:after="0" w:line="240" w:lineRule="auto"/>
              <w:ind w:firstLine="0"/>
              <w:rPr>
                <w:rFonts w:asciiTheme="majorBidi" w:hAnsiTheme="majorBidi" w:cstheme="majorBidi"/>
                <w:bCs/>
                <w:sz w:val="28"/>
                <w:szCs w:val="28"/>
              </w:rPr>
            </w:pPr>
            <w:r w:rsidRPr="006E54B0">
              <w:rPr>
                <w:rFonts w:asciiTheme="majorBidi" w:hAnsiTheme="majorBidi" w:cstheme="majorBidi"/>
                <w:sz w:val="28"/>
                <w:szCs w:val="28"/>
                <w:lang w:eastAsia="uk-UA"/>
              </w:rPr>
              <w:t xml:space="preserve">1. </w:t>
            </w:r>
            <w:r w:rsidRPr="009B6F30">
              <w:rPr>
                <w:sz w:val="28"/>
                <w:szCs w:val="28"/>
                <w:lang w:eastAsia="uk-UA"/>
              </w:rPr>
              <w:t xml:space="preserve">Правила технічної експлуатації установок визначають нормативи </w:t>
            </w:r>
            <w:r w:rsidRPr="009B6F30">
              <w:rPr>
                <w:bCs/>
                <w:sz w:val="28"/>
                <w:szCs w:val="28"/>
              </w:rPr>
              <w:t>гранично допустимих викидів та інші умови документів дозвільного характеру в галузі охорони навколишнього природного середовища</w:t>
            </w:r>
            <w:r>
              <w:rPr>
                <w:bCs/>
                <w:sz w:val="28"/>
                <w:szCs w:val="28"/>
              </w:rPr>
              <w:t xml:space="preserve"> та використання природних ресурсів</w:t>
            </w:r>
            <w:r w:rsidRPr="009B6F30">
              <w:rPr>
                <w:bCs/>
                <w:sz w:val="28"/>
                <w:szCs w:val="28"/>
              </w:rPr>
              <w:t>.</w:t>
            </w:r>
          </w:p>
          <w:p w14:paraId="4A3B2168" w14:textId="77777777" w:rsidR="00532416" w:rsidRPr="006E54B0" w:rsidRDefault="00532416" w:rsidP="00532416">
            <w:pPr>
              <w:pStyle w:val="StyleZakonu"/>
              <w:spacing w:after="0" w:line="240" w:lineRule="auto"/>
              <w:ind w:firstLine="0"/>
              <w:rPr>
                <w:rFonts w:asciiTheme="majorBidi" w:hAnsiTheme="majorBidi" w:cstheme="majorBidi"/>
                <w:bCs/>
                <w:sz w:val="28"/>
                <w:szCs w:val="28"/>
              </w:rPr>
            </w:pPr>
            <w:r w:rsidRPr="006E54B0">
              <w:rPr>
                <w:rFonts w:asciiTheme="majorBidi" w:hAnsiTheme="majorBidi" w:cstheme="majorBidi"/>
                <w:bCs/>
                <w:sz w:val="28"/>
                <w:szCs w:val="28"/>
              </w:rPr>
              <w:t xml:space="preserve">2. </w:t>
            </w:r>
            <w:r w:rsidRPr="009B6F30">
              <w:rPr>
                <w:sz w:val="28"/>
                <w:szCs w:val="28"/>
              </w:rPr>
              <w:t xml:space="preserve">Центральний орган виконавчої влади, що забезпечує формування державної політики у сфері охорони навколишнього природного середовища, </w:t>
            </w:r>
            <w:r>
              <w:rPr>
                <w:sz w:val="28"/>
                <w:szCs w:val="28"/>
              </w:rPr>
              <w:t xml:space="preserve">розробляє та </w:t>
            </w:r>
            <w:r w:rsidRPr="009B6F30">
              <w:rPr>
                <w:sz w:val="28"/>
                <w:szCs w:val="28"/>
              </w:rPr>
              <w:t>затверджує</w:t>
            </w:r>
            <w:r w:rsidRPr="009B6F30">
              <w:rPr>
                <w:bCs/>
                <w:sz w:val="28"/>
                <w:szCs w:val="28"/>
              </w:rPr>
              <w:t xml:space="preserve"> </w:t>
            </w:r>
            <w:r w:rsidRPr="009B6F30">
              <w:rPr>
                <w:sz w:val="28"/>
                <w:szCs w:val="28"/>
              </w:rPr>
              <w:t>правила технічної експлуатації</w:t>
            </w:r>
            <w:r w:rsidRPr="009B6F30">
              <w:rPr>
                <w:bCs/>
                <w:sz w:val="28"/>
                <w:szCs w:val="28"/>
              </w:rPr>
              <w:t xml:space="preserve"> спалювальних установок, </w:t>
            </w:r>
            <w:r w:rsidRPr="009B6F30">
              <w:rPr>
                <w:sz w:val="28"/>
                <w:szCs w:val="28"/>
                <w:lang w:eastAsia="uk-UA"/>
              </w:rPr>
              <w:t xml:space="preserve">установок для спалювання відходів, установок сумісного спалювання відходів, установок та видів діяльності, в яких застосовуються органічні розчинники, та установок, що виробляють двоокис титану, </w:t>
            </w:r>
            <w:r w:rsidRPr="009B6F30">
              <w:rPr>
                <w:bCs/>
                <w:sz w:val="28"/>
                <w:szCs w:val="28"/>
              </w:rPr>
              <w:t>а також інші</w:t>
            </w:r>
            <w:r w:rsidRPr="009B6F30">
              <w:rPr>
                <w:sz w:val="28"/>
                <w:szCs w:val="28"/>
              </w:rPr>
              <w:t xml:space="preserve"> галузеві та міжгалузеві правила технічної експлуатації установок та </w:t>
            </w:r>
            <w:r w:rsidRPr="009B6F30">
              <w:rPr>
                <w:bCs/>
                <w:sz w:val="28"/>
                <w:szCs w:val="28"/>
              </w:rPr>
              <w:t>забезпечує їх оприлюднення</w:t>
            </w:r>
            <w:r w:rsidRPr="009B6F30">
              <w:rPr>
                <w:sz w:val="28"/>
                <w:szCs w:val="28"/>
              </w:rPr>
              <w:t>.</w:t>
            </w:r>
          </w:p>
          <w:p w14:paraId="597D6068" w14:textId="77777777" w:rsidR="00532416" w:rsidRPr="006E54B0" w:rsidRDefault="00532416" w:rsidP="00532416">
            <w:pPr>
              <w:pStyle w:val="StyleZakonu"/>
              <w:spacing w:after="0" w:line="240" w:lineRule="auto"/>
              <w:ind w:firstLine="0"/>
              <w:rPr>
                <w:rFonts w:asciiTheme="majorBidi" w:hAnsiTheme="majorBidi" w:cstheme="majorBidi"/>
                <w:bCs/>
                <w:sz w:val="28"/>
                <w:szCs w:val="28"/>
              </w:rPr>
            </w:pPr>
            <w:r w:rsidRPr="006E54B0">
              <w:rPr>
                <w:rFonts w:asciiTheme="majorBidi" w:hAnsiTheme="majorBidi" w:cstheme="majorBidi"/>
                <w:bCs/>
                <w:sz w:val="28"/>
                <w:szCs w:val="28"/>
              </w:rPr>
              <w:t xml:space="preserve">3. </w:t>
            </w:r>
            <w:r w:rsidRPr="009B6F30">
              <w:rPr>
                <w:bCs/>
                <w:sz w:val="28"/>
                <w:szCs w:val="28"/>
              </w:rPr>
              <w:t xml:space="preserve">Порядок </w:t>
            </w:r>
            <w:r>
              <w:rPr>
                <w:bCs/>
                <w:sz w:val="28"/>
                <w:szCs w:val="28"/>
              </w:rPr>
              <w:t xml:space="preserve">розроблення та </w:t>
            </w:r>
            <w:r w:rsidRPr="009B6F30">
              <w:rPr>
                <w:bCs/>
                <w:sz w:val="28"/>
                <w:szCs w:val="28"/>
              </w:rPr>
              <w:t>затвердження п</w:t>
            </w:r>
            <w:r w:rsidRPr="009B6F30">
              <w:rPr>
                <w:sz w:val="28"/>
                <w:szCs w:val="28"/>
                <w:lang w:eastAsia="uk-UA"/>
              </w:rPr>
              <w:t>равил технічної експлуатації установок</w:t>
            </w:r>
            <w:r w:rsidRPr="009B6F30">
              <w:rPr>
                <w:bCs/>
                <w:sz w:val="28"/>
                <w:szCs w:val="28"/>
              </w:rPr>
              <w:t xml:space="preserve"> та інформування про них затверджується Кабінетом Міністрів України.</w:t>
            </w:r>
          </w:p>
          <w:p w14:paraId="39E85684" w14:textId="77777777" w:rsidR="00532416" w:rsidRPr="006E54B0" w:rsidRDefault="00532416" w:rsidP="00532416">
            <w:pPr>
              <w:pStyle w:val="StyleZakonu"/>
              <w:spacing w:after="0" w:line="240" w:lineRule="auto"/>
              <w:ind w:firstLine="0"/>
              <w:rPr>
                <w:rFonts w:asciiTheme="majorBidi" w:hAnsiTheme="majorBidi" w:cstheme="majorBidi"/>
                <w:bCs/>
                <w:sz w:val="28"/>
                <w:szCs w:val="28"/>
              </w:rPr>
            </w:pPr>
            <w:r w:rsidRPr="006E54B0">
              <w:rPr>
                <w:rFonts w:asciiTheme="majorBidi" w:hAnsiTheme="majorBidi" w:cstheme="majorBidi"/>
                <w:bCs/>
                <w:sz w:val="28"/>
                <w:szCs w:val="28"/>
              </w:rPr>
              <w:t xml:space="preserve">4. </w:t>
            </w:r>
            <w:r w:rsidRPr="006E54B0">
              <w:rPr>
                <w:rFonts w:asciiTheme="majorBidi" w:hAnsiTheme="majorBidi" w:cstheme="majorBidi"/>
                <w:sz w:val="28"/>
                <w:szCs w:val="28"/>
                <w:lang w:eastAsia="uk-UA"/>
              </w:rPr>
              <w:t xml:space="preserve">Для видів діяльності, які вимагають отримання інтегрованого </w:t>
            </w:r>
            <w:r>
              <w:rPr>
                <w:rFonts w:asciiTheme="majorBidi" w:hAnsiTheme="majorBidi" w:cstheme="majorBidi"/>
                <w:sz w:val="28"/>
                <w:szCs w:val="28"/>
                <w:lang w:eastAsia="uk-UA"/>
              </w:rPr>
              <w:t>довкільно</w:t>
            </w:r>
            <w:r w:rsidRPr="006E54B0">
              <w:rPr>
                <w:rFonts w:asciiTheme="majorBidi" w:hAnsiTheme="majorBidi" w:cstheme="majorBidi"/>
                <w:sz w:val="28"/>
                <w:szCs w:val="28"/>
                <w:lang w:eastAsia="uk-UA"/>
              </w:rPr>
              <w:t>го дозволу</w:t>
            </w:r>
            <w:r w:rsidRPr="006E54B0">
              <w:rPr>
                <w:rFonts w:asciiTheme="majorBidi" w:hAnsiTheme="majorBidi" w:cstheme="majorBidi"/>
                <w:sz w:val="28"/>
                <w:szCs w:val="28"/>
              </w:rPr>
              <w:t xml:space="preserve">, </w:t>
            </w:r>
            <w:r w:rsidRPr="006E54B0">
              <w:rPr>
                <w:rFonts w:asciiTheme="majorBidi" w:hAnsiTheme="majorBidi" w:cstheme="majorBidi"/>
                <w:sz w:val="28"/>
                <w:szCs w:val="28"/>
                <w:lang w:eastAsia="uk-UA"/>
              </w:rPr>
              <w:t>правила технічної експлуатації установок</w:t>
            </w:r>
            <w:r w:rsidRPr="006E54B0">
              <w:rPr>
                <w:rFonts w:asciiTheme="majorBidi" w:hAnsiTheme="majorBidi" w:cstheme="majorBidi"/>
                <w:sz w:val="28"/>
                <w:szCs w:val="28"/>
              </w:rPr>
              <w:t xml:space="preserve"> базуються на </w:t>
            </w:r>
            <w:r w:rsidRPr="006E54B0">
              <w:rPr>
                <w:rFonts w:asciiTheme="majorBidi" w:hAnsiTheme="majorBidi" w:cstheme="majorBidi"/>
                <w:bCs/>
                <w:sz w:val="28"/>
                <w:szCs w:val="28"/>
              </w:rPr>
              <w:t>найкращих доступних технологіях та методах управління.</w:t>
            </w:r>
          </w:p>
          <w:p w14:paraId="214BCC8A" w14:textId="77777777" w:rsidR="00532416" w:rsidRDefault="00532416" w:rsidP="00532416">
            <w:pPr>
              <w:pStyle w:val="StyleZakonu"/>
              <w:spacing w:after="0" w:line="240" w:lineRule="auto"/>
              <w:ind w:firstLine="0"/>
              <w:rPr>
                <w:sz w:val="28"/>
                <w:szCs w:val="28"/>
                <w:lang w:eastAsia="uk-UA"/>
              </w:rPr>
            </w:pPr>
            <w:r w:rsidRPr="006E54B0">
              <w:rPr>
                <w:rFonts w:asciiTheme="majorBidi" w:hAnsiTheme="majorBidi" w:cstheme="majorBidi"/>
                <w:bCs/>
                <w:sz w:val="28"/>
                <w:szCs w:val="28"/>
              </w:rPr>
              <w:t xml:space="preserve">5. </w:t>
            </w:r>
            <w:r w:rsidRPr="009B6F30">
              <w:rPr>
                <w:bCs/>
                <w:sz w:val="28"/>
                <w:szCs w:val="28"/>
              </w:rPr>
              <w:t>Затвердження п</w:t>
            </w:r>
            <w:r w:rsidRPr="009B6F30">
              <w:rPr>
                <w:sz w:val="28"/>
                <w:szCs w:val="28"/>
                <w:lang w:eastAsia="uk-UA"/>
              </w:rPr>
              <w:t>равил технічної експлуатації установок</w:t>
            </w:r>
            <w:r w:rsidRPr="009B6F30">
              <w:rPr>
                <w:bCs/>
                <w:sz w:val="28"/>
                <w:szCs w:val="28"/>
              </w:rPr>
              <w:t xml:space="preserve"> є підставою для </w:t>
            </w:r>
            <w:r>
              <w:rPr>
                <w:bCs/>
                <w:sz w:val="28"/>
                <w:szCs w:val="28"/>
              </w:rPr>
              <w:t>перегляду</w:t>
            </w:r>
            <w:r w:rsidRPr="009B6F30">
              <w:rPr>
                <w:bCs/>
                <w:sz w:val="28"/>
                <w:szCs w:val="28"/>
              </w:rPr>
              <w:t xml:space="preserve"> документів дозвільного характеру в галузі охорони навколишнього природного середовища</w:t>
            </w:r>
            <w:r w:rsidRPr="003A142B">
              <w:rPr>
                <w:bCs/>
                <w:sz w:val="28"/>
                <w:szCs w:val="28"/>
                <w:lang w:val="ru-RU"/>
              </w:rPr>
              <w:t xml:space="preserve"> </w:t>
            </w:r>
            <w:r>
              <w:rPr>
                <w:bCs/>
                <w:sz w:val="28"/>
                <w:szCs w:val="28"/>
              </w:rPr>
              <w:t>та використання природних ресурсів</w:t>
            </w:r>
            <w:r w:rsidRPr="009B6F30">
              <w:rPr>
                <w:sz w:val="28"/>
                <w:szCs w:val="28"/>
                <w:lang w:eastAsia="uk-UA"/>
              </w:rPr>
              <w:t xml:space="preserve">, на які ці </w:t>
            </w:r>
            <w:r w:rsidRPr="009B6F30">
              <w:rPr>
                <w:bCs/>
                <w:sz w:val="28"/>
                <w:szCs w:val="28"/>
              </w:rPr>
              <w:t>п</w:t>
            </w:r>
            <w:r w:rsidRPr="009B6F30">
              <w:rPr>
                <w:sz w:val="28"/>
                <w:szCs w:val="28"/>
                <w:lang w:eastAsia="uk-UA"/>
              </w:rPr>
              <w:t>равила технічної експлуатації установок поширюються.</w:t>
            </w:r>
          </w:p>
          <w:p w14:paraId="73F281A7" w14:textId="77777777" w:rsidR="00532416" w:rsidRDefault="00532416" w:rsidP="00532416">
            <w:pPr>
              <w:pStyle w:val="StyleZakonu"/>
              <w:spacing w:after="0" w:line="240" w:lineRule="auto"/>
              <w:ind w:firstLine="0"/>
              <w:rPr>
                <w:rFonts w:asciiTheme="majorBidi" w:hAnsiTheme="majorBidi" w:cstheme="majorBidi"/>
                <w:sz w:val="28"/>
                <w:szCs w:val="28"/>
                <w:lang w:eastAsia="uk-UA"/>
              </w:rPr>
            </w:pPr>
          </w:p>
          <w:p w14:paraId="3964D45C" w14:textId="77777777" w:rsidR="00532416" w:rsidRPr="006E54B0" w:rsidRDefault="00532416" w:rsidP="00532416">
            <w:pPr>
              <w:pStyle w:val="StyleZakonu"/>
              <w:spacing w:after="0" w:line="240" w:lineRule="auto"/>
              <w:ind w:firstLine="0"/>
              <w:rPr>
                <w:rFonts w:asciiTheme="majorBidi" w:hAnsiTheme="majorBidi" w:cstheme="majorBidi"/>
                <w:sz w:val="28"/>
                <w:szCs w:val="28"/>
              </w:rPr>
            </w:pPr>
          </w:p>
        </w:tc>
      </w:tr>
      <w:tr w:rsidR="00532416" w:rsidRPr="006E54B0" w14:paraId="0EBCE84F" w14:textId="77777777" w:rsidTr="00021C0A">
        <w:trPr>
          <w:gridAfter w:val="1"/>
          <w:wAfter w:w="18" w:type="dxa"/>
        </w:trPr>
        <w:tc>
          <w:tcPr>
            <w:tcW w:w="7508" w:type="dxa"/>
          </w:tcPr>
          <w:p w14:paraId="15B87A99"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b/>
                <w:bCs/>
                <w:sz w:val="28"/>
                <w:szCs w:val="28"/>
                <w:shd w:val="clear" w:color="auto" w:fill="FFFFFF"/>
              </w:rPr>
              <w:lastRenderedPageBreak/>
              <w:t>Стаття 68. Відповідальність за порушення законодавства про охорону навколишнього природного середовища</w:t>
            </w:r>
          </w:p>
          <w:p w14:paraId="61440D22" w14:textId="77777777" w:rsidR="00532416" w:rsidRPr="006E54B0" w:rsidRDefault="00532416" w:rsidP="00532416">
            <w:pPr>
              <w:pStyle w:val="StyleZakonu"/>
              <w:spacing w:after="0" w:line="240" w:lineRule="auto"/>
              <w:ind w:firstLine="0"/>
              <w:rPr>
                <w:rFonts w:asciiTheme="majorBidi" w:hAnsiTheme="majorBidi" w:cstheme="majorBidi"/>
                <w:sz w:val="28"/>
                <w:szCs w:val="28"/>
              </w:rPr>
            </w:pPr>
            <w:r w:rsidRPr="006E54B0">
              <w:rPr>
                <w:rFonts w:asciiTheme="majorBidi" w:hAnsiTheme="majorBidi" w:cstheme="majorBidi"/>
                <w:sz w:val="28"/>
                <w:szCs w:val="28"/>
              </w:rPr>
              <w:t>…</w:t>
            </w:r>
          </w:p>
          <w:p w14:paraId="0AB8AB1F"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Відповідальність за порушення законодавства про охорону навколишнього природного середовища несуть особи, винні у:</w:t>
            </w:r>
          </w:p>
          <w:p w14:paraId="6989689A"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 xml:space="preserve">… </w:t>
            </w:r>
          </w:p>
          <w:p w14:paraId="577EB974" w14:textId="77777777" w:rsidR="00532416" w:rsidRDefault="00532416" w:rsidP="00532416">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о) порушенні вимог законодавства України при здійсненні стратегічної екологічної оцінки.</w:t>
            </w:r>
          </w:p>
          <w:p w14:paraId="339D8B5B"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p>
          <w:p w14:paraId="3DF7F155" w14:textId="77777777" w:rsidR="00532416" w:rsidRPr="006E54B0" w:rsidRDefault="00532416" w:rsidP="00532416">
            <w:pPr>
              <w:pStyle w:val="StyleZakonu"/>
              <w:spacing w:after="0" w:line="240" w:lineRule="auto"/>
              <w:ind w:firstLine="0"/>
              <w:rPr>
                <w:rStyle w:val="rvts15"/>
                <w:rFonts w:asciiTheme="majorBidi" w:hAnsiTheme="majorBidi" w:cstheme="majorBidi"/>
                <w:b/>
                <w:bCs/>
                <w:sz w:val="28"/>
                <w:szCs w:val="28"/>
                <w:shd w:val="clear" w:color="auto" w:fill="FFFFFF"/>
              </w:rPr>
            </w:pPr>
            <w:r w:rsidRPr="006E54B0">
              <w:rPr>
                <w:rStyle w:val="rvts15"/>
                <w:rFonts w:asciiTheme="majorBidi" w:hAnsiTheme="majorBidi" w:cstheme="majorBidi"/>
                <w:b/>
                <w:bCs/>
                <w:sz w:val="28"/>
                <w:szCs w:val="28"/>
                <w:shd w:val="clear" w:color="auto" w:fill="FFFFFF"/>
              </w:rPr>
              <w:t>відсутня</w:t>
            </w:r>
          </w:p>
        </w:tc>
        <w:tc>
          <w:tcPr>
            <w:tcW w:w="7654" w:type="dxa"/>
          </w:tcPr>
          <w:p w14:paraId="6BF22A76"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b/>
                <w:bCs/>
                <w:sz w:val="28"/>
                <w:szCs w:val="28"/>
                <w:shd w:val="clear" w:color="auto" w:fill="FFFFFF"/>
              </w:rPr>
              <w:t>Стаття 68. Відповідальність за порушення законодавства про охорону навколишнього природного середовища</w:t>
            </w:r>
          </w:p>
          <w:p w14:paraId="4453CFE0" w14:textId="77777777" w:rsidR="00532416" w:rsidRPr="006E54B0" w:rsidRDefault="00532416" w:rsidP="00532416">
            <w:pPr>
              <w:pStyle w:val="StyleZakonu"/>
              <w:spacing w:after="0" w:line="240" w:lineRule="auto"/>
              <w:ind w:firstLine="0"/>
              <w:rPr>
                <w:rFonts w:asciiTheme="majorBidi" w:hAnsiTheme="majorBidi" w:cstheme="majorBidi"/>
                <w:sz w:val="28"/>
                <w:szCs w:val="28"/>
              </w:rPr>
            </w:pPr>
            <w:r w:rsidRPr="006E54B0">
              <w:rPr>
                <w:rFonts w:asciiTheme="majorBidi" w:hAnsiTheme="majorBidi" w:cstheme="majorBidi"/>
                <w:sz w:val="28"/>
                <w:szCs w:val="28"/>
              </w:rPr>
              <w:t>…</w:t>
            </w:r>
          </w:p>
          <w:p w14:paraId="5E5AAA80"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Відповідальність за порушення законодавства про охорону навколишнього природного середовища несуть особи, винні у:</w:t>
            </w:r>
          </w:p>
          <w:p w14:paraId="574BE071" w14:textId="77777777" w:rsidR="00532416" w:rsidRDefault="00532416" w:rsidP="00532416">
            <w:pPr>
              <w:pStyle w:val="StyleZakonu"/>
              <w:spacing w:after="0" w:line="240" w:lineRule="auto"/>
              <w:ind w:firstLine="0"/>
              <w:rPr>
                <w:rFonts w:asciiTheme="majorBidi" w:hAnsiTheme="majorBidi" w:cstheme="majorBidi"/>
                <w:sz w:val="28"/>
                <w:szCs w:val="28"/>
                <w:shd w:val="clear" w:color="auto" w:fill="FFFFFF"/>
              </w:rPr>
            </w:pPr>
          </w:p>
          <w:p w14:paraId="14EE3721"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 xml:space="preserve">… </w:t>
            </w:r>
          </w:p>
          <w:p w14:paraId="11C5ABEE"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о) порушенні вимог законодавства України при здійсненні стратегічної екологічної оцінки;</w:t>
            </w:r>
          </w:p>
          <w:p w14:paraId="6761931D" w14:textId="77777777" w:rsidR="00532416" w:rsidRDefault="00532416" w:rsidP="00532416">
            <w:pPr>
              <w:pStyle w:val="StyleZakonu"/>
              <w:spacing w:after="0" w:line="240" w:lineRule="auto"/>
              <w:ind w:firstLine="0"/>
              <w:rPr>
                <w:rFonts w:asciiTheme="majorBidi" w:hAnsiTheme="majorBidi" w:cstheme="majorBidi"/>
                <w:b/>
                <w:bCs/>
                <w:sz w:val="28"/>
                <w:szCs w:val="28"/>
              </w:rPr>
            </w:pPr>
            <w:r w:rsidRPr="006E54B0">
              <w:rPr>
                <w:rStyle w:val="rvts15"/>
                <w:rFonts w:asciiTheme="majorBidi" w:hAnsiTheme="majorBidi" w:cstheme="majorBidi"/>
                <w:b/>
                <w:bCs/>
                <w:sz w:val="28"/>
                <w:szCs w:val="28"/>
                <w:shd w:val="clear" w:color="auto" w:fill="FFFFFF"/>
              </w:rPr>
              <w:t xml:space="preserve">п) </w:t>
            </w:r>
            <w:r w:rsidRPr="006E54B0">
              <w:rPr>
                <w:rFonts w:asciiTheme="majorBidi" w:hAnsiTheme="majorBidi" w:cstheme="majorBidi"/>
                <w:b/>
                <w:bCs/>
                <w:sz w:val="28"/>
                <w:szCs w:val="28"/>
                <w:lang w:eastAsia="uk-UA"/>
              </w:rPr>
              <w:t xml:space="preserve">порушення вимог законодавства у сфері </w:t>
            </w:r>
            <w:r w:rsidRPr="006E54B0">
              <w:rPr>
                <w:rFonts w:asciiTheme="majorBidi" w:hAnsiTheme="majorBidi" w:cstheme="majorBidi"/>
                <w:b/>
                <w:bCs/>
                <w:sz w:val="28"/>
                <w:szCs w:val="28"/>
              </w:rPr>
              <w:t>запобігання, зменшення та контролю забр</w:t>
            </w:r>
            <w:r w:rsidRPr="00D015A3">
              <w:rPr>
                <w:rFonts w:asciiTheme="majorBidi" w:hAnsiTheme="majorBidi" w:cstheme="majorBidi"/>
                <w:b/>
                <w:bCs/>
                <w:sz w:val="28"/>
                <w:szCs w:val="28"/>
              </w:rPr>
              <w:t xml:space="preserve">уднення, </w:t>
            </w:r>
            <w:r w:rsidRPr="00D015A3">
              <w:rPr>
                <w:b/>
                <w:bCs/>
                <w:sz w:val="28"/>
                <w:szCs w:val="28"/>
              </w:rPr>
              <w:t>що виникає в результаті промислової діяльності</w:t>
            </w:r>
            <w:r w:rsidRPr="006E54B0">
              <w:rPr>
                <w:rFonts w:asciiTheme="majorBidi" w:hAnsiTheme="majorBidi" w:cstheme="majorBidi"/>
                <w:b/>
                <w:bCs/>
                <w:sz w:val="28"/>
                <w:szCs w:val="28"/>
              </w:rPr>
              <w:t>.</w:t>
            </w:r>
          </w:p>
          <w:p w14:paraId="2555AE95" w14:textId="77777777" w:rsidR="00532416" w:rsidRDefault="00532416" w:rsidP="00532416">
            <w:pPr>
              <w:pStyle w:val="StyleZakonu"/>
              <w:spacing w:after="0" w:line="240" w:lineRule="auto"/>
              <w:ind w:firstLine="0"/>
              <w:rPr>
                <w:rFonts w:asciiTheme="majorBidi" w:hAnsiTheme="majorBidi" w:cstheme="majorBidi"/>
                <w:b/>
                <w:bCs/>
                <w:sz w:val="28"/>
                <w:szCs w:val="28"/>
              </w:rPr>
            </w:pPr>
          </w:p>
          <w:p w14:paraId="631744F2" w14:textId="77777777" w:rsidR="00532416" w:rsidRPr="006E54B0" w:rsidRDefault="00532416" w:rsidP="00532416">
            <w:pPr>
              <w:pStyle w:val="StyleZakonu"/>
              <w:spacing w:after="0" w:line="240" w:lineRule="auto"/>
              <w:ind w:firstLine="0"/>
              <w:rPr>
                <w:rStyle w:val="rvts15"/>
                <w:rFonts w:asciiTheme="majorBidi" w:hAnsiTheme="majorBidi" w:cstheme="majorBidi"/>
                <w:b/>
                <w:bCs/>
                <w:sz w:val="28"/>
                <w:szCs w:val="28"/>
                <w:shd w:val="clear" w:color="auto" w:fill="FFFFFF"/>
              </w:rPr>
            </w:pPr>
          </w:p>
        </w:tc>
      </w:tr>
      <w:tr w:rsidR="00532416" w:rsidRPr="006E54B0" w14:paraId="1C9D7CB8" w14:textId="77777777" w:rsidTr="00021C0A">
        <w:tc>
          <w:tcPr>
            <w:tcW w:w="15180" w:type="dxa"/>
            <w:gridSpan w:val="3"/>
          </w:tcPr>
          <w:p w14:paraId="0028E3DD" w14:textId="77777777" w:rsidR="00532416" w:rsidRPr="00C037E3" w:rsidRDefault="00532416" w:rsidP="00532416">
            <w:pPr>
              <w:pStyle w:val="StyleZakonu"/>
              <w:spacing w:after="0" w:line="240" w:lineRule="auto"/>
              <w:ind w:firstLine="0"/>
              <w:jc w:val="center"/>
              <w:rPr>
                <w:rFonts w:asciiTheme="majorBidi" w:hAnsiTheme="majorBidi" w:cstheme="majorBidi"/>
                <w:sz w:val="16"/>
                <w:szCs w:val="16"/>
                <w:shd w:val="clear" w:color="auto" w:fill="FFFFFF"/>
              </w:rPr>
            </w:pPr>
          </w:p>
          <w:p w14:paraId="3BBA3B80" w14:textId="77777777" w:rsidR="00532416" w:rsidRPr="006E54B0" w:rsidRDefault="00532416" w:rsidP="00532416">
            <w:pPr>
              <w:pStyle w:val="StyleZakonu"/>
              <w:spacing w:after="0" w:line="240" w:lineRule="auto"/>
              <w:ind w:firstLine="0"/>
              <w:jc w:val="center"/>
              <w:rPr>
                <w:rStyle w:val="fontstyle01"/>
                <w:rFonts w:asciiTheme="majorBidi" w:hAnsiTheme="majorBidi" w:cstheme="majorBidi"/>
                <w:b/>
                <w:color w:val="auto"/>
                <w:sz w:val="28"/>
                <w:szCs w:val="28"/>
              </w:rPr>
            </w:pPr>
            <w:r w:rsidRPr="006E54B0">
              <w:rPr>
                <w:rStyle w:val="fontstyle01"/>
                <w:rFonts w:asciiTheme="majorBidi" w:hAnsiTheme="majorBidi" w:cstheme="majorBidi"/>
                <w:b/>
                <w:color w:val="auto"/>
                <w:sz w:val="28"/>
                <w:szCs w:val="28"/>
              </w:rPr>
              <w:t>Законі України «Про відходи»</w:t>
            </w:r>
          </w:p>
          <w:p w14:paraId="72896967" w14:textId="77777777" w:rsidR="00532416" w:rsidRPr="00C037E3" w:rsidRDefault="00532416" w:rsidP="00532416">
            <w:pPr>
              <w:pStyle w:val="StyleZakonu"/>
              <w:spacing w:after="0" w:line="240" w:lineRule="auto"/>
              <w:ind w:firstLine="0"/>
              <w:jc w:val="center"/>
              <w:rPr>
                <w:rFonts w:asciiTheme="majorBidi" w:hAnsiTheme="majorBidi" w:cstheme="majorBidi"/>
                <w:sz w:val="16"/>
                <w:szCs w:val="16"/>
                <w:shd w:val="clear" w:color="auto" w:fill="FFFFFF"/>
                <w:lang w:val="en-US"/>
              </w:rPr>
            </w:pPr>
          </w:p>
        </w:tc>
      </w:tr>
      <w:tr w:rsidR="00532416" w:rsidRPr="006E54B0" w14:paraId="6919A86A" w14:textId="77777777" w:rsidTr="00021C0A">
        <w:trPr>
          <w:gridAfter w:val="1"/>
          <w:wAfter w:w="18" w:type="dxa"/>
        </w:trPr>
        <w:tc>
          <w:tcPr>
            <w:tcW w:w="7508" w:type="dxa"/>
          </w:tcPr>
          <w:p w14:paraId="60C672B0" w14:textId="77777777" w:rsidR="00532416" w:rsidRPr="006E54B0" w:rsidRDefault="00532416" w:rsidP="00532416">
            <w:pPr>
              <w:pStyle w:val="StyleZakonu"/>
              <w:spacing w:after="0" w:line="240" w:lineRule="auto"/>
              <w:ind w:firstLine="0"/>
              <w:rPr>
                <w:rFonts w:asciiTheme="majorBidi" w:hAnsiTheme="majorBidi" w:cstheme="majorBidi"/>
                <w:b/>
                <w:bCs/>
                <w:sz w:val="28"/>
                <w:szCs w:val="28"/>
                <w:shd w:val="clear" w:color="auto" w:fill="FFFFFF"/>
              </w:rPr>
            </w:pPr>
            <w:r w:rsidRPr="006E54B0">
              <w:rPr>
                <w:rFonts w:asciiTheme="majorBidi" w:hAnsiTheme="majorBidi" w:cstheme="majorBidi"/>
                <w:b/>
                <w:bCs/>
                <w:sz w:val="28"/>
                <w:szCs w:val="28"/>
                <w:shd w:val="clear" w:color="auto" w:fill="FFFFFF"/>
              </w:rPr>
              <w:t>Стаття 1</w:t>
            </w:r>
            <w:r>
              <w:rPr>
                <w:rFonts w:asciiTheme="majorBidi" w:hAnsiTheme="majorBidi" w:cstheme="majorBidi"/>
                <w:b/>
                <w:bCs/>
                <w:sz w:val="28"/>
                <w:szCs w:val="28"/>
                <w:shd w:val="clear" w:color="auto" w:fill="FFFFFF"/>
              </w:rPr>
              <w:t>.</w:t>
            </w:r>
            <w:r w:rsidRPr="006E54B0">
              <w:rPr>
                <w:rFonts w:asciiTheme="majorBidi" w:hAnsiTheme="majorBidi" w:cstheme="majorBidi"/>
                <w:b/>
                <w:bCs/>
                <w:sz w:val="28"/>
                <w:szCs w:val="28"/>
                <w:shd w:val="clear" w:color="auto" w:fill="FFFFFF"/>
              </w:rPr>
              <w:t xml:space="preserve"> Визначення основних термінів</w:t>
            </w:r>
          </w:p>
          <w:p w14:paraId="382AAD98"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У цьому Законі наведені нижче основні терміни вживаються в такому значенні:</w:t>
            </w:r>
          </w:p>
          <w:p w14:paraId="58526A06"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w:t>
            </w:r>
          </w:p>
          <w:p w14:paraId="6CBA3ECB"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відведені місця чи об'єкти – місця чи об'єкти (місця розміщення відходів, сховища, полігони, комплекси, споруди, ділянки надр тощо), на використання яких отримано дозвіл на здійснення операцій у сфері поводження з відходами;</w:t>
            </w:r>
          </w:p>
          <w:p w14:paraId="4007F10D" w14:textId="77777777" w:rsidR="00532416" w:rsidRPr="006E54B0" w:rsidRDefault="00532416" w:rsidP="00532416">
            <w:pPr>
              <w:pStyle w:val="StyleZakonu"/>
              <w:spacing w:after="0" w:line="240" w:lineRule="auto"/>
              <w:ind w:firstLine="0"/>
              <w:rPr>
                <w:rFonts w:asciiTheme="majorBidi" w:hAnsiTheme="majorBidi" w:cstheme="majorBidi"/>
                <w:b/>
                <w:bCs/>
                <w:sz w:val="28"/>
                <w:szCs w:val="28"/>
                <w:shd w:val="clear" w:color="auto" w:fill="FFFFFF"/>
              </w:rPr>
            </w:pPr>
            <w:r w:rsidRPr="006E54B0">
              <w:rPr>
                <w:rFonts w:asciiTheme="majorBidi" w:hAnsiTheme="majorBidi" w:cstheme="majorBidi"/>
                <w:sz w:val="28"/>
                <w:szCs w:val="28"/>
                <w:shd w:val="clear" w:color="auto" w:fill="FFFFFF"/>
              </w:rPr>
              <w:t>…</w:t>
            </w:r>
          </w:p>
        </w:tc>
        <w:tc>
          <w:tcPr>
            <w:tcW w:w="7654" w:type="dxa"/>
          </w:tcPr>
          <w:p w14:paraId="0BB74A94" w14:textId="77777777" w:rsidR="00532416" w:rsidRPr="006E54B0" w:rsidRDefault="00532416" w:rsidP="00532416">
            <w:pPr>
              <w:pStyle w:val="StyleZakonu"/>
              <w:spacing w:after="0" w:line="240" w:lineRule="auto"/>
              <w:ind w:firstLine="0"/>
              <w:rPr>
                <w:rFonts w:asciiTheme="majorBidi" w:hAnsiTheme="majorBidi" w:cstheme="majorBidi"/>
                <w:b/>
                <w:bCs/>
                <w:sz w:val="28"/>
                <w:szCs w:val="28"/>
                <w:shd w:val="clear" w:color="auto" w:fill="FFFFFF"/>
              </w:rPr>
            </w:pPr>
            <w:r w:rsidRPr="006E54B0">
              <w:rPr>
                <w:rFonts w:asciiTheme="majorBidi" w:hAnsiTheme="majorBidi" w:cstheme="majorBidi"/>
                <w:b/>
                <w:bCs/>
                <w:sz w:val="28"/>
                <w:szCs w:val="28"/>
                <w:shd w:val="clear" w:color="auto" w:fill="FFFFFF"/>
              </w:rPr>
              <w:t>Стаття 1</w:t>
            </w:r>
            <w:r>
              <w:rPr>
                <w:rFonts w:asciiTheme="majorBidi" w:hAnsiTheme="majorBidi" w:cstheme="majorBidi"/>
                <w:b/>
                <w:bCs/>
                <w:sz w:val="28"/>
                <w:szCs w:val="28"/>
                <w:shd w:val="clear" w:color="auto" w:fill="FFFFFF"/>
              </w:rPr>
              <w:t>.</w:t>
            </w:r>
            <w:r w:rsidRPr="006E54B0">
              <w:rPr>
                <w:rFonts w:asciiTheme="majorBidi" w:hAnsiTheme="majorBidi" w:cstheme="majorBidi"/>
                <w:b/>
                <w:bCs/>
                <w:sz w:val="28"/>
                <w:szCs w:val="28"/>
                <w:shd w:val="clear" w:color="auto" w:fill="FFFFFF"/>
              </w:rPr>
              <w:t xml:space="preserve"> Визначення основних термінів</w:t>
            </w:r>
          </w:p>
          <w:p w14:paraId="11B4D4DA"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У цьому Законі наведені нижче основні терміни вживаються в такому значенні:</w:t>
            </w:r>
          </w:p>
          <w:p w14:paraId="615674CD"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w:t>
            </w:r>
          </w:p>
          <w:p w14:paraId="4CCBD2DC" w14:textId="77777777" w:rsidR="00532416" w:rsidRDefault="00532416" w:rsidP="00532416">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 xml:space="preserve">відведені місця чи об'єкти – місця чи об'єкти (місця розміщення відходів, сховища, полігони, комплекси, споруди, ділянки надр тощо), на використання яких отримано дозвіл на здійснення операцій у сфері поводження з відходами </w:t>
            </w:r>
            <w:r w:rsidRPr="006E54B0">
              <w:rPr>
                <w:rStyle w:val="fontstyle01"/>
                <w:rFonts w:asciiTheme="majorBidi" w:hAnsiTheme="majorBidi" w:cstheme="majorBidi"/>
                <w:b/>
                <w:bCs/>
                <w:color w:val="auto"/>
                <w:sz w:val="28"/>
                <w:szCs w:val="28"/>
              </w:rPr>
              <w:t xml:space="preserve">або інтегрований </w:t>
            </w:r>
            <w:r>
              <w:rPr>
                <w:rStyle w:val="fontstyle01"/>
                <w:rFonts w:asciiTheme="majorBidi" w:hAnsiTheme="majorBidi" w:cstheme="majorBidi"/>
                <w:b/>
                <w:bCs/>
                <w:color w:val="auto"/>
                <w:sz w:val="28"/>
                <w:szCs w:val="28"/>
              </w:rPr>
              <w:t>довкільний</w:t>
            </w:r>
            <w:r w:rsidRPr="006E54B0">
              <w:rPr>
                <w:rStyle w:val="fontstyle01"/>
                <w:rFonts w:asciiTheme="majorBidi" w:hAnsiTheme="majorBidi" w:cstheme="majorBidi"/>
                <w:b/>
                <w:bCs/>
                <w:color w:val="auto"/>
                <w:sz w:val="28"/>
                <w:szCs w:val="28"/>
              </w:rPr>
              <w:t xml:space="preserve"> дозвіл </w:t>
            </w:r>
            <w:r w:rsidRPr="006E54B0">
              <w:rPr>
                <w:rFonts w:asciiTheme="majorBidi" w:hAnsiTheme="majorBidi" w:cstheme="majorBidi"/>
                <w:b/>
                <w:bCs/>
                <w:sz w:val="28"/>
                <w:szCs w:val="28"/>
              </w:rPr>
              <w:t>на підставах і в порядку, визначеному Законом України “</w:t>
            </w:r>
            <w:r>
              <w:rPr>
                <w:rFonts w:asciiTheme="majorBidi" w:hAnsiTheme="majorBidi" w:cstheme="majorBidi"/>
                <w:b/>
                <w:bCs/>
                <w:sz w:val="28"/>
                <w:szCs w:val="28"/>
              </w:rPr>
              <w:t xml:space="preserve">Про запобігання, </w:t>
            </w:r>
            <w:r>
              <w:rPr>
                <w:rFonts w:asciiTheme="majorBidi" w:hAnsiTheme="majorBidi" w:cstheme="majorBidi"/>
                <w:b/>
                <w:bCs/>
                <w:sz w:val="28"/>
                <w:szCs w:val="28"/>
              </w:rPr>
              <w:lastRenderedPageBreak/>
              <w:t>зменшення та контроль забруднення, що виникає в результаті промислової діяльності</w:t>
            </w:r>
            <w:r w:rsidRPr="006E54B0">
              <w:rPr>
                <w:rFonts w:asciiTheme="majorBidi" w:hAnsiTheme="majorBidi" w:cstheme="majorBidi"/>
                <w:b/>
                <w:bCs/>
                <w:sz w:val="28"/>
                <w:szCs w:val="28"/>
              </w:rPr>
              <w:t>”</w:t>
            </w:r>
            <w:r w:rsidRPr="006E54B0">
              <w:rPr>
                <w:rFonts w:asciiTheme="majorBidi" w:hAnsiTheme="majorBidi" w:cstheme="majorBidi"/>
                <w:sz w:val="28"/>
                <w:szCs w:val="28"/>
                <w:shd w:val="clear" w:color="auto" w:fill="FFFFFF"/>
              </w:rPr>
              <w:t>;</w:t>
            </w:r>
          </w:p>
          <w:p w14:paraId="42651B76"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p>
          <w:p w14:paraId="3BDB5A08" w14:textId="77777777" w:rsidR="00532416" w:rsidRPr="006E54B0" w:rsidRDefault="00532416" w:rsidP="00532416">
            <w:pPr>
              <w:pStyle w:val="StyleZakonu"/>
              <w:spacing w:after="0" w:line="240" w:lineRule="auto"/>
              <w:ind w:firstLine="0"/>
              <w:rPr>
                <w:rFonts w:asciiTheme="majorBidi" w:hAnsiTheme="majorBidi" w:cstheme="majorBidi"/>
                <w:b/>
                <w:bCs/>
                <w:sz w:val="28"/>
                <w:szCs w:val="28"/>
                <w:shd w:val="clear" w:color="auto" w:fill="FFFFFF"/>
              </w:rPr>
            </w:pPr>
            <w:r w:rsidRPr="006E54B0">
              <w:rPr>
                <w:rFonts w:asciiTheme="majorBidi" w:hAnsiTheme="majorBidi" w:cstheme="majorBidi"/>
                <w:sz w:val="28"/>
                <w:szCs w:val="28"/>
                <w:shd w:val="clear" w:color="auto" w:fill="FFFFFF"/>
              </w:rPr>
              <w:t>…</w:t>
            </w:r>
          </w:p>
        </w:tc>
      </w:tr>
      <w:tr w:rsidR="00532416" w:rsidRPr="006E54B0" w14:paraId="0D841751" w14:textId="77777777" w:rsidTr="00021C0A">
        <w:trPr>
          <w:gridAfter w:val="1"/>
          <w:wAfter w:w="18" w:type="dxa"/>
        </w:trPr>
        <w:tc>
          <w:tcPr>
            <w:tcW w:w="7508" w:type="dxa"/>
          </w:tcPr>
          <w:p w14:paraId="185EDD9A" w14:textId="77777777" w:rsidR="00532416" w:rsidRPr="006E54B0" w:rsidRDefault="00532416" w:rsidP="00532416">
            <w:pPr>
              <w:pStyle w:val="StyleZakonu"/>
              <w:spacing w:after="0" w:line="240" w:lineRule="auto"/>
              <w:ind w:firstLine="0"/>
              <w:rPr>
                <w:rFonts w:asciiTheme="majorBidi" w:hAnsiTheme="majorBidi" w:cstheme="majorBidi"/>
                <w:b/>
                <w:bCs/>
                <w:sz w:val="28"/>
                <w:szCs w:val="28"/>
                <w:shd w:val="clear" w:color="auto" w:fill="FFFFFF"/>
              </w:rPr>
            </w:pPr>
            <w:r w:rsidRPr="006E54B0">
              <w:rPr>
                <w:rFonts w:asciiTheme="majorBidi" w:hAnsiTheme="majorBidi" w:cstheme="majorBidi"/>
                <w:b/>
                <w:bCs/>
                <w:sz w:val="28"/>
                <w:szCs w:val="28"/>
                <w:shd w:val="clear" w:color="auto" w:fill="FFFFFF"/>
              </w:rPr>
              <w:lastRenderedPageBreak/>
              <w:t>Стаття 17</w:t>
            </w:r>
            <w:r>
              <w:rPr>
                <w:rFonts w:asciiTheme="majorBidi" w:hAnsiTheme="majorBidi" w:cstheme="majorBidi"/>
                <w:b/>
                <w:bCs/>
                <w:sz w:val="28"/>
                <w:szCs w:val="28"/>
                <w:shd w:val="clear" w:color="auto" w:fill="FFFFFF"/>
              </w:rPr>
              <w:t>.</w:t>
            </w:r>
            <w:r w:rsidRPr="006E54B0">
              <w:rPr>
                <w:rFonts w:asciiTheme="majorBidi" w:hAnsiTheme="majorBidi" w:cstheme="majorBidi"/>
                <w:b/>
                <w:bCs/>
                <w:sz w:val="28"/>
                <w:szCs w:val="28"/>
                <w:shd w:val="clear" w:color="auto" w:fill="FFFFFF"/>
              </w:rPr>
              <w:t xml:space="preserve"> Обов'язки суб'єктів господарської діяльності у сфері поводження з відходами</w:t>
            </w:r>
          </w:p>
          <w:p w14:paraId="0A68106D"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Суб'єкти господарської діяльності у сфері поводження з відходами зобов'язані:</w:t>
            </w:r>
          </w:p>
          <w:p w14:paraId="554AD0E8"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w:t>
            </w:r>
          </w:p>
          <w:p w14:paraId="323D2DAC"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с) мати дозвіл на здійснення операцій у сфері поводження з відходами, якщо їхня діяльність призводить до утворення відходів, для яких Пзув перевищує 1000;</w:t>
            </w:r>
          </w:p>
          <w:p w14:paraId="700DEDB5" w14:textId="77777777" w:rsidR="00532416" w:rsidRPr="006E54B0" w:rsidRDefault="00532416" w:rsidP="00532416">
            <w:pPr>
              <w:pStyle w:val="StyleZakonu"/>
              <w:spacing w:after="0" w:line="240" w:lineRule="auto"/>
              <w:ind w:firstLine="0"/>
              <w:rPr>
                <w:rFonts w:asciiTheme="majorBidi" w:hAnsiTheme="majorBidi" w:cstheme="majorBidi"/>
                <w:b/>
                <w:bCs/>
                <w:sz w:val="28"/>
                <w:szCs w:val="28"/>
                <w:shd w:val="clear" w:color="auto" w:fill="FFFFFF"/>
              </w:rPr>
            </w:pPr>
            <w:r w:rsidRPr="006E54B0">
              <w:rPr>
                <w:rFonts w:asciiTheme="majorBidi" w:hAnsiTheme="majorBidi" w:cstheme="majorBidi"/>
                <w:sz w:val="28"/>
                <w:szCs w:val="28"/>
                <w:shd w:val="clear" w:color="auto" w:fill="FFFFFF"/>
              </w:rPr>
              <w:t>…</w:t>
            </w:r>
          </w:p>
        </w:tc>
        <w:tc>
          <w:tcPr>
            <w:tcW w:w="7654" w:type="dxa"/>
          </w:tcPr>
          <w:p w14:paraId="61652ADE" w14:textId="77777777" w:rsidR="00532416" w:rsidRPr="006E54B0" w:rsidRDefault="00532416" w:rsidP="00532416">
            <w:pPr>
              <w:pStyle w:val="StyleZakonu"/>
              <w:spacing w:after="0" w:line="240" w:lineRule="auto"/>
              <w:ind w:firstLine="0"/>
              <w:rPr>
                <w:rFonts w:asciiTheme="majorBidi" w:hAnsiTheme="majorBidi" w:cstheme="majorBidi"/>
                <w:b/>
                <w:bCs/>
                <w:sz w:val="28"/>
                <w:szCs w:val="28"/>
                <w:shd w:val="clear" w:color="auto" w:fill="FFFFFF"/>
              </w:rPr>
            </w:pPr>
            <w:r w:rsidRPr="006E54B0">
              <w:rPr>
                <w:rFonts w:asciiTheme="majorBidi" w:hAnsiTheme="majorBidi" w:cstheme="majorBidi"/>
                <w:b/>
                <w:bCs/>
                <w:sz w:val="28"/>
                <w:szCs w:val="28"/>
                <w:shd w:val="clear" w:color="auto" w:fill="FFFFFF"/>
              </w:rPr>
              <w:t>Стаття 17</w:t>
            </w:r>
            <w:r>
              <w:rPr>
                <w:rFonts w:asciiTheme="majorBidi" w:hAnsiTheme="majorBidi" w:cstheme="majorBidi"/>
                <w:b/>
                <w:bCs/>
                <w:sz w:val="28"/>
                <w:szCs w:val="28"/>
                <w:shd w:val="clear" w:color="auto" w:fill="FFFFFF"/>
              </w:rPr>
              <w:t>.</w:t>
            </w:r>
            <w:r w:rsidRPr="006E54B0">
              <w:rPr>
                <w:rFonts w:asciiTheme="majorBidi" w:hAnsiTheme="majorBidi" w:cstheme="majorBidi"/>
                <w:b/>
                <w:bCs/>
                <w:sz w:val="28"/>
                <w:szCs w:val="28"/>
                <w:shd w:val="clear" w:color="auto" w:fill="FFFFFF"/>
              </w:rPr>
              <w:t xml:space="preserve"> Обов'язки суб'єктів господарської діяльності у сфері поводження з відходами</w:t>
            </w:r>
          </w:p>
          <w:p w14:paraId="012A7911"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Суб'єкти господарської діяльності у сфері поводження з відходами зобов'язані:</w:t>
            </w:r>
          </w:p>
          <w:p w14:paraId="557342AA"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w:t>
            </w:r>
          </w:p>
          <w:p w14:paraId="41D14428" w14:textId="77777777" w:rsidR="00532416" w:rsidRDefault="00532416" w:rsidP="00532416">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 xml:space="preserve">с) </w:t>
            </w:r>
            <w:r w:rsidRPr="006E54B0">
              <w:rPr>
                <w:rFonts w:asciiTheme="majorBidi" w:hAnsiTheme="majorBidi" w:cstheme="majorBidi"/>
                <w:bCs/>
                <w:sz w:val="28"/>
                <w:szCs w:val="28"/>
              </w:rPr>
              <w:t xml:space="preserve">мати дозвіл на здійснення операцій у сфері поводження з відходами, якщо їхня діяльність призводить до утворення відходів, для яких Пзув перевищує 1000, </w:t>
            </w:r>
            <w:r w:rsidRPr="006E54B0">
              <w:rPr>
                <w:rFonts w:asciiTheme="majorBidi" w:hAnsiTheme="majorBidi" w:cstheme="majorBidi"/>
                <w:b/>
                <w:sz w:val="28"/>
                <w:szCs w:val="28"/>
              </w:rPr>
              <w:t xml:space="preserve">або мати інтегрований </w:t>
            </w:r>
            <w:r>
              <w:rPr>
                <w:rFonts w:asciiTheme="majorBidi" w:hAnsiTheme="majorBidi" w:cstheme="majorBidi"/>
                <w:b/>
                <w:sz w:val="28"/>
                <w:szCs w:val="28"/>
              </w:rPr>
              <w:t>довкільн</w:t>
            </w:r>
            <w:r w:rsidRPr="006E54B0">
              <w:rPr>
                <w:rFonts w:asciiTheme="majorBidi" w:hAnsiTheme="majorBidi" w:cstheme="majorBidi"/>
                <w:b/>
                <w:sz w:val="28"/>
                <w:szCs w:val="28"/>
              </w:rPr>
              <w:t>ий дозвіл, що видається на підставах і в порядку, визначеному Законом України “</w:t>
            </w:r>
            <w:r>
              <w:rPr>
                <w:rFonts w:asciiTheme="majorBidi" w:hAnsiTheme="majorBidi" w:cstheme="majorBidi"/>
                <w:b/>
                <w:sz w:val="28"/>
                <w:szCs w:val="28"/>
              </w:rPr>
              <w:t>Про запобігання, зменшення та контроль забруднення, що виникає в результаті промислової діяльності</w:t>
            </w:r>
            <w:r w:rsidRPr="006E54B0">
              <w:rPr>
                <w:rFonts w:asciiTheme="majorBidi" w:hAnsiTheme="majorBidi" w:cstheme="majorBidi"/>
                <w:b/>
                <w:sz w:val="28"/>
                <w:szCs w:val="28"/>
              </w:rPr>
              <w:t xml:space="preserve">”, у разі провадження видів діяльності, визначених у зазначеному Законі. За наявності інтегрованого </w:t>
            </w:r>
            <w:r>
              <w:rPr>
                <w:rFonts w:asciiTheme="majorBidi" w:hAnsiTheme="majorBidi" w:cstheme="majorBidi"/>
                <w:b/>
                <w:sz w:val="28"/>
                <w:szCs w:val="28"/>
              </w:rPr>
              <w:t xml:space="preserve">довкільного </w:t>
            </w:r>
            <w:r w:rsidRPr="006E54B0">
              <w:rPr>
                <w:rFonts w:asciiTheme="majorBidi" w:hAnsiTheme="majorBidi" w:cstheme="majorBidi"/>
                <w:b/>
                <w:sz w:val="28"/>
                <w:szCs w:val="28"/>
              </w:rPr>
              <w:t xml:space="preserve"> дозволу дозвіл на здійснення операцій у сфері поводження з відходами</w:t>
            </w:r>
            <w:r>
              <w:rPr>
                <w:rFonts w:asciiTheme="majorBidi" w:hAnsiTheme="majorBidi" w:cstheme="majorBidi"/>
                <w:b/>
                <w:sz w:val="28"/>
                <w:szCs w:val="28"/>
              </w:rPr>
              <w:t>, охоплених інтегрованим довкільним дозволом,</w:t>
            </w:r>
            <w:r w:rsidRPr="006E54B0">
              <w:rPr>
                <w:rFonts w:asciiTheme="majorBidi" w:hAnsiTheme="majorBidi" w:cstheme="majorBidi"/>
                <w:b/>
                <w:sz w:val="28"/>
                <w:szCs w:val="28"/>
              </w:rPr>
              <w:t xml:space="preserve"> не видається.</w:t>
            </w:r>
            <w:r w:rsidRPr="006E54B0">
              <w:rPr>
                <w:rFonts w:asciiTheme="majorBidi" w:hAnsiTheme="majorBidi" w:cstheme="majorBidi"/>
                <w:sz w:val="28"/>
                <w:szCs w:val="28"/>
                <w:shd w:val="clear" w:color="auto" w:fill="FFFFFF"/>
              </w:rPr>
              <w:t>;</w:t>
            </w:r>
          </w:p>
          <w:p w14:paraId="14309404"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p>
          <w:p w14:paraId="26AB1CFF" w14:textId="77777777" w:rsidR="00532416" w:rsidRPr="006E54B0" w:rsidRDefault="00532416" w:rsidP="00532416">
            <w:pPr>
              <w:pStyle w:val="StyleZakonu"/>
              <w:spacing w:after="0" w:line="240" w:lineRule="auto"/>
              <w:ind w:firstLine="0"/>
              <w:rPr>
                <w:rFonts w:asciiTheme="majorBidi" w:hAnsiTheme="majorBidi" w:cstheme="majorBidi"/>
                <w:b/>
                <w:bCs/>
                <w:sz w:val="28"/>
                <w:szCs w:val="28"/>
                <w:shd w:val="clear" w:color="auto" w:fill="FFFFFF"/>
              </w:rPr>
            </w:pPr>
            <w:r w:rsidRPr="006E54B0">
              <w:rPr>
                <w:rFonts w:asciiTheme="majorBidi" w:hAnsiTheme="majorBidi" w:cstheme="majorBidi"/>
                <w:sz w:val="28"/>
                <w:szCs w:val="28"/>
                <w:shd w:val="clear" w:color="auto" w:fill="FFFFFF"/>
              </w:rPr>
              <w:t>…</w:t>
            </w:r>
          </w:p>
        </w:tc>
      </w:tr>
      <w:tr w:rsidR="00532416" w:rsidRPr="006E54B0" w14:paraId="53317FCC" w14:textId="77777777" w:rsidTr="00021C0A">
        <w:trPr>
          <w:gridAfter w:val="1"/>
          <w:wAfter w:w="18" w:type="dxa"/>
        </w:trPr>
        <w:tc>
          <w:tcPr>
            <w:tcW w:w="7508" w:type="dxa"/>
          </w:tcPr>
          <w:p w14:paraId="1F7F2624" w14:textId="77777777" w:rsidR="00532416" w:rsidRPr="006E54B0" w:rsidRDefault="00532416" w:rsidP="00532416">
            <w:pPr>
              <w:pStyle w:val="StyleZakonu"/>
              <w:spacing w:after="0" w:line="240" w:lineRule="auto"/>
              <w:ind w:firstLine="0"/>
              <w:rPr>
                <w:rFonts w:asciiTheme="majorBidi" w:hAnsiTheme="majorBidi" w:cstheme="majorBidi"/>
                <w:b/>
                <w:bCs/>
                <w:sz w:val="28"/>
                <w:szCs w:val="28"/>
                <w:shd w:val="clear" w:color="auto" w:fill="FFFFFF"/>
              </w:rPr>
            </w:pPr>
            <w:r w:rsidRPr="006E54B0">
              <w:rPr>
                <w:rFonts w:asciiTheme="majorBidi" w:hAnsiTheme="majorBidi" w:cstheme="majorBidi"/>
                <w:b/>
                <w:bCs/>
                <w:sz w:val="28"/>
                <w:szCs w:val="28"/>
                <w:shd w:val="clear" w:color="auto" w:fill="FFFFFF"/>
              </w:rPr>
              <w:t>Стаття 32</w:t>
            </w:r>
            <w:r>
              <w:rPr>
                <w:rFonts w:asciiTheme="majorBidi" w:hAnsiTheme="majorBidi" w:cstheme="majorBidi"/>
                <w:b/>
                <w:bCs/>
                <w:sz w:val="28"/>
                <w:szCs w:val="28"/>
                <w:shd w:val="clear" w:color="auto" w:fill="FFFFFF"/>
              </w:rPr>
              <w:t>.</w:t>
            </w:r>
            <w:r w:rsidRPr="006E54B0">
              <w:rPr>
                <w:rFonts w:asciiTheme="majorBidi" w:hAnsiTheme="majorBidi" w:cstheme="majorBidi"/>
                <w:b/>
                <w:bCs/>
                <w:sz w:val="28"/>
                <w:szCs w:val="28"/>
                <w:shd w:val="clear" w:color="auto" w:fill="FFFFFF"/>
              </w:rPr>
              <w:t xml:space="preserve"> Заходи щодо обмеження та запобігання негативному впливу відходів</w:t>
            </w:r>
          </w:p>
          <w:p w14:paraId="6BE6F0E4"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З метою обмеження та запобігання негативному впливу відходів на навколишнє природне середовище та здоров'я людини забороняється:</w:t>
            </w:r>
          </w:p>
          <w:p w14:paraId="15B4556A" w14:textId="77777777" w:rsidR="00532416" w:rsidRDefault="00532416" w:rsidP="00532416">
            <w:pPr>
              <w:pStyle w:val="StyleZakonu"/>
              <w:spacing w:after="0" w:line="240" w:lineRule="auto"/>
              <w:ind w:firstLine="0"/>
              <w:rPr>
                <w:rFonts w:asciiTheme="majorBidi" w:hAnsiTheme="majorBidi" w:cstheme="majorBidi"/>
                <w:sz w:val="28"/>
                <w:szCs w:val="28"/>
                <w:shd w:val="clear" w:color="auto" w:fill="FFFFFF"/>
              </w:rPr>
            </w:pPr>
          </w:p>
          <w:p w14:paraId="423D7D47"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lastRenderedPageBreak/>
              <w:t>а) провадити будь-яку господарську діяльність, пов’язану з утворенням відходів, без одержання від місцевих органів виконавчої влади дозволу на здійснення операцій у сфері поводження з відходами відповідно до вимог цього Закону;</w:t>
            </w:r>
          </w:p>
          <w:p w14:paraId="4BFBE85B" w14:textId="77777777" w:rsidR="00532416" w:rsidRPr="006E54B0" w:rsidRDefault="00532416" w:rsidP="00532416">
            <w:pPr>
              <w:pStyle w:val="StyleZakonu"/>
              <w:spacing w:after="0" w:line="240" w:lineRule="auto"/>
              <w:ind w:firstLine="0"/>
              <w:rPr>
                <w:rFonts w:asciiTheme="majorBidi" w:hAnsiTheme="majorBidi" w:cstheme="majorBidi"/>
                <w:b/>
                <w:bCs/>
                <w:sz w:val="28"/>
                <w:szCs w:val="28"/>
                <w:shd w:val="clear" w:color="auto" w:fill="FFFFFF"/>
              </w:rPr>
            </w:pPr>
            <w:r w:rsidRPr="006E54B0">
              <w:rPr>
                <w:rFonts w:asciiTheme="majorBidi" w:hAnsiTheme="majorBidi" w:cstheme="majorBidi"/>
                <w:sz w:val="28"/>
                <w:szCs w:val="28"/>
                <w:shd w:val="clear" w:color="auto" w:fill="FFFFFF"/>
              </w:rPr>
              <w:t>…</w:t>
            </w:r>
          </w:p>
        </w:tc>
        <w:tc>
          <w:tcPr>
            <w:tcW w:w="7654" w:type="dxa"/>
          </w:tcPr>
          <w:p w14:paraId="1A0DC38D" w14:textId="77777777" w:rsidR="00532416" w:rsidRPr="006E54B0" w:rsidRDefault="00532416" w:rsidP="00532416">
            <w:pPr>
              <w:pStyle w:val="StyleZakonu"/>
              <w:spacing w:after="0" w:line="240" w:lineRule="auto"/>
              <w:ind w:firstLine="0"/>
              <w:rPr>
                <w:rFonts w:asciiTheme="majorBidi" w:hAnsiTheme="majorBidi" w:cstheme="majorBidi"/>
                <w:b/>
                <w:bCs/>
                <w:sz w:val="28"/>
                <w:szCs w:val="28"/>
                <w:shd w:val="clear" w:color="auto" w:fill="FFFFFF"/>
              </w:rPr>
            </w:pPr>
            <w:r w:rsidRPr="006E54B0">
              <w:rPr>
                <w:rFonts w:asciiTheme="majorBidi" w:hAnsiTheme="majorBidi" w:cstheme="majorBidi"/>
                <w:b/>
                <w:bCs/>
                <w:sz w:val="28"/>
                <w:szCs w:val="28"/>
                <w:shd w:val="clear" w:color="auto" w:fill="FFFFFF"/>
              </w:rPr>
              <w:lastRenderedPageBreak/>
              <w:t>Стаття 32</w:t>
            </w:r>
            <w:r>
              <w:rPr>
                <w:rFonts w:asciiTheme="majorBidi" w:hAnsiTheme="majorBidi" w:cstheme="majorBidi"/>
                <w:b/>
                <w:bCs/>
                <w:sz w:val="28"/>
                <w:szCs w:val="28"/>
                <w:shd w:val="clear" w:color="auto" w:fill="FFFFFF"/>
              </w:rPr>
              <w:t>.</w:t>
            </w:r>
            <w:r w:rsidRPr="006E54B0">
              <w:rPr>
                <w:rFonts w:asciiTheme="majorBidi" w:hAnsiTheme="majorBidi" w:cstheme="majorBidi"/>
                <w:b/>
                <w:bCs/>
                <w:sz w:val="28"/>
                <w:szCs w:val="28"/>
                <w:shd w:val="clear" w:color="auto" w:fill="FFFFFF"/>
              </w:rPr>
              <w:t xml:space="preserve"> Заходи щодо обмеження та запобігання негативному впливу відходів</w:t>
            </w:r>
          </w:p>
          <w:p w14:paraId="1D13BF8F"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З метою обмеження та запобігання негативному впливу відходів на навколишнє природне середовище та здоров'я людини забороняється:</w:t>
            </w:r>
          </w:p>
          <w:p w14:paraId="19A8816E" w14:textId="77777777" w:rsidR="00532416" w:rsidRDefault="00532416" w:rsidP="00532416">
            <w:pPr>
              <w:pStyle w:val="StyleZakonu"/>
              <w:spacing w:after="0" w:line="240" w:lineRule="auto"/>
              <w:ind w:firstLine="0"/>
              <w:rPr>
                <w:rFonts w:asciiTheme="majorBidi" w:hAnsiTheme="majorBidi" w:cstheme="majorBidi"/>
                <w:sz w:val="28"/>
                <w:szCs w:val="28"/>
                <w:shd w:val="clear" w:color="auto" w:fill="FFFFFF"/>
              </w:rPr>
            </w:pPr>
          </w:p>
          <w:p w14:paraId="707A2071"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lastRenderedPageBreak/>
              <w:t xml:space="preserve">а) провадити будь-яку господарську діяльність, пов’язану з утворенням відходів, без одержання від місцевих органів виконавчої влади дозволу на здійснення операцій у сфері поводження з відходами відповідно до вимог цього Закону </w:t>
            </w:r>
            <w:r w:rsidRPr="006E54B0">
              <w:rPr>
                <w:rFonts w:asciiTheme="majorBidi" w:hAnsiTheme="majorBidi" w:cstheme="majorBidi"/>
                <w:b/>
                <w:bCs/>
                <w:sz w:val="28"/>
                <w:szCs w:val="28"/>
                <w:lang w:eastAsia="en-US"/>
              </w:rPr>
              <w:t xml:space="preserve">або одержання інтегрованого </w:t>
            </w:r>
            <w:r>
              <w:rPr>
                <w:rFonts w:asciiTheme="majorBidi" w:hAnsiTheme="majorBidi" w:cstheme="majorBidi"/>
                <w:b/>
                <w:bCs/>
                <w:sz w:val="28"/>
                <w:szCs w:val="28"/>
                <w:lang w:eastAsia="en-US"/>
              </w:rPr>
              <w:t>довкільн</w:t>
            </w:r>
            <w:r w:rsidRPr="006E54B0">
              <w:rPr>
                <w:rFonts w:asciiTheme="majorBidi" w:hAnsiTheme="majorBidi" w:cstheme="majorBidi"/>
                <w:b/>
                <w:bCs/>
                <w:sz w:val="28"/>
                <w:szCs w:val="28"/>
                <w:lang w:eastAsia="en-US"/>
              </w:rPr>
              <w:t xml:space="preserve">ого дозволу </w:t>
            </w:r>
            <w:r w:rsidRPr="006E54B0">
              <w:rPr>
                <w:rFonts w:asciiTheme="majorBidi" w:hAnsiTheme="majorBidi" w:cstheme="majorBidi"/>
                <w:b/>
                <w:bCs/>
                <w:sz w:val="28"/>
                <w:szCs w:val="28"/>
              </w:rPr>
              <w:t>на підставах і в порядку, визначеному Законом України “</w:t>
            </w:r>
            <w:r>
              <w:rPr>
                <w:rFonts w:asciiTheme="majorBidi" w:hAnsiTheme="majorBidi" w:cstheme="majorBidi"/>
                <w:b/>
                <w:bCs/>
                <w:sz w:val="28"/>
                <w:szCs w:val="28"/>
              </w:rPr>
              <w:t>Про запобігання, зменшення та контроль забруднення, що виникає в результаті промислової діяльності</w:t>
            </w:r>
            <w:r w:rsidRPr="006E54B0">
              <w:rPr>
                <w:rFonts w:asciiTheme="majorBidi" w:hAnsiTheme="majorBidi" w:cstheme="majorBidi"/>
                <w:b/>
                <w:bCs/>
                <w:sz w:val="28"/>
                <w:szCs w:val="28"/>
              </w:rPr>
              <w:t>”, у разі провадження видів діяльності, визначених у зазначеному Законі</w:t>
            </w:r>
            <w:r w:rsidRPr="006E54B0">
              <w:rPr>
                <w:rFonts w:asciiTheme="majorBidi" w:hAnsiTheme="majorBidi" w:cstheme="majorBidi"/>
                <w:sz w:val="28"/>
                <w:szCs w:val="28"/>
                <w:shd w:val="clear" w:color="auto" w:fill="FFFFFF"/>
              </w:rPr>
              <w:t>;</w:t>
            </w:r>
          </w:p>
          <w:p w14:paraId="183B73D5" w14:textId="77777777" w:rsidR="00532416" w:rsidRDefault="00532416" w:rsidP="00532416">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w:t>
            </w:r>
          </w:p>
          <w:p w14:paraId="3BD771B2" w14:textId="77777777" w:rsidR="00532416" w:rsidRPr="006E54B0" w:rsidRDefault="00532416" w:rsidP="00532416">
            <w:pPr>
              <w:pStyle w:val="StyleZakonu"/>
              <w:spacing w:after="0" w:line="240" w:lineRule="auto"/>
              <w:ind w:firstLine="0"/>
              <w:rPr>
                <w:rFonts w:asciiTheme="majorBidi" w:hAnsiTheme="majorBidi" w:cstheme="majorBidi"/>
                <w:b/>
                <w:bCs/>
                <w:sz w:val="28"/>
                <w:szCs w:val="28"/>
                <w:shd w:val="clear" w:color="auto" w:fill="FFFFFF"/>
              </w:rPr>
            </w:pPr>
          </w:p>
        </w:tc>
      </w:tr>
      <w:tr w:rsidR="00532416" w:rsidRPr="006E54B0" w14:paraId="3BAD8156" w14:textId="77777777" w:rsidTr="00021C0A">
        <w:trPr>
          <w:gridAfter w:val="1"/>
          <w:wAfter w:w="18" w:type="dxa"/>
        </w:trPr>
        <w:tc>
          <w:tcPr>
            <w:tcW w:w="7508" w:type="dxa"/>
          </w:tcPr>
          <w:p w14:paraId="2D008F8D" w14:textId="77777777" w:rsidR="00532416" w:rsidRPr="006E54B0" w:rsidRDefault="00532416" w:rsidP="00532416">
            <w:pPr>
              <w:pStyle w:val="StyleZakonu"/>
              <w:spacing w:after="0" w:line="240" w:lineRule="auto"/>
              <w:ind w:firstLine="0"/>
              <w:rPr>
                <w:rFonts w:asciiTheme="majorBidi" w:hAnsiTheme="majorBidi" w:cstheme="majorBidi"/>
                <w:b/>
                <w:bCs/>
                <w:sz w:val="28"/>
                <w:szCs w:val="28"/>
                <w:shd w:val="clear" w:color="auto" w:fill="FFFFFF"/>
              </w:rPr>
            </w:pPr>
            <w:r w:rsidRPr="006E54B0">
              <w:rPr>
                <w:rFonts w:asciiTheme="majorBidi" w:hAnsiTheme="majorBidi" w:cstheme="majorBidi"/>
                <w:b/>
                <w:bCs/>
                <w:sz w:val="28"/>
                <w:szCs w:val="28"/>
                <w:shd w:val="clear" w:color="auto" w:fill="FFFFFF"/>
              </w:rPr>
              <w:lastRenderedPageBreak/>
              <w:t>Стаття 33</w:t>
            </w:r>
            <w:r>
              <w:rPr>
                <w:rFonts w:asciiTheme="majorBidi" w:hAnsiTheme="majorBidi" w:cstheme="majorBidi"/>
                <w:b/>
                <w:bCs/>
                <w:sz w:val="28"/>
                <w:szCs w:val="28"/>
                <w:shd w:val="clear" w:color="auto" w:fill="FFFFFF"/>
              </w:rPr>
              <w:t>.</w:t>
            </w:r>
            <w:r w:rsidRPr="006E54B0">
              <w:rPr>
                <w:rFonts w:asciiTheme="majorBidi" w:hAnsiTheme="majorBidi" w:cstheme="majorBidi"/>
                <w:b/>
                <w:bCs/>
                <w:sz w:val="28"/>
                <w:szCs w:val="28"/>
                <w:shd w:val="clear" w:color="auto" w:fill="FFFFFF"/>
              </w:rPr>
              <w:t xml:space="preserve"> Вимоги щодо зберігання та видалення відходів</w:t>
            </w:r>
          </w:p>
          <w:p w14:paraId="098FD0EB"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w:t>
            </w:r>
          </w:p>
          <w:p w14:paraId="6D4E7FCA"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Зберігання та видалення відходів здійснюються в місцях, визначених органами місцевого самоврядування з врахуванням вимог земельного та природоохоронного законодавства, за наявності дозволу на здійснення операцій у сфері поводження з відходами, в якому визначені види та кількість відходів, загальні технічні вимоги, заходи безпеки, відомості щодо утворення, призначення, методів оброблення відходів відповідно до встановлених умов їх зберігання.</w:t>
            </w:r>
          </w:p>
          <w:p w14:paraId="77895FF7"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p>
          <w:p w14:paraId="6C338309"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p>
          <w:p w14:paraId="0F36D74D"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p>
          <w:p w14:paraId="45EE4F28"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p>
          <w:p w14:paraId="625F957C"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p>
          <w:p w14:paraId="07F69BBA" w14:textId="77777777" w:rsidR="00532416" w:rsidRDefault="00532416" w:rsidP="00532416">
            <w:pPr>
              <w:pStyle w:val="StyleZakonu"/>
              <w:spacing w:after="0" w:line="240" w:lineRule="auto"/>
              <w:ind w:firstLine="0"/>
              <w:rPr>
                <w:rFonts w:asciiTheme="majorBidi" w:hAnsiTheme="majorBidi" w:cstheme="majorBidi"/>
                <w:sz w:val="28"/>
                <w:szCs w:val="28"/>
                <w:shd w:val="clear" w:color="auto" w:fill="FFFFFF"/>
              </w:rPr>
            </w:pPr>
          </w:p>
          <w:p w14:paraId="1AC0F4B5" w14:textId="77777777" w:rsidR="00532416" w:rsidRPr="006E54B0" w:rsidRDefault="00532416" w:rsidP="00532416">
            <w:pPr>
              <w:pStyle w:val="StyleZakonu"/>
              <w:spacing w:after="0" w:line="240" w:lineRule="auto"/>
              <w:ind w:firstLine="0"/>
              <w:rPr>
                <w:rFonts w:asciiTheme="majorBidi" w:hAnsiTheme="majorBidi" w:cstheme="majorBidi"/>
                <w:b/>
                <w:bCs/>
                <w:sz w:val="28"/>
                <w:szCs w:val="28"/>
                <w:shd w:val="clear" w:color="auto" w:fill="FFFFFF"/>
              </w:rPr>
            </w:pPr>
            <w:r w:rsidRPr="006E54B0">
              <w:rPr>
                <w:rFonts w:asciiTheme="majorBidi" w:hAnsiTheme="majorBidi" w:cstheme="majorBidi"/>
                <w:sz w:val="28"/>
                <w:szCs w:val="28"/>
                <w:shd w:val="clear" w:color="auto" w:fill="FFFFFF"/>
              </w:rPr>
              <w:lastRenderedPageBreak/>
              <w:t>Визначені для зберігання та видалення відходів місця чи об'єкти повинні використовуватися лише для відходів, заявлених на одержання дозволу на здійснення операцій у сфері поводження з відходами.</w:t>
            </w:r>
          </w:p>
        </w:tc>
        <w:tc>
          <w:tcPr>
            <w:tcW w:w="7654" w:type="dxa"/>
          </w:tcPr>
          <w:p w14:paraId="777877D3" w14:textId="77777777" w:rsidR="00532416" w:rsidRPr="006E54B0" w:rsidRDefault="00532416" w:rsidP="00532416">
            <w:pPr>
              <w:pStyle w:val="StyleZakonu"/>
              <w:spacing w:after="0" w:line="240" w:lineRule="auto"/>
              <w:ind w:firstLine="0"/>
              <w:rPr>
                <w:rFonts w:asciiTheme="majorBidi" w:hAnsiTheme="majorBidi" w:cstheme="majorBidi"/>
                <w:b/>
                <w:bCs/>
                <w:sz w:val="28"/>
                <w:szCs w:val="28"/>
                <w:shd w:val="clear" w:color="auto" w:fill="FFFFFF"/>
              </w:rPr>
            </w:pPr>
            <w:r w:rsidRPr="006E54B0">
              <w:rPr>
                <w:rFonts w:asciiTheme="majorBidi" w:hAnsiTheme="majorBidi" w:cstheme="majorBidi"/>
                <w:b/>
                <w:bCs/>
                <w:sz w:val="28"/>
                <w:szCs w:val="28"/>
                <w:shd w:val="clear" w:color="auto" w:fill="FFFFFF"/>
              </w:rPr>
              <w:lastRenderedPageBreak/>
              <w:t>Стаття 33</w:t>
            </w:r>
            <w:r>
              <w:rPr>
                <w:rFonts w:asciiTheme="majorBidi" w:hAnsiTheme="majorBidi" w:cstheme="majorBidi"/>
                <w:b/>
                <w:bCs/>
                <w:sz w:val="28"/>
                <w:szCs w:val="28"/>
                <w:shd w:val="clear" w:color="auto" w:fill="FFFFFF"/>
              </w:rPr>
              <w:t>.</w:t>
            </w:r>
            <w:r w:rsidRPr="006E54B0">
              <w:rPr>
                <w:rFonts w:asciiTheme="majorBidi" w:hAnsiTheme="majorBidi" w:cstheme="majorBidi"/>
                <w:b/>
                <w:bCs/>
                <w:sz w:val="28"/>
                <w:szCs w:val="28"/>
                <w:shd w:val="clear" w:color="auto" w:fill="FFFFFF"/>
              </w:rPr>
              <w:t xml:space="preserve"> Вимоги щодо зберігання та видалення відходів</w:t>
            </w:r>
          </w:p>
          <w:p w14:paraId="6399E312"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w:t>
            </w:r>
          </w:p>
          <w:p w14:paraId="21A9087A"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 xml:space="preserve">Зберігання та видалення відходів здійснюються в місцях, визначених органами місцевого самоврядування з врахуванням вимог земельного та природоохоронного законодавства, за наявності </w:t>
            </w:r>
            <w:r w:rsidRPr="006E54B0">
              <w:rPr>
                <w:rFonts w:asciiTheme="majorBidi" w:hAnsiTheme="majorBidi" w:cstheme="majorBidi"/>
                <w:b/>
                <w:bCs/>
                <w:sz w:val="28"/>
                <w:szCs w:val="28"/>
                <w:lang w:eastAsia="en-US"/>
              </w:rPr>
              <w:t xml:space="preserve">інтегрованого </w:t>
            </w:r>
            <w:r>
              <w:rPr>
                <w:rFonts w:asciiTheme="majorBidi" w:hAnsiTheme="majorBidi" w:cstheme="majorBidi"/>
                <w:b/>
                <w:bCs/>
                <w:sz w:val="28"/>
                <w:szCs w:val="28"/>
                <w:lang w:eastAsia="en-US"/>
              </w:rPr>
              <w:t>довкільн</w:t>
            </w:r>
            <w:r w:rsidRPr="006E54B0">
              <w:rPr>
                <w:rFonts w:asciiTheme="majorBidi" w:hAnsiTheme="majorBidi" w:cstheme="majorBidi"/>
                <w:b/>
                <w:bCs/>
                <w:sz w:val="28"/>
                <w:szCs w:val="28"/>
                <w:lang w:eastAsia="en-US"/>
              </w:rPr>
              <w:t xml:space="preserve">ого дозволу, у разі провадження видів діяльності, визначених у </w:t>
            </w:r>
            <w:r w:rsidRPr="006E54B0">
              <w:rPr>
                <w:rFonts w:asciiTheme="majorBidi" w:hAnsiTheme="majorBidi" w:cstheme="majorBidi"/>
                <w:b/>
                <w:bCs/>
                <w:sz w:val="28"/>
                <w:szCs w:val="28"/>
              </w:rPr>
              <w:t>Законі України “</w:t>
            </w:r>
            <w:r>
              <w:rPr>
                <w:rFonts w:asciiTheme="majorBidi" w:hAnsiTheme="majorBidi" w:cstheme="majorBidi"/>
                <w:b/>
                <w:bCs/>
                <w:sz w:val="28"/>
                <w:szCs w:val="28"/>
              </w:rPr>
              <w:t>Про запобігання, зменшення та контроль забруднення, що виникає в результаті промислової діяльності</w:t>
            </w:r>
            <w:r w:rsidRPr="006E54B0">
              <w:rPr>
                <w:rFonts w:asciiTheme="majorBidi" w:hAnsiTheme="majorBidi" w:cstheme="majorBidi"/>
                <w:b/>
                <w:bCs/>
                <w:sz w:val="28"/>
                <w:szCs w:val="28"/>
              </w:rPr>
              <w:t>”, або</w:t>
            </w:r>
            <w:r w:rsidRPr="006E54B0">
              <w:rPr>
                <w:rFonts w:asciiTheme="majorBidi" w:hAnsiTheme="majorBidi" w:cstheme="majorBidi"/>
                <w:b/>
                <w:bCs/>
                <w:sz w:val="28"/>
                <w:szCs w:val="28"/>
                <w:shd w:val="clear" w:color="auto" w:fill="FFFFFF"/>
              </w:rPr>
              <w:t xml:space="preserve"> </w:t>
            </w:r>
            <w:r w:rsidRPr="006E54B0">
              <w:rPr>
                <w:rFonts w:asciiTheme="majorBidi" w:hAnsiTheme="majorBidi" w:cstheme="majorBidi"/>
                <w:sz w:val="28"/>
                <w:szCs w:val="28"/>
                <w:shd w:val="clear" w:color="auto" w:fill="FFFFFF"/>
              </w:rPr>
              <w:t>дозволу на здійснення операцій у сфері поводження з відходами, в якому визначені види та кількість відходів, загальні технічні вимоги, заходи безпеки, відомості щодо утворення, призначення, методів оброблення відходів відповідно до встановлених умов їх зберігання.</w:t>
            </w:r>
          </w:p>
          <w:p w14:paraId="6CB6E91D" w14:textId="77777777" w:rsidR="00532416" w:rsidRDefault="00532416" w:rsidP="00532416">
            <w:pPr>
              <w:pStyle w:val="StyleZakonu"/>
              <w:spacing w:after="0" w:line="240" w:lineRule="auto"/>
              <w:ind w:firstLine="0"/>
              <w:rPr>
                <w:rFonts w:asciiTheme="majorBidi" w:hAnsiTheme="majorBidi" w:cstheme="majorBidi"/>
                <w:sz w:val="28"/>
                <w:szCs w:val="28"/>
                <w:shd w:val="clear" w:color="auto" w:fill="FFFFFF"/>
              </w:rPr>
            </w:pPr>
          </w:p>
          <w:p w14:paraId="4019F199" w14:textId="77777777" w:rsidR="00532416" w:rsidRDefault="00532416" w:rsidP="00532416">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lastRenderedPageBreak/>
              <w:t xml:space="preserve">Визначені для зберігання та видалення відходів місця чи об'єкти повинні використовуватися лише для відходів, заявлених на одержання дозволу на здійснення операцій у сфері поводження з відходами </w:t>
            </w:r>
            <w:r w:rsidRPr="006E54B0">
              <w:rPr>
                <w:rFonts w:asciiTheme="majorBidi" w:hAnsiTheme="majorBidi" w:cstheme="majorBidi"/>
                <w:b/>
                <w:bCs/>
                <w:sz w:val="28"/>
                <w:szCs w:val="28"/>
                <w:lang w:eastAsia="en-US"/>
              </w:rPr>
              <w:t xml:space="preserve">або інтегрованого </w:t>
            </w:r>
            <w:r>
              <w:rPr>
                <w:rFonts w:asciiTheme="majorBidi" w:hAnsiTheme="majorBidi" w:cstheme="majorBidi"/>
                <w:b/>
                <w:bCs/>
                <w:sz w:val="28"/>
                <w:szCs w:val="28"/>
                <w:lang w:eastAsia="en-US"/>
              </w:rPr>
              <w:t>довкільн</w:t>
            </w:r>
            <w:r w:rsidRPr="006E54B0">
              <w:rPr>
                <w:rFonts w:asciiTheme="majorBidi" w:hAnsiTheme="majorBidi" w:cstheme="majorBidi"/>
                <w:b/>
                <w:bCs/>
                <w:sz w:val="28"/>
                <w:szCs w:val="28"/>
                <w:lang w:eastAsia="en-US"/>
              </w:rPr>
              <w:t>ого дозволу</w:t>
            </w:r>
            <w:r w:rsidRPr="006E54B0">
              <w:rPr>
                <w:rFonts w:asciiTheme="majorBidi" w:hAnsiTheme="majorBidi" w:cstheme="majorBidi"/>
                <w:sz w:val="28"/>
                <w:szCs w:val="28"/>
                <w:shd w:val="clear" w:color="auto" w:fill="FFFFFF"/>
              </w:rPr>
              <w:t>.</w:t>
            </w:r>
          </w:p>
          <w:p w14:paraId="3E56625C" w14:textId="77777777" w:rsidR="00532416" w:rsidRDefault="00532416" w:rsidP="00532416">
            <w:pPr>
              <w:pStyle w:val="StyleZakonu"/>
              <w:spacing w:after="0" w:line="240" w:lineRule="auto"/>
              <w:ind w:firstLine="0"/>
              <w:rPr>
                <w:rFonts w:asciiTheme="majorBidi" w:hAnsiTheme="majorBidi" w:cstheme="majorBidi"/>
                <w:sz w:val="28"/>
                <w:szCs w:val="28"/>
                <w:shd w:val="clear" w:color="auto" w:fill="FFFFFF"/>
              </w:rPr>
            </w:pPr>
          </w:p>
          <w:p w14:paraId="13082CDB" w14:textId="77777777" w:rsidR="00532416" w:rsidRPr="006E54B0" w:rsidRDefault="00532416" w:rsidP="00532416">
            <w:pPr>
              <w:pStyle w:val="StyleZakonu"/>
              <w:spacing w:after="0" w:line="240" w:lineRule="auto"/>
              <w:ind w:firstLine="0"/>
              <w:rPr>
                <w:rFonts w:asciiTheme="majorBidi" w:hAnsiTheme="majorBidi" w:cstheme="majorBidi"/>
                <w:b/>
                <w:bCs/>
                <w:sz w:val="28"/>
                <w:szCs w:val="28"/>
                <w:shd w:val="clear" w:color="auto" w:fill="FFFFFF"/>
              </w:rPr>
            </w:pPr>
          </w:p>
        </w:tc>
      </w:tr>
      <w:tr w:rsidR="00532416" w:rsidRPr="006E54B0" w14:paraId="3171066D" w14:textId="77777777" w:rsidTr="00021C0A">
        <w:trPr>
          <w:gridAfter w:val="1"/>
          <w:wAfter w:w="18" w:type="dxa"/>
        </w:trPr>
        <w:tc>
          <w:tcPr>
            <w:tcW w:w="7508" w:type="dxa"/>
          </w:tcPr>
          <w:p w14:paraId="0A47876D" w14:textId="77777777" w:rsidR="00532416" w:rsidRPr="006E54B0" w:rsidRDefault="00532416" w:rsidP="00532416">
            <w:pPr>
              <w:pStyle w:val="StyleZakonu"/>
              <w:spacing w:after="0" w:line="240" w:lineRule="auto"/>
              <w:ind w:firstLine="0"/>
              <w:rPr>
                <w:rFonts w:asciiTheme="majorBidi" w:hAnsiTheme="majorBidi" w:cstheme="majorBidi"/>
                <w:b/>
                <w:bCs/>
                <w:sz w:val="28"/>
                <w:szCs w:val="28"/>
                <w:shd w:val="clear" w:color="auto" w:fill="FFFFFF"/>
                <w:vertAlign w:val="superscript"/>
              </w:rPr>
            </w:pPr>
            <w:r w:rsidRPr="006E54B0">
              <w:rPr>
                <w:rFonts w:asciiTheme="majorBidi" w:hAnsiTheme="majorBidi" w:cstheme="majorBidi"/>
                <w:b/>
                <w:bCs/>
                <w:sz w:val="28"/>
                <w:szCs w:val="28"/>
                <w:shd w:val="clear" w:color="auto" w:fill="FFFFFF"/>
              </w:rPr>
              <w:lastRenderedPageBreak/>
              <w:t>Стаття 35</w:t>
            </w:r>
            <w:r w:rsidRPr="006E54B0">
              <w:rPr>
                <w:rFonts w:asciiTheme="majorBidi" w:hAnsiTheme="majorBidi" w:cstheme="majorBidi"/>
                <w:b/>
                <w:bCs/>
                <w:sz w:val="28"/>
                <w:szCs w:val="28"/>
                <w:shd w:val="clear" w:color="auto" w:fill="FFFFFF"/>
                <w:vertAlign w:val="superscript"/>
              </w:rPr>
              <w:t>1</w:t>
            </w:r>
            <w:r>
              <w:rPr>
                <w:rFonts w:asciiTheme="majorBidi" w:hAnsiTheme="majorBidi" w:cstheme="majorBidi"/>
                <w:sz w:val="28"/>
                <w:szCs w:val="28"/>
                <w:shd w:val="clear" w:color="auto" w:fill="FFFFFF"/>
              </w:rPr>
              <w:t xml:space="preserve">. </w:t>
            </w:r>
            <w:r w:rsidRPr="006E54B0">
              <w:rPr>
                <w:rFonts w:asciiTheme="majorBidi" w:hAnsiTheme="majorBidi" w:cstheme="majorBidi"/>
                <w:b/>
                <w:bCs/>
                <w:sz w:val="28"/>
                <w:szCs w:val="28"/>
                <w:shd w:val="clear" w:color="auto" w:fill="FFFFFF"/>
              </w:rPr>
              <w:t>Вимоги щодо поводження з побутовими відходами</w:t>
            </w:r>
          </w:p>
          <w:p w14:paraId="75232980"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w:t>
            </w:r>
          </w:p>
          <w:p w14:paraId="60FC0996"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Термічне оброблення (спалювання) побутових відходів дозволяється лише на спеціально призначених для цього підприємствах чи об'єктах.</w:t>
            </w:r>
          </w:p>
          <w:p w14:paraId="4008A386" w14:textId="77777777" w:rsidR="00532416" w:rsidRPr="006E54B0" w:rsidRDefault="00532416" w:rsidP="00532416">
            <w:pPr>
              <w:pStyle w:val="StyleZakonu"/>
              <w:spacing w:after="0" w:line="240" w:lineRule="auto"/>
              <w:ind w:firstLine="0"/>
              <w:rPr>
                <w:rFonts w:asciiTheme="majorBidi" w:hAnsiTheme="majorBidi" w:cstheme="majorBidi"/>
                <w:b/>
                <w:bCs/>
                <w:sz w:val="28"/>
                <w:szCs w:val="28"/>
                <w:shd w:val="clear" w:color="auto" w:fill="FFFFFF"/>
              </w:rPr>
            </w:pPr>
            <w:r w:rsidRPr="006E54B0">
              <w:rPr>
                <w:rFonts w:asciiTheme="majorBidi" w:hAnsiTheme="majorBidi" w:cstheme="majorBidi"/>
                <w:sz w:val="28"/>
                <w:szCs w:val="28"/>
                <w:shd w:val="clear" w:color="auto" w:fill="FFFFFF"/>
              </w:rPr>
              <w:t>…</w:t>
            </w:r>
          </w:p>
        </w:tc>
        <w:tc>
          <w:tcPr>
            <w:tcW w:w="7654" w:type="dxa"/>
          </w:tcPr>
          <w:p w14:paraId="267611F7" w14:textId="77777777" w:rsidR="00532416" w:rsidRPr="006E54B0" w:rsidRDefault="00532416" w:rsidP="00532416">
            <w:pPr>
              <w:pStyle w:val="StyleZakonu"/>
              <w:spacing w:after="0" w:line="240" w:lineRule="auto"/>
              <w:ind w:firstLine="0"/>
              <w:rPr>
                <w:rFonts w:asciiTheme="majorBidi" w:hAnsiTheme="majorBidi" w:cstheme="majorBidi"/>
                <w:b/>
                <w:bCs/>
                <w:sz w:val="28"/>
                <w:szCs w:val="28"/>
                <w:shd w:val="clear" w:color="auto" w:fill="FFFFFF"/>
                <w:vertAlign w:val="superscript"/>
              </w:rPr>
            </w:pPr>
            <w:r w:rsidRPr="006E54B0">
              <w:rPr>
                <w:rFonts w:asciiTheme="majorBidi" w:hAnsiTheme="majorBidi" w:cstheme="majorBidi"/>
                <w:b/>
                <w:bCs/>
                <w:sz w:val="28"/>
                <w:szCs w:val="28"/>
                <w:shd w:val="clear" w:color="auto" w:fill="FFFFFF"/>
              </w:rPr>
              <w:t>Стаття 35</w:t>
            </w:r>
            <w:r w:rsidRPr="006E54B0">
              <w:rPr>
                <w:rFonts w:asciiTheme="majorBidi" w:hAnsiTheme="majorBidi" w:cstheme="majorBidi"/>
                <w:b/>
                <w:bCs/>
                <w:sz w:val="28"/>
                <w:szCs w:val="28"/>
                <w:shd w:val="clear" w:color="auto" w:fill="FFFFFF"/>
                <w:vertAlign w:val="superscript"/>
              </w:rPr>
              <w:t>1</w:t>
            </w:r>
            <w:r>
              <w:rPr>
                <w:rFonts w:asciiTheme="majorBidi" w:hAnsiTheme="majorBidi" w:cstheme="majorBidi"/>
                <w:sz w:val="28"/>
                <w:szCs w:val="28"/>
                <w:shd w:val="clear" w:color="auto" w:fill="FFFFFF"/>
              </w:rPr>
              <w:t xml:space="preserve">. </w:t>
            </w:r>
            <w:r w:rsidRPr="006E54B0">
              <w:rPr>
                <w:rFonts w:asciiTheme="majorBidi" w:hAnsiTheme="majorBidi" w:cstheme="majorBidi"/>
                <w:b/>
                <w:bCs/>
                <w:sz w:val="28"/>
                <w:szCs w:val="28"/>
                <w:shd w:val="clear" w:color="auto" w:fill="FFFFFF"/>
              </w:rPr>
              <w:t>Вимоги щодо поводження з побутовими відходами</w:t>
            </w:r>
          </w:p>
          <w:p w14:paraId="1A9BF2BF"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w:t>
            </w:r>
          </w:p>
          <w:p w14:paraId="6BBC3DD6"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 xml:space="preserve">Термічне оброблення (спалювання) побутових відходів дозволяється лише на спеціально призначених для цього підприємствах чи об'єктах, </w:t>
            </w:r>
            <w:r w:rsidRPr="006E54B0">
              <w:rPr>
                <w:rFonts w:asciiTheme="majorBidi" w:hAnsiTheme="majorBidi" w:cstheme="majorBidi"/>
                <w:b/>
                <w:bCs/>
                <w:sz w:val="28"/>
                <w:szCs w:val="28"/>
                <w:lang w:eastAsia="en-US"/>
              </w:rPr>
              <w:t xml:space="preserve">а у випадках, визначених у </w:t>
            </w:r>
            <w:r w:rsidRPr="006E54B0">
              <w:rPr>
                <w:rFonts w:asciiTheme="majorBidi" w:hAnsiTheme="majorBidi" w:cstheme="majorBidi"/>
                <w:b/>
                <w:bCs/>
                <w:sz w:val="28"/>
                <w:szCs w:val="28"/>
              </w:rPr>
              <w:t>Законі України “</w:t>
            </w:r>
            <w:r>
              <w:rPr>
                <w:rFonts w:asciiTheme="majorBidi" w:hAnsiTheme="majorBidi" w:cstheme="majorBidi"/>
                <w:b/>
                <w:bCs/>
                <w:sz w:val="28"/>
                <w:szCs w:val="28"/>
              </w:rPr>
              <w:t>Про запобігання, зменшення та контроль забруднення, що виникає в результаті промислової діяльності</w:t>
            </w:r>
            <w:r w:rsidRPr="006E54B0">
              <w:rPr>
                <w:rFonts w:asciiTheme="majorBidi" w:hAnsiTheme="majorBidi" w:cstheme="majorBidi"/>
                <w:b/>
                <w:bCs/>
                <w:sz w:val="28"/>
                <w:szCs w:val="28"/>
              </w:rPr>
              <w:t xml:space="preserve">”, за наявності інтегрованого </w:t>
            </w:r>
            <w:r>
              <w:rPr>
                <w:rFonts w:asciiTheme="majorBidi" w:hAnsiTheme="majorBidi" w:cstheme="majorBidi"/>
                <w:b/>
                <w:bCs/>
                <w:sz w:val="28"/>
                <w:szCs w:val="28"/>
              </w:rPr>
              <w:t>довкільн</w:t>
            </w:r>
            <w:r w:rsidRPr="006E54B0">
              <w:rPr>
                <w:rFonts w:asciiTheme="majorBidi" w:hAnsiTheme="majorBidi" w:cstheme="majorBidi"/>
                <w:b/>
                <w:bCs/>
                <w:sz w:val="28"/>
                <w:szCs w:val="28"/>
              </w:rPr>
              <w:t>ого дозволу</w:t>
            </w:r>
            <w:r w:rsidRPr="006E54B0">
              <w:rPr>
                <w:rFonts w:asciiTheme="majorBidi" w:hAnsiTheme="majorBidi" w:cstheme="majorBidi"/>
                <w:sz w:val="28"/>
                <w:szCs w:val="28"/>
                <w:shd w:val="clear" w:color="auto" w:fill="FFFFFF"/>
              </w:rPr>
              <w:t>.</w:t>
            </w:r>
          </w:p>
          <w:p w14:paraId="2F9D1A47" w14:textId="77777777" w:rsidR="00532416" w:rsidRDefault="00532416" w:rsidP="00532416">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w:t>
            </w:r>
          </w:p>
          <w:p w14:paraId="3905E00C" w14:textId="77777777" w:rsidR="00532416" w:rsidRPr="006E54B0" w:rsidRDefault="00532416" w:rsidP="00532416">
            <w:pPr>
              <w:pStyle w:val="StyleZakonu"/>
              <w:spacing w:after="0" w:line="240" w:lineRule="auto"/>
              <w:ind w:firstLine="0"/>
              <w:rPr>
                <w:rFonts w:asciiTheme="majorBidi" w:hAnsiTheme="majorBidi" w:cstheme="majorBidi"/>
                <w:b/>
                <w:bCs/>
                <w:sz w:val="28"/>
                <w:szCs w:val="28"/>
                <w:shd w:val="clear" w:color="auto" w:fill="FFFFFF"/>
              </w:rPr>
            </w:pPr>
          </w:p>
        </w:tc>
      </w:tr>
      <w:tr w:rsidR="00532416" w:rsidRPr="006E54B0" w14:paraId="769CE16C" w14:textId="77777777" w:rsidTr="00021C0A">
        <w:trPr>
          <w:gridAfter w:val="1"/>
          <w:wAfter w:w="18" w:type="dxa"/>
        </w:trPr>
        <w:tc>
          <w:tcPr>
            <w:tcW w:w="7508" w:type="dxa"/>
          </w:tcPr>
          <w:p w14:paraId="581043CF" w14:textId="77777777" w:rsidR="00532416" w:rsidRPr="006E54B0" w:rsidRDefault="00532416" w:rsidP="00532416">
            <w:pPr>
              <w:pStyle w:val="StyleZakonu"/>
              <w:spacing w:after="0" w:line="240" w:lineRule="auto"/>
              <w:ind w:firstLine="0"/>
              <w:rPr>
                <w:rFonts w:asciiTheme="majorBidi" w:hAnsiTheme="majorBidi" w:cstheme="majorBidi"/>
                <w:b/>
                <w:bCs/>
                <w:sz w:val="28"/>
                <w:szCs w:val="28"/>
                <w:shd w:val="clear" w:color="auto" w:fill="FFFFFF"/>
              </w:rPr>
            </w:pPr>
            <w:r w:rsidRPr="006E54B0">
              <w:rPr>
                <w:rFonts w:asciiTheme="majorBidi" w:hAnsiTheme="majorBidi" w:cstheme="majorBidi"/>
                <w:b/>
                <w:bCs/>
                <w:sz w:val="28"/>
                <w:szCs w:val="28"/>
                <w:shd w:val="clear" w:color="auto" w:fill="FFFFFF"/>
              </w:rPr>
              <w:t>Стаття 42</w:t>
            </w:r>
            <w:r>
              <w:rPr>
                <w:rFonts w:asciiTheme="majorBidi" w:hAnsiTheme="majorBidi" w:cstheme="majorBidi"/>
                <w:b/>
                <w:bCs/>
                <w:sz w:val="28"/>
                <w:szCs w:val="28"/>
                <w:shd w:val="clear" w:color="auto" w:fill="FFFFFF"/>
              </w:rPr>
              <w:t>.</w:t>
            </w:r>
            <w:r w:rsidRPr="006E54B0">
              <w:rPr>
                <w:rFonts w:asciiTheme="majorBidi" w:hAnsiTheme="majorBidi" w:cstheme="majorBidi"/>
                <w:b/>
                <w:bCs/>
                <w:sz w:val="28"/>
                <w:szCs w:val="28"/>
                <w:shd w:val="clear" w:color="auto" w:fill="FFFFFF"/>
              </w:rPr>
              <w:t xml:space="preserve"> Правопорушення у сфері поводження з відходами</w:t>
            </w:r>
          </w:p>
          <w:p w14:paraId="03064F98"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Особи, винні в порушенні законодавства про відходи, несуть дисциплінарну, адміністративну, цивільну чи кримінальну відповідальність за:</w:t>
            </w:r>
          </w:p>
          <w:p w14:paraId="24282335"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w:t>
            </w:r>
          </w:p>
          <w:p w14:paraId="32DB6972"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і) здійснення операцій у сфері поводження з відходами без відповідного дозволу на проведення таких операцій, а також за порушення встановленого порядку подання декларації про відходи або за неподання такої декларації;</w:t>
            </w:r>
          </w:p>
          <w:p w14:paraId="266905F2" w14:textId="77777777" w:rsidR="00532416" w:rsidRPr="006E54B0" w:rsidRDefault="00532416" w:rsidP="00532416">
            <w:pPr>
              <w:pStyle w:val="StyleZakonu"/>
              <w:spacing w:after="0" w:line="240" w:lineRule="auto"/>
              <w:ind w:firstLine="0"/>
              <w:rPr>
                <w:rFonts w:asciiTheme="majorBidi" w:hAnsiTheme="majorBidi" w:cstheme="majorBidi"/>
                <w:b/>
                <w:bCs/>
                <w:sz w:val="28"/>
                <w:szCs w:val="28"/>
                <w:shd w:val="clear" w:color="auto" w:fill="FFFFFF"/>
              </w:rPr>
            </w:pPr>
            <w:r w:rsidRPr="006E54B0">
              <w:rPr>
                <w:rFonts w:asciiTheme="majorBidi" w:hAnsiTheme="majorBidi" w:cstheme="majorBidi"/>
                <w:sz w:val="28"/>
                <w:szCs w:val="28"/>
                <w:shd w:val="clear" w:color="auto" w:fill="FFFFFF"/>
              </w:rPr>
              <w:lastRenderedPageBreak/>
              <w:t>…</w:t>
            </w:r>
          </w:p>
        </w:tc>
        <w:tc>
          <w:tcPr>
            <w:tcW w:w="7654" w:type="dxa"/>
          </w:tcPr>
          <w:p w14:paraId="2615CBFD" w14:textId="77777777" w:rsidR="00532416" w:rsidRPr="006E54B0" w:rsidRDefault="00532416" w:rsidP="00532416">
            <w:pPr>
              <w:pStyle w:val="StyleZakonu"/>
              <w:spacing w:after="0" w:line="240" w:lineRule="auto"/>
              <w:ind w:firstLine="0"/>
              <w:rPr>
                <w:rFonts w:asciiTheme="majorBidi" w:hAnsiTheme="majorBidi" w:cstheme="majorBidi"/>
                <w:b/>
                <w:bCs/>
                <w:sz w:val="28"/>
                <w:szCs w:val="28"/>
                <w:shd w:val="clear" w:color="auto" w:fill="FFFFFF"/>
              </w:rPr>
            </w:pPr>
            <w:r w:rsidRPr="006E54B0">
              <w:rPr>
                <w:rFonts w:asciiTheme="majorBidi" w:hAnsiTheme="majorBidi" w:cstheme="majorBidi"/>
                <w:b/>
                <w:bCs/>
                <w:sz w:val="28"/>
                <w:szCs w:val="28"/>
                <w:shd w:val="clear" w:color="auto" w:fill="FFFFFF"/>
              </w:rPr>
              <w:lastRenderedPageBreak/>
              <w:t>Стаття 42</w:t>
            </w:r>
            <w:r>
              <w:rPr>
                <w:rFonts w:asciiTheme="majorBidi" w:hAnsiTheme="majorBidi" w:cstheme="majorBidi"/>
                <w:b/>
                <w:bCs/>
                <w:sz w:val="28"/>
                <w:szCs w:val="28"/>
                <w:shd w:val="clear" w:color="auto" w:fill="FFFFFF"/>
              </w:rPr>
              <w:t>.</w:t>
            </w:r>
            <w:r w:rsidRPr="006E54B0">
              <w:rPr>
                <w:rFonts w:asciiTheme="majorBidi" w:hAnsiTheme="majorBidi" w:cstheme="majorBidi"/>
                <w:b/>
                <w:bCs/>
                <w:sz w:val="28"/>
                <w:szCs w:val="28"/>
                <w:shd w:val="clear" w:color="auto" w:fill="FFFFFF"/>
              </w:rPr>
              <w:t xml:space="preserve"> Правопорушення у сфері поводження з відходами</w:t>
            </w:r>
          </w:p>
          <w:p w14:paraId="2D3F6FCB"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Особи, винні в порушенні законодавства про відходи, несуть дисциплінарну, адміністративну, цивільну чи кримінальну відповідальність за:</w:t>
            </w:r>
          </w:p>
          <w:p w14:paraId="75B09223"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w:t>
            </w:r>
          </w:p>
          <w:p w14:paraId="11E34F4A" w14:textId="77777777" w:rsidR="00532416" w:rsidRPr="006E54B0" w:rsidRDefault="00532416" w:rsidP="00532416">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 xml:space="preserve">і) здійснення операцій у сфері поводження з відходами без відповідного дозволу на проведення таких операцій </w:t>
            </w:r>
            <w:r w:rsidRPr="006E54B0">
              <w:rPr>
                <w:rFonts w:asciiTheme="majorBidi" w:hAnsiTheme="majorBidi" w:cstheme="majorBidi"/>
                <w:b/>
                <w:bCs/>
                <w:sz w:val="28"/>
                <w:szCs w:val="28"/>
                <w:lang w:eastAsia="en-US"/>
              </w:rPr>
              <w:t xml:space="preserve">або інтегрованого </w:t>
            </w:r>
            <w:r>
              <w:rPr>
                <w:rFonts w:asciiTheme="majorBidi" w:hAnsiTheme="majorBidi" w:cstheme="majorBidi"/>
                <w:b/>
                <w:bCs/>
                <w:sz w:val="28"/>
                <w:szCs w:val="28"/>
                <w:lang w:eastAsia="en-US"/>
              </w:rPr>
              <w:t>довкільн</w:t>
            </w:r>
            <w:r w:rsidRPr="006E54B0">
              <w:rPr>
                <w:rFonts w:asciiTheme="majorBidi" w:hAnsiTheme="majorBidi" w:cstheme="majorBidi"/>
                <w:b/>
                <w:bCs/>
                <w:sz w:val="28"/>
                <w:szCs w:val="28"/>
                <w:lang w:eastAsia="en-US"/>
              </w:rPr>
              <w:t xml:space="preserve">ого дозволу, виданого </w:t>
            </w:r>
            <w:r w:rsidRPr="006E54B0">
              <w:rPr>
                <w:rFonts w:asciiTheme="majorBidi" w:hAnsiTheme="majorBidi" w:cstheme="majorBidi"/>
                <w:b/>
                <w:bCs/>
                <w:sz w:val="28"/>
                <w:szCs w:val="28"/>
              </w:rPr>
              <w:t>на підставах і в порядку, визначеному Законом України “</w:t>
            </w:r>
            <w:r>
              <w:rPr>
                <w:rFonts w:asciiTheme="majorBidi" w:hAnsiTheme="majorBidi" w:cstheme="majorBidi"/>
                <w:b/>
                <w:bCs/>
                <w:sz w:val="28"/>
                <w:szCs w:val="28"/>
              </w:rPr>
              <w:t xml:space="preserve">Про </w:t>
            </w:r>
            <w:r>
              <w:rPr>
                <w:rFonts w:asciiTheme="majorBidi" w:hAnsiTheme="majorBidi" w:cstheme="majorBidi"/>
                <w:b/>
                <w:bCs/>
                <w:sz w:val="28"/>
                <w:szCs w:val="28"/>
              </w:rPr>
              <w:lastRenderedPageBreak/>
              <w:t>запобігання, зменшення та контроль забруднення, що виникає в результаті промислової діяльності</w:t>
            </w:r>
            <w:r w:rsidRPr="006E54B0">
              <w:rPr>
                <w:rFonts w:asciiTheme="majorBidi" w:hAnsiTheme="majorBidi" w:cstheme="majorBidi"/>
                <w:b/>
                <w:bCs/>
                <w:sz w:val="28"/>
                <w:szCs w:val="28"/>
              </w:rPr>
              <w:t>”</w:t>
            </w:r>
            <w:r w:rsidRPr="006E54B0">
              <w:rPr>
                <w:rFonts w:asciiTheme="majorBidi" w:hAnsiTheme="majorBidi" w:cstheme="majorBidi"/>
                <w:sz w:val="28"/>
                <w:szCs w:val="28"/>
              </w:rPr>
              <w:t>,</w:t>
            </w:r>
            <w:r w:rsidRPr="006E54B0">
              <w:rPr>
                <w:rFonts w:asciiTheme="majorBidi" w:hAnsiTheme="majorBidi" w:cstheme="majorBidi"/>
                <w:bCs/>
                <w:sz w:val="28"/>
                <w:szCs w:val="28"/>
              </w:rPr>
              <w:t xml:space="preserve"> </w:t>
            </w:r>
            <w:r w:rsidRPr="006E54B0">
              <w:rPr>
                <w:rFonts w:asciiTheme="majorBidi" w:hAnsiTheme="majorBidi" w:cstheme="majorBidi"/>
                <w:sz w:val="28"/>
                <w:szCs w:val="28"/>
                <w:shd w:val="clear" w:color="auto" w:fill="FFFFFF"/>
              </w:rPr>
              <w:t>а також за порушення встановленого порядку подання декларації про відходи або за неподання такої декларації;</w:t>
            </w:r>
          </w:p>
          <w:p w14:paraId="5865860D" w14:textId="77777777" w:rsidR="00532416" w:rsidRDefault="00532416" w:rsidP="00532416">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w:t>
            </w:r>
          </w:p>
          <w:p w14:paraId="49D47517" w14:textId="77777777" w:rsidR="00532416" w:rsidRPr="006E54B0" w:rsidRDefault="00532416" w:rsidP="00532416">
            <w:pPr>
              <w:pStyle w:val="StyleZakonu"/>
              <w:spacing w:after="0" w:line="240" w:lineRule="auto"/>
              <w:ind w:firstLine="0"/>
              <w:rPr>
                <w:rFonts w:asciiTheme="majorBidi" w:hAnsiTheme="majorBidi" w:cstheme="majorBidi"/>
                <w:b/>
                <w:bCs/>
                <w:sz w:val="28"/>
                <w:szCs w:val="28"/>
                <w:shd w:val="clear" w:color="auto" w:fill="FFFFFF"/>
              </w:rPr>
            </w:pPr>
          </w:p>
        </w:tc>
      </w:tr>
      <w:tr w:rsidR="00532416" w:rsidRPr="006E54B0" w14:paraId="79CCF804" w14:textId="77777777" w:rsidTr="00021C0A">
        <w:tc>
          <w:tcPr>
            <w:tcW w:w="15180" w:type="dxa"/>
            <w:gridSpan w:val="3"/>
          </w:tcPr>
          <w:p w14:paraId="7B80E5EA" w14:textId="77777777" w:rsidR="00532416" w:rsidRPr="00C037E3" w:rsidRDefault="00532416" w:rsidP="00532416">
            <w:pPr>
              <w:widowControl/>
              <w:shd w:val="clear" w:color="auto" w:fill="FFFFFF"/>
              <w:autoSpaceDE/>
              <w:autoSpaceDN/>
              <w:adjustRightInd/>
              <w:jc w:val="center"/>
              <w:rPr>
                <w:rStyle w:val="fontstyle01"/>
                <w:rFonts w:asciiTheme="majorBidi" w:hAnsiTheme="majorBidi" w:cstheme="majorBidi"/>
                <w:color w:val="auto"/>
                <w:sz w:val="16"/>
                <w:szCs w:val="16"/>
              </w:rPr>
            </w:pPr>
            <w:bookmarkStart w:id="1" w:name="p478"/>
            <w:bookmarkStart w:id="2" w:name="p479"/>
            <w:bookmarkEnd w:id="1"/>
            <w:bookmarkEnd w:id="2"/>
          </w:p>
          <w:p w14:paraId="1B01419D" w14:textId="77777777" w:rsidR="00532416" w:rsidRPr="006E54B0" w:rsidRDefault="00532416" w:rsidP="00532416">
            <w:pPr>
              <w:widowControl/>
              <w:shd w:val="clear" w:color="auto" w:fill="FFFFFF"/>
              <w:autoSpaceDE/>
              <w:autoSpaceDN/>
              <w:adjustRightInd/>
              <w:jc w:val="center"/>
              <w:rPr>
                <w:rStyle w:val="fontstyle01"/>
                <w:rFonts w:asciiTheme="majorBidi" w:hAnsiTheme="majorBidi" w:cstheme="majorBidi"/>
                <w:b/>
                <w:color w:val="auto"/>
                <w:sz w:val="28"/>
                <w:szCs w:val="28"/>
              </w:rPr>
            </w:pPr>
            <w:r w:rsidRPr="006E54B0">
              <w:rPr>
                <w:rStyle w:val="fontstyle01"/>
                <w:rFonts w:asciiTheme="majorBidi" w:hAnsiTheme="majorBidi" w:cstheme="majorBidi"/>
                <w:b/>
                <w:color w:val="auto"/>
                <w:sz w:val="28"/>
                <w:szCs w:val="28"/>
              </w:rPr>
              <w:t>Закон України «Про охорону атмосферного повітря»</w:t>
            </w:r>
          </w:p>
          <w:p w14:paraId="1A3EE467" w14:textId="77777777" w:rsidR="00532416" w:rsidRPr="00C037E3" w:rsidRDefault="00532416" w:rsidP="00532416">
            <w:pPr>
              <w:widowControl/>
              <w:shd w:val="clear" w:color="auto" w:fill="FFFFFF"/>
              <w:autoSpaceDE/>
              <w:autoSpaceDN/>
              <w:adjustRightInd/>
              <w:jc w:val="center"/>
              <w:rPr>
                <w:rFonts w:asciiTheme="majorBidi" w:hAnsiTheme="majorBidi" w:cstheme="majorBidi"/>
                <w:sz w:val="16"/>
                <w:szCs w:val="16"/>
                <w:shd w:val="clear" w:color="auto" w:fill="FFFFFF"/>
              </w:rPr>
            </w:pPr>
          </w:p>
        </w:tc>
      </w:tr>
      <w:tr w:rsidR="00532416" w:rsidRPr="006E54B0" w14:paraId="7EF89BD5" w14:textId="77777777" w:rsidTr="00021C0A">
        <w:trPr>
          <w:gridAfter w:val="1"/>
          <w:wAfter w:w="18" w:type="dxa"/>
        </w:trPr>
        <w:tc>
          <w:tcPr>
            <w:tcW w:w="7508" w:type="dxa"/>
          </w:tcPr>
          <w:p w14:paraId="47539EEC" w14:textId="77777777" w:rsidR="00532416" w:rsidRPr="006E54B0" w:rsidRDefault="00532416" w:rsidP="00532416">
            <w:pPr>
              <w:pStyle w:val="StyleZakonu"/>
              <w:spacing w:after="0" w:line="240" w:lineRule="auto"/>
              <w:ind w:firstLine="0"/>
              <w:rPr>
                <w:rStyle w:val="fontstyle01"/>
                <w:rFonts w:asciiTheme="majorBidi" w:hAnsiTheme="majorBidi" w:cstheme="majorBidi"/>
                <w:b/>
                <w:color w:val="auto"/>
                <w:sz w:val="28"/>
                <w:szCs w:val="28"/>
              </w:rPr>
            </w:pPr>
            <w:r w:rsidRPr="006E54B0">
              <w:rPr>
                <w:rStyle w:val="fontstyle01"/>
                <w:rFonts w:asciiTheme="majorBidi" w:hAnsiTheme="majorBidi" w:cstheme="majorBidi"/>
                <w:b/>
                <w:color w:val="auto"/>
                <w:sz w:val="28"/>
                <w:szCs w:val="28"/>
              </w:rPr>
              <w:t>Стаття 11. Регулювання викидів забруднюючих речовин в атмосферне повітря стаціонарних джерел</w:t>
            </w:r>
          </w:p>
          <w:p w14:paraId="6E04AC1B" w14:textId="77777777" w:rsidR="00532416" w:rsidRPr="006E54B0" w:rsidRDefault="00532416" w:rsidP="00532416">
            <w:pPr>
              <w:pStyle w:val="StyleZakonu"/>
              <w:spacing w:after="0" w:line="240" w:lineRule="auto"/>
              <w:ind w:firstLine="0"/>
              <w:rPr>
                <w:rStyle w:val="fontstyle01"/>
                <w:rFonts w:asciiTheme="majorBidi" w:hAnsiTheme="majorBidi" w:cstheme="majorBidi"/>
                <w:color w:val="auto"/>
                <w:sz w:val="28"/>
                <w:szCs w:val="28"/>
              </w:rPr>
            </w:pPr>
          </w:p>
          <w:p w14:paraId="444B88FC" w14:textId="77777777" w:rsidR="00532416" w:rsidRPr="006E54B0" w:rsidRDefault="00532416" w:rsidP="00532416">
            <w:pPr>
              <w:pStyle w:val="StyleZakonu"/>
              <w:spacing w:after="0" w:line="240" w:lineRule="auto"/>
              <w:ind w:firstLine="0"/>
              <w:rPr>
                <w:rStyle w:val="fontstyle01"/>
                <w:rFonts w:asciiTheme="majorBidi" w:hAnsiTheme="majorBidi" w:cstheme="majorBidi"/>
                <w:color w:val="auto"/>
                <w:sz w:val="28"/>
                <w:szCs w:val="28"/>
              </w:rPr>
            </w:pPr>
            <w:r w:rsidRPr="006E54B0">
              <w:rPr>
                <w:rStyle w:val="fontstyle01"/>
                <w:rFonts w:asciiTheme="majorBidi" w:hAnsiTheme="majorBidi" w:cstheme="majorBidi"/>
                <w:color w:val="auto"/>
                <w:sz w:val="28"/>
                <w:szCs w:val="28"/>
              </w:rPr>
              <w:t>Для забезпечення екологічної безпеки, створення сприятливого середовища життєдіяльності, запобігання шкідливому впливу атмосферного повітря на здоров’я людей та навколишнє природне середовище здійснюється регулювання викидів найбільш поширених і небезпечних забруднюючих речовин, перелік яких встановлюється Кабінетом Міністрів України.</w:t>
            </w:r>
          </w:p>
          <w:p w14:paraId="20D30B15" w14:textId="77777777" w:rsidR="00532416" w:rsidRPr="006E54B0" w:rsidRDefault="00532416" w:rsidP="00532416">
            <w:pPr>
              <w:pStyle w:val="StyleZakonu"/>
              <w:spacing w:after="0" w:line="240" w:lineRule="auto"/>
              <w:ind w:firstLine="0"/>
              <w:rPr>
                <w:rStyle w:val="fontstyle01"/>
                <w:rFonts w:asciiTheme="majorBidi" w:hAnsiTheme="majorBidi" w:cstheme="majorBidi"/>
                <w:color w:val="auto"/>
                <w:sz w:val="28"/>
                <w:szCs w:val="28"/>
              </w:rPr>
            </w:pPr>
            <w:r w:rsidRPr="006E54B0">
              <w:rPr>
                <w:rStyle w:val="fontstyle01"/>
                <w:rFonts w:asciiTheme="majorBidi" w:hAnsiTheme="majorBidi" w:cstheme="majorBidi"/>
                <w:color w:val="auto"/>
                <w:sz w:val="28"/>
                <w:szCs w:val="28"/>
              </w:rPr>
              <w:t>…</w:t>
            </w:r>
          </w:p>
          <w:p w14:paraId="5B5CEECE" w14:textId="77777777" w:rsidR="00532416" w:rsidRPr="006E54B0" w:rsidRDefault="00532416" w:rsidP="00532416">
            <w:pPr>
              <w:pStyle w:val="StyleZakonu"/>
              <w:spacing w:after="0" w:line="240" w:lineRule="auto"/>
              <w:ind w:firstLine="0"/>
              <w:rPr>
                <w:rStyle w:val="fontstyle01"/>
                <w:rFonts w:asciiTheme="majorBidi" w:hAnsiTheme="majorBidi" w:cstheme="majorBidi"/>
                <w:color w:val="auto"/>
                <w:sz w:val="28"/>
                <w:szCs w:val="28"/>
              </w:rPr>
            </w:pPr>
            <w:r w:rsidRPr="006E54B0">
              <w:rPr>
                <w:rStyle w:val="fontstyle01"/>
                <w:rFonts w:asciiTheme="majorBidi" w:hAnsiTheme="majorBidi" w:cstheme="majorBidi"/>
                <w:color w:val="auto"/>
                <w:sz w:val="28"/>
                <w:szCs w:val="28"/>
              </w:rPr>
              <w:t>Порядок проведення та оплати робіт, пов’язаних з видачею дозволів на викиди забруднюючих речовин в атмосферне повітря стаціонарними джерелами, обліку підприємств, установ, організацій та громадян - суб’єктів підприємницької діяльності, які отримали такі дозволи, встановлюється Кабінетом Міністрів України.</w:t>
            </w:r>
          </w:p>
          <w:p w14:paraId="17424E4C" w14:textId="77777777" w:rsidR="00532416" w:rsidRPr="006E54B0" w:rsidRDefault="00532416" w:rsidP="00532416">
            <w:pPr>
              <w:pStyle w:val="StyleZakonu"/>
              <w:spacing w:after="0" w:line="240" w:lineRule="auto"/>
              <w:ind w:firstLine="0"/>
              <w:rPr>
                <w:rStyle w:val="fontstyle01"/>
                <w:rFonts w:asciiTheme="majorBidi" w:hAnsiTheme="majorBidi" w:cstheme="majorBidi"/>
                <w:color w:val="auto"/>
                <w:sz w:val="28"/>
                <w:szCs w:val="28"/>
              </w:rPr>
            </w:pPr>
            <w:r w:rsidRPr="006E54B0">
              <w:rPr>
                <w:rStyle w:val="fontstyle01"/>
                <w:rFonts w:asciiTheme="majorBidi" w:hAnsiTheme="majorBidi" w:cstheme="majorBidi"/>
                <w:b/>
                <w:color w:val="auto"/>
                <w:sz w:val="28"/>
                <w:szCs w:val="28"/>
              </w:rPr>
              <w:t>відсутня</w:t>
            </w:r>
          </w:p>
        </w:tc>
        <w:tc>
          <w:tcPr>
            <w:tcW w:w="7654" w:type="dxa"/>
          </w:tcPr>
          <w:p w14:paraId="65C27DF1" w14:textId="77777777" w:rsidR="00532416" w:rsidRPr="006E54B0" w:rsidRDefault="00532416" w:rsidP="00532416">
            <w:pPr>
              <w:pStyle w:val="StyleZakonu"/>
              <w:spacing w:after="0" w:line="240" w:lineRule="auto"/>
              <w:ind w:firstLine="0"/>
              <w:rPr>
                <w:rStyle w:val="fontstyle01"/>
                <w:rFonts w:asciiTheme="majorBidi" w:hAnsiTheme="majorBidi" w:cstheme="majorBidi"/>
                <w:b/>
                <w:color w:val="auto"/>
                <w:sz w:val="28"/>
                <w:szCs w:val="28"/>
              </w:rPr>
            </w:pPr>
            <w:r w:rsidRPr="006E54B0">
              <w:rPr>
                <w:rStyle w:val="fontstyle01"/>
                <w:rFonts w:asciiTheme="majorBidi" w:hAnsiTheme="majorBidi" w:cstheme="majorBidi"/>
                <w:b/>
                <w:color w:val="auto"/>
                <w:sz w:val="28"/>
                <w:szCs w:val="28"/>
              </w:rPr>
              <w:t>Стаття 11. Регулювання викидів забруднюючих речовин в атмосферне повітря стаціонарних джерел</w:t>
            </w:r>
          </w:p>
          <w:p w14:paraId="71667990" w14:textId="77777777" w:rsidR="00532416" w:rsidRPr="006E54B0" w:rsidRDefault="00532416" w:rsidP="00532416">
            <w:pPr>
              <w:pStyle w:val="StyleZakonu"/>
              <w:spacing w:after="0" w:line="240" w:lineRule="auto"/>
              <w:ind w:firstLine="0"/>
              <w:rPr>
                <w:rStyle w:val="fontstyle01"/>
                <w:rFonts w:asciiTheme="majorBidi" w:hAnsiTheme="majorBidi" w:cstheme="majorBidi"/>
                <w:color w:val="auto"/>
                <w:sz w:val="28"/>
                <w:szCs w:val="28"/>
              </w:rPr>
            </w:pPr>
          </w:p>
          <w:p w14:paraId="0352828D" w14:textId="77777777" w:rsidR="00532416" w:rsidRPr="006E54B0" w:rsidRDefault="00532416" w:rsidP="00532416">
            <w:pPr>
              <w:pStyle w:val="StyleZakonu"/>
              <w:spacing w:after="0" w:line="240" w:lineRule="auto"/>
              <w:ind w:firstLine="0"/>
              <w:rPr>
                <w:rStyle w:val="fontstyle01"/>
                <w:rFonts w:asciiTheme="majorBidi" w:hAnsiTheme="majorBidi" w:cstheme="majorBidi"/>
                <w:color w:val="auto"/>
                <w:sz w:val="28"/>
                <w:szCs w:val="28"/>
              </w:rPr>
            </w:pPr>
            <w:r w:rsidRPr="006E54B0">
              <w:rPr>
                <w:rStyle w:val="fontstyle01"/>
                <w:rFonts w:asciiTheme="majorBidi" w:hAnsiTheme="majorBidi" w:cstheme="majorBidi"/>
                <w:color w:val="auto"/>
                <w:sz w:val="28"/>
                <w:szCs w:val="28"/>
              </w:rPr>
              <w:t>Для забезпечення екологічної безпеки, створення сприятливого середовища життєдіяльності, запобігання шкідливому впливу атмосферного повітря на здоров’я людей та навколишнє природне середовище здійснюється регулювання викидів найбільш поширених і небезпечних забруднюючих речовин, перелік яких встановлюється Кабінетом Міністрів України.</w:t>
            </w:r>
          </w:p>
          <w:p w14:paraId="0F670ACE" w14:textId="77777777" w:rsidR="00532416" w:rsidRPr="006E54B0" w:rsidRDefault="00532416" w:rsidP="00532416">
            <w:pPr>
              <w:pStyle w:val="StyleZakonu"/>
              <w:spacing w:after="0" w:line="240" w:lineRule="auto"/>
              <w:ind w:firstLine="0"/>
              <w:rPr>
                <w:rStyle w:val="fontstyle01"/>
                <w:rFonts w:asciiTheme="majorBidi" w:hAnsiTheme="majorBidi" w:cstheme="majorBidi"/>
                <w:color w:val="auto"/>
                <w:sz w:val="28"/>
                <w:szCs w:val="28"/>
              </w:rPr>
            </w:pPr>
            <w:r w:rsidRPr="006E54B0">
              <w:rPr>
                <w:rStyle w:val="fontstyle01"/>
                <w:rFonts w:asciiTheme="majorBidi" w:hAnsiTheme="majorBidi" w:cstheme="majorBidi"/>
                <w:color w:val="auto"/>
                <w:sz w:val="28"/>
                <w:szCs w:val="28"/>
              </w:rPr>
              <w:t>…</w:t>
            </w:r>
          </w:p>
          <w:p w14:paraId="7F16416C" w14:textId="77777777" w:rsidR="00532416" w:rsidRPr="006E54B0" w:rsidRDefault="00532416" w:rsidP="00532416">
            <w:pPr>
              <w:pStyle w:val="StyleZakonu"/>
              <w:spacing w:after="0" w:line="240" w:lineRule="auto"/>
              <w:ind w:firstLine="0"/>
              <w:rPr>
                <w:rStyle w:val="fontstyle01"/>
                <w:rFonts w:asciiTheme="majorBidi" w:hAnsiTheme="majorBidi" w:cstheme="majorBidi"/>
                <w:color w:val="auto"/>
                <w:sz w:val="28"/>
                <w:szCs w:val="28"/>
              </w:rPr>
            </w:pPr>
            <w:r w:rsidRPr="006E54B0">
              <w:rPr>
                <w:rStyle w:val="fontstyle01"/>
                <w:rFonts w:asciiTheme="majorBidi" w:hAnsiTheme="majorBidi" w:cstheme="majorBidi"/>
                <w:color w:val="auto"/>
                <w:sz w:val="28"/>
                <w:szCs w:val="28"/>
              </w:rPr>
              <w:t>Порядок проведення та оплати робіт, пов’язаних з видачею дозволів на викиди забруднюючих речовин в атмосферне повітря стаціонарними джерелами, обліку підприємств, установ, організацій та громадян - суб’єктів підприємницької діяльності, які отримали такі дозволи, встановлюється Кабінетом Міністрів України.</w:t>
            </w:r>
          </w:p>
          <w:p w14:paraId="13D8D31C" w14:textId="77777777" w:rsidR="00532416" w:rsidRDefault="00532416" w:rsidP="00532416">
            <w:pPr>
              <w:pStyle w:val="StyleZakonu"/>
              <w:spacing w:after="0" w:line="240" w:lineRule="auto"/>
              <w:ind w:firstLine="0"/>
              <w:rPr>
                <w:rFonts w:asciiTheme="majorBidi" w:hAnsiTheme="majorBidi" w:cstheme="majorBidi"/>
                <w:b/>
                <w:bCs/>
                <w:sz w:val="28"/>
                <w:szCs w:val="28"/>
              </w:rPr>
            </w:pPr>
            <w:r w:rsidRPr="006E54B0">
              <w:rPr>
                <w:rStyle w:val="fontstyle01"/>
                <w:rFonts w:asciiTheme="majorBidi" w:hAnsiTheme="majorBidi" w:cstheme="majorBidi"/>
                <w:b/>
                <w:bCs/>
                <w:color w:val="auto"/>
                <w:sz w:val="28"/>
                <w:szCs w:val="28"/>
              </w:rPr>
              <w:t xml:space="preserve">Оператори установок, що провадять види діяльності, визначені у </w:t>
            </w:r>
            <w:r w:rsidRPr="006E54B0">
              <w:rPr>
                <w:rFonts w:asciiTheme="majorBidi" w:hAnsiTheme="majorBidi" w:cstheme="majorBidi"/>
                <w:b/>
                <w:bCs/>
                <w:sz w:val="28"/>
                <w:szCs w:val="28"/>
                <w:lang w:eastAsia="uk-UA"/>
              </w:rPr>
              <w:t xml:space="preserve">Законі України </w:t>
            </w:r>
            <w:r w:rsidRPr="006E54B0">
              <w:rPr>
                <w:rFonts w:asciiTheme="majorBidi" w:hAnsiTheme="majorBidi" w:cstheme="majorBidi"/>
                <w:b/>
                <w:bCs/>
                <w:sz w:val="28"/>
                <w:szCs w:val="28"/>
              </w:rPr>
              <w:t>«</w:t>
            </w:r>
            <w:r>
              <w:rPr>
                <w:rFonts w:asciiTheme="majorBidi" w:hAnsiTheme="majorBidi" w:cstheme="majorBidi"/>
                <w:b/>
                <w:bCs/>
                <w:sz w:val="28"/>
                <w:szCs w:val="28"/>
              </w:rPr>
              <w:t>Про запобігання, зменшення та контроль забруднення, що виникає в результаті промислової діяльності</w:t>
            </w:r>
            <w:r w:rsidRPr="006E54B0">
              <w:rPr>
                <w:rFonts w:asciiTheme="majorBidi" w:hAnsiTheme="majorBidi" w:cstheme="majorBidi"/>
                <w:b/>
                <w:bCs/>
                <w:sz w:val="28"/>
                <w:szCs w:val="28"/>
              </w:rPr>
              <w:t>»</w:t>
            </w:r>
            <w:r w:rsidRPr="006E54B0">
              <w:rPr>
                <w:rStyle w:val="fontstyle01"/>
                <w:rFonts w:asciiTheme="majorBidi" w:hAnsiTheme="majorBidi" w:cstheme="majorBidi"/>
                <w:b/>
                <w:bCs/>
                <w:color w:val="auto"/>
                <w:sz w:val="28"/>
                <w:szCs w:val="28"/>
              </w:rPr>
              <w:t xml:space="preserve">, отримують інтегрований </w:t>
            </w:r>
            <w:r>
              <w:rPr>
                <w:rStyle w:val="fontstyle01"/>
                <w:rFonts w:asciiTheme="majorBidi" w:hAnsiTheme="majorBidi" w:cstheme="majorBidi"/>
                <w:b/>
                <w:bCs/>
                <w:color w:val="auto"/>
                <w:sz w:val="28"/>
                <w:szCs w:val="28"/>
              </w:rPr>
              <w:lastRenderedPageBreak/>
              <w:t>довкільн</w:t>
            </w:r>
            <w:r w:rsidRPr="006E54B0">
              <w:rPr>
                <w:rStyle w:val="fontstyle01"/>
                <w:rFonts w:asciiTheme="majorBidi" w:hAnsiTheme="majorBidi" w:cstheme="majorBidi"/>
                <w:b/>
                <w:bCs/>
                <w:color w:val="auto"/>
                <w:sz w:val="28"/>
                <w:szCs w:val="28"/>
              </w:rPr>
              <w:t xml:space="preserve">ий дозвіл, що </w:t>
            </w:r>
            <w:r w:rsidRPr="006E54B0">
              <w:rPr>
                <w:rFonts w:asciiTheme="majorBidi" w:hAnsiTheme="majorBidi" w:cstheme="majorBidi"/>
                <w:b/>
                <w:bCs/>
                <w:sz w:val="28"/>
                <w:szCs w:val="28"/>
                <w:lang w:eastAsia="uk-UA"/>
              </w:rPr>
              <w:t xml:space="preserve">видається на підставах і в порядку, визначеному Законом України </w:t>
            </w:r>
            <w:r w:rsidRPr="006E54B0">
              <w:rPr>
                <w:rFonts w:asciiTheme="majorBidi" w:hAnsiTheme="majorBidi" w:cstheme="majorBidi"/>
                <w:b/>
                <w:bCs/>
                <w:sz w:val="28"/>
                <w:szCs w:val="28"/>
              </w:rPr>
              <w:t>«</w:t>
            </w:r>
            <w:r>
              <w:rPr>
                <w:rFonts w:asciiTheme="majorBidi" w:hAnsiTheme="majorBidi" w:cstheme="majorBidi"/>
                <w:b/>
                <w:bCs/>
                <w:sz w:val="28"/>
                <w:szCs w:val="28"/>
              </w:rPr>
              <w:t>Про запобігання, зменшення та контроль забруднення, що виникає в результаті промислової діяльності</w:t>
            </w:r>
            <w:r w:rsidRPr="006E54B0">
              <w:rPr>
                <w:rFonts w:asciiTheme="majorBidi" w:hAnsiTheme="majorBidi" w:cstheme="majorBidi"/>
                <w:b/>
                <w:bCs/>
                <w:sz w:val="28"/>
                <w:szCs w:val="28"/>
              </w:rPr>
              <w:t xml:space="preserve">». За наявності інтегрованого </w:t>
            </w:r>
            <w:r>
              <w:rPr>
                <w:rFonts w:asciiTheme="majorBidi" w:hAnsiTheme="majorBidi" w:cstheme="majorBidi"/>
                <w:b/>
                <w:bCs/>
                <w:sz w:val="28"/>
                <w:szCs w:val="28"/>
              </w:rPr>
              <w:t>довкільн</w:t>
            </w:r>
            <w:r w:rsidRPr="006E54B0">
              <w:rPr>
                <w:rFonts w:asciiTheme="majorBidi" w:hAnsiTheme="majorBidi" w:cstheme="majorBidi"/>
                <w:b/>
                <w:bCs/>
                <w:sz w:val="28"/>
                <w:szCs w:val="28"/>
              </w:rPr>
              <w:t>ого дозволу дозвіл на викиди забруднюючих речовин в атмосферне повітря стаціонарними джерелами</w:t>
            </w:r>
            <w:r>
              <w:rPr>
                <w:rFonts w:asciiTheme="majorBidi" w:hAnsiTheme="majorBidi" w:cstheme="majorBidi"/>
                <w:b/>
                <w:bCs/>
                <w:sz w:val="28"/>
                <w:szCs w:val="28"/>
              </w:rPr>
              <w:t>, охоплені інтегрованим довкільним дозволом,</w:t>
            </w:r>
            <w:r w:rsidRPr="006E54B0">
              <w:rPr>
                <w:rFonts w:asciiTheme="majorBidi" w:hAnsiTheme="majorBidi" w:cstheme="majorBidi"/>
                <w:b/>
                <w:bCs/>
                <w:sz w:val="28"/>
                <w:szCs w:val="28"/>
              </w:rPr>
              <w:t xml:space="preserve"> не видається.</w:t>
            </w:r>
          </w:p>
          <w:p w14:paraId="00278ADB" w14:textId="77777777" w:rsidR="00532416" w:rsidRDefault="00532416" w:rsidP="00532416">
            <w:pPr>
              <w:pStyle w:val="StyleZakonu"/>
              <w:spacing w:after="0" w:line="240" w:lineRule="auto"/>
              <w:ind w:firstLine="0"/>
              <w:rPr>
                <w:rFonts w:asciiTheme="majorBidi" w:hAnsiTheme="majorBidi" w:cstheme="majorBidi"/>
                <w:b/>
                <w:bCs/>
                <w:sz w:val="28"/>
                <w:szCs w:val="28"/>
              </w:rPr>
            </w:pPr>
          </w:p>
          <w:p w14:paraId="08069116" w14:textId="77777777" w:rsidR="00532416" w:rsidRPr="00CC3B38" w:rsidRDefault="00532416" w:rsidP="00532416">
            <w:pPr>
              <w:pStyle w:val="StyleZakonu"/>
              <w:spacing w:after="0" w:line="240" w:lineRule="auto"/>
              <w:ind w:firstLine="0"/>
              <w:rPr>
                <w:rStyle w:val="fontstyle01"/>
                <w:rFonts w:asciiTheme="majorBidi" w:hAnsiTheme="majorBidi" w:cstheme="majorBidi"/>
                <w:b/>
                <w:bCs/>
                <w:color w:val="auto"/>
                <w:sz w:val="28"/>
                <w:szCs w:val="28"/>
              </w:rPr>
            </w:pPr>
          </w:p>
        </w:tc>
      </w:tr>
      <w:tr w:rsidR="00532416" w:rsidRPr="006E54B0" w14:paraId="7E47A9B9" w14:textId="77777777" w:rsidTr="00021C0A">
        <w:tc>
          <w:tcPr>
            <w:tcW w:w="15180" w:type="dxa"/>
            <w:gridSpan w:val="3"/>
          </w:tcPr>
          <w:p w14:paraId="227F345B" w14:textId="77777777" w:rsidR="00532416" w:rsidRPr="00C037E3" w:rsidRDefault="00532416" w:rsidP="00532416">
            <w:pPr>
              <w:widowControl/>
              <w:shd w:val="clear" w:color="auto" w:fill="FFFFFF"/>
              <w:autoSpaceDE/>
              <w:autoSpaceDN/>
              <w:adjustRightInd/>
              <w:jc w:val="center"/>
              <w:rPr>
                <w:rFonts w:asciiTheme="majorBidi" w:eastAsia="Calibri" w:hAnsiTheme="majorBidi" w:cstheme="majorBidi"/>
                <w:bCs/>
                <w:sz w:val="16"/>
                <w:szCs w:val="16"/>
                <w:lang w:eastAsia="en-US"/>
              </w:rPr>
            </w:pPr>
          </w:p>
          <w:p w14:paraId="050846AD" w14:textId="77777777" w:rsidR="00532416" w:rsidRPr="006E54B0" w:rsidRDefault="00532416" w:rsidP="00532416">
            <w:pPr>
              <w:widowControl/>
              <w:shd w:val="clear" w:color="auto" w:fill="FFFFFF"/>
              <w:autoSpaceDE/>
              <w:autoSpaceDN/>
              <w:adjustRightInd/>
              <w:jc w:val="center"/>
              <w:rPr>
                <w:rFonts w:asciiTheme="majorBidi" w:hAnsiTheme="majorBidi" w:cstheme="majorBidi"/>
                <w:b/>
                <w:bCs/>
                <w:sz w:val="28"/>
                <w:szCs w:val="28"/>
              </w:rPr>
            </w:pPr>
            <w:r w:rsidRPr="006E54B0">
              <w:rPr>
                <w:rFonts w:asciiTheme="majorBidi" w:eastAsia="Calibri" w:hAnsiTheme="majorBidi" w:cstheme="majorBidi"/>
                <w:b/>
                <w:bCs/>
                <w:sz w:val="28"/>
                <w:szCs w:val="28"/>
                <w:lang w:eastAsia="en-US"/>
              </w:rPr>
              <w:t xml:space="preserve">Закон України </w:t>
            </w:r>
            <w:r w:rsidRPr="006E54B0">
              <w:rPr>
                <w:rFonts w:asciiTheme="majorBidi" w:hAnsiTheme="majorBidi" w:cstheme="majorBidi"/>
                <w:b/>
                <w:bCs/>
                <w:sz w:val="28"/>
                <w:szCs w:val="28"/>
              </w:rPr>
              <w:t>“</w:t>
            </w:r>
            <w:r w:rsidRPr="00642A97">
              <w:rPr>
                <w:b/>
                <w:sz w:val="28"/>
                <w:szCs w:val="28"/>
                <w:lang w:eastAsia="uk-UA"/>
              </w:rPr>
              <w:t>Про дозвільну систему у сфері господарської діяльності</w:t>
            </w:r>
            <w:r w:rsidRPr="006E54B0">
              <w:rPr>
                <w:rFonts w:asciiTheme="majorBidi" w:hAnsiTheme="majorBidi" w:cstheme="majorBidi"/>
                <w:b/>
                <w:bCs/>
                <w:sz w:val="28"/>
                <w:szCs w:val="28"/>
              </w:rPr>
              <w:t>”</w:t>
            </w:r>
          </w:p>
          <w:p w14:paraId="298C167E" w14:textId="77777777" w:rsidR="00532416" w:rsidRPr="006E54B0" w:rsidRDefault="00532416" w:rsidP="00532416">
            <w:pPr>
              <w:pStyle w:val="StyleZakonu"/>
              <w:spacing w:after="0" w:line="240" w:lineRule="auto"/>
              <w:ind w:firstLine="0"/>
              <w:jc w:val="center"/>
              <w:rPr>
                <w:rFonts w:asciiTheme="majorBidi" w:hAnsiTheme="majorBidi" w:cstheme="majorBidi"/>
                <w:sz w:val="28"/>
                <w:szCs w:val="28"/>
                <w:shd w:val="clear" w:color="auto" w:fill="FFFFFF"/>
              </w:rPr>
            </w:pPr>
          </w:p>
        </w:tc>
      </w:tr>
      <w:tr w:rsidR="00532416" w:rsidRPr="006E54B0" w14:paraId="7C95EAA2" w14:textId="77777777" w:rsidTr="00021C0A">
        <w:trPr>
          <w:gridAfter w:val="1"/>
          <w:wAfter w:w="18" w:type="dxa"/>
        </w:trPr>
        <w:tc>
          <w:tcPr>
            <w:tcW w:w="7508" w:type="dxa"/>
          </w:tcPr>
          <w:p w14:paraId="1E472920" w14:textId="77777777" w:rsidR="00532416" w:rsidRPr="00642A97" w:rsidRDefault="00532416" w:rsidP="00532416">
            <w:pPr>
              <w:widowControl/>
              <w:shd w:val="clear" w:color="auto" w:fill="FFFFFF"/>
              <w:autoSpaceDE/>
              <w:autoSpaceDN/>
              <w:adjustRightInd/>
              <w:jc w:val="both"/>
              <w:rPr>
                <w:color w:val="000000"/>
                <w:sz w:val="28"/>
                <w:szCs w:val="28"/>
                <w:shd w:val="clear" w:color="auto" w:fill="FFFFFF"/>
              </w:rPr>
            </w:pPr>
            <w:r w:rsidRPr="00642A97">
              <w:rPr>
                <w:b/>
                <w:bCs/>
                <w:color w:val="000000"/>
                <w:sz w:val="28"/>
                <w:szCs w:val="28"/>
                <w:shd w:val="clear" w:color="auto" w:fill="FFFFFF"/>
              </w:rPr>
              <w:t xml:space="preserve">Стаття 2. </w:t>
            </w:r>
            <w:r w:rsidRPr="00642A97">
              <w:rPr>
                <w:color w:val="000000"/>
                <w:sz w:val="28"/>
                <w:szCs w:val="28"/>
                <w:shd w:val="clear" w:color="auto" w:fill="FFFFFF"/>
              </w:rPr>
              <w:t>Сфера дії Закону</w:t>
            </w:r>
          </w:p>
          <w:p w14:paraId="2B018179" w14:textId="77777777" w:rsidR="00532416" w:rsidRPr="00642A97" w:rsidRDefault="00532416" w:rsidP="00532416">
            <w:pPr>
              <w:widowControl/>
              <w:shd w:val="clear" w:color="auto" w:fill="FFFFFF"/>
              <w:autoSpaceDE/>
              <w:autoSpaceDN/>
              <w:adjustRightInd/>
              <w:jc w:val="both"/>
              <w:rPr>
                <w:color w:val="000000"/>
                <w:sz w:val="28"/>
                <w:szCs w:val="28"/>
                <w:shd w:val="clear" w:color="auto" w:fill="FFFFFF"/>
              </w:rPr>
            </w:pPr>
            <w:r w:rsidRPr="00642A97">
              <w:rPr>
                <w:color w:val="000000"/>
                <w:sz w:val="28"/>
                <w:szCs w:val="28"/>
                <w:shd w:val="clear" w:color="auto" w:fill="FFFFFF"/>
              </w:rPr>
              <w:t>…</w:t>
            </w:r>
          </w:p>
          <w:p w14:paraId="73D0D86B" w14:textId="77777777" w:rsidR="00532416" w:rsidRPr="006E54B0" w:rsidRDefault="00532416" w:rsidP="00532416">
            <w:pPr>
              <w:pStyle w:val="StyleZakonu"/>
              <w:spacing w:after="0" w:line="240" w:lineRule="auto"/>
              <w:ind w:firstLine="0"/>
              <w:rPr>
                <w:rStyle w:val="fontstyle01"/>
                <w:rFonts w:asciiTheme="majorBidi" w:hAnsiTheme="majorBidi" w:cstheme="majorBidi"/>
                <w:b/>
                <w:color w:val="auto"/>
                <w:sz w:val="28"/>
                <w:szCs w:val="28"/>
              </w:rPr>
            </w:pPr>
            <w:r>
              <w:rPr>
                <w:b/>
                <w:bCs/>
                <w:sz w:val="28"/>
                <w:szCs w:val="28"/>
              </w:rPr>
              <w:t>відсутня</w:t>
            </w:r>
          </w:p>
        </w:tc>
        <w:tc>
          <w:tcPr>
            <w:tcW w:w="7654" w:type="dxa"/>
          </w:tcPr>
          <w:p w14:paraId="2E0B7C6E" w14:textId="77777777" w:rsidR="00532416" w:rsidRPr="00642A97" w:rsidRDefault="00532416" w:rsidP="00532416">
            <w:pPr>
              <w:widowControl/>
              <w:shd w:val="clear" w:color="auto" w:fill="FFFFFF"/>
              <w:autoSpaceDE/>
              <w:autoSpaceDN/>
              <w:adjustRightInd/>
              <w:jc w:val="both"/>
              <w:rPr>
                <w:color w:val="000000"/>
                <w:sz w:val="28"/>
                <w:szCs w:val="28"/>
                <w:shd w:val="clear" w:color="auto" w:fill="FFFFFF"/>
              </w:rPr>
            </w:pPr>
            <w:r w:rsidRPr="00642A97">
              <w:rPr>
                <w:b/>
                <w:bCs/>
                <w:color w:val="000000"/>
                <w:sz w:val="28"/>
                <w:szCs w:val="28"/>
                <w:shd w:val="clear" w:color="auto" w:fill="FFFFFF"/>
              </w:rPr>
              <w:t xml:space="preserve">Стаття 2. </w:t>
            </w:r>
            <w:r w:rsidRPr="00642A97">
              <w:rPr>
                <w:color w:val="000000"/>
                <w:sz w:val="28"/>
                <w:szCs w:val="28"/>
                <w:shd w:val="clear" w:color="auto" w:fill="FFFFFF"/>
              </w:rPr>
              <w:t>Сфера дії Закону</w:t>
            </w:r>
          </w:p>
          <w:p w14:paraId="09B14FAC" w14:textId="77777777" w:rsidR="00532416" w:rsidRPr="00642A97" w:rsidRDefault="00532416" w:rsidP="00532416">
            <w:pPr>
              <w:widowControl/>
              <w:shd w:val="clear" w:color="auto" w:fill="FFFFFF"/>
              <w:autoSpaceDE/>
              <w:autoSpaceDN/>
              <w:adjustRightInd/>
              <w:jc w:val="both"/>
              <w:rPr>
                <w:color w:val="000000"/>
                <w:sz w:val="28"/>
                <w:szCs w:val="28"/>
                <w:shd w:val="clear" w:color="auto" w:fill="FFFFFF"/>
              </w:rPr>
            </w:pPr>
            <w:r w:rsidRPr="00642A97">
              <w:rPr>
                <w:color w:val="000000"/>
                <w:sz w:val="28"/>
                <w:szCs w:val="28"/>
                <w:shd w:val="clear" w:color="auto" w:fill="FFFFFF"/>
              </w:rPr>
              <w:t>…</w:t>
            </w:r>
          </w:p>
          <w:p w14:paraId="724A2670" w14:textId="6AEABF52" w:rsidR="00532416" w:rsidRDefault="00532416" w:rsidP="00532416">
            <w:pPr>
              <w:pStyle w:val="StyleZakonu"/>
              <w:spacing w:after="0" w:line="240" w:lineRule="auto"/>
              <w:ind w:firstLine="0"/>
              <w:rPr>
                <w:b/>
                <w:sz w:val="28"/>
                <w:szCs w:val="28"/>
              </w:rPr>
            </w:pPr>
            <w:r w:rsidRPr="00DF706C">
              <w:rPr>
                <w:b/>
                <w:sz w:val="28"/>
                <w:szCs w:val="28"/>
              </w:rPr>
              <w:t xml:space="preserve">Видача інтегрованого дозволу, відмова у видачі інтегрованого дозволу, внесення змін, зупинення, анулювання інтегрованого дозволу здійснюються відповідно до цього Закону з урахуванням особливостей, визначених Законом України </w:t>
            </w:r>
            <w:r w:rsidRPr="008C1295">
              <w:rPr>
                <w:b/>
                <w:bCs/>
                <w:sz w:val="28"/>
                <w:szCs w:val="28"/>
              </w:rPr>
              <w:t>“</w:t>
            </w:r>
            <w:r>
              <w:rPr>
                <w:rFonts w:asciiTheme="majorBidi" w:hAnsiTheme="majorBidi" w:cstheme="majorBidi"/>
                <w:b/>
                <w:bCs/>
                <w:sz w:val="28"/>
                <w:szCs w:val="28"/>
              </w:rPr>
              <w:t>Про запобігання, зменшення та контроль забруднення, що виникає в результаті промислової діяльності</w:t>
            </w:r>
            <w:r w:rsidRPr="008C1295">
              <w:rPr>
                <w:b/>
                <w:bCs/>
                <w:sz w:val="28"/>
                <w:szCs w:val="28"/>
              </w:rPr>
              <w:t>”</w:t>
            </w:r>
            <w:r w:rsidRPr="00DF706C">
              <w:rPr>
                <w:b/>
                <w:sz w:val="28"/>
                <w:szCs w:val="28"/>
              </w:rPr>
              <w:t>.</w:t>
            </w:r>
          </w:p>
          <w:p w14:paraId="21B1964B" w14:textId="77777777" w:rsidR="00532416" w:rsidRDefault="00532416" w:rsidP="00532416">
            <w:pPr>
              <w:pStyle w:val="StyleZakonu"/>
              <w:spacing w:after="0" w:line="240" w:lineRule="auto"/>
              <w:ind w:firstLine="0"/>
            </w:pPr>
          </w:p>
          <w:p w14:paraId="34DF7B9C" w14:textId="77777777" w:rsidR="00532416" w:rsidRPr="006E54B0" w:rsidRDefault="00532416" w:rsidP="00532416">
            <w:pPr>
              <w:pStyle w:val="StyleZakonu"/>
              <w:spacing w:after="0" w:line="240" w:lineRule="auto"/>
              <w:ind w:firstLine="0"/>
              <w:rPr>
                <w:rStyle w:val="fontstyle01"/>
                <w:rFonts w:asciiTheme="majorBidi" w:hAnsiTheme="majorBidi" w:cstheme="majorBidi"/>
                <w:b/>
                <w:color w:val="auto"/>
                <w:sz w:val="28"/>
                <w:szCs w:val="28"/>
              </w:rPr>
            </w:pPr>
          </w:p>
        </w:tc>
      </w:tr>
      <w:tr w:rsidR="00532416" w:rsidRPr="006E54B0" w14:paraId="333EB013" w14:textId="77777777" w:rsidTr="00021C0A">
        <w:tc>
          <w:tcPr>
            <w:tcW w:w="15180" w:type="dxa"/>
            <w:gridSpan w:val="3"/>
          </w:tcPr>
          <w:p w14:paraId="1E573653" w14:textId="77777777" w:rsidR="00532416" w:rsidRPr="00C037E3" w:rsidRDefault="00532416" w:rsidP="00532416">
            <w:pPr>
              <w:widowControl/>
              <w:shd w:val="clear" w:color="auto" w:fill="FFFFFF"/>
              <w:autoSpaceDE/>
              <w:autoSpaceDN/>
              <w:adjustRightInd/>
              <w:jc w:val="center"/>
              <w:rPr>
                <w:rFonts w:asciiTheme="majorBidi" w:eastAsia="Calibri" w:hAnsiTheme="majorBidi" w:cstheme="majorBidi"/>
                <w:bCs/>
                <w:sz w:val="16"/>
                <w:szCs w:val="16"/>
                <w:lang w:eastAsia="en-US"/>
              </w:rPr>
            </w:pPr>
          </w:p>
          <w:p w14:paraId="12CBD02B" w14:textId="77777777" w:rsidR="00532416" w:rsidRPr="006E54B0" w:rsidRDefault="00532416" w:rsidP="00532416">
            <w:pPr>
              <w:widowControl/>
              <w:shd w:val="clear" w:color="auto" w:fill="FFFFFF"/>
              <w:autoSpaceDE/>
              <w:autoSpaceDN/>
              <w:adjustRightInd/>
              <w:jc w:val="center"/>
              <w:rPr>
                <w:rFonts w:asciiTheme="majorBidi" w:hAnsiTheme="majorBidi" w:cstheme="majorBidi"/>
                <w:b/>
                <w:bCs/>
                <w:sz w:val="28"/>
                <w:szCs w:val="28"/>
              </w:rPr>
            </w:pPr>
            <w:r w:rsidRPr="006E54B0">
              <w:rPr>
                <w:rFonts w:asciiTheme="majorBidi" w:eastAsia="Calibri" w:hAnsiTheme="majorBidi" w:cstheme="majorBidi"/>
                <w:b/>
                <w:bCs/>
                <w:sz w:val="28"/>
                <w:szCs w:val="28"/>
                <w:lang w:eastAsia="en-US"/>
              </w:rPr>
              <w:t xml:space="preserve">Закон України </w:t>
            </w:r>
            <w:r w:rsidRPr="006E54B0">
              <w:rPr>
                <w:rFonts w:asciiTheme="majorBidi" w:hAnsiTheme="majorBidi" w:cstheme="majorBidi"/>
                <w:b/>
                <w:bCs/>
                <w:sz w:val="28"/>
                <w:szCs w:val="28"/>
              </w:rPr>
              <w:t>“</w:t>
            </w:r>
            <w:r w:rsidRPr="006E54B0">
              <w:rPr>
                <w:rFonts w:asciiTheme="majorBidi" w:eastAsia="Calibri" w:hAnsiTheme="majorBidi" w:cstheme="majorBidi"/>
                <w:b/>
                <w:bCs/>
                <w:sz w:val="28"/>
                <w:szCs w:val="28"/>
                <w:lang w:eastAsia="en-US"/>
              </w:rPr>
              <w:t>Про основні засади державного нагляду (контролю) у сфері господарської діяльності</w:t>
            </w:r>
            <w:r w:rsidRPr="006E54B0">
              <w:rPr>
                <w:rFonts w:asciiTheme="majorBidi" w:hAnsiTheme="majorBidi" w:cstheme="majorBidi"/>
                <w:b/>
                <w:bCs/>
                <w:sz w:val="28"/>
                <w:szCs w:val="28"/>
              </w:rPr>
              <w:t>”</w:t>
            </w:r>
          </w:p>
          <w:p w14:paraId="2FFDB612" w14:textId="77777777" w:rsidR="00532416" w:rsidRPr="00C037E3" w:rsidRDefault="00532416" w:rsidP="00532416">
            <w:pPr>
              <w:widowControl/>
              <w:shd w:val="clear" w:color="auto" w:fill="FFFFFF"/>
              <w:autoSpaceDE/>
              <w:autoSpaceDN/>
              <w:adjustRightInd/>
              <w:jc w:val="center"/>
              <w:rPr>
                <w:rFonts w:asciiTheme="majorBidi" w:hAnsiTheme="majorBidi" w:cstheme="majorBidi"/>
                <w:bCs/>
                <w:sz w:val="16"/>
                <w:szCs w:val="16"/>
                <w:shd w:val="clear" w:color="auto" w:fill="FFFFFF"/>
              </w:rPr>
            </w:pPr>
          </w:p>
        </w:tc>
      </w:tr>
      <w:tr w:rsidR="00532416" w:rsidRPr="006E54B0" w14:paraId="420CD22C" w14:textId="77777777" w:rsidTr="00021C0A">
        <w:trPr>
          <w:gridAfter w:val="1"/>
          <w:wAfter w:w="18" w:type="dxa"/>
        </w:trPr>
        <w:tc>
          <w:tcPr>
            <w:tcW w:w="7508" w:type="dxa"/>
          </w:tcPr>
          <w:p w14:paraId="06F59316" w14:textId="77777777" w:rsidR="00532416" w:rsidRPr="008C1295" w:rsidRDefault="00532416" w:rsidP="00532416">
            <w:pPr>
              <w:widowControl/>
              <w:shd w:val="clear" w:color="auto" w:fill="FFFFFF"/>
              <w:autoSpaceDE/>
              <w:autoSpaceDN/>
              <w:adjustRightInd/>
              <w:jc w:val="both"/>
              <w:rPr>
                <w:sz w:val="28"/>
                <w:szCs w:val="28"/>
                <w:shd w:val="clear" w:color="auto" w:fill="FFFFFF"/>
              </w:rPr>
            </w:pPr>
            <w:r w:rsidRPr="008C1295">
              <w:rPr>
                <w:b/>
                <w:bCs/>
                <w:sz w:val="28"/>
                <w:szCs w:val="28"/>
                <w:shd w:val="clear" w:color="auto" w:fill="FFFFFF"/>
              </w:rPr>
              <w:t>Стаття 2.</w:t>
            </w:r>
            <w:r w:rsidRPr="008C1295">
              <w:rPr>
                <w:sz w:val="28"/>
                <w:szCs w:val="28"/>
                <w:shd w:val="clear" w:color="auto" w:fill="FFFFFF"/>
              </w:rPr>
              <w:t> Сфера дії цього Закону</w:t>
            </w:r>
          </w:p>
          <w:p w14:paraId="16185FBA" w14:textId="77777777" w:rsidR="00532416" w:rsidRPr="008C1295" w:rsidRDefault="00532416" w:rsidP="00532416">
            <w:pPr>
              <w:widowControl/>
              <w:shd w:val="clear" w:color="auto" w:fill="FFFFFF"/>
              <w:autoSpaceDE/>
              <w:autoSpaceDN/>
              <w:adjustRightInd/>
              <w:jc w:val="both"/>
              <w:rPr>
                <w:b/>
                <w:bCs/>
                <w:sz w:val="28"/>
                <w:szCs w:val="28"/>
                <w:shd w:val="clear" w:color="auto" w:fill="FFFFFF"/>
              </w:rPr>
            </w:pPr>
            <w:r w:rsidRPr="008C1295">
              <w:rPr>
                <w:b/>
                <w:bCs/>
                <w:sz w:val="28"/>
                <w:szCs w:val="28"/>
                <w:shd w:val="clear" w:color="auto" w:fill="FFFFFF"/>
              </w:rPr>
              <w:t>…</w:t>
            </w:r>
          </w:p>
          <w:p w14:paraId="401D26E8" w14:textId="77777777" w:rsidR="00532416" w:rsidRPr="006E54B0" w:rsidRDefault="00532416" w:rsidP="00532416">
            <w:pPr>
              <w:widowControl/>
              <w:shd w:val="clear" w:color="auto" w:fill="FFFFFF"/>
              <w:autoSpaceDE/>
              <w:autoSpaceDN/>
              <w:adjustRightInd/>
              <w:jc w:val="both"/>
              <w:rPr>
                <w:rFonts w:asciiTheme="majorBidi" w:hAnsiTheme="majorBidi" w:cstheme="majorBidi"/>
                <w:b/>
                <w:bCs/>
                <w:sz w:val="28"/>
                <w:szCs w:val="28"/>
                <w:shd w:val="clear" w:color="auto" w:fill="FFFFFF"/>
              </w:rPr>
            </w:pPr>
            <w:r w:rsidRPr="008C1295">
              <w:rPr>
                <w:b/>
                <w:bCs/>
                <w:sz w:val="28"/>
                <w:szCs w:val="28"/>
                <w:shd w:val="clear" w:color="auto" w:fill="FFFFFF"/>
              </w:rPr>
              <w:t>відсутня</w:t>
            </w:r>
          </w:p>
        </w:tc>
        <w:tc>
          <w:tcPr>
            <w:tcW w:w="7654" w:type="dxa"/>
          </w:tcPr>
          <w:p w14:paraId="396A5EEF" w14:textId="77777777" w:rsidR="00532416" w:rsidRPr="008C1295" w:rsidRDefault="00532416" w:rsidP="00532416">
            <w:pPr>
              <w:widowControl/>
              <w:shd w:val="clear" w:color="auto" w:fill="FFFFFF"/>
              <w:autoSpaceDE/>
              <w:autoSpaceDN/>
              <w:adjustRightInd/>
              <w:jc w:val="both"/>
              <w:rPr>
                <w:sz w:val="28"/>
                <w:szCs w:val="28"/>
                <w:shd w:val="clear" w:color="auto" w:fill="FFFFFF"/>
              </w:rPr>
            </w:pPr>
            <w:r w:rsidRPr="008C1295">
              <w:rPr>
                <w:b/>
                <w:bCs/>
                <w:sz w:val="28"/>
                <w:szCs w:val="28"/>
                <w:shd w:val="clear" w:color="auto" w:fill="FFFFFF"/>
              </w:rPr>
              <w:t>Стаття 2.</w:t>
            </w:r>
            <w:r w:rsidRPr="008C1295">
              <w:rPr>
                <w:sz w:val="28"/>
                <w:szCs w:val="28"/>
                <w:shd w:val="clear" w:color="auto" w:fill="FFFFFF"/>
              </w:rPr>
              <w:t> Сфера дії цього Закону</w:t>
            </w:r>
          </w:p>
          <w:p w14:paraId="40C8C9B2" w14:textId="77777777" w:rsidR="00532416" w:rsidRPr="008C1295" w:rsidRDefault="00532416" w:rsidP="00532416">
            <w:pPr>
              <w:widowControl/>
              <w:shd w:val="clear" w:color="auto" w:fill="FFFFFF"/>
              <w:autoSpaceDE/>
              <w:autoSpaceDN/>
              <w:adjustRightInd/>
              <w:jc w:val="both"/>
              <w:rPr>
                <w:b/>
                <w:bCs/>
                <w:sz w:val="28"/>
                <w:szCs w:val="28"/>
                <w:shd w:val="clear" w:color="auto" w:fill="FFFFFF"/>
              </w:rPr>
            </w:pPr>
            <w:r w:rsidRPr="008C1295">
              <w:rPr>
                <w:b/>
                <w:bCs/>
                <w:sz w:val="28"/>
                <w:szCs w:val="28"/>
                <w:shd w:val="clear" w:color="auto" w:fill="FFFFFF"/>
              </w:rPr>
              <w:t>…</w:t>
            </w:r>
          </w:p>
          <w:p w14:paraId="71EE8774" w14:textId="77777777" w:rsidR="00532416" w:rsidRDefault="00532416" w:rsidP="00532416">
            <w:pPr>
              <w:widowControl/>
              <w:shd w:val="clear" w:color="auto" w:fill="FFFFFF"/>
              <w:autoSpaceDE/>
              <w:autoSpaceDN/>
              <w:adjustRightInd/>
              <w:jc w:val="both"/>
              <w:rPr>
                <w:b/>
                <w:bCs/>
                <w:sz w:val="28"/>
                <w:szCs w:val="28"/>
              </w:rPr>
            </w:pPr>
            <w:r w:rsidRPr="008C1295">
              <w:rPr>
                <w:b/>
                <w:bCs/>
                <w:sz w:val="28"/>
                <w:szCs w:val="28"/>
              </w:rPr>
              <w:t xml:space="preserve">Контроль за дотриманням умов інтегрованого дозволу здійснюється у встановленому цим Законом порядку з </w:t>
            </w:r>
            <w:r w:rsidRPr="008C1295">
              <w:rPr>
                <w:b/>
                <w:bCs/>
                <w:sz w:val="28"/>
                <w:szCs w:val="28"/>
              </w:rPr>
              <w:lastRenderedPageBreak/>
              <w:t>урахуванням особливостей, визначених Законом України “</w:t>
            </w:r>
            <w:r>
              <w:rPr>
                <w:rFonts w:asciiTheme="majorBidi" w:hAnsiTheme="majorBidi" w:cstheme="majorBidi"/>
                <w:b/>
                <w:bCs/>
                <w:sz w:val="28"/>
                <w:szCs w:val="28"/>
              </w:rPr>
              <w:t>Про запобігання, зменшення та контроль забруднення, що виникає в результаті промислової діяльності</w:t>
            </w:r>
            <w:r w:rsidRPr="008C1295">
              <w:rPr>
                <w:b/>
                <w:bCs/>
                <w:sz w:val="28"/>
                <w:szCs w:val="28"/>
              </w:rPr>
              <w:t>”.</w:t>
            </w:r>
          </w:p>
          <w:p w14:paraId="66CF6C84" w14:textId="77777777" w:rsidR="00532416" w:rsidRDefault="00532416" w:rsidP="00532416">
            <w:pPr>
              <w:widowControl/>
              <w:shd w:val="clear" w:color="auto" w:fill="FFFFFF"/>
              <w:autoSpaceDE/>
              <w:autoSpaceDN/>
              <w:adjustRightInd/>
              <w:jc w:val="both"/>
              <w:rPr>
                <w:b/>
                <w:bCs/>
                <w:sz w:val="28"/>
                <w:szCs w:val="28"/>
              </w:rPr>
            </w:pPr>
          </w:p>
          <w:p w14:paraId="3E82FC10" w14:textId="77777777" w:rsidR="00532416" w:rsidRPr="00C037E3" w:rsidRDefault="00532416" w:rsidP="00532416">
            <w:pPr>
              <w:widowControl/>
              <w:shd w:val="clear" w:color="auto" w:fill="FFFFFF"/>
              <w:autoSpaceDE/>
              <w:autoSpaceDN/>
              <w:adjustRightInd/>
              <w:jc w:val="both"/>
              <w:rPr>
                <w:rFonts w:asciiTheme="majorBidi" w:hAnsiTheme="majorBidi" w:cstheme="majorBidi"/>
                <w:bCs/>
                <w:sz w:val="28"/>
                <w:szCs w:val="28"/>
                <w:shd w:val="clear" w:color="auto" w:fill="FFFFFF"/>
              </w:rPr>
            </w:pPr>
          </w:p>
        </w:tc>
      </w:tr>
      <w:tr w:rsidR="00532416" w:rsidRPr="006E54B0" w14:paraId="3C94B37B" w14:textId="77777777" w:rsidTr="00021C0A">
        <w:trPr>
          <w:gridAfter w:val="1"/>
          <w:wAfter w:w="18" w:type="dxa"/>
        </w:trPr>
        <w:tc>
          <w:tcPr>
            <w:tcW w:w="7508" w:type="dxa"/>
          </w:tcPr>
          <w:p w14:paraId="00E7AC18" w14:textId="77777777" w:rsidR="00532416" w:rsidRPr="006E54B0" w:rsidRDefault="00532416" w:rsidP="00532416">
            <w:pPr>
              <w:widowControl/>
              <w:shd w:val="clear" w:color="auto" w:fill="FFFFFF"/>
              <w:autoSpaceDE/>
              <w:autoSpaceDN/>
              <w:adjustRightInd/>
              <w:jc w:val="both"/>
              <w:rPr>
                <w:rFonts w:asciiTheme="majorBidi" w:hAnsiTheme="majorBidi" w:cstheme="majorBidi"/>
                <w:sz w:val="28"/>
                <w:szCs w:val="28"/>
                <w:shd w:val="clear" w:color="auto" w:fill="FFFFFF"/>
              </w:rPr>
            </w:pPr>
            <w:r w:rsidRPr="006E54B0">
              <w:rPr>
                <w:rFonts w:asciiTheme="majorBidi" w:hAnsiTheme="majorBidi" w:cstheme="majorBidi"/>
                <w:b/>
                <w:bCs/>
                <w:sz w:val="28"/>
                <w:szCs w:val="28"/>
                <w:shd w:val="clear" w:color="auto" w:fill="FFFFFF"/>
              </w:rPr>
              <w:lastRenderedPageBreak/>
              <w:t>Стаття 6.</w:t>
            </w:r>
            <w:r w:rsidRPr="006E54B0">
              <w:rPr>
                <w:rFonts w:asciiTheme="majorBidi" w:hAnsiTheme="majorBidi" w:cstheme="majorBidi"/>
                <w:sz w:val="28"/>
                <w:szCs w:val="28"/>
                <w:shd w:val="clear" w:color="auto" w:fill="FFFFFF"/>
              </w:rPr>
              <w:t> Позапланові заходи зі здійснення державного нагляду (контролю)</w:t>
            </w:r>
          </w:p>
          <w:p w14:paraId="52C1BA7B" w14:textId="77777777" w:rsidR="00532416" w:rsidRPr="006E54B0" w:rsidRDefault="00532416" w:rsidP="00532416">
            <w:pPr>
              <w:widowControl/>
              <w:shd w:val="clear" w:color="auto" w:fill="FFFFFF"/>
              <w:autoSpaceDE/>
              <w:autoSpaceDN/>
              <w:adjustRightInd/>
              <w:jc w:val="both"/>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1. Підставами для здійснення позапланових заходів є:</w:t>
            </w:r>
          </w:p>
          <w:p w14:paraId="6D1BEF80" w14:textId="77777777" w:rsidR="00532416" w:rsidRPr="006E54B0" w:rsidRDefault="00532416" w:rsidP="00532416">
            <w:pPr>
              <w:widowControl/>
              <w:shd w:val="clear" w:color="auto" w:fill="FFFFFF"/>
              <w:autoSpaceDE/>
              <w:autoSpaceDN/>
              <w:adjustRightInd/>
              <w:jc w:val="both"/>
              <w:rPr>
                <w:rFonts w:asciiTheme="majorBidi" w:hAnsiTheme="majorBidi" w:cstheme="majorBidi"/>
                <w:b/>
                <w:bCs/>
                <w:sz w:val="28"/>
                <w:szCs w:val="28"/>
                <w:shd w:val="clear" w:color="auto" w:fill="FFFFFF"/>
              </w:rPr>
            </w:pPr>
            <w:r w:rsidRPr="006E54B0">
              <w:rPr>
                <w:rFonts w:asciiTheme="majorBidi" w:hAnsiTheme="majorBidi" w:cstheme="majorBidi"/>
                <w:b/>
                <w:bCs/>
                <w:sz w:val="28"/>
                <w:szCs w:val="28"/>
                <w:shd w:val="clear" w:color="auto" w:fill="FFFFFF"/>
              </w:rPr>
              <w:t>…</w:t>
            </w:r>
          </w:p>
          <w:p w14:paraId="63BFFF9A" w14:textId="77777777" w:rsidR="00532416" w:rsidRPr="006E54B0" w:rsidRDefault="00532416" w:rsidP="00532416">
            <w:pPr>
              <w:widowControl/>
              <w:shd w:val="clear" w:color="auto" w:fill="FFFFFF"/>
              <w:autoSpaceDE/>
              <w:autoSpaceDN/>
              <w:adjustRightInd/>
              <w:jc w:val="both"/>
              <w:rPr>
                <w:rFonts w:asciiTheme="majorBidi" w:hAnsiTheme="majorBidi" w:cstheme="majorBidi"/>
                <w:b/>
                <w:bCs/>
                <w:sz w:val="28"/>
                <w:szCs w:val="28"/>
                <w:shd w:val="clear" w:color="auto" w:fill="FFFFFF"/>
              </w:rPr>
            </w:pPr>
            <w:r w:rsidRPr="006E54B0">
              <w:rPr>
                <w:rFonts w:asciiTheme="majorBidi" w:hAnsiTheme="majorBidi" w:cstheme="majorBidi"/>
                <w:b/>
                <w:bCs/>
                <w:sz w:val="28"/>
                <w:szCs w:val="28"/>
                <w:shd w:val="clear" w:color="auto" w:fill="FFFFFF"/>
              </w:rPr>
              <w:t>відсутня</w:t>
            </w:r>
          </w:p>
        </w:tc>
        <w:tc>
          <w:tcPr>
            <w:tcW w:w="7654" w:type="dxa"/>
          </w:tcPr>
          <w:p w14:paraId="57BDABC2" w14:textId="77777777" w:rsidR="00532416" w:rsidRPr="006E54B0" w:rsidRDefault="00532416" w:rsidP="00532416">
            <w:pPr>
              <w:widowControl/>
              <w:shd w:val="clear" w:color="auto" w:fill="FFFFFF"/>
              <w:autoSpaceDE/>
              <w:autoSpaceDN/>
              <w:adjustRightInd/>
              <w:jc w:val="both"/>
              <w:rPr>
                <w:rFonts w:asciiTheme="majorBidi" w:hAnsiTheme="majorBidi" w:cstheme="majorBidi"/>
                <w:sz w:val="28"/>
                <w:szCs w:val="28"/>
                <w:shd w:val="clear" w:color="auto" w:fill="FFFFFF"/>
              </w:rPr>
            </w:pPr>
            <w:r w:rsidRPr="006E54B0">
              <w:rPr>
                <w:rFonts w:asciiTheme="majorBidi" w:hAnsiTheme="majorBidi" w:cstheme="majorBidi"/>
                <w:b/>
                <w:bCs/>
                <w:sz w:val="28"/>
                <w:szCs w:val="28"/>
                <w:shd w:val="clear" w:color="auto" w:fill="FFFFFF"/>
              </w:rPr>
              <w:t>Стаття 6.</w:t>
            </w:r>
            <w:r w:rsidRPr="006E54B0">
              <w:rPr>
                <w:rFonts w:asciiTheme="majorBidi" w:hAnsiTheme="majorBidi" w:cstheme="majorBidi"/>
                <w:sz w:val="28"/>
                <w:szCs w:val="28"/>
                <w:shd w:val="clear" w:color="auto" w:fill="FFFFFF"/>
              </w:rPr>
              <w:t> Позапланові заходи зі здійснення державного нагляду (контролю)</w:t>
            </w:r>
          </w:p>
          <w:p w14:paraId="22731223" w14:textId="77777777" w:rsidR="00532416" w:rsidRPr="006E54B0" w:rsidRDefault="00532416" w:rsidP="00532416">
            <w:pPr>
              <w:widowControl/>
              <w:shd w:val="clear" w:color="auto" w:fill="FFFFFF"/>
              <w:autoSpaceDE/>
              <w:autoSpaceDN/>
              <w:adjustRightInd/>
              <w:jc w:val="both"/>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1. Підставами для здійснення позапланових заходів є:</w:t>
            </w:r>
          </w:p>
          <w:p w14:paraId="338B8854" w14:textId="77777777" w:rsidR="00532416" w:rsidRPr="006E54B0" w:rsidRDefault="00532416" w:rsidP="00532416">
            <w:pPr>
              <w:widowControl/>
              <w:shd w:val="clear" w:color="auto" w:fill="FFFFFF"/>
              <w:autoSpaceDE/>
              <w:autoSpaceDN/>
              <w:adjustRightInd/>
              <w:jc w:val="both"/>
              <w:rPr>
                <w:rFonts w:asciiTheme="majorBidi" w:hAnsiTheme="majorBidi" w:cstheme="majorBidi"/>
                <w:b/>
                <w:bCs/>
                <w:sz w:val="28"/>
                <w:szCs w:val="28"/>
                <w:shd w:val="clear" w:color="auto" w:fill="FFFFFF"/>
              </w:rPr>
            </w:pPr>
            <w:r w:rsidRPr="006E54B0">
              <w:rPr>
                <w:rFonts w:asciiTheme="majorBidi" w:hAnsiTheme="majorBidi" w:cstheme="majorBidi"/>
                <w:b/>
                <w:bCs/>
                <w:sz w:val="28"/>
                <w:szCs w:val="28"/>
                <w:shd w:val="clear" w:color="auto" w:fill="FFFFFF"/>
              </w:rPr>
              <w:t>…</w:t>
            </w:r>
          </w:p>
          <w:p w14:paraId="0AF9E087" w14:textId="4ABA9217" w:rsidR="00532416" w:rsidRDefault="00532416" w:rsidP="00532416">
            <w:pPr>
              <w:widowControl/>
              <w:shd w:val="clear" w:color="auto" w:fill="FFFFFF"/>
              <w:autoSpaceDE/>
              <w:autoSpaceDN/>
              <w:adjustRightInd/>
              <w:jc w:val="both"/>
              <w:rPr>
                <w:rFonts w:asciiTheme="majorBidi" w:hAnsiTheme="majorBidi" w:cstheme="majorBidi"/>
                <w:b/>
                <w:bCs/>
                <w:sz w:val="28"/>
                <w:szCs w:val="28"/>
              </w:rPr>
            </w:pPr>
            <w:r w:rsidRPr="006E54B0">
              <w:rPr>
                <w:rFonts w:asciiTheme="majorBidi" w:hAnsiTheme="majorBidi" w:cstheme="majorBidi"/>
                <w:b/>
                <w:bCs/>
                <w:sz w:val="28"/>
                <w:szCs w:val="28"/>
              </w:rPr>
              <w:t xml:space="preserve">перевірки установок на предмет дотримання умов інтегрованого </w:t>
            </w:r>
            <w:r>
              <w:rPr>
                <w:rFonts w:asciiTheme="majorBidi" w:hAnsiTheme="majorBidi" w:cstheme="majorBidi"/>
                <w:b/>
                <w:bCs/>
                <w:sz w:val="28"/>
                <w:szCs w:val="28"/>
              </w:rPr>
              <w:t>довкільн</w:t>
            </w:r>
            <w:r w:rsidRPr="006E54B0">
              <w:rPr>
                <w:rFonts w:asciiTheme="majorBidi" w:hAnsiTheme="majorBidi" w:cstheme="majorBidi"/>
                <w:b/>
                <w:bCs/>
                <w:sz w:val="28"/>
                <w:szCs w:val="28"/>
              </w:rPr>
              <w:t>ого дозволу з підстав, визначених Законом України “</w:t>
            </w:r>
            <w:r>
              <w:rPr>
                <w:rFonts w:asciiTheme="majorBidi" w:hAnsiTheme="majorBidi" w:cstheme="majorBidi"/>
                <w:b/>
                <w:bCs/>
                <w:sz w:val="28"/>
                <w:szCs w:val="28"/>
              </w:rPr>
              <w:t>Про запобігання, зменшення та контроль забруднення, що виникає в результаті промислової діяльності</w:t>
            </w:r>
            <w:r w:rsidRPr="006E54B0">
              <w:rPr>
                <w:rFonts w:asciiTheme="majorBidi" w:hAnsiTheme="majorBidi" w:cstheme="majorBidi"/>
                <w:b/>
                <w:bCs/>
                <w:sz w:val="28"/>
                <w:szCs w:val="28"/>
              </w:rPr>
              <w:t>”.</w:t>
            </w:r>
          </w:p>
          <w:p w14:paraId="2F273EA3" w14:textId="77777777" w:rsidR="00532416" w:rsidRDefault="00532416" w:rsidP="00532416">
            <w:pPr>
              <w:widowControl/>
              <w:shd w:val="clear" w:color="auto" w:fill="FFFFFF"/>
              <w:autoSpaceDE/>
              <w:autoSpaceDN/>
              <w:adjustRightInd/>
              <w:jc w:val="both"/>
              <w:rPr>
                <w:rFonts w:asciiTheme="majorBidi" w:hAnsiTheme="majorBidi" w:cstheme="majorBidi"/>
                <w:bCs/>
                <w:sz w:val="28"/>
                <w:szCs w:val="28"/>
                <w:shd w:val="clear" w:color="auto" w:fill="FFFFFF"/>
              </w:rPr>
            </w:pPr>
          </w:p>
          <w:p w14:paraId="0F9AB169" w14:textId="77777777" w:rsidR="00532416" w:rsidRPr="006E54B0" w:rsidRDefault="00532416" w:rsidP="00532416">
            <w:pPr>
              <w:widowControl/>
              <w:shd w:val="clear" w:color="auto" w:fill="FFFFFF"/>
              <w:autoSpaceDE/>
              <w:autoSpaceDN/>
              <w:adjustRightInd/>
              <w:jc w:val="both"/>
              <w:rPr>
                <w:rFonts w:asciiTheme="majorBidi" w:hAnsiTheme="majorBidi" w:cstheme="majorBidi"/>
                <w:b/>
                <w:bCs/>
                <w:sz w:val="28"/>
                <w:szCs w:val="28"/>
                <w:shd w:val="clear" w:color="auto" w:fill="FFFFFF"/>
              </w:rPr>
            </w:pPr>
          </w:p>
        </w:tc>
      </w:tr>
      <w:tr w:rsidR="00532416" w:rsidRPr="006E54B0" w14:paraId="105FA2A4" w14:textId="77777777" w:rsidTr="00021C0A">
        <w:tc>
          <w:tcPr>
            <w:tcW w:w="15180" w:type="dxa"/>
            <w:gridSpan w:val="3"/>
          </w:tcPr>
          <w:p w14:paraId="2FB64136" w14:textId="77777777" w:rsidR="00532416" w:rsidRPr="00C037E3" w:rsidRDefault="00532416" w:rsidP="00532416">
            <w:pPr>
              <w:widowControl/>
              <w:shd w:val="clear" w:color="auto" w:fill="FFFFFF"/>
              <w:autoSpaceDE/>
              <w:autoSpaceDN/>
              <w:adjustRightInd/>
              <w:jc w:val="center"/>
              <w:rPr>
                <w:rFonts w:asciiTheme="majorBidi" w:hAnsiTheme="majorBidi" w:cstheme="majorBidi"/>
                <w:sz w:val="16"/>
                <w:szCs w:val="16"/>
                <w:shd w:val="clear" w:color="auto" w:fill="FFFFFF"/>
              </w:rPr>
            </w:pPr>
          </w:p>
          <w:p w14:paraId="7DF0920D" w14:textId="77777777" w:rsidR="00532416" w:rsidRPr="006E54B0" w:rsidRDefault="00532416" w:rsidP="00532416">
            <w:pPr>
              <w:widowControl/>
              <w:shd w:val="clear" w:color="auto" w:fill="FFFFFF"/>
              <w:autoSpaceDE/>
              <w:autoSpaceDN/>
              <w:adjustRightInd/>
              <w:jc w:val="center"/>
              <w:rPr>
                <w:rStyle w:val="fontstyle01"/>
                <w:rFonts w:asciiTheme="majorBidi" w:hAnsiTheme="majorBidi" w:cstheme="majorBidi"/>
                <w:b/>
                <w:color w:val="auto"/>
                <w:sz w:val="28"/>
                <w:szCs w:val="28"/>
              </w:rPr>
            </w:pPr>
            <w:r w:rsidRPr="006E54B0">
              <w:rPr>
                <w:rStyle w:val="fontstyle01"/>
                <w:rFonts w:asciiTheme="majorBidi" w:hAnsiTheme="majorBidi" w:cstheme="majorBidi"/>
                <w:b/>
                <w:color w:val="auto"/>
                <w:sz w:val="28"/>
                <w:szCs w:val="28"/>
              </w:rPr>
              <w:t>Закон України «Про Перелік документів дозвільного характеру у сфері господарської діяльності»</w:t>
            </w:r>
          </w:p>
          <w:p w14:paraId="111FE9F9" w14:textId="77777777" w:rsidR="00532416" w:rsidRPr="00C037E3" w:rsidRDefault="00532416" w:rsidP="00532416">
            <w:pPr>
              <w:widowControl/>
              <w:shd w:val="clear" w:color="auto" w:fill="FFFFFF"/>
              <w:autoSpaceDE/>
              <w:autoSpaceDN/>
              <w:adjustRightInd/>
              <w:jc w:val="center"/>
              <w:rPr>
                <w:rFonts w:asciiTheme="majorBidi" w:hAnsiTheme="majorBidi" w:cstheme="majorBidi"/>
                <w:sz w:val="16"/>
                <w:szCs w:val="16"/>
                <w:shd w:val="clear" w:color="auto" w:fill="FFFFFF"/>
              </w:rPr>
            </w:pPr>
          </w:p>
        </w:tc>
      </w:tr>
      <w:tr w:rsidR="00532416" w:rsidRPr="006E54B0" w14:paraId="68B6995A" w14:textId="77777777" w:rsidTr="00021C0A">
        <w:trPr>
          <w:gridAfter w:val="1"/>
          <w:wAfter w:w="18" w:type="dxa"/>
        </w:trPr>
        <w:tc>
          <w:tcPr>
            <w:tcW w:w="7508" w:type="dxa"/>
          </w:tcPr>
          <w:p w14:paraId="3FEF355C" w14:textId="77777777" w:rsidR="00532416" w:rsidRPr="006E54B0" w:rsidRDefault="00532416" w:rsidP="00532416">
            <w:pPr>
              <w:widowControl/>
              <w:shd w:val="clear" w:color="auto" w:fill="FFFFFF"/>
              <w:autoSpaceDE/>
              <w:autoSpaceDN/>
              <w:adjustRightInd/>
              <w:jc w:val="both"/>
              <w:rPr>
                <w:rFonts w:asciiTheme="majorBidi" w:hAnsiTheme="majorBidi" w:cstheme="majorBidi"/>
                <w:b/>
                <w:bCs/>
                <w:sz w:val="28"/>
                <w:szCs w:val="28"/>
                <w:shd w:val="clear" w:color="auto" w:fill="FFFFFF"/>
              </w:rPr>
            </w:pPr>
            <w:r w:rsidRPr="006E54B0">
              <w:rPr>
                <w:rFonts w:asciiTheme="majorBidi" w:hAnsiTheme="majorBidi" w:cstheme="majorBidi"/>
                <w:b/>
                <w:bCs/>
                <w:sz w:val="28"/>
                <w:szCs w:val="28"/>
                <w:shd w:val="clear" w:color="auto" w:fill="FFFFFF"/>
              </w:rPr>
              <w:t>Перелік документів дозвільного характеру у сфері господарської діяльності</w:t>
            </w:r>
          </w:p>
          <w:p w14:paraId="56DEE4B6" w14:textId="77777777" w:rsidR="00532416" w:rsidRPr="006E54B0" w:rsidRDefault="00532416" w:rsidP="00532416">
            <w:pPr>
              <w:widowControl/>
              <w:shd w:val="clear" w:color="auto" w:fill="FFFFFF"/>
              <w:autoSpaceDE/>
              <w:autoSpaceDN/>
              <w:adjustRightInd/>
              <w:jc w:val="both"/>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w:t>
            </w:r>
          </w:p>
          <w:p w14:paraId="3FF8EF3C" w14:textId="77777777" w:rsidR="00532416" w:rsidRPr="006E54B0" w:rsidRDefault="00532416" w:rsidP="00532416">
            <w:pPr>
              <w:widowControl/>
              <w:shd w:val="clear" w:color="auto" w:fill="FFFFFF"/>
              <w:autoSpaceDE/>
              <w:autoSpaceDN/>
              <w:adjustRightInd/>
              <w:jc w:val="both"/>
              <w:rPr>
                <w:rFonts w:asciiTheme="majorBidi" w:hAnsiTheme="majorBidi" w:cstheme="majorBidi"/>
                <w:b/>
                <w:bCs/>
                <w:sz w:val="28"/>
                <w:szCs w:val="28"/>
                <w:lang w:val="ru-RU"/>
              </w:rPr>
            </w:pPr>
            <w:r w:rsidRPr="006E54B0">
              <w:rPr>
                <w:rFonts w:asciiTheme="majorBidi" w:hAnsiTheme="majorBidi" w:cstheme="majorBidi"/>
                <w:b/>
                <w:sz w:val="28"/>
                <w:szCs w:val="28"/>
                <w:shd w:val="clear" w:color="auto" w:fill="FFFFFF"/>
              </w:rPr>
              <w:t>відсутня</w:t>
            </w:r>
          </w:p>
        </w:tc>
        <w:tc>
          <w:tcPr>
            <w:tcW w:w="7654" w:type="dxa"/>
          </w:tcPr>
          <w:p w14:paraId="4BFEB7D3" w14:textId="77777777" w:rsidR="00532416" w:rsidRPr="006E54B0" w:rsidRDefault="00532416" w:rsidP="00532416">
            <w:pPr>
              <w:widowControl/>
              <w:shd w:val="clear" w:color="auto" w:fill="FFFFFF"/>
              <w:autoSpaceDE/>
              <w:autoSpaceDN/>
              <w:adjustRightInd/>
              <w:jc w:val="both"/>
              <w:rPr>
                <w:rFonts w:asciiTheme="majorBidi" w:hAnsiTheme="majorBidi" w:cstheme="majorBidi"/>
                <w:b/>
                <w:bCs/>
                <w:sz w:val="28"/>
                <w:szCs w:val="28"/>
                <w:shd w:val="clear" w:color="auto" w:fill="FFFFFF"/>
              </w:rPr>
            </w:pPr>
            <w:r w:rsidRPr="006E54B0">
              <w:rPr>
                <w:rFonts w:asciiTheme="majorBidi" w:hAnsiTheme="majorBidi" w:cstheme="majorBidi"/>
                <w:b/>
                <w:bCs/>
                <w:sz w:val="28"/>
                <w:szCs w:val="28"/>
                <w:shd w:val="clear" w:color="auto" w:fill="FFFFFF"/>
              </w:rPr>
              <w:t>Перелік документів дозвільного характеру у сфері господарської діяльності</w:t>
            </w:r>
          </w:p>
          <w:p w14:paraId="05DEEA21" w14:textId="77777777" w:rsidR="00532416" w:rsidRPr="006E54B0" w:rsidRDefault="00532416" w:rsidP="00532416">
            <w:pPr>
              <w:widowControl/>
              <w:shd w:val="clear" w:color="auto" w:fill="FFFFFF"/>
              <w:autoSpaceDE/>
              <w:autoSpaceDN/>
              <w:adjustRightInd/>
              <w:jc w:val="both"/>
              <w:rPr>
                <w:rStyle w:val="fontstyle01"/>
                <w:rFonts w:asciiTheme="majorBidi" w:hAnsiTheme="majorBidi" w:cstheme="majorBidi"/>
                <w:color w:val="auto"/>
                <w:sz w:val="28"/>
                <w:szCs w:val="28"/>
              </w:rPr>
            </w:pPr>
            <w:r w:rsidRPr="006E54B0">
              <w:rPr>
                <w:rStyle w:val="fontstyle01"/>
                <w:rFonts w:asciiTheme="majorBidi" w:hAnsiTheme="majorBidi" w:cstheme="majorBidi"/>
                <w:color w:val="auto"/>
                <w:sz w:val="28"/>
                <w:szCs w:val="28"/>
              </w:rPr>
              <w:t>…</w:t>
            </w:r>
          </w:p>
          <w:tbl>
            <w:tblPr>
              <w:tblW w:w="0" w:type="auto"/>
              <w:tblLayout w:type="fixed"/>
              <w:tblLook w:val="04A0" w:firstRow="1" w:lastRow="0" w:firstColumn="1" w:lastColumn="0" w:noHBand="0" w:noVBand="1"/>
            </w:tblPr>
            <w:tblGrid>
              <w:gridCol w:w="3150"/>
              <w:gridCol w:w="3518"/>
            </w:tblGrid>
            <w:tr w:rsidR="00532416" w:rsidRPr="006E54B0" w14:paraId="2B493D59" w14:textId="77777777" w:rsidTr="00073006">
              <w:trPr>
                <w:trHeight w:val="2773"/>
              </w:trPr>
              <w:tc>
                <w:tcPr>
                  <w:tcW w:w="3150" w:type="dxa"/>
                  <w:shd w:val="clear" w:color="auto" w:fill="auto"/>
                </w:tcPr>
                <w:p w14:paraId="53C8AA9C" w14:textId="77777777" w:rsidR="00532416" w:rsidRPr="006E54B0" w:rsidRDefault="00532416" w:rsidP="00532416">
                  <w:pPr>
                    <w:widowControl/>
                    <w:autoSpaceDE/>
                    <w:autoSpaceDN/>
                    <w:adjustRightInd/>
                    <w:jc w:val="both"/>
                    <w:rPr>
                      <w:rStyle w:val="fontstyle01"/>
                      <w:rFonts w:asciiTheme="majorBidi" w:hAnsiTheme="majorBidi" w:cstheme="majorBidi"/>
                      <w:b/>
                      <w:color w:val="auto"/>
                      <w:sz w:val="28"/>
                      <w:szCs w:val="28"/>
                    </w:rPr>
                  </w:pPr>
                  <w:r w:rsidRPr="006E54B0">
                    <w:rPr>
                      <w:rStyle w:val="fontstyle01"/>
                      <w:rFonts w:asciiTheme="majorBidi" w:hAnsiTheme="majorBidi" w:cstheme="majorBidi"/>
                      <w:b/>
                      <w:color w:val="auto"/>
                      <w:sz w:val="28"/>
                      <w:szCs w:val="28"/>
                    </w:rPr>
                    <w:lastRenderedPageBreak/>
                    <w:t xml:space="preserve">156. Інтегрований </w:t>
                  </w:r>
                  <w:r>
                    <w:rPr>
                      <w:rStyle w:val="fontstyle01"/>
                      <w:rFonts w:asciiTheme="majorBidi" w:hAnsiTheme="majorBidi" w:cstheme="majorBidi"/>
                      <w:b/>
                      <w:color w:val="auto"/>
                      <w:sz w:val="28"/>
                      <w:szCs w:val="28"/>
                    </w:rPr>
                    <w:t>довкільн</w:t>
                  </w:r>
                  <w:r w:rsidRPr="006E54B0">
                    <w:rPr>
                      <w:rStyle w:val="fontstyle01"/>
                      <w:rFonts w:asciiTheme="majorBidi" w:hAnsiTheme="majorBidi" w:cstheme="majorBidi"/>
                      <w:b/>
                      <w:color w:val="auto"/>
                      <w:sz w:val="28"/>
                      <w:szCs w:val="28"/>
                    </w:rPr>
                    <w:t>ий дозвіл</w:t>
                  </w:r>
                </w:p>
              </w:tc>
              <w:tc>
                <w:tcPr>
                  <w:tcW w:w="3518" w:type="dxa"/>
                  <w:shd w:val="clear" w:color="auto" w:fill="auto"/>
                </w:tcPr>
                <w:p w14:paraId="54460C78" w14:textId="77777777" w:rsidR="00532416" w:rsidRPr="006E54B0" w:rsidRDefault="00532416" w:rsidP="00532416">
                  <w:pPr>
                    <w:widowControl/>
                    <w:autoSpaceDE/>
                    <w:autoSpaceDN/>
                    <w:adjustRightInd/>
                    <w:jc w:val="both"/>
                    <w:rPr>
                      <w:rStyle w:val="fontstyle01"/>
                      <w:rFonts w:asciiTheme="majorBidi" w:hAnsiTheme="majorBidi" w:cstheme="majorBidi"/>
                      <w:b/>
                      <w:color w:val="auto"/>
                      <w:sz w:val="28"/>
                      <w:szCs w:val="28"/>
                      <w:lang w:val="ru-RU"/>
                    </w:rPr>
                  </w:pPr>
                  <w:r w:rsidRPr="006E54B0">
                    <w:rPr>
                      <w:rStyle w:val="fontstyle01"/>
                      <w:rFonts w:asciiTheme="majorBidi" w:hAnsiTheme="majorBidi" w:cstheme="majorBidi"/>
                      <w:b/>
                      <w:color w:val="auto"/>
                      <w:sz w:val="28"/>
                      <w:szCs w:val="28"/>
                    </w:rPr>
                    <w:t>Закон України «</w:t>
                  </w:r>
                  <w:r>
                    <w:rPr>
                      <w:rStyle w:val="fontstyle01"/>
                      <w:rFonts w:asciiTheme="majorBidi" w:hAnsiTheme="majorBidi" w:cstheme="majorBidi"/>
                      <w:b/>
                      <w:color w:val="auto"/>
                      <w:sz w:val="28"/>
                      <w:szCs w:val="28"/>
                    </w:rPr>
                    <w:t>Про запобігання, зменшення та контроль забруднення, що виникає в результаті промислової діяльності</w:t>
                  </w:r>
                  <w:r w:rsidRPr="006E54B0">
                    <w:rPr>
                      <w:rStyle w:val="fontstyle01"/>
                      <w:rFonts w:asciiTheme="majorBidi" w:hAnsiTheme="majorBidi" w:cstheme="majorBidi"/>
                      <w:b/>
                      <w:color w:val="auto"/>
                      <w:sz w:val="28"/>
                      <w:szCs w:val="28"/>
                    </w:rPr>
                    <w:t>»</w:t>
                  </w:r>
                </w:p>
                <w:p w14:paraId="1E5943B8" w14:textId="77777777" w:rsidR="00532416" w:rsidRDefault="00532416" w:rsidP="00532416">
                  <w:pPr>
                    <w:widowControl/>
                    <w:autoSpaceDE/>
                    <w:autoSpaceDN/>
                    <w:adjustRightInd/>
                    <w:jc w:val="both"/>
                    <w:rPr>
                      <w:rStyle w:val="fontstyle01"/>
                      <w:rFonts w:asciiTheme="majorBidi" w:hAnsiTheme="majorBidi" w:cstheme="majorBidi"/>
                      <w:b/>
                      <w:color w:val="auto"/>
                      <w:sz w:val="28"/>
                      <w:szCs w:val="28"/>
                    </w:rPr>
                  </w:pPr>
                </w:p>
                <w:p w14:paraId="6187A170" w14:textId="77777777" w:rsidR="00532416" w:rsidRPr="006E54B0" w:rsidRDefault="00532416" w:rsidP="00532416">
                  <w:pPr>
                    <w:widowControl/>
                    <w:autoSpaceDE/>
                    <w:autoSpaceDN/>
                    <w:adjustRightInd/>
                    <w:jc w:val="both"/>
                    <w:rPr>
                      <w:rStyle w:val="fontstyle01"/>
                      <w:rFonts w:asciiTheme="majorBidi" w:hAnsiTheme="majorBidi" w:cstheme="majorBidi"/>
                      <w:b/>
                      <w:color w:val="auto"/>
                      <w:sz w:val="28"/>
                      <w:szCs w:val="28"/>
                    </w:rPr>
                  </w:pPr>
                </w:p>
              </w:tc>
            </w:tr>
          </w:tbl>
          <w:p w14:paraId="33C35C3F" w14:textId="77777777" w:rsidR="00532416" w:rsidRPr="006E54B0" w:rsidRDefault="00532416" w:rsidP="00532416">
            <w:pPr>
              <w:widowControl/>
              <w:shd w:val="clear" w:color="auto" w:fill="FFFFFF"/>
              <w:autoSpaceDE/>
              <w:autoSpaceDN/>
              <w:adjustRightInd/>
              <w:jc w:val="both"/>
              <w:rPr>
                <w:rFonts w:asciiTheme="majorBidi" w:hAnsiTheme="majorBidi" w:cstheme="majorBidi"/>
                <w:b/>
                <w:bCs/>
                <w:sz w:val="28"/>
                <w:szCs w:val="28"/>
              </w:rPr>
            </w:pPr>
          </w:p>
        </w:tc>
      </w:tr>
    </w:tbl>
    <w:p w14:paraId="6C9F20E8" w14:textId="77777777" w:rsidR="00EB653D" w:rsidRDefault="00EB653D" w:rsidP="00EB653D">
      <w:pPr>
        <w:rPr>
          <w:rFonts w:asciiTheme="majorBidi" w:hAnsiTheme="majorBidi" w:cstheme="majorBidi"/>
          <w:sz w:val="28"/>
          <w:szCs w:val="28"/>
        </w:rPr>
      </w:pPr>
      <w:bookmarkStart w:id="3" w:name="o439"/>
      <w:bookmarkEnd w:id="3"/>
    </w:p>
    <w:p w14:paraId="5766391D" w14:textId="342AF1C3" w:rsidR="0003187A" w:rsidRDefault="00F9648E" w:rsidP="00F9648E">
      <w:pPr>
        <w:rPr>
          <w:bCs/>
          <w:sz w:val="28"/>
          <w:szCs w:val="28"/>
          <w:lang w:eastAsia="en-US"/>
        </w:rPr>
      </w:pPr>
      <w:r w:rsidRPr="0061620B">
        <w:rPr>
          <w:b/>
          <w:bCs/>
          <w:color w:val="000000"/>
          <w:sz w:val="28"/>
          <w:szCs w:val="28"/>
        </w:rPr>
        <w:t>Народн</w:t>
      </w:r>
      <w:r w:rsidR="00BA22FE">
        <w:rPr>
          <w:b/>
          <w:bCs/>
          <w:color w:val="000000"/>
          <w:sz w:val="28"/>
          <w:szCs w:val="28"/>
        </w:rPr>
        <w:t>і</w:t>
      </w:r>
      <w:r w:rsidRPr="0061620B">
        <w:rPr>
          <w:b/>
          <w:bCs/>
          <w:color w:val="000000"/>
          <w:sz w:val="28"/>
          <w:szCs w:val="28"/>
        </w:rPr>
        <w:t xml:space="preserve"> депутат</w:t>
      </w:r>
      <w:r w:rsidR="00BA22FE">
        <w:rPr>
          <w:b/>
          <w:bCs/>
          <w:color w:val="000000"/>
          <w:sz w:val="28"/>
          <w:szCs w:val="28"/>
        </w:rPr>
        <w:t>и</w:t>
      </w:r>
      <w:r w:rsidRPr="0061620B">
        <w:rPr>
          <w:b/>
          <w:bCs/>
          <w:color w:val="000000"/>
          <w:sz w:val="28"/>
          <w:szCs w:val="28"/>
        </w:rPr>
        <w:t xml:space="preserve"> України</w:t>
      </w:r>
      <w:r>
        <w:rPr>
          <w:b/>
          <w:bCs/>
          <w:color w:val="000000"/>
          <w:sz w:val="28"/>
          <w:szCs w:val="28"/>
        </w:rPr>
        <w:tab/>
        <w:t xml:space="preserve">                   </w:t>
      </w:r>
      <w:r w:rsidR="00BA22FE">
        <w:rPr>
          <w:b/>
          <w:bCs/>
          <w:color w:val="000000"/>
          <w:sz w:val="28"/>
          <w:szCs w:val="28"/>
        </w:rPr>
        <w:t xml:space="preserve">                                                 </w:t>
      </w:r>
      <w:r w:rsidR="0003187A">
        <w:rPr>
          <w:b/>
          <w:bCs/>
          <w:color w:val="000000"/>
          <w:sz w:val="28"/>
          <w:szCs w:val="28"/>
        </w:rPr>
        <w:t xml:space="preserve">                        Марусяк О.Р.   </w:t>
      </w:r>
      <w:r w:rsidR="00BA22FE">
        <w:rPr>
          <w:b/>
          <w:bCs/>
          <w:color w:val="000000"/>
          <w:sz w:val="28"/>
          <w:szCs w:val="28"/>
        </w:rPr>
        <w:t>(посвідчення №</w:t>
      </w:r>
      <w:r w:rsidR="0003187A">
        <w:rPr>
          <w:b/>
          <w:bCs/>
          <w:color w:val="000000"/>
          <w:sz w:val="28"/>
          <w:szCs w:val="28"/>
        </w:rPr>
        <w:t>51)</w:t>
      </w:r>
      <w:r>
        <w:rPr>
          <w:b/>
          <w:bCs/>
          <w:color w:val="000000"/>
          <w:sz w:val="28"/>
          <w:szCs w:val="28"/>
        </w:rPr>
        <w:t xml:space="preserve">                                                                                                </w:t>
      </w:r>
    </w:p>
    <w:p w14:paraId="6E899689" w14:textId="37A302FB" w:rsidR="00E64D82" w:rsidRPr="0003187A" w:rsidRDefault="0003187A" w:rsidP="0003187A">
      <w:pPr>
        <w:tabs>
          <w:tab w:val="left" w:pos="10035"/>
        </w:tabs>
        <w:rPr>
          <w:b/>
          <w:sz w:val="28"/>
          <w:szCs w:val="28"/>
          <w:lang w:eastAsia="en-US"/>
        </w:rPr>
      </w:pPr>
      <w:r>
        <w:rPr>
          <w:sz w:val="28"/>
          <w:szCs w:val="28"/>
          <w:lang w:eastAsia="en-US"/>
        </w:rPr>
        <w:tab/>
      </w:r>
      <w:r w:rsidRPr="0003187A">
        <w:rPr>
          <w:b/>
          <w:sz w:val="28"/>
          <w:szCs w:val="28"/>
          <w:lang w:eastAsia="en-US"/>
        </w:rPr>
        <w:t xml:space="preserve">та інші </w:t>
      </w:r>
    </w:p>
    <w:sectPr w:rsidR="00E64D82" w:rsidRPr="0003187A" w:rsidSect="00C037E3">
      <w:headerReference w:type="even" r:id="rId13"/>
      <w:headerReference w:type="default" r:id="rId14"/>
      <w:pgSz w:w="16838" w:h="11906" w:orient="landscape"/>
      <w:pgMar w:top="1134" w:right="678"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D1CDB8" w14:textId="77777777" w:rsidR="00A962EF" w:rsidRDefault="00A962EF" w:rsidP="006130AE">
      <w:pPr>
        <w:pStyle w:val="StyleZakonu"/>
      </w:pPr>
      <w:r>
        <w:separator/>
      </w:r>
    </w:p>
  </w:endnote>
  <w:endnote w:type="continuationSeparator" w:id="0">
    <w:p w14:paraId="57719184" w14:textId="77777777" w:rsidR="00A962EF" w:rsidRDefault="00A962EF" w:rsidP="006130AE">
      <w:pPr>
        <w:pStyle w:val="StyleZakonu"/>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ntiqua">
    <w:altName w:val="Arial Narrow"/>
    <w:panose1 w:val="00000000000000000000"/>
    <w:charset w:val="00"/>
    <w:family w:val="swiss"/>
    <w:notTrueType/>
    <w:pitch w:val="variable"/>
    <w:sig w:usb0="00000003" w:usb1="00000000" w:usb2="00000000" w:usb3="00000000" w:csb0="00000001" w:csb1="00000000"/>
  </w:font>
  <w:font w:name="TimesNewRomanPSMT">
    <w:altName w:val="Times New Roman"/>
    <w:panose1 w:val="00000000000000000000"/>
    <w:charset w:val="CC"/>
    <w:family w:val="auto"/>
    <w:notTrueType/>
    <w:pitch w:val="default"/>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C7D81C" w14:textId="77777777" w:rsidR="00A962EF" w:rsidRDefault="00A962EF" w:rsidP="006130AE">
      <w:pPr>
        <w:pStyle w:val="StyleZakonu"/>
      </w:pPr>
      <w:r>
        <w:separator/>
      </w:r>
    </w:p>
  </w:footnote>
  <w:footnote w:type="continuationSeparator" w:id="0">
    <w:p w14:paraId="50DA5F19" w14:textId="77777777" w:rsidR="00A962EF" w:rsidRDefault="00A962EF" w:rsidP="006130AE">
      <w:pPr>
        <w:pStyle w:val="StyleZakonu"/>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BEA9FD" w14:textId="77777777" w:rsidR="004A68AC" w:rsidRDefault="004A68AC" w:rsidP="00EB653D">
    <w:pPr>
      <w:pStyle w:val="a4"/>
      <w:framePr w:wrap="around" w:vAnchor="text" w:hAnchor="margin" w:xAlign="center" w:y="1"/>
      <w:rPr>
        <w:rStyle w:val="a3"/>
      </w:rPr>
    </w:pPr>
    <w:r>
      <w:rPr>
        <w:rStyle w:val="a3"/>
      </w:rPr>
      <w:fldChar w:fldCharType="begin"/>
    </w:r>
    <w:r>
      <w:rPr>
        <w:rStyle w:val="a3"/>
      </w:rPr>
      <w:instrText xml:space="preserve">PAGE  </w:instrText>
    </w:r>
    <w:r>
      <w:rPr>
        <w:rStyle w:val="a3"/>
      </w:rPr>
      <w:fldChar w:fldCharType="separate"/>
    </w:r>
    <w:r w:rsidR="00F523AA">
      <w:rPr>
        <w:rStyle w:val="a3"/>
        <w:noProof/>
      </w:rPr>
      <w:t>16</w:t>
    </w:r>
    <w:r>
      <w:rPr>
        <w:rStyle w:val="a3"/>
      </w:rPr>
      <w:fldChar w:fldCharType="end"/>
    </w:r>
  </w:p>
  <w:p w14:paraId="018C4C7E" w14:textId="77777777" w:rsidR="004A68AC" w:rsidRDefault="004A68AC">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699979" w14:textId="3E3EB5C1" w:rsidR="004A68AC" w:rsidRPr="0010650B" w:rsidRDefault="004A68AC" w:rsidP="00EB653D">
    <w:pPr>
      <w:pStyle w:val="a4"/>
      <w:framePr w:wrap="around" w:vAnchor="text" w:hAnchor="margin" w:xAlign="center" w:y="1"/>
      <w:rPr>
        <w:rStyle w:val="a3"/>
        <w:sz w:val="24"/>
        <w:szCs w:val="24"/>
      </w:rPr>
    </w:pPr>
    <w:r w:rsidRPr="0010650B">
      <w:rPr>
        <w:rStyle w:val="a3"/>
        <w:sz w:val="24"/>
        <w:szCs w:val="24"/>
      </w:rPr>
      <w:fldChar w:fldCharType="begin"/>
    </w:r>
    <w:r w:rsidRPr="0010650B">
      <w:rPr>
        <w:rStyle w:val="a3"/>
        <w:sz w:val="24"/>
        <w:szCs w:val="24"/>
      </w:rPr>
      <w:instrText xml:space="preserve">PAGE  </w:instrText>
    </w:r>
    <w:r w:rsidRPr="0010650B">
      <w:rPr>
        <w:rStyle w:val="a3"/>
        <w:sz w:val="24"/>
        <w:szCs w:val="24"/>
      </w:rPr>
      <w:fldChar w:fldCharType="separate"/>
    </w:r>
    <w:r w:rsidR="00CF74A2">
      <w:rPr>
        <w:rStyle w:val="a3"/>
        <w:noProof/>
        <w:sz w:val="24"/>
        <w:szCs w:val="24"/>
      </w:rPr>
      <w:t>2</w:t>
    </w:r>
    <w:r w:rsidRPr="0010650B">
      <w:rPr>
        <w:rStyle w:val="a3"/>
        <w:sz w:val="24"/>
        <w:szCs w:val="24"/>
      </w:rPr>
      <w:fldChar w:fldCharType="end"/>
    </w:r>
  </w:p>
  <w:p w14:paraId="1931839D" w14:textId="77777777" w:rsidR="004A68AC" w:rsidRDefault="004A68AC">
    <w:pPr>
      <w:pStyle w:val="a4"/>
      <w:rPr>
        <w:lang w:val="en-US"/>
      </w:rPr>
    </w:pPr>
  </w:p>
  <w:p w14:paraId="1B92CA8C" w14:textId="77777777" w:rsidR="004A68AC" w:rsidRPr="00A256E9" w:rsidRDefault="004A68AC">
    <w:pPr>
      <w:pStyle w:val="a4"/>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B620EA"/>
    <w:multiLevelType w:val="hybridMultilevel"/>
    <w:tmpl w:val="78CC94B4"/>
    <w:lvl w:ilvl="0" w:tplc="0E7031A2">
      <w:start w:val="1"/>
      <w:numFmt w:val="decimal"/>
      <w:lvlText w:val="%1."/>
      <w:lvlJc w:val="left"/>
      <w:pPr>
        <w:tabs>
          <w:tab w:val="num" w:pos="1419"/>
        </w:tabs>
        <w:ind w:left="1419" w:hanging="852"/>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1" w15:restartNumberingAfterBreak="0">
    <w:nsid w:val="41DF5679"/>
    <w:multiLevelType w:val="multilevel"/>
    <w:tmpl w:val="619C2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8773CB"/>
    <w:multiLevelType w:val="multilevel"/>
    <w:tmpl w:val="F844D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71"/>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53D"/>
    <w:rsid w:val="00006E7C"/>
    <w:rsid w:val="00014A15"/>
    <w:rsid w:val="00015958"/>
    <w:rsid w:val="00017CC1"/>
    <w:rsid w:val="00020DB2"/>
    <w:rsid w:val="00021C0A"/>
    <w:rsid w:val="00024179"/>
    <w:rsid w:val="000242BD"/>
    <w:rsid w:val="0003187A"/>
    <w:rsid w:val="000344A6"/>
    <w:rsid w:val="00036B8F"/>
    <w:rsid w:val="00036E91"/>
    <w:rsid w:val="00037615"/>
    <w:rsid w:val="00054241"/>
    <w:rsid w:val="00055AED"/>
    <w:rsid w:val="00057E3E"/>
    <w:rsid w:val="00061C5D"/>
    <w:rsid w:val="00073006"/>
    <w:rsid w:val="00082A8B"/>
    <w:rsid w:val="00082AAC"/>
    <w:rsid w:val="00082AC6"/>
    <w:rsid w:val="00083444"/>
    <w:rsid w:val="00084074"/>
    <w:rsid w:val="00093B2A"/>
    <w:rsid w:val="000C07DA"/>
    <w:rsid w:val="000C4EB3"/>
    <w:rsid w:val="000C5D94"/>
    <w:rsid w:val="000E17ED"/>
    <w:rsid w:val="000E2291"/>
    <w:rsid w:val="000E45AA"/>
    <w:rsid w:val="000F1E84"/>
    <w:rsid w:val="000F4634"/>
    <w:rsid w:val="000F4C57"/>
    <w:rsid w:val="001004B7"/>
    <w:rsid w:val="001012F3"/>
    <w:rsid w:val="001056E8"/>
    <w:rsid w:val="00105F20"/>
    <w:rsid w:val="00106472"/>
    <w:rsid w:val="0010650B"/>
    <w:rsid w:val="00107184"/>
    <w:rsid w:val="0011707B"/>
    <w:rsid w:val="00123EEE"/>
    <w:rsid w:val="0012667C"/>
    <w:rsid w:val="00133F8A"/>
    <w:rsid w:val="0014385D"/>
    <w:rsid w:val="0015080E"/>
    <w:rsid w:val="00155FCB"/>
    <w:rsid w:val="00156A0D"/>
    <w:rsid w:val="00171D4F"/>
    <w:rsid w:val="00172C4D"/>
    <w:rsid w:val="00172D73"/>
    <w:rsid w:val="0017718C"/>
    <w:rsid w:val="00184CB4"/>
    <w:rsid w:val="00184F99"/>
    <w:rsid w:val="001A41F1"/>
    <w:rsid w:val="001C7861"/>
    <w:rsid w:val="001D20D7"/>
    <w:rsid w:val="001E3A97"/>
    <w:rsid w:val="001E5651"/>
    <w:rsid w:val="001E670F"/>
    <w:rsid w:val="001F1B75"/>
    <w:rsid w:val="001F463A"/>
    <w:rsid w:val="00201EB8"/>
    <w:rsid w:val="002037C1"/>
    <w:rsid w:val="00205BD1"/>
    <w:rsid w:val="00210F55"/>
    <w:rsid w:val="00214156"/>
    <w:rsid w:val="00217829"/>
    <w:rsid w:val="00221276"/>
    <w:rsid w:val="002346D6"/>
    <w:rsid w:val="00234CAA"/>
    <w:rsid w:val="00237083"/>
    <w:rsid w:val="002641CA"/>
    <w:rsid w:val="0026771B"/>
    <w:rsid w:val="002701ED"/>
    <w:rsid w:val="00270DDB"/>
    <w:rsid w:val="0027702C"/>
    <w:rsid w:val="00281659"/>
    <w:rsid w:val="0028308F"/>
    <w:rsid w:val="00283762"/>
    <w:rsid w:val="00287E1D"/>
    <w:rsid w:val="0029233E"/>
    <w:rsid w:val="00295B82"/>
    <w:rsid w:val="002A2680"/>
    <w:rsid w:val="002A29B3"/>
    <w:rsid w:val="002B085D"/>
    <w:rsid w:val="002B6FE1"/>
    <w:rsid w:val="002C348D"/>
    <w:rsid w:val="002D0491"/>
    <w:rsid w:val="002E6A2C"/>
    <w:rsid w:val="002F4271"/>
    <w:rsid w:val="002F55C7"/>
    <w:rsid w:val="003010D0"/>
    <w:rsid w:val="00316C0E"/>
    <w:rsid w:val="003422FE"/>
    <w:rsid w:val="00345F14"/>
    <w:rsid w:val="00346CC5"/>
    <w:rsid w:val="0035352A"/>
    <w:rsid w:val="00354416"/>
    <w:rsid w:val="00362BF8"/>
    <w:rsid w:val="003701AE"/>
    <w:rsid w:val="00384D3B"/>
    <w:rsid w:val="00386B5F"/>
    <w:rsid w:val="00387CB0"/>
    <w:rsid w:val="00392632"/>
    <w:rsid w:val="00394FD5"/>
    <w:rsid w:val="003A3AB5"/>
    <w:rsid w:val="003B1FC1"/>
    <w:rsid w:val="003B5145"/>
    <w:rsid w:val="003C12DC"/>
    <w:rsid w:val="003C1909"/>
    <w:rsid w:val="003C5387"/>
    <w:rsid w:val="003D4F3A"/>
    <w:rsid w:val="003D4FD8"/>
    <w:rsid w:val="003E2BC6"/>
    <w:rsid w:val="003E6FFD"/>
    <w:rsid w:val="003F27A9"/>
    <w:rsid w:val="003F4154"/>
    <w:rsid w:val="00401EEA"/>
    <w:rsid w:val="00404797"/>
    <w:rsid w:val="0040645D"/>
    <w:rsid w:val="00406CC7"/>
    <w:rsid w:val="00411B6A"/>
    <w:rsid w:val="00427315"/>
    <w:rsid w:val="00430699"/>
    <w:rsid w:val="00431476"/>
    <w:rsid w:val="00441780"/>
    <w:rsid w:val="00444224"/>
    <w:rsid w:val="00447DAB"/>
    <w:rsid w:val="00457B21"/>
    <w:rsid w:val="00463631"/>
    <w:rsid w:val="00464880"/>
    <w:rsid w:val="0046627F"/>
    <w:rsid w:val="00471A00"/>
    <w:rsid w:val="00472D94"/>
    <w:rsid w:val="004730ED"/>
    <w:rsid w:val="00474E0F"/>
    <w:rsid w:val="00477309"/>
    <w:rsid w:val="00481F1A"/>
    <w:rsid w:val="00484670"/>
    <w:rsid w:val="0049251F"/>
    <w:rsid w:val="00497468"/>
    <w:rsid w:val="004A48FB"/>
    <w:rsid w:val="004A62A8"/>
    <w:rsid w:val="004A68AC"/>
    <w:rsid w:val="004A790D"/>
    <w:rsid w:val="004B0C9B"/>
    <w:rsid w:val="004B6BF4"/>
    <w:rsid w:val="004C69A1"/>
    <w:rsid w:val="004C75B5"/>
    <w:rsid w:val="004D0D1A"/>
    <w:rsid w:val="004D5119"/>
    <w:rsid w:val="004E0A19"/>
    <w:rsid w:val="004F2D44"/>
    <w:rsid w:val="005067CC"/>
    <w:rsid w:val="00532416"/>
    <w:rsid w:val="00536222"/>
    <w:rsid w:val="00540849"/>
    <w:rsid w:val="00546031"/>
    <w:rsid w:val="00562A7A"/>
    <w:rsid w:val="00562B27"/>
    <w:rsid w:val="005656FF"/>
    <w:rsid w:val="00573EED"/>
    <w:rsid w:val="00574F67"/>
    <w:rsid w:val="00576914"/>
    <w:rsid w:val="00580275"/>
    <w:rsid w:val="0058729D"/>
    <w:rsid w:val="005924E9"/>
    <w:rsid w:val="005A295F"/>
    <w:rsid w:val="005A4D91"/>
    <w:rsid w:val="005B3FFA"/>
    <w:rsid w:val="005C0541"/>
    <w:rsid w:val="005C0645"/>
    <w:rsid w:val="005C362F"/>
    <w:rsid w:val="005D0B37"/>
    <w:rsid w:val="005D239C"/>
    <w:rsid w:val="005D2612"/>
    <w:rsid w:val="005D2DE1"/>
    <w:rsid w:val="005D5F0F"/>
    <w:rsid w:val="005E0748"/>
    <w:rsid w:val="005E41AD"/>
    <w:rsid w:val="005E727C"/>
    <w:rsid w:val="00600E36"/>
    <w:rsid w:val="0060547A"/>
    <w:rsid w:val="006067DD"/>
    <w:rsid w:val="006130AE"/>
    <w:rsid w:val="006163F5"/>
    <w:rsid w:val="0062412F"/>
    <w:rsid w:val="00635776"/>
    <w:rsid w:val="00636874"/>
    <w:rsid w:val="00642882"/>
    <w:rsid w:val="00642A97"/>
    <w:rsid w:val="0065427C"/>
    <w:rsid w:val="00656409"/>
    <w:rsid w:val="00657049"/>
    <w:rsid w:val="00662755"/>
    <w:rsid w:val="006659F0"/>
    <w:rsid w:val="00665EF6"/>
    <w:rsid w:val="00670FF6"/>
    <w:rsid w:val="006710F3"/>
    <w:rsid w:val="00673695"/>
    <w:rsid w:val="00692C2D"/>
    <w:rsid w:val="006A468B"/>
    <w:rsid w:val="006B1899"/>
    <w:rsid w:val="006B4116"/>
    <w:rsid w:val="006B4991"/>
    <w:rsid w:val="006C5B63"/>
    <w:rsid w:val="006D2A54"/>
    <w:rsid w:val="006D7697"/>
    <w:rsid w:val="006E090B"/>
    <w:rsid w:val="006E54B0"/>
    <w:rsid w:val="006E70DA"/>
    <w:rsid w:val="006E76FA"/>
    <w:rsid w:val="006F367A"/>
    <w:rsid w:val="00702BF6"/>
    <w:rsid w:val="00703F80"/>
    <w:rsid w:val="00705FC0"/>
    <w:rsid w:val="007072D3"/>
    <w:rsid w:val="007078A1"/>
    <w:rsid w:val="00711C90"/>
    <w:rsid w:val="00714D1A"/>
    <w:rsid w:val="00715C24"/>
    <w:rsid w:val="007205D0"/>
    <w:rsid w:val="007218B7"/>
    <w:rsid w:val="00722135"/>
    <w:rsid w:val="007259E6"/>
    <w:rsid w:val="00741842"/>
    <w:rsid w:val="007435AF"/>
    <w:rsid w:val="00745F42"/>
    <w:rsid w:val="00750B54"/>
    <w:rsid w:val="0075334C"/>
    <w:rsid w:val="0075359F"/>
    <w:rsid w:val="00753923"/>
    <w:rsid w:val="00762A1E"/>
    <w:rsid w:val="007721D6"/>
    <w:rsid w:val="00773E64"/>
    <w:rsid w:val="00782BFC"/>
    <w:rsid w:val="0079327E"/>
    <w:rsid w:val="00793D75"/>
    <w:rsid w:val="007A1A46"/>
    <w:rsid w:val="007A1E7E"/>
    <w:rsid w:val="007A6150"/>
    <w:rsid w:val="007D6E2C"/>
    <w:rsid w:val="007F34DF"/>
    <w:rsid w:val="007F5D23"/>
    <w:rsid w:val="007F5FA1"/>
    <w:rsid w:val="007F71C1"/>
    <w:rsid w:val="00804228"/>
    <w:rsid w:val="00814882"/>
    <w:rsid w:val="00827FC1"/>
    <w:rsid w:val="00830D6E"/>
    <w:rsid w:val="00832636"/>
    <w:rsid w:val="0083738F"/>
    <w:rsid w:val="00842247"/>
    <w:rsid w:val="00843C0F"/>
    <w:rsid w:val="00853271"/>
    <w:rsid w:val="0087297B"/>
    <w:rsid w:val="00873F39"/>
    <w:rsid w:val="00875D8A"/>
    <w:rsid w:val="00876D6D"/>
    <w:rsid w:val="00880337"/>
    <w:rsid w:val="00895F7E"/>
    <w:rsid w:val="008A776B"/>
    <w:rsid w:val="008B56C1"/>
    <w:rsid w:val="008B6DE0"/>
    <w:rsid w:val="008C1295"/>
    <w:rsid w:val="008D24B3"/>
    <w:rsid w:val="008D54B8"/>
    <w:rsid w:val="008F0179"/>
    <w:rsid w:val="00902F40"/>
    <w:rsid w:val="00913900"/>
    <w:rsid w:val="009158D6"/>
    <w:rsid w:val="00915FBD"/>
    <w:rsid w:val="00917B1F"/>
    <w:rsid w:val="00935A17"/>
    <w:rsid w:val="009372B5"/>
    <w:rsid w:val="00940997"/>
    <w:rsid w:val="00953061"/>
    <w:rsid w:val="009557CA"/>
    <w:rsid w:val="00960B06"/>
    <w:rsid w:val="00962BE0"/>
    <w:rsid w:val="00965A00"/>
    <w:rsid w:val="009704F8"/>
    <w:rsid w:val="00977F69"/>
    <w:rsid w:val="0098279C"/>
    <w:rsid w:val="00982AE1"/>
    <w:rsid w:val="009873CD"/>
    <w:rsid w:val="00987BD4"/>
    <w:rsid w:val="00990F25"/>
    <w:rsid w:val="009953DE"/>
    <w:rsid w:val="009A147F"/>
    <w:rsid w:val="009A1F0D"/>
    <w:rsid w:val="009A276D"/>
    <w:rsid w:val="009A4418"/>
    <w:rsid w:val="009B2188"/>
    <w:rsid w:val="009B22FA"/>
    <w:rsid w:val="009C1042"/>
    <w:rsid w:val="009C3A19"/>
    <w:rsid w:val="009C4A6A"/>
    <w:rsid w:val="009D48D9"/>
    <w:rsid w:val="009E0992"/>
    <w:rsid w:val="00A01581"/>
    <w:rsid w:val="00A10733"/>
    <w:rsid w:val="00A11624"/>
    <w:rsid w:val="00A256E9"/>
    <w:rsid w:val="00A30E5F"/>
    <w:rsid w:val="00A319FA"/>
    <w:rsid w:val="00A3658B"/>
    <w:rsid w:val="00A44626"/>
    <w:rsid w:val="00A478B8"/>
    <w:rsid w:val="00A54177"/>
    <w:rsid w:val="00A55939"/>
    <w:rsid w:val="00A6787A"/>
    <w:rsid w:val="00A73ECB"/>
    <w:rsid w:val="00A8053E"/>
    <w:rsid w:val="00A80C98"/>
    <w:rsid w:val="00A81238"/>
    <w:rsid w:val="00A82E41"/>
    <w:rsid w:val="00A83239"/>
    <w:rsid w:val="00A85D12"/>
    <w:rsid w:val="00A86095"/>
    <w:rsid w:val="00A917E6"/>
    <w:rsid w:val="00A962EF"/>
    <w:rsid w:val="00A96C21"/>
    <w:rsid w:val="00A97E8F"/>
    <w:rsid w:val="00AA3AB5"/>
    <w:rsid w:val="00AA7D06"/>
    <w:rsid w:val="00AB03B3"/>
    <w:rsid w:val="00AB1988"/>
    <w:rsid w:val="00AB1D8E"/>
    <w:rsid w:val="00AC268D"/>
    <w:rsid w:val="00AD3E75"/>
    <w:rsid w:val="00AD5883"/>
    <w:rsid w:val="00AE0FD8"/>
    <w:rsid w:val="00AF2641"/>
    <w:rsid w:val="00AF2DA5"/>
    <w:rsid w:val="00AF2F58"/>
    <w:rsid w:val="00B00EFB"/>
    <w:rsid w:val="00B04D06"/>
    <w:rsid w:val="00B07305"/>
    <w:rsid w:val="00B15C3B"/>
    <w:rsid w:val="00B32F6E"/>
    <w:rsid w:val="00B355DA"/>
    <w:rsid w:val="00B45C6F"/>
    <w:rsid w:val="00B534EA"/>
    <w:rsid w:val="00B544E9"/>
    <w:rsid w:val="00B656E8"/>
    <w:rsid w:val="00B67544"/>
    <w:rsid w:val="00B7303C"/>
    <w:rsid w:val="00B730CB"/>
    <w:rsid w:val="00B73A1E"/>
    <w:rsid w:val="00B7534E"/>
    <w:rsid w:val="00B772A6"/>
    <w:rsid w:val="00B80A98"/>
    <w:rsid w:val="00B81CCD"/>
    <w:rsid w:val="00B84AF5"/>
    <w:rsid w:val="00B86A72"/>
    <w:rsid w:val="00B97AE2"/>
    <w:rsid w:val="00BA22FE"/>
    <w:rsid w:val="00BB181D"/>
    <w:rsid w:val="00BB3A49"/>
    <w:rsid w:val="00BB67FA"/>
    <w:rsid w:val="00BB7CEC"/>
    <w:rsid w:val="00BC0F0F"/>
    <w:rsid w:val="00BD024B"/>
    <w:rsid w:val="00BE02C5"/>
    <w:rsid w:val="00BE1BA9"/>
    <w:rsid w:val="00BE47C6"/>
    <w:rsid w:val="00BF3824"/>
    <w:rsid w:val="00BF6FA6"/>
    <w:rsid w:val="00BF7239"/>
    <w:rsid w:val="00C00C93"/>
    <w:rsid w:val="00C037E3"/>
    <w:rsid w:val="00C101FB"/>
    <w:rsid w:val="00C147D6"/>
    <w:rsid w:val="00C16BF2"/>
    <w:rsid w:val="00C23F70"/>
    <w:rsid w:val="00C24421"/>
    <w:rsid w:val="00C26ED7"/>
    <w:rsid w:val="00C270D5"/>
    <w:rsid w:val="00C33476"/>
    <w:rsid w:val="00C41093"/>
    <w:rsid w:val="00C440F3"/>
    <w:rsid w:val="00C56615"/>
    <w:rsid w:val="00C56AB5"/>
    <w:rsid w:val="00C57531"/>
    <w:rsid w:val="00C649ED"/>
    <w:rsid w:val="00C701D4"/>
    <w:rsid w:val="00C75C97"/>
    <w:rsid w:val="00C77487"/>
    <w:rsid w:val="00C83795"/>
    <w:rsid w:val="00C83F0A"/>
    <w:rsid w:val="00C86FF2"/>
    <w:rsid w:val="00C9763A"/>
    <w:rsid w:val="00CA28E2"/>
    <w:rsid w:val="00CB523E"/>
    <w:rsid w:val="00CC3B38"/>
    <w:rsid w:val="00CC5F8A"/>
    <w:rsid w:val="00CC6FC3"/>
    <w:rsid w:val="00CC7897"/>
    <w:rsid w:val="00CD0C39"/>
    <w:rsid w:val="00CD4E5B"/>
    <w:rsid w:val="00CD74FC"/>
    <w:rsid w:val="00CE0F1A"/>
    <w:rsid w:val="00CF02E1"/>
    <w:rsid w:val="00CF0ED9"/>
    <w:rsid w:val="00CF5A8C"/>
    <w:rsid w:val="00CF74A2"/>
    <w:rsid w:val="00CF7B5F"/>
    <w:rsid w:val="00D015A3"/>
    <w:rsid w:val="00D01E52"/>
    <w:rsid w:val="00D11E6C"/>
    <w:rsid w:val="00D13393"/>
    <w:rsid w:val="00D302B5"/>
    <w:rsid w:val="00D325B2"/>
    <w:rsid w:val="00D32D40"/>
    <w:rsid w:val="00D34B18"/>
    <w:rsid w:val="00D54E2A"/>
    <w:rsid w:val="00D57272"/>
    <w:rsid w:val="00D60F20"/>
    <w:rsid w:val="00D6239A"/>
    <w:rsid w:val="00D73A63"/>
    <w:rsid w:val="00D77228"/>
    <w:rsid w:val="00D77ED1"/>
    <w:rsid w:val="00D862F0"/>
    <w:rsid w:val="00DB5CD6"/>
    <w:rsid w:val="00DB6010"/>
    <w:rsid w:val="00DB6D10"/>
    <w:rsid w:val="00DC0FA8"/>
    <w:rsid w:val="00DC5C12"/>
    <w:rsid w:val="00DD089E"/>
    <w:rsid w:val="00DD5F56"/>
    <w:rsid w:val="00DD6869"/>
    <w:rsid w:val="00DE1F2C"/>
    <w:rsid w:val="00DE2BA5"/>
    <w:rsid w:val="00DE4DDE"/>
    <w:rsid w:val="00DF2C39"/>
    <w:rsid w:val="00DF56FE"/>
    <w:rsid w:val="00DF700F"/>
    <w:rsid w:val="00DF706C"/>
    <w:rsid w:val="00E04D0F"/>
    <w:rsid w:val="00E12097"/>
    <w:rsid w:val="00E14BF6"/>
    <w:rsid w:val="00E20D12"/>
    <w:rsid w:val="00E23333"/>
    <w:rsid w:val="00E34CE4"/>
    <w:rsid w:val="00E36E6B"/>
    <w:rsid w:val="00E551AD"/>
    <w:rsid w:val="00E5593B"/>
    <w:rsid w:val="00E60720"/>
    <w:rsid w:val="00E6236D"/>
    <w:rsid w:val="00E64D82"/>
    <w:rsid w:val="00E71D74"/>
    <w:rsid w:val="00E723F0"/>
    <w:rsid w:val="00E7358E"/>
    <w:rsid w:val="00E80199"/>
    <w:rsid w:val="00E801D5"/>
    <w:rsid w:val="00E827C8"/>
    <w:rsid w:val="00E9484D"/>
    <w:rsid w:val="00EA088F"/>
    <w:rsid w:val="00EB16F1"/>
    <w:rsid w:val="00EB3EA2"/>
    <w:rsid w:val="00EB3F28"/>
    <w:rsid w:val="00EB653D"/>
    <w:rsid w:val="00EB7403"/>
    <w:rsid w:val="00EC07D2"/>
    <w:rsid w:val="00EC206E"/>
    <w:rsid w:val="00ED2534"/>
    <w:rsid w:val="00EF3B6C"/>
    <w:rsid w:val="00EF5886"/>
    <w:rsid w:val="00F045FC"/>
    <w:rsid w:val="00F10F00"/>
    <w:rsid w:val="00F11F4F"/>
    <w:rsid w:val="00F1210A"/>
    <w:rsid w:val="00F12B96"/>
    <w:rsid w:val="00F1571A"/>
    <w:rsid w:val="00F15935"/>
    <w:rsid w:val="00F30A61"/>
    <w:rsid w:val="00F35AAF"/>
    <w:rsid w:val="00F415CF"/>
    <w:rsid w:val="00F45786"/>
    <w:rsid w:val="00F471C9"/>
    <w:rsid w:val="00F500B6"/>
    <w:rsid w:val="00F523AA"/>
    <w:rsid w:val="00F5400D"/>
    <w:rsid w:val="00F55314"/>
    <w:rsid w:val="00F55614"/>
    <w:rsid w:val="00F63FE9"/>
    <w:rsid w:val="00F76A2F"/>
    <w:rsid w:val="00F82013"/>
    <w:rsid w:val="00F9648E"/>
    <w:rsid w:val="00F97182"/>
    <w:rsid w:val="00FB5488"/>
    <w:rsid w:val="00FB72FD"/>
    <w:rsid w:val="00FB7F7E"/>
    <w:rsid w:val="00FC73A3"/>
    <w:rsid w:val="00FD2528"/>
    <w:rsid w:val="00FD2949"/>
    <w:rsid w:val="00FD7371"/>
    <w:rsid w:val="00FE42A5"/>
    <w:rsid w:val="00FE5292"/>
    <w:rsid w:val="00FE5DEA"/>
    <w:rsid w:val="00FF0A81"/>
    <w:rsid w:val="00FF4097"/>
    <w:rsid w:val="00FF57B7"/>
  </w:rsids>
  <m:mathPr>
    <m:mathFont m:val="Cambria Math"/>
    <m:brkBin m:val="before"/>
    <m:brkBinSub m:val="--"/>
    <m:smallFrac m:val="0"/>
    <m:dispDef/>
    <m:lMargin m:val="0"/>
    <m:rMargin m:val="0"/>
    <m:defJc m:val="centerGroup"/>
    <m:wrapIndent m:val="1440"/>
    <m:intLim m:val="subSup"/>
    <m:naryLim m:val="undOvr"/>
  </m:mathPr>
  <w:themeFontLang w:val="uk-UA"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EED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653D"/>
    <w:pPr>
      <w:widowControl w:val="0"/>
      <w:autoSpaceDE w:val="0"/>
      <w:autoSpaceDN w:val="0"/>
      <w:adjustRightInd w:val="0"/>
    </w:pPr>
    <w:rPr>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uiPriority w:val="99"/>
    <w:rsid w:val="00EB653D"/>
    <w:rPr>
      <w:rFonts w:cs="Times New Roman"/>
    </w:rPr>
  </w:style>
  <w:style w:type="paragraph" w:styleId="a4">
    <w:name w:val="header"/>
    <w:basedOn w:val="a"/>
    <w:link w:val="a5"/>
    <w:uiPriority w:val="99"/>
    <w:rsid w:val="00EB653D"/>
    <w:pPr>
      <w:tabs>
        <w:tab w:val="center" w:pos="4819"/>
        <w:tab w:val="right" w:pos="9639"/>
      </w:tabs>
    </w:pPr>
    <w:rPr>
      <w:lang w:val="x-none"/>
    </w:rPr>
  </w:style>
  <w:style w:type="character" w:customStyle="1" w:styleId="a5">
    <w:name w:val="Верхній колонтитул Знак"/>
    <w:link w:val="a4"/>
    <w:uiPriority w:val="99"/>
    <w:rPr>
      <w:sz w:val="20"/>
      <w:szCs w:val="20"/>
      <w:lang w:eastAsia="ru-RU"/>
    </w:rPr>
  </w:style>
  <w:style w:type="paragraph" w:customStyle="1" w:styleId="StyleZakonu">
    <w:name w:val="StyleZakonu"/>
    <w:basedOn w:val="a"/>
    <w:uiPriority w:val="99"/>
    <w:rsid w:val="00EB653D"/>
    <w:pPr>
      <w:widowControl/>
      <w:autoSpaceDE/>
      <w:autoSpaceDN/>
      <w:adjustRightInd/>
      <w:spacing w:after="60" w:line="220" w:lineRule="exact"/>
      <w:ind w:firstLine="284"/>
      <w:jc w:val="both"/>
    </w:pPr>
  </w:style>
  <w:style w:type="paragraph" w:customStyle="1" w:styleId="u">
    <w:name w:val="u"/>
    <w:basedOn w:val="a"/>
    <w:uiPriority w:val="99"/>
    <w:rsid w:val="00EB653D"/>
    <w:pPr>
      <w:widowControl/>
      <w:autoSpaceDE/>
      <w:autoSpaceDN/>
      <w:adjustRightInd/>
      <w:spacing w:before="100" w:beforeAutospacing="1" w:after="100" w:afterAutospacing="1"/>
    </w:pPr>
    <w:rPr>
      <w:sz w:val="24"/>
      <w:szCs w:val="24"/>
      <w:lang w:val="ru-RU"/>
    </w:rPr>
  </w:style>
  <w:style w:type="paragraph" w:styleId="HTML">
    <w:name w:val="HTML Preformatted"/>
    <w:basedOn w:val="a"/>
    <w:link w:val="HTML0"/>
    <w:uiPriority w:val="99"/>
    <w:rsid w:val="006130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lang w:val="x-none"/>
    </w:rPr>
  </w:style>
  <w:style w:type="character" w:customStyle="1" w:styleId="HTML0">
    <w:name w:val="Стандартний HTML Знак"/>
    <w:link w:val="HTML"/>
    <w:uiPriority w:val="99"/>
    <w:semiHidden/>
    <w:rPr>
      <w:rFonts w:ascii="Courier New" w:hAnsi="Courier New" w:cs="Courier New"/>
      <w:sz w:val="20"/>
      <w:szCs w:val="20"/>
      <w:lang w:eastAsia="ru-RU"/>
    </w:rPr>
  </w:style>
  <w:style w:type="paragraph" w:styleId="a6">
    <w:name w:val="Balloon Text"/>
    <w:basedOn w:val="a"/>
    <w:link w:val="a7"/>
    <w:uiPriority w:val="99"/>
    <w:semiHidden/>
    <w:rsid w:val="00580275"/>
    <w:pPr>
      <w:widowControl/>
      <w:autoSpaceDE/>
      <w:autoSpaceDN/>
      <w:adjustRightInd/>
    </w:pPr>
    <w:rPr>
      <w:rFonts w:ascii="Tahoma" w:hAnsi="Tahoma"/>
      <w:sz w:val="16"/>
      <w:szCs w:val="16"/>
      <w:lang w:val="x-none"/>
    </w:rPr>
  </w:style>
  <w:style w:type="character" w:customStyle="1" w:styleId="a7">
    <w:name w:val="Текст у виносці Знак"/>
    <w:link w:val="a6"/>
    <w:uiPriority w:val="99"/>
    <w:semiHidden/>
    <w:rPr>
      <w:rFonts w:ascii="Tahoma" w:hAnsi="Tahoma" w:cs="Tahoma"/>
      <w:sz w:val="16"/>
      <w:szCs w:val="16"/>
      <w:lang w:eastAsia="ru-RU"/>
    </w:rPr>
  </w:style>
  <w:style w:type="paragraph" w:customStyle="1" w:styleId="rvps2">
    <w:name w:val="rvps2"/>
    <w:basedOn w:val="a"/>
    <w:rsid w:val="00FF57B7"/>
    <w:pPr>
      <w:widowControl/>
      <w:autoSpaceDE/>
      <w:autoSpaceDN/>
      <w:adjustRightInd/>
      <w:spacing w:before="100" w:beforeAutospacing="1" w:after="100" w:afterAutospacing="1"/>
    </w:pPr>
    <w:rPr>
      <w:sz w:val="24"/>
      <w:szCs w:val="24"/>
      <w:lang w:val="ru-RU"/>
    </w:rPr>
  </w:style>
  <w:style w:type="character" w:customStyle="1" w:styleId="rvts9">
    <w:name w:val="rvts9"/>
    <w:rsid w:val="00E723F0"/>
    <w:rPr>
      <w:rFonts w:cs="Times New Roman"/>
    </w:rPr>
  </w:style>
  <w:style w:type="character" w:customStyle="1" w:styleId="rvts46">
    <w:name w:val="rvts46"/>
    <w:rsid w:val="00463631"/>
    <w:rPr>
      <w:rFonts w:cs="Times New Roman"/>
    </w:rPr>
  </w:style>
  <w:style w:type="character" w:styleId="a8">
    <w:name w:val="Hyperlink"/>
    <w:uiPriority w:val="99"/>
    <w:rsid w:val="00463631"/>
    <w:rPr>
      <w:rFonts w:cs="Times New Roman"/>
      <w:color w:val="0000FF"/>
      <w:u w:val="single"/>
    </w:rPr>
  </w:style>
  <w:style w:type="character" w:customStyle="1" w:styleId="rvts37">
    <w:name w:val="rvts37"/>
    <w:rsid w:val="00463631"/>
    <w:rPr>
      <w:rFonts w:cs="Times New Roman"/>
    </w:rPr>
  </w:style>
  <w:style w:type="character" w:customStyle="1" w:styleId="hps">
    <w:name w:val="hps"/>
    <w:uiPriority w:val="99"/>
    <w:rsid w:val="00463631"/>
    <w:rPr>
      <w:rFonts w:cs="Times New Roman"/>
    </w:rPr>
  </w:style>
  <w:style w:type="character" w:customStyle="1" w:styleId="rvts11">
    <w:name w:val="rvts11"/>
    <w:uiPriority w:val="99"/>
    <w:rsid w:val="00406CC7"/>
    <w:rPr>
      <w:rFonts w:cs="Times New Roman"/>
    </w:rPr>
  </w:style>
  <w:style w:type="character" w:customStyle="1" w:styleId="rvts0">
    <w:name w:val="rvts0"/>
    <w:uiPriority w:val="99"/>
    <w:rsid w:val="00665EF6"/>
    <w:rPr>
      <w:rFonts w:cs="Times New Roman"/>
    </w:rPr>
  </w:style>
  <w:style w:type="character" w:customStyle="1" w:styleId="rvts13">
    <w:name w:val="rvts13"/>
    <w:uiPriority w:val="99"/>
    <w:rsid w:val="00665EF6"/>
    <w:rPr>
      <w:rFonts w:cs="Times New Roman"/>
    </w:rPr>
  </w:style>
  <w:style w:type="paragraph" w:customStyle="1" w:styleId="a9">
    <w:name w:val="Нормальний текст"/>
    <w:basedOn w:val="a"/>
    <w:uiPriority w:val="99"/>
    <w:rsid w:val="009A147F"/>
    <w:pPr>
      <w:widowControl/>
      <w:autoSpaceDE/>
      <w:autoSpaceDN/>
      <w:adjustRightInd/>
      <w:spacing w:before="120"/>
      <w:ind w:firstLine="567"/>
      <w:jc w:val="both"/>
    </w:pPr>
    <w:rPr>
      <w:rFonts w:ascii="Antiqua" w:hAnsi="Antiqua"/>
      <w:sz w:val="26"/>
      <w:szCs w:val="26"/>
      <w:lang w:eastAsia="uk-UA"/>
    </w:rPr>
  </w:style>
  <w:style w:type="character" w:customStyle="1" w:styleId="fontstyle01">
    <w:name w:val="fontstyle01"/>
    <w:rsid w:val="006B4991"/>
    <w:rPr>
      <w:rFonts w:ascii="TimesNewRomanPSMT" w:hAnsi="TimesNewRomanPSMT" w:hint="default"/>
      <w:b w:val="0"/>
      <w:bCs w:val="0"/>
      <w:i w:val="0"/>
      <w:iCs w:val="0"/>
      <w:color w:val="000000"/>
      <w:sz w:val="24"/>
      <w:szCs w:val="24"/>
    </w:rPr>
  </w:style>
  <w:style w:type="character" w:customStyle="1" w:styleId="rvts15">
    <w:name w:val="rvts15"/>
    <w:rsid w:val="00287E1D"/>
  </w:style>
  <w:style w:type="paragraph" w:styleId="aa">
    <w:name w:val="No Spacing"/>
    <w:uiPriority w:val="1"/>
    <w:qFormat/>
    <w:rsid w:val="009B22FA"/>
    <w:pPr>
      <w:widowControl w:val="0"/>
      <w:autoSpaceDE w:val="0"/>
      <w:autoSpaceDN w:val="0"/>
      <w:adjustRightInd w:val="0"/>
    </w:pPr>
    <w:rPr>
      <w:lang w:eastAsia="ru-RU"/>
    </w:rPr>
  </w:style>
  <w:style w:type="paragraph" w:styleId="2">
    <w:name w:val="Body Text 2"/>
    <w:basedOn w:val="a"/>
    <w:link w:val="20"/>
    <w:rsid w:val="009B22FA"/>
    <w:pPr>
      <w:widowControl/>
      <w:adjustRightInd/>
      <w:jc w:val="center"/>
    </w:pPr>
    <w:rPr>
      <w:sz w:val="24"/>
      <w:szCs w:val="24"/>
    </w:rPr>
  </w:style>
  <w:style w:type="character" w:customStyle="1" w:styleId="20">
    <w:name w:val="Основний текст 2 Знак"/>
    <w:link w:val="2"/>
    <w:rsid w:val="009B22FA"/>
    <w:rPr>
      <w:sz w:val="24"/>
      <w:szCs w:val="24"/>
      <w:lang w:val="uk-UA"/>
    </w:rPr>
  </w:style>
  <w:style w:type="character" w:customStyle="1" w:styleId="apple-converted-space">
    <w:name w:val="apple-converted-space"/>
    <w:rsid w:val="00842247"/>
  </w:style>
  <w:style w:type="table" w:styleId="ab">
    <w:name w:val="Table Grid"/>
    <w:basedOn w:val="a1"/>
    <w:uiPriority w:val="59"/>
    <w:rsid w:val="00B15C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Prop2">
    <w:name w:val="StyleProp2"/>
    <w:basedOn w:val="a"/>
    <w:uiPriority w:val="99"/>
    <w:rsid w:val="00D015A3"/>
    <w:pPr>
      <w:widowControl/>
      <w:autoSpaceDE/>
      <w:autoSpaceDN/>
      <w:adjustRightInd/>
      <w:spacing w:after="120" w:line="200" w:lineRule="exact"/>
      <w:ind w:firstLine="227"/>
      <w:jc w:val="both"/>
    </w:pPr>
    <w:rPr>
      <w:sz w:val="18"/>
    </w:rPr>
  </w:style>
  <w:style w:type="paragraph" w:styleId="ac">
    <w:name w:val="footer"/>
    <w:basedOn w:val="a"/>
    <w:link w:val="ad"/>
    <w:uiPriority w:val="99"/>
    <w:unhideWhenUsed/>
    <w:rsid w:val="00021C0A"/>
    <w:pPr>
      <w:tabs>
        <w:tab w:val="center" w:pos="4677"/>
        <w:tab w:val="right" w:pos="9355"/>
      </w:tabs>
    </w:pPr>
  </w:style>
  <w:style w:type="character" w:customStyle="1" w:styleId="ad">
    <w:name w:val="Нижній колонтитул Знак"/>
    <w:basedOn w:val="a0"/>
    <w:link w:val="ac"/>
    <w:uiPriority w:val="99"/>
    <w:rsid w:val="00021C0A"/>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471954">
      <w:bodyDiv w:val="1"/>
      <w:marLeft w:val="0"/>
      <w:marRight w:val="0"/>
      <w:marTop w:val="0"/>
      <w:marBottom w:val="0"/>
      <w:divBdr>
        <w:top w:val="none" w:sz="0" w:space="0" w:color="auto"/>
        <w:left w:val="none" w:sz="0" w:space="0" w:color="auto"/>
        <w:bottom w:val="none" w:sz="0" w:space="0" w:color="auto"/>
        <w:right w:val="none" w:sz="0" w:space="0" w:color="auto"/>
      </w:divBdr>
    </w:div>
    <w:div w:id="92475403">
      <w:bodyDiv w:val="1"/>
      <w:marLeft w:val="0"/>
      <w:marRight w:val="0"/>
      <w:marTop w:val="0"/>
      <w:marBottom w:val="0"/>
      <w:divBdr>
        <w:top w:val="none" w:sz="0" w:space="0" w:color="auto"/>
        <w:left w:val="none" w:sz="0" w:space="0" w:color="auto"/>
        <w:bottom w:val="none" w:sz="0" w:space="0" w:color="auto"/>
        <w:right w:val="none" w:sz="0" w:space="0" w:color="auto"/>
      </w:divBdr>
    </w:div>
    <w:div w:id="201866167">
      <w:bodyDiv w:val="1"/>
      <w:marLeft w:val="0"/>
      <w:marRight w:val="0"/>
      <w:marTop w:val="0"/>
      <w:marBottom w:val="0"/>
      <w:divBdr>
        <w:top w:val="none" w:sz="0" w:space="0" w:color="auto"/>
        <w:left w:val="none" w:sz="0" w:space="0" w:color="auto"/>
        <w:bottom w:val="none" w:sz="0" w:space="0" w:color="auto"/>
        <w:right w:val="none" w:sz="0" w:space="0" w:color="auto"/>
      </w:divBdr>
    </w:div>
    <w:div w:id="211311970">
      <w:bodyDiv w:val="1"/>
      <w:marLeft w:val="0"/>
      <w:marRight w:val="0"/>
      <w:marTop w:val="0"/>
      <w:marBottom w:val="0"/>
      <w:divBdr>
        <w:top w:val="none" w:sz="0" w:space="0" w:color="auto"/>
        <w:left w:val="none" w:sz="0" w:space="0" w:color="auto"/>
        <w:bottom w:val="none" w:sz="0" w:space="0" w:color="auto"/>
        <w:right w:val="none" w:sz="0" w:space="0" w:color="auto"/>
      </w:divBdr>
    </w:div>
    <w:div w:id="252862164">
      <w:bodyDiv w:val="1"/>
      <w:marLeft w:val="0"/>
      <w:marRight w:val="0"/>
      <w:marTop w:val="0"/>
      <w:marBottom w:val="0"/>
      <w:divBdr>
        <w:top w:val="none" w:sz="0" w:space="0" w:color="auto"/>
        <w:left w:val="none" w:sz="0" w:space="0" w:color="auto"/>
        <w:bottom w:val="none" w:sz="0" w:space="0" w:color="auto"/>
        <w:right w:val="none" w:sz="0" w:space="0" w:color="auto"/>
      </w:divBdr>
    </w:div>
    <w:div w:id="441531055">
      <w:bodyDiv w:val="1"/>
      <w:marLeft w:val="0"/>
      <w:marRight w:val="0"/>
      <w:marTop w:val="0"/>
      <w:marBottom w:val="0"/>
      <w:divBdr>
        <w:top w:val="none" w:sz="0" w:space="0" w:color="auto"/>
        <w:left w:val="none" w:sz="0" w:space="0" w:color="auto"/>
        <w:bottom w:val="none" w:sz="0" w:space="0" w:color="auto"/>
        <w:right w:val="none" w:sz="0" w:space="0" w:color="auto"/>
      </w:divBdr>
    </w:div>
    <w:div w:id="676807197">
      <w:bodyDiv w:val="1"/>
      <w:marLeft w:val="0"/>
      <w:marRight w:val="0"/>
      <w:marTop w:val="0"/>
      <w:marBottom w:val="0"/>
      <w:divBdr>
        <w:top w:val="none" w:sz="0" w:space="0" w:color="auto"/>
        <w:left w:val="none" w:sz="0" w:space="0" w:color="auto"/>
        <w:bottom w:val="none" w:sz="0" w:space="0" w:color="auto"/>
        <w:right w:val="none" w:sz="0" w:space="0" w:color="auto"/>
      </w:divBdr>
    </w:div>
    <w:div w:id="874578661">
      <w:marLeft w:val="0"/>
      <w:marRight w:val="0"/>
      <w:marTop w:val="0"/>
      <w:marBottom w:val="0"/>
      <w:divBdr>
        <w:top w:val="none" w:sz="0" w:space="0" w:color="auto"/>
        <w:left w:val="none" w:sz="0" w:space="0" w:color="auto"/>
        <w:bottom w:val="none" w:sz="0" w:space="0" w:color="auto"/>
        <w:right w:val="none" w:sz="0" w:space="0" w:color="auto"/>
      </w:divBdr>
      <w:divsChild>
        <w:div w:id="874578659">
          <w:marLeft w:val="0"/>
          <w:marRight w:val="0"/>
          <w:marTop w:val="0"/>
          <w:marBottom w:val="0"/>
          <w:divBdr>
            <w:top w:val="none" w:sz="0" w:space="0" w:color="auto"/>
            <w:left w:val="none" w:sz="0" w:space="0" w:color="auto"/>
            <w:bottom w:val="none" w:sz="0" w:space="0" w:color="auto"/>
            <w:right w:val="none" w:sz="0" w:space="0" w:color="auto"/>
          </w:divBdr>
          <w:divsChild>
            <w:div w:id="87457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578662">
      <w:marLeft w:val="0"/>
      <w:marRight w:val="0"/>
      <w:marTop w:val="0"/>
      <w:marBottom w:val="0"/>
      <w:divBdr>
        <w:top w:val="none" w:sz="0" w:space="0" w:color="auto"/>
        <w:left w:val="none" w:sz="0" w:space="0" w:color="auto"/>
        <w:bottom w:val="none" w:sz="0" w:space="0" w:color="auto"/>
        <w:right w:val="none" w:sz="0" w:space="0" w:color="auto"/>
      </w:divBdr>
    </w:div>
    <w:div w:id="874578663">
      <w:marLeft w:val="0"/>
      <w:marRight w:val="0"/>
      <w:marTop w:val="0"/>
      <w:marBottom w:val="0"/>
      <w:divBdr>
        <w:top w:val="none" w:sz="0" w:space="0" w:color="auto"/>
        <w:left w:val="none" w:sz="0" w:space="0" w:color="auto"/>
        <w:bottom w:val="none" w:sz="0" w:space="0" w:color="auto"/>
        <w:right w:val="none" w:sz="0" w:space="0" w:color="auto"/>
      </w:divBdr>
    </w:div>
    <w:div w:id="874578664">
      <w:marLeft w:val="0"/>
      <w:marRight w:val="0"/>
      <w:marTop w:val="0"/>
      <w:marBottom w:val="0"/>
      <w:divBdr>
        <w:top w:val="none" w:sz="0" w:space="0" w:color="auto"/>
        <w:left w:val="none" w:sz="0" w:space="0" w:color="auto"/>
        <w:bottom w:val="none" w:sz="0" w:space="0" w:color="auto"/>
        <w:right w:val="none" w:sz="0" w:space="0" w:color="auto"/>
      </w:divBdr>
    </w:div>
    <w:div w:id="874578665">
      <w:marLeft w:val="0"/>
      <w:marRight w:val="0"/>
      <w:marTop w:val="0"/>
      <w:marBottom w:val="0"/>
      <w:divBdr>
        <w:top w:val="none" w:sz="0" w:space="0" w:color="auto"/>
        <w:left w:val="none" w:sz="0" w:space="0" w:color="auto"/>
        <w:bottom w:val="none" w:sz="0" w:space="0" w:color="auto"/>
        <w:right w:val="none" w:sz="0" w:space="0" w:color="auto"/>
      </w:divBdr>
    </w:div>
    <w:div w:id="874578666">
      <w:marLeft w:val="0"/>
      <w:marRight w:val="0"/>
      <w:marTop w:val="0"/>
      <w:marBottom w:val="0"/>
      <w:divBdr>
        <w:top w:val="none" w:sz="0" w:space="0" w:color="auto"/>
        <w:left w:val="none" w:sz="0" w:space="0" w:color="auto"/>
        <w:bottom w:val="none" w:sz="0" w:space="0" w:color="auto"/>
        <w:right w:val="none" w:sz="0" w:space="0" w:color="auto"/>
      </w:divBdr>
    </w:div>
    <w:div w:id="874578667">
      <w:marLeft w:val="0"/>
      <w:marRight w:val="0"/>
      <w:marTop w:val="0"/>
      <w:marBottom w:val="0"/>
      <w:divBdr>
        <w:top w:val="none" w:sz="0" w:space="0" w:color="auto"/>
        <w:left w:val="none" w:sz="0" w:space="0" w:color="auto"/>
        <w:bottom w:val="none" w:sz="0" w:space="0" w:color="auto"/>
        <w:right w:val="none" w:sz="0" w:space="0" w:color="auto"/>
      </w:divBdr>
    </w:div>
    <w:div w:id="874578668">
      <w:marLeft w:val="0"/>
      <w:marRight w:val="0"/>
      <w:marTop w:val="0"/>
      <w:marBottom w:val="0"/>
      <w:divBdr>
        <w:top w:val="none" w:sz="0" w:space="0" w:color="auto"/>
        <w:left w:val="none" w:sz="0" w:space="0" w:color="auto"/>
        <w:bottom w:val="none" w:sz="0" w:space="0" w:color="auto"/>
        <w:right w:val="none" w:sz="0" w:space="0" w:color="auto"/>
      </w:divBdr>
    </w:div>
    <w:div w:id="874578669">
      <w:marLeft w:val="0"/>
      <w:marRight w:val="0"/>
      <w:marTop w:val="0"/>
      <w:marBottom w:val="0"/>
      <w:divBdr>
        <w:top w:val="none" w:sz="0" w:space="0" w:color="auto"/>
        <w:left w:val="none" w:sz="0" w:space="0" w:color="auto"/>
        <w:bottom w:val="none" w:sz="0" w:space="0" w:color="auto"/>
        <w:right w:val="none" w:sz="0" w:space="0" w:color="auto"/>
      </w:divBdr>
    </w:div>
    <w:div w:id="874578670">
      <w:marLeft w:val="0"/>
      <w:marRight w:val="0"/>
      <w:marTop w:val="0"/>
      <w:marBottom w:val="0"/>
      <w:divBdr>
        <w:top w:val="none" w:sz="0" w:space="0" w:color="auto"/>
        <w:left w:val="none" w:sz="0" w:space="0" w:color="auto"/>
        <w:bottom w:val="none" w:sz="0" w:space="0" w:color="auto"/>
        <w:right w:val="none" w:sz="0" w:space="0" w:color="auto"/>
      </w:divBdr>
    </w:div>
    <w:div w:id="874578671">
      <w:marLeft w:val="0"/>
      <w:marRight w:val="0"/>
      <w:marTop w:val="0"/>
      <w:marBottom w:val="0"/>
      <w:divBdr>
        <w:top w:val="none" w:sz="0" w:space="0" w:color="auto"/>
        <w:left w:val="none" w:sz="0" w:space="0" w:color="auto"/>
        <w:bottom w:val="none" w:sz="0" w:space="0" w:color="auto"/>
        <w:right w:val="none" w:sz="0" w:space="0" w:color="auto"/>
      </w:divBdr>
    </w:div>
    <w:div w:id="874578672">
      <w:marLeft w:val="0"/>
      <w:marRight w:val="0"/>
      <w:marTop w:val="0"/>
      <w:marBottom w:val="0"/>
      <w:divBdr>
        <w:top w:val="none" w:sz="0" w:space="0" w:color="auto"/>
        <w:left w:val="none" w:sz="0" w:space="0" w:color="auto"/>
        <w:bottom w:val="none" w:sz="0" w:space="0" w:color="auto"/>
        <w:right w:val="none" w:sz="0" w:space="0" w:color="auto"/>
      </w:divBdr>
    </w:div>
    <w:div w:id="874578673">
      <w:marLeft w:val="0"/>
      <w:marRight w:val="0"/>
      <w:marTop w:val="0"/>
      <w:marBottom w:val="0"/>
      <w:divBdr>
        <w:top w:val="none" w:sz="0" w:space="0" w:color="auto"/>
        <w:left w:val="none" w:sz="0" w:space="0" w:color="auto"/>
        <w:bottom w:val="none" w:sz="0" w:space="0" w:color="auto"/>
        <w:right w:val="none" w:sz="0" w:space="0" w:color="auto"/>
      </w:divBdr>
    </w:div>
    <w:div w:id="874578674">
      <w:marLeft w:val="0"/>
      <w:marRight w:val="0"/>
      <w:marTop w:val="0"/>
      <w:marBottom w:val="0"/>
      <w:divBdr>
        <w:top w:val="none" w:sz="0" w:space="0" w:color="auto"/>
        <w:left w:val="none" w:sz="0" w:space="0" w:color="auto"/>
        <w:bottom w:val="none" w:sz="0" w:space="0" w:color="auto"/>
        <w:right w:val="none" w:sz="0" w:space="0" w:color="auto"/>
      </w:divBdr>
    </w:div>
    <w:div w:id="874578675">
      <w:marLeft w:val="0"/>
      <w:marRight w:val="0"/>
      <w:marTop w:val="0"/>
      <w:marBottom w:val="0"/>
      <w:divBdr>
        <w:top w:val="none" w:sz="0" w:space="0" w:color="auto"/>
        <w:left w:val="none" w:sz="0" w:space="0" w:color="auto"/>
        <w:bottom w:val="none" w:sz="0" w:space="0" w:color="auto"/>
        <w:right w:val="none" w:sz="0" w:space="0" w:color="auto"/>
      </w:divBdr>
    </w:div>
    <w:div w:id="874578676">
      <w:marLeft w:val="0"/>
      <w:marRight w:val="0"/>
      <w:marTop w:val="0"/>
      <w:marBottom w:val="0"/>
      <w:divBdr>
        <w:top w:val="none" w:sz="0" w:space="0" w:color="auto"/>
        <w:left w:val="none" w:sz="0" w:space="0" w:color="auto"/>
        <w:bottom w:val="none" w:sz="0" w:space="0" w:color="auto"/>
        <w:right w:val="none" w:sz="0" w:space="0" w:color="auto"/>
      </w:divBdr>
    </w:div>
    <w:div w:id="874578677">
      <w:marLeft w:val="0"/>
      <w:marRight w:val="0"/>
      <w:marTop w:val="0"/>
      <w:marBottom w:val="0"/>
      <w:divBdr>
        <w:top w:val="none" w:sz="0" w:space="0" w:color="auto"/>
        <w:left w:val="none" w:sz="0" w:space="0" w:color="auto"/>
        <w:bottom w:val="none" w:sz="0" w:space="0" w:color="auto"/>
        <w:right w:val="none" w:sz="0" w:space="0" w:color="auto"/>
      </w:divBdr>
    </w:div>
    <w:div w:id="874578678">
      <w:marLeft w:val="0"/>
      <w:marRight w:val="0"/>
      <w:marTop w:val="0"/>
      <w:marBottom w:val="0"/>
      <w:divBdr>
        <w:top w:val="none" w:sz="0" w:space="0" w:color="auto"/>
        <w:left w:val="none" w:sz="0" w:space="0" w:color="auto"/>
        <w:bottom w:val="none" w:sz="0" w:space="0" w:color="auto"/>
        <w:right w:val="none" w:sz="0" w:space="0" w:color="auto"/>
      </w:divBdr>
    </w:div>
    <w:div w:id="874578679">
      <w:marLeft w:val="0"/>
      <w:marRight w:val="0"/>
      <w:marTop w:val="0"/>
      <w:marBottom w:val="0"/>
      <w:divBdr>
        <w:top w:val="none" w:sz="0" w:space="0" w:color="auto"/>
        <w:left w:val="none" w:sz="0" w:space="0" w:color="auto"/>
        <w:bottom w:val="none" w:sz="0" w:space="0" w:color="auto"/>
        <w:right w:val="none" w:sz="0" w:space="0" w:color="auto"/>
      </w:divBdr>
    </w:div>
    <w:div w:id="874578680">
      <w:marLeft w:val="0"/>
      <w:marRight w:val="0"/>
      <w:marTop w:val="0"/>
      <w:marBottom w:val="0"/>
      <w:divBdr>
        <w:top w:val="none" w:sz="0" w:space="0" w:color="auto"/>
        <w:left w:val="none" w:sz="0" w:space="0" w:color="auto"/>
        <w:bottom w:val="none" w:sz="0" w:space="0" w:color="auto"/>
        <w:right w:val="none" w:sz="0" w:space="0" w:color="auto"/>
      </w:divBdr>
    </w:div>
    <w:div w:id="874578685">
      <w:marLeft w:val="0"/>
      <w:marRight w:val="0"/>
      <w:marTop w:val="0"/>
      <w:marBottom w:val="0"/>
      <w:divBdr>
        <w:top w:val="none" w:sz="0" w:space="0" w:color="auto"/>
        <w:left w:val="none" w:sz="0" w:space="0" w:color="auto"/>
        <w:bottom w:val="none" w:sz="0" w:space="0" w:color="auto"/>
        <w:right w:val="none" w:sz="0" w:space="0" w:color="auto"/>
      </w:divBdr>
      <w:divsChild>
        <w:div w:id="874578691">
          <w:marLeft w:val="0"/>
          <w:marRight w:val="0"/>
          <w:marTop w:val="100"/>
          <w:marBottom w:val="100"/>
          <w:divBdr>
            <w:top w:val="none" w:sz="0" w:space="0" w:color="auto"/>
            <w:left w:val="none" w:sz="0" w:space="0" w:color="auto"/>
            <w:bottom w:val="none" w:sz="0" w:space="0" w:color="auto"/>
            <w:right w:val="none" w:sz="0" w:space="0" w:color="auto"/>
          </w:divBdr>
          <w:divsChild>
            <w:div w:id="874578687">
              <w:marLeft w:val="0"/>
              <w:marRight w:val="0"/>
              <w:marTop w:val="0"/>
              <w:marBottom w:val="0"/>
              <w:divBdr>
                <w:top w:val="single" w:sz="4" w:space="3" w:color="DCDCDC"/>
                <w:left w:val="single" w:sz="4" w:space="3" w:color="DCDCDC"/>
                <w:bottom w:val="single" w:sz="4" w:space="0" w:color="DCDCDC"/>
                <w:right w:val="single" w:sz="4" w:space="3" w:color="DCDCDC"/>
              </w:divBdr>
              <w:divsChild>
                <w:div w:id="874578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578686">
      <w:marLeft w:val="0"/>
      <w:marRight w:val="0"/>
      <w:marTop w:val="0"/>
      <w:marBottom w:val="0"/>
      <w:divBdr>
        <w:top w:val="none" w:sz="0" w:space="0" w:color="auto"/>
        <w:left w:val="none" w:sz="0" w:space="0" w:color="auto"/>
        <w:bottom w:val="none" w:sz="0" w:space="0" w:color="auto"/>
        <w:right w:val="none" w:sz="0" w:space="0" w:color="auto"/>
      </w:divBdr>
      <w:divsChild>
        <w:div w:id="874578690">
          <w:marLeft w:val="0"/>
          <w:marRight w:val="0"/>
          <w:marTop w:val="100"/>
          <w:marBottom w:val="100"/>
          <w:divBdr>
            <w:top w:val="none" w:sz="0" w:space="0" w:color="auto"/>
            <w:left w:val="none" w:sz="0" w:space="0" w:color="auto"/>
            <w:bottom w:val="none" w:sz="0" w:space="0" w:color="auto"/>
            <w:right w:val="none" w:sz="0" w:space="0" w:color="auto"/>
          </w:divBdr>
          <w:divsChild>
            <w:div w:id="874578692">
              <w:marLeft w:val="0"/>
              <w:marRight w:val="0"/>
              <w:marTop w:val="0"/>
              <w:marBottom w:val="0"/>
              <w:divBdr>
                <w:top w:val="single" w:sz="4" w:space="3" w:color="DCDCDC"/>
                <w:left w:val="single" w:sz="4" w:space="3" w:color="DCDCDC"/>
                <w:bottom w:val="single" w:sz="4" w:space="0" w:color="DCDCDC"/>
                <w:right w:val="single" w:sz="4" w:space="3" w:color="DCDCDC"/>
              </w:divBdr>
              <w:divsChild>
                <w:div w:id="874578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578688">
      <w:marLeft w:val="0"/>
      <w:marRight w:val="0"/>
      <w:marTop w:val="0"/>
      <w:marBottom w:val="0"/>
      <w:divBdr>
        <w:top w:val="none" w:sz="0" w:space="0" w:color="auto"/>
        <w:left w:val="none" w:sz="0" w:space="0" w:color="auto"/>
        <w:bottom w:val="none" w:sz="0" w:space="0" w:color="auto"/>
        <w:right w:val="none" w:sz="0" w:space="0" w:color="auto"/>
      </w:divBdr>
      <w:divsChild>
        <w:div w:id="874578681">
          <w:marLeft w:val="0"/>
          <w:marRight w:val="0"/>
          <w:marTop w:val="100"/>
          <w:marBottom w:val="100"/>
          <w:divBdr>
            <w:top w:val="none" w:sz="0" w:space="0" w:color="auto"/>
            <w:left w:val="none" w:sz="0" w:space="0" w:color="auto"/>
            <w:bottom w:val="none" w:sz="0" w:space="0" w:color="auto"/>
            <w:right w:val="none" w:sz="0" w:space="0" w:color="auto"/>
          </w:divBdr>
          <w:divsChild>
            <w:div w:id="874578683">
              <w:marLeft w:val="0"/>
              <w:marRight w:val="0"/>
              <w:marTop w:val="0"/>
              <w:marBottom w:val="0"/>
              <w:divBdr>
                <w:top w:val="single" w:sz="4" w:space="3" w:color="DCDCDC"/>
                <w:left w:val="single" w:sz="4" w:space="3" w:color="DCDCDC"/>
                <w:bottom w:val="single" w:sz="4" w:space="0" w:color="DCDCDC"/>
                <w:right w:val="single" w:sz="4" w:space="3" w:color="DCDCDC"/>
              </w:divBdr>
              <w:divsChild>
                <w:div w:id="87457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578694">
      <w:marLeft w:val="0"/>
      <w:marRight w:val="0"/>
      <w:marTop w:val="0"/>
      <w:marBottom w:val="0"/>
      <w:divBdr>
        <w:top w:val="none" w:sz="0" w:space="0" w:color="auto"/>
        <w:left w:val="none" w:sz="0" w:space="0" w:color="auto"/>
        <w:bottom w:val="none" w:sz="0" w:space="0" w:color="auto"/>
        <w:right w:val="none" w:sz="0" w:space="0" w:color="auto"/>
      </w:divBdr>
      <w:divsChild>
        <w:div w:id="874578695">
          <w:marLeft w:val="0"/>
          <w:marRight w:val="0"/>
          <w:marTop w:val="100"/>
          <w:marBottom w:val="100"/>
          <w:divBdr>
            <w:top w:val="none" w:sz="0" w:space="0" w:color="auto"/>
            <w:left w:val="none" w:sz="0" w:space="0" w:color="auto"/>
            <w:bottom w:val="none" w:sz="0" w:space="0" w:color="auto"/>
            <w:right w:val="none" w:sz="0" w:space="0" w:color="auto"/>
          </w:divBdr>
          <w:divsChild>
            <w:div w:id="874578696">
              <w:marLeft w:val="0"/>
              <w:marRight w:val="0"/>
              <w:marTop w:val="0"/>
              <w:marBottom w:val="0"/>
              <w:divBdr>
                <w:top w:val="none" w:sz="0" w:space="0" w:color="auto"/>
                <w:left w:val="none" w:sz="0" w:space="0" w:color="auto"/>
                <w:bottom w:val="none" w:sz="0" w:space="0" w:color="auto"/>
                <w:right w:val="none" w:sz="0" w:space="0" w:color="auto"/>
              </w:divBdr>
              <w:divsChild>
                <w:div w:id="87457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578697">
      <w:marLeft w:val="0"/>
      <w:marRight w:val="0"/>
      <w:marTop w:val="0"/>
      <w:marBottom w:val="0"/>
      <w:divBdr>
        <w:top w:val="none" w:sz="0" w:space="0" w:color="auto"/>
        <w:left w:val="none" w:sz="0" w:space="0" w:color="auto"/>
        <w:bottom w:val="none" w:sz="0" w:space="0" w:color="auto"/>
        <w:right w:val="none" w:sz="0" w:space="0" w:color="auto"/>
      </w:divBdr>
    </w:div>
    <w:div w:id="874578698">
      <w:marLeft w:val="0"/>
      <w:marRight w:val="0"/>
      <w:marTop w:val="0"/>
      <w:marBottom w:val="0"/>
      <w:divBdr>
        <w:top w:val="none" w:sz="0" w:space="0" w:color="auto"/>
        <w:left w:val="none" w:sz="0" w:space="0" w:color="auto"/>
        <w:bottom w:val="none" w:sz="0" w:space="0" w:color="auto"/>
        <w:right w:val="none" w:sz="0" w:space="0" w:color="auto"/>
      </w:divBdr>
    </w:div>
    <w:div w:id="1537695588">
      <w:bodyDiv w:val="1"/>
      <w:marLeft w:val="0"/>
      <w:marRight w:val="0"/>
      <w:marTop w:val="0"/>
      <w:marBottom w:val="0"/>
      <w:divBdr>
        <w:top w:val="none" w:sz="0" w:space="0" w:color="auto"/>
        <w:left w:val="none" w:sz="0" w:space="0" w:color="auto"/>
        <w:bottom w:val="none" w:sz="0" w:space="0" w:color="auto"/>
        <w:right w:val="none" w:sz="0" w:space="0" w:color="auto"/>
      </w:divBdr>
    </w:div>
    <w:div w:id="1715538836">
      <w:bodyDiv w:val="1"/>
      <w:marLeft w:val="0"/>
      <w:marRight w:val="0"/>
      <w:marTop w:val="0"/>
      <w:marBottom w:val="0"/>
      <w:divBdr>
        <w:top w:val="none" w:sz="0" w:space="0" w:color="auto"/>
        <w:left w:val="none" w:sz="0" w:space="0" w:color="auto"/>
        <w:bottom w:val="none" w:sz="0" w:space="0" w:color="auto"/>
        <w:right w:val="none" w:sz="0" w:space="0" w:color="auto"/>
      </w:divBdr>
    </w:div>
    <w:div w:id="1745490551">
      <w:bodyDiv w:val="1"/>
      <w:marLeft w:val="0"/>
      <w:marRight w:val="0"/>
      <w:marTop w:val="0"/>
      <w:marBottom w:val="0"/>
      <w:divBdr>
        <w:top w:val="none" w:sz="0" w:space="0" w:color="auto"/>
        <w:left w:val="none" w:sz="0" w:space="0" w:color="auto"/>
        <w:bottom w:val="none" w:sz="0" w:space="0" w:color="auto"/>
        <w:right w:val="none" w:sz="0" w:space="0" w:color="auto"/>
      </w:divBdr>
    </w:div>
    <w:div w:id="2039163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on.rada.gov.ua/laws/show/z0567-18"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z0567-18"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5722A5-1064-4B9C-AAB4-F6DDAE59483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C86C7DA-DBD5-4AEC-96A0-6BD3F7D2137F}">
  <ds:schemaRefs>
    <ds:schemaRef ds:uri="http://schemas.microsoft.com/sharepoint/v3/contenttype/forms"/>
  </ds:schemaRefs>
</ds:datastoreItem>
</file>

<file path=customXml/itemProps3.xml><?xml version="1.0" encoding="utf-8"?>
<ds:datastoreItem xmlns:ds="http://schemas.openxmlformats.org/officeDocument/2006/customXml" ds:itemID="{9594B464-5817-4E7A-AF03-FAB72A0F47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6EDBB0-A376-4028-AAAE-63B67A97E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12953</Words>
  <Characters>7384</Characters>
  <Application>Microsoft Office Word</Application>
  <DocSecurity>0</DocSecurity>
  <Lines>61</Lines>
  <Paragraphs>40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20297</CharactersWithSpaces>
  <SharedDoc>false</SharedDoc>
  <HLinks>
    <vt:vector size="12" baseType="variant">
      <vt:variant>
        <vt:i4>7929899</vt:i4>
      </vt:variant>
      <vt:variant>
        <vt:i4>3</vt:i4>
      </vt:variant>
      <vt:variant>
        <vt:i4>0</vt:i4>
      </vt:variant>
      <vt:variant>
        <vt:i4>5</vt:i4>
      </vt:variant>
      <vt:variant>
        <vt:lpwstr>https://zakon.rada.gov.ua/laws/show/z0567-18</vt:lpwstr>
      </vt:variant>
      <vt:variant>
        <vt:lpwstr>n13</vt:lpwstr>
      </vt:variant>
      <vt:variant>
        <vt:i4>7929899</vt:i4>
      </vt:variant>
      <vt:variant>
        <vt:i4>0</vt:i4>
      </vt:variant>
      <vt:variant>
        <vt:i4>0</vt:i4>
      </vt:variant>
      <vt:variant>
        <vt:i4>5</vt:i4>
      </vt:variant>
      <vt:variant>
        <vt:lpwstr>https://zakon.rada.gov.ua/laws/show/z0567-18</vt:lpwstr>
      </vt:variant>
      <vt:variant>
        <vt:lpwstr>n13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2021-09-07T09:39:00Z</dcterms:created>
  <dcterms:modified xsi:type="dcterms:W3CDTF">2021-09-07T09:39:00Z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