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108F" w:rsidRPr="004B3FD8" w:rsidRDefault="0066108F" w:rsidP="0066108F">
      <w:pPr>
        <w:ind w:left="142"/>
        <w:jc w:val="center"/>
        <w:rPr>
          <w:b/>
          <w:sz w:val="28"/>
          <w:szCs w:val="28"/>
        </w:rPr>
      </w:pPr>
      <w:bookmarkStart w:id="0" w:name="_GoBack"/>
      <w:bookmarkEnd w:id="0"/>
      <w:r w:rsidRPr="004B3FD8">
        <w:rPr>
          <w:b/>
          <w:sz w:val="28"/>
          <w:szCs w:val="28"/>
        </w:rPr>
        <w:t>ПОРІВНЯЛЬНА ТАБЛИЦЯ</w:t>
      </w:r>
    </w:p>
    <w:p w:rsidR="0066108F" w:rsidRPr="004B3FD8" w:rsidRDefault="0066108F" w:rsidP="008D5EB7">
      <w:pPr>
        <w:ind w:left="142"/>
        <w:jc w:val="center"/>
        <w:rPr>
          <w:b/>
          <w:sz w:val="28"/>
          <w:szCs w:val="28"/>
        </w:rPr>
      </w:pPr>
      <w:r w:rsidRPr="004B3FD8">
        <w:rPr>
          <w:b/>
          <w:sz w:val="28"/>
          <w:szCs w:val="28"/>
        </w:rPr>
        <w:t xml:space="preserve">до </w:t>
      </w:r>
      <w:r w:rsidR="00CF104C" w:rsidRPr="00CF104C">
        <w:rPr>
          <w:b/>
          <w:sz w:val="28"/>
          <w:szCs w:val="28"/>
        </w:rPr>
        <w:t>про</w:t>
      </w:r>
      <w:r w:rsidR="00A82948" w:rsidRPr="00A82948">
        <w:rPr>
          <w:b/>
          <w:sz w:val="28"/>
          <w:szCs w:val="28"/>
        </w:rPr>
        <w:t>е</w:t>
      </w:r>
      <w:r w:rsidR="00CF104C" w:rsidRPr="00CF104C">
        <w:rPr>
          <w:b/>
          <w:sz w:val="28"/>
          <w:szCs w:val="28"/>
        </w:rPr>
        <w:t xml:space="preserve">кту Закону України </w:t>
      </w:r>
      <w:r w:rsidR="00A82948">
        <w:rPr>
          <w:b/>
          <w:sz w:val="28"/>
          <w:szCs w:val="28"/>
        </w:rPr>
        <w:t>«П</w:t>
      </w:r>
      <w:r w:rsidR="0060640F">
        <w:rPr>
          <w:b/>
          <w:sz w:val="28"/>
          <w:szCs w:val="28"/>
        </w:rPr>
        <w:t>ро</w:t>
      </w:r>
      <w:r w:rsidR="00F23AF7">
        <w:rPr>
          <w:b/>
          <w:sz w:val="28"/>
          <w:szCs w:val="28"/>
        </w:rPr>
        <w:t xml:space="preserve"> внесення змін </w:t>
      </w:r>
      <w:r w:rsidR="00B20D48">
        <w:rPr>
          <w:b/>
          <w:sz w:val="28"/>
          <w:szCs w:val="28"/>
        </w:rPr>
        <w:t xml:space="preserve">до </w:t>
      </w:r>
      <w:r w:rsidR="00F66557" w:rsidRPr="00D14F66">
        <w:rPr>
          <w:b/>
          <w:bCs/>
          <w:color w:val="000000"/>
          <w:sz w:val="28"/>
          <w:szCs w:val="28"/>
          <w:shd w:val="clear" w:color="auto" w:fill="FFFFFF"/>
        </w:rPr>
        <w:t>Закон</w:t>
      </w:r>
      <w:r w:rsidR="00F66557">
        <w:rPr>
          <w:b/>
          <w:bCs/>
          <w:color w:val="000000"/>
          <w:sz w:val="28"/>
          <w:szCs w:val="28"/>
          <w:shd w:val="clear" w:color="auto" w:fill="FFFFFF"/>
        </w:rPr>
        <w:t>у</w:t>
      </w:r>
      <w:r w:rsidR="00F66557" w:rsidRPr="00D14F66">
        <w:rPr>
          <w:b/>
          <w:bCs/>
          <w:color w:val="000000"/>
          <w:sz w:val="28"/>
          <w:szCs w:val="28"/>
          <w:shd w:val="clear" w:color="auto" w:fill="FFFFFF"/>
        </w:rPr>
        <w:t xml:space="preserve"> України «</w:t>
      </w:r>
      <w:r w:rsidR="00F66557" w:rsidRPr="00D10F7C">
        <w:rPr>
          <w:b/>
          <w:bCs/>
          <w:color w:val="000000"/>
          <w:sz w:val="28"/>
          <w:szCs w:val="28"/>
          <w:shd w:val="clear" w:color="auto" w:fill="FFFFFF"/>
        </w:rPr>
        <w:t>Про місцеве самоврядування в Україні</w:t>
      </w:r>
      <w:r w:rsidR="00F66557" w:rsidRPr="00D14F66">
        <w:rPr>
          <w:b/>
          <w:bCs/>
          <w:color w:val="000000"/>
          <w:sz w:val="28"/>
          <w:szCs w:val="28"/>
          <w:shd w:val="clear" w:color="auto" w:fill="FFFFFF"/>
        </w:rPr>
        <w:t>»</w:t>
      </w:r>
      <w:r w:rsidR="00F66557">
        <w:rPr>
          <w:b/>
          <w:bCs/>
          <w:color w:val="000000"/>
          <w:sz w:val="28"/>
          <w:szCs w:val="28"/>
          <w:shd w:val="clear" w:color="auto" w:fill="FFFFFF"/>
        </w:rPr>
        <w:t xml:space="preserve"> щодо </w:t>
      </w:r>
      <w:r w:rsidR="00BF42F3">
        <w:rPr>
          <w:b/>
          <w:bCs/>
          <w:color w:val="000000"/>
          <w:sz w:val="28"/>
          <w:szCs w:val="28"/>
          <w:shd w:val="clear" w:color="auto" w:fill="FFFFFF"/>
        </w:rPr>
        <w:t xml:space="preserve">розподілу видатків з </w:t>
      </w:r>
      <w:r w:rsidR="00A82948">
        <w:rPr>
          <w:b/>
          <w:bCs/>
          <w:color w:val="000000"/>
          <w:sz w:val="28"/>
          <w:szCs w:val="28"/>
          <w:shd w:val="clear" w:color="auto" w:fill="FFFFFF"/>
        </w:rPr>
        <w:t xml:space="preserve">утримання </w:t>
      </w:r>
      <w:r w:rsidR="00F66557" w:rsidRPr="00B03C38">
        <w:rPr>
          <w:b/>
          <w:bCs/>
          <w:sz w:val="28"/>
          <w:szCs w:val="28"/>
        </w:rPr>
        <w:t xml:space="preserve">комунальних підприємств, установ та організацій, які обслуговують </w:t>
      </w:r>
      <w:r w:rsidR="00F66557">
        <w:rPr>
          <w:b/>
          <w:bCs/>
          <w:sz w:val="28"/>
          <w:szCs w:val="28"/>
        </w:rPr>
        <w:t>жителів двох і більше громад</w:t>
      </w:r>
    </w:p>
    <w:p w:rsidR="009D31B5" w:rsidRPr="004B3FD8" w:rsidRDefault="009D31B5" w:rsidP="0046723C">
      <w:pPr>
        <w:ind w:firstLine="284"/>
        <w:jc w:val="both"/>
        <w:rPr>
          <w:color w:val="000000"/>
          <w:sz w:val="28"/>
          <w:szCs w:val="28"/>
        </w:rPr>
      </w:pPr>
    </w:p>
    <w:tbl>
      <w:tblPr>
        <w:tblW w:w="15811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73"/>
        <w:gridCol w:w="7938"/>
      </w:tblGrid>
      <w:tr w:rsidR="000543F2" w:rsidRPr="004B3FD8" w:rsidTr="00E565CA">
        <w:tc>
          <w:tcPr>
            <w:tcW w:w="7873" w:type="dxa"/>
          </w:tcPr>
          <w:p w:rsidR="000543F2" w:rsidRPr="004B3FD8" w:rsidRDefault="000543F2" w:rsidP="0046723C">
            <w:pPr>
              <w:ind w:firstLine="284"/>
              <w:jc w:val="center"/>
              <w:rPr>
                <w:b/>
                <w:color w:val="000000"/>
                <w:sz w:val="28"/>
                <w:szCs w:val="28"/>
              </w:rPr>
            </w:pPr>
            <w:r w:rsidRPr="004B3FD8">
              <w:rPr>
                <w:b/>
                <w:color w:val="000000"/>
                <w:sz w:val="28"/>
                <w:szCs w:val="28"/>
              </w:rPr>
              <w:t>Зміст положення (норми) чинного законодавства</w:t>
            </w:r>
          </w:p>
        </w:tc>
        <w:tc>
          <w:tcPr>
            <w:tcW w:w="7938" w:type="dxa"/>
          </w:tcPr>
          <w:p w:rsidR="000543F2" w:rsidRPr="004B3FD8" w:rsidRDefault="000543F2" w:rsidP="0046723C">
            <w:pPr>
              <w:ind w:firstLine="284"/>
              <w:jc w:val="center"/>
              <w:rPr>
                <w:b/>
                <w:color w:val="000000"/>
                <w:sz w:val="28"/>
                <w:szCs w:val="28"/>
              </w:rPr>
            </w:pPr>
            <w:r w:rsidRPr="004B3FD8">
              <w:rPr>
                <w:b/>
                <w:color w:val="000000"/>
                <w:sz w:val="28"/>
                <w:szCs w:val="28"/>
              </w:rPr>
              <w:t>Зміст відповідного положення проекту акт</w:t>
            </w:r>
            <w:r w:rsidR="004759AA" w:rsidRPr="004B3FD8">
              <w:rPr>
                <w:b/>
                <w:color w:val="000000"/>
                <w:sz w:val="28"/>
                <w:szCs w:val="28"/>
              </w:rPr>
              <w:t>у</w:t>
            </w:r>
            <w:r w:rsidRPr="004B3FD8">
              <w:rPr>
                <w:b/>
                <w:color w:val="000000"/>
                <w:sz w:val="28"/>
                <w:szCs w:val="28"/>
              </w:rPr>
              <w:t>, що пропонується на заміну</w:t>
            </w:r>
          </w:p>
        </w:tc>
      </w:tr>
      <w:tr w:rsidR="007F169E" w:rsidRPr="004B3FD8" w:rsidTr="0019797D">
        <w:tc>
          <w:tcPr>
            <w:tcW w:w="15811" w:type="dxa"/>
            <w:gridSpan w:val="2"/>
          </w:tcPr>
          <w:p w:rsidR="007F169E" w:rsidRPr="004B3FD8" w:rsidRDefault="00D14F66" w:rsidP="0046723C">
            <w:pPr>
              <w:ind w:firstLine="284"/>
              <w:jc w:val="center"/>
              <w:rPr>
                <w:b/>
                <w:color w:val="000000"/>
                <w:sz w:val="28"/>
                <w:szCs w:val="28"/>
              </w:rPr>
            </w:pPr>
            <w:r w:rsidRPr="00D14F66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Закон України «</w:t>
            </w:r>
            <w:r w:rsidR="00D10F7C" w:rsidRPr="00D10F7C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Про місцеве самоврядування в Україні</w:t>
            </w:r>
            <w:r w:rsidRPr="00D14F66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B03C38" w:rsidRPr="004B3FD8" w:rsidTr="00E565CA">
        <w:trPr>
          <w:trHeight w:val="70"/>
        </w:trPr>
        <w:tc>
          <w:tcPr>
            <w:tcW w:w="7873" w:type="dxa"/>
          </w:tcPr>
          <w:p w:rsidR="00B03C38" w:rsidRPr="00B03C38" w:rsidRDefault="00B03C38" w:rsidP="00B03C38">
            <w:pPr>
              <w:pStyle w:val="ac"/>
              <w:ind w:firstLine="284"/>
              <w:rPr>
                <w:rFonts w:ascii="Times New Roman" w:hAnsi="Times New Roman"/>
                <w:bCs/>
                <w:sz w:val="28"/>
                <w:szCs w:val="28"/>
              </w:rPr>
            </w:pPr>
            <w:r w:rsidRPr="00B03C38">
              <w:rPr>
                <w:rFonts w:ascii="Times New Roman" w:hAnsi="Times New Roman"/>
                <w:bCs/>
                <w:sz w:val="28"/>
                <w:szCs w:val="28"/>
              </w:rPr>
              <w:t>Стаття 60. Право комунальної власності</w:t>
            </w:r>
          </w:p>
          <w:p w:rsidR="00B03C38" w:rsidRPr="00B03C38" w:rsidRDefault="00B03C38" w:rsidP="00B03C38">
            <w:pPr>
              <w:pStyle w:val="ac"/>
              <w:ind w:firstLine="284"/>
              <w:rPr>
                <w:rFonts w:ascii="Times New Roman" w:hAnsi="Times New Roman"/>
                <w:bCs/>
                <w:sz w:val="28"/>
                <w:szCs w:val="28"/>
              </w:rPr>
            </w:pPr>
            <w:r w:rsidRPr="00B03C38">
              <w:rPr>
                <w:rFonts w:ascii="Times New Roman" w:hAnsi="Times New Roman"/>
                <w:bCs/>
                <w:sz w:val="28"/>
                <w:szCs w:val="28"/>
              </w:rPr>
              <w:t xml:space="preserve">1. Територіальним громадам сіл, селищ, міст, районів у містах належить право комунальної власності на рухоме і нерухоме майно, доходи місцевих бюджетів, інші кошти, землю, природні ресурси, підприємства, установи та організації, в тому числі банки, страхові товариства, а також пенсійні фонди, частку в майні підприємств, житловий фонд, нежитлові приміщення, заклади культури, освіти, спорту, охорони здоров'я, науки, соціального обслуговування та інше майно і майнові права, рухомі та нерухомі об'єкти, визначені відповідно до закону як об'єкти права комунальної власності, а також кошти, отримані від їх відчуження. Спадщина, визнана судом </w:t>
            </w:r>
            <w:proofErr w:type="spellStart"/>
            <w:r w:rsidRPr="00B03C38">
              <w:rPr>
                <w:rFonts w:ascii="Times New Roman" w:hAnsi="Times New Roman"/>
                <w:bCs/>
                <w:sz w:val="28"/>
                <w:szCs w:val="28"/>
              </w:rPr>
              <w:t>відумерлою</w:t>
            </w:r>
            <w:proofErr w:type="spellEnd"/>
            <w:r w:rsidRPr="00B03C38">
              <w:rPr>
                <w:rFonts w:ascii="Times New Roman" w:hAnsi="Times New Roman"/>
                <w:bCs/>
                <w:sz w:val="28"/>
                <w:szCs w:val="28"/>
              </w:rPr>
              <w:t>, переходить у власність територіальної громади за місцем відкриття спадщини.</w:t>
            </w:r>
          </w:p>
          <w:p w:rsidR="00B03C38" w:rsidRPr="00B03C38" w:rsidRDefault="00B03C38" w:rsidP="00B03C38">
            <w:pPr>
              <w:pStyle w:val="ac"/>
              <w:ind w:firstLine="284"/>
              <w:rPr>
                <w:rFonts w:ascii="Times New Roman" w:hAnsi="Times New Roman"/>
                <w:bCs/>
                <w:sz w:val="28"/>
                <w:szCs w:val="28"/>
              </w:rPr>
            </w:pPr>
            <w:r w:rsidRPr="00B03C38">
              <w:rPr>
                <w:rFonts w:ascii="Times New Roman" w:hAnsi="Times New Roman"/>
                <w:bCs/>
                <w:sz w:val="28"/>
                <w:szCs w:val="28"/>
              </w:rPr>
              <w:t>2. Підставою для набуття права комунальної власності є передача майна територіальним громадам безоплатно державою, іншими суб'єктами права власності, а також майнових прав, створення, придбання майна органами місцевого самоврядування в порядку, встановленому законом.</w:t>
            </w:r>
          </w:p>
          <w:p w:rsidR="00B03C38" w:rsidRDefault="00B03C38" w:rsidP="00B03C38">
            <w:pPr>
              <w:pStyle w:val="ac"/>
              <w:ind w:firstLine="284"/>
              <w:rPr>
                <w:rFonts w:ascii="Times New Roman" w:hAnsi="Times New Roman"/>
                <w:bCs/>
                <w:sz w:val="28"/>
                <w:szCs w:val="28"/>
              </w:rPr>
            </w:pPr>
            <w:r w:rsidRPr="00B03C38">
              <w:rPr>
                <w:rFonts w:ascii="Times New Roman" w:hAnsi="Times New Roman"/>
                <w:bCs/>
                <w:sz w:val="28"/>
                <w:szCs w:val="28"/>
              </w:rPr>
              <w:t xml:space="preserve">3. Територіальні громади сіл, селищ, міст, районів у містах безпосередньо або через органи місцевого самоврядування можуть об'єднувати на договірних засадах на праві спільної власності об'єкти права комунальної власності, а також кошти </w:t>
            </w:r>
            <w:r w:rsidRPr="00B03C38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місцевих бюджетів для виконання спільних проектів або для спільного фінансування (утримання) комунальних підприємств, установ та організацій і створювати для цього відповідні органи і служби.</w:t>
            </w:r>
          </w:p>
          <w:p w:rsidR="00B03C38" w:rsidRDefault="00B03C38" w:rsidP="00B03C38">
            <w:pPr>
              <w:pStyle w:val="ac"/>
              <w:ind w:firstLine="284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B03C38" w:rsidRDefault="00B03C38" w:rsidP="00B03C38">
            <w:pPr>
              <w:pStyle w:val="ac"/>
              <w:ind w:firstLine="284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B03C38" w:rsidRDefault="00B03C38" w:rsidP="00B03C38">
            <w:pPr>
              <w:pStyle w:val="ac"/>
              <w:ind w:firstLine="284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B03C38" w:rsidRDefault="00B03C38" w:rsidP="00B03C38">
            <w:pPr>
              <w:pStyle w:val="ac"/>
              <w:ind w:firstLine="284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B03C38" w:rsidRDefault="00B03C38" w:rsidP="00B03C38">
            <w:pPr>
              <w:pStyle w:val="ac"/>
              <w:ind w:firstLine="284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B03C38" w:rsidRDefault="00B03C38" w:rsidP="00B03C38">
            <w:pPr>
              <w:pStyle w:val="ac"/>
              <w:ind w:firstLine="284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B03C38" w:rsidRPr="00B03C38" w:rsidRDefault="00B03C38" w:rsidP="00B03C38">
            <w:pPr>
              <w:pStyle w:val="ac"/>
              <w:ind w:firstLine="284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B03C38" w:rsidRPr="00D14F66" w:rsidRDefault="00DC6F3B" w:rsidP="00DC6F3B">
            <w:pPr>
              <w:pStyle w:val="ac"/>
              <w:ind w:firstLine="284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…</w:t>
            </w:r>
          </w:p>
        </w:tc>
        <w:tc>
          <w:tcPr>
            <w:tcW w:w="7938" w:type="dxa"/>
          </w:tcPr>
          <w:p w:rsidR="00B03C38" w:rsidRPr="00B03C38" w:rsidRDefault="00B03C38" w:rsidP="00B03C38">
            <w:pPr>
              <w:pStyle w:val="ac"/>
              <w:ind w:firstLine="284"/>
              <w:rPr>
                <w:rFonts w:ascii="Times New Roman" w:hAnsi="Times New Roman"/>
                <w:bCs/>
                <w:sz w:val="28"/>
                <w:szCs w:val="28"/>
              </w:rPr>
            </w:pPr>
            <w:r w:rsidRPr="00B03C38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Стаття 60. Право комунальної власності</w:t>
            </w:r>
          </w:p>
          <w:p w:rsidR="00B03C38" w:rsidRPr="00B03C38" w:rsidRDefault="00B03C38" w:rsidP="00B03C38">
            <w:pPr>
              <w:pStyle w:val="ac"/>
              <w:ind w:firstLine="284"/>
              <w:rPr>
                <w:rFonts w:ascii="Times New Roman" w:hAnsi="Times New Roman"/>
                <w:bCs/>
                <w:sz w:val="28"/>
                <w:szCs w:val="28"/>
              </w:rPr>
            </w:pPr>
            <w:r w:rsidRPr="00B03C38">
              <w:rPr>
                <w:rFonts w:ascii="Times New Roman" w:hAnsi="Times New Roman"/>
                <w:bCs/>
                <w:sz w:val="28"/>
                <w:szCs w:val="28"/>
              </w:rPr>
              <w:t xml:space="preserve">1. Територіальним громадам сіл, селищ, міст, районів у містах належить право комунальної власності на рухоме і нерухоме майно, доходи місцевих бюджетів, інші кошти, землю, природні ресурси, підприємства, установи та організації, в тому числі банки, страхові товариства, а також пенсійні фонди, частку в майні підприємств, житловий фонд, нежитлові приміщення, заклади культури, освіти, спорту, охорони здоров'я, науки, соціального обслуговування та інше майно і майнові права, рухомі та нерухомі об'єкти, визначені відповідно до закону як об'єкти права комунальної власності, а також кошти, отримані від їх відчуження. Спадщина, визнана судом </w:t>
            </w:r>
            <w:proofErr w:type="spellStart"/>
            <w:r w:rsidRPr="00B03C38">
              <w:rPr>
                <w:rFonts w:ascii="Times New Roman" w:hAnsi="Times New Roman"/>
                <w:bCs/>
                <w:sz w:val="28"/>
                <w:szCs w:val="28"/>
              </w:rPr>
              <w:t>відумерлою</w:t>
            </w:r>
            <w:proofErr w:type="spellEnd"/>
            <w:r w:rsidRPr="00B03C38">
              <w:rPr>
                <w:rFonts w:ascii="Times New Roman" w:hAnsi="Times New Roman"/>
                <w:bCs/>
                <w:sz w:val="28"/>
                <w:szCs w:val="28"/>
              </w:rPr>
              <w:t>, переходить у власність територіальної громади за місцем відкриття спадщини.</w:t>
            </w:r>
          </w:p>
          <w:p w:rsidR="00B03C38" w:rsidRPr="00B03C38" w:rsidRDefault="00B03C38" w:rsidP="00B03C38">
            <w:pPr>
              <w:pStyle w:val="ac"/>
              <w:ind w:firstLine="284"/>
              <w:rPr>
                <w:rFonts w:ascii="Times New Roman" w:hAnsi="Times New Roman"/>
                <w:bCs/>
                <w:sz w:val="28"/>
                <w:szCs w:val="28"/>
              </w:rPr>
            </w:pPr>
            <w:r w:rsidRPr="00B03C38">
              <w:rPr>
                <w:rFonts w:ascii="Times New Roman" w:hAnsi="Times New Roman"/>
                <w:bCs/>
                <w:sz w:val="28"/>
                <w:szCs w:val="28"/>
              </w:rPr>
              <w:t>2. Підставою для набуття права комунальної власності є передача майна територіальним громадам безоплатно державою, іншими суб'єктами права власності, а також майнових прав, створення, придбання майна органами місцевого самоврядування в порядку, встановленому законом.</w:t>
            </w:r>
          </w:p>
          <w:p w:rsidR="00B03C38" w:rsidRPr="00B03C38" w:rsidRDefault="00B03C38" w:rsidP="00B03C38">
            <w:pPr>
              <w:pStyle w:val="ac"/>
              <w:ind w:firstLine="284"/>
              <w:rPr>
                <w:rFonts w:ascii="Times New Roman" w:hAnsi="Times New Roman"/>
                <w:bCs/>
                <w:sz w:val="28"/>
                <w:szCs w:val="28"/>
              </w:rPr>
            </w:pPr>
            <w:r w:rsidRPr="00B03C38">
              <w:rPr>
                <w:rFonts w:ascii="Times New Roman" w:hAnsi="Times New Roman"/>
                <w:bCs/>
                <w:sz w:val="28"/>
                <w:szCs w:val="28"/>
              </w:rPr>
              <w:t xml:space="preserve">3. Територіальні громади сіл, селищ, міст, районів у містах безпосередньо або через органи місцевого самоврядування можуть об'єднувати на договірних засадах на праві спільної власності об'єкти права комунальної власності, а також кошти </w:t>
            </w:r>
            <w:r w:rsidRPr="00B03C38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місцевих бюджетів для виконання спільних проектів або для спільного фінансування (утримання) комунальних підприємств, установ та організацій і створювати для цього відповідні органи і служби.</w:t>
            </w:r>
          </w:p>
          <w:p w:rsidR="00B03C38" w:rsidRDefault="00B03C38" w:rsidP="00DA47D9">
            <w:pPr>
              <w:pStyle w:val="ac"/>
              <w:ind w:firstLine="284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03C38">
              <w:rPr>
                <w:rFonts w:ascii="Times New Roman" w:hAnsi="Times New Roman"/>
                <w:b/>
                <w:bCs/>
                <w:sz w:val="28"/>
                <w:szCs w:val="28"/>
              </w:rPr>
              <w:t>Територіальні громади сіл, селищ, міст, районів у містах</w:t>
            </w:r>
            <w:r w:rsidR="00BF42F3">
              <w:rPr>
                <w:rFonts w:ascii="Times New Roman" w:hAnsi="Times New Roman"/>
                <w:b/>
                <w:bCs/>
                <w:sz w:val="28"/>
                <w:szCs w:val="28"/>
              </w:rPr>
              <w:t>,</w:t>
            </w:r>
            <w:r w:rsidRPr="00B03C3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для спільного фінансування (утримання) комунальних підприємств, установ та організацій, які обслуговують або надають послуги жителям таких громад, мають укладати договір про</w:t>
            </w:r>
            <w:r w:rsidR="00DA47D9" w:rsidRPr="00B03C3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співробітництво</w:t>
            </w:r>
            <w:r w:rsidRPr="00B03C3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відповідно до Закону України «Про співробітництво територіальних громад»</w:t>
            </w:r>
            <w:r w:rsidR="00DA47D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та</w:t>
            </w:r>
            <w:r w:rsidR="00DA47D9" w:rsidRPr="00B03C3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DA47D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визначати розподіл </w:t>
            </w:r>
            <w:r w:rsidR="00DA47D9" w:rsidRPr="00B03C38">
              <w:rPr>
                <w:rFonts w:ascii="Times New Roman" w:hAnsi="Times New Roman"/>
                <w:b/>
                <w:bCs/>
                <w:sz w:val="28"/>
                <w:szCs w:val="28"/>
              </w:rPr>
              <w:t>видатків з місцевих бюджетів</w:t>
            </w:r>
            <w:r w:rsidR="00DA47D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в </w:t>
            </w:r>
            <w:r w:rsidR="00DA47D9" w:rsidRPr="00B03C38">
              <w:rPr>
                <w:rFonts w:ascii="Times New Roman" w:hAnsi="Times New Roman"/>
                <w:b/>
                <w:bCs/>
                <w:sz w:val="28"/>
                <w:szCs w:val="28"/>
              </w:rPr>
              <w:t>частині спільного фінансування (утримання) таких комунальних підприємств, установ та організацій</w:t>
            </w:r>
            <w:r w:rsidR="00DA47D9">
              <w:rPr>
                <w:rFonts w:ascii="Times New Roman" w:hAnsi="Times New Roman"/>
                <w:b/>
                <w:bCs/>
                <w:sz w:val="28"/>
                <w:szCs w:val="28"/>
              </w:rPr>
              <w:t>.</w:t>
            </w:r>
          </w:p>
          <w:p w:rsidR="00DC6F3B" w:rsidRPr="00B03C38" w:rsidRDefault="00DC6F3B" w:rsidP="00DA47D9">
            <w:pPr>
              <w:pStyle w:val="ac"/>
              <w:ind w:firstLine="284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…</w:t>
            </w:r>
          </w:p>
        </w:tc>
      </w:tr>
      <w:tr w:rsidR="002B712F" w:rsidRPr="004B3FD8" w:rsidTr="00E565CA">
        <w:trPr>
          <w:trHeight w:val="70"/>
        </w:trPr>
        <w:tc>
          <w:tcPr>
            <w:tcW w:w="7873" w:type="dxa"/>
          </w:tcPr>
          <w:p w:rsidR="002B712F" w:rsidRPr="002B712F" w:rsidRDefault="002B712F" w:rsidP="002B712F">
            <w:pPr>
              <w:pStyle w:val="ac"/>
              <w:ind w:firstLine="284"/>
              <w:rPr>
                <w:rFonts w:ascii="Times New Roman" w:hAnsi="Times New Roman"/>
                <w:bCs/>
                <w:sz w:val="28"/>
                <w:szCs w:val="28"/>
              </w:rPr>
            </w:pPr>
            <w:r w:rsidRPr="002B712F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Стаття 66. Збалансування місцевих бюджетів</w:t>
            </w:r>
          </w:p>
          <w:p w:rsidR="002B712F" w:rsidRPr="00B03C38" w:rsidRDefault="002B712F" w:rsidP="002B712F">
            <w:pPr>
              <w:pStyle w:val="ac"/>
              <w:ind w:firstLine="284"/>
              <w:rPr>
                <w:rFonts w:ascii="Times New Roman" w:hAnsi="Times New Roman"/>
                <w:bCs/>
                <w:sz w:val="28"/>
                <w:szCs w:val="28"/>
              </w:rPr>
            </w:pPr>
            <w:r w:rsidRPr="002B712F">
              <w:rPr>
                <w:rFonts w:ascii="Times New Roman" w:hAnsi="Times New Roman"/>
                <w:bCs/>
                <w:sz w:val="28"/>
                <w:szCs w:val="28"/>
              </w:rPr>
              <w:t>1. Місцеві бюджети мають бути достатніми для забезпечення виконання органами місцевого самоврядування наданих їм законом повноважень та забезпечення населення послугами не нижче рівня мінімальних соціальних потреб.</w:t>
            </w:r>
          </w:p>
        </w:tc>
        <w:tc>
          <w:tcPr>
            <w:tcW w:w="7938" w:type="dxa"/>
          </w:tcPr>
          <w:p w:rsidR="002B712F" w:rsidRPr="002B712F" w:rsidRDefault="002B712F" w:rsidP="002B712F">
            <w:pPr>
              <w:pStyle w:val="ac"/>
              <w:ind w:firstLine="284"/>
              <w:rPr>
                <w:rFonts w:ascii="Times New Roman" w:hAnsi="Times New Roman"/>
                <w:bCs/>
                <w:sz w:val="28"/>
                <w:szCs w:val="28"/>
              </w:rPr>
            </w:pPr>
            <w:r w:rsidRPr="002B712F">
              <w:rPr>
                <w:rFonts w:ascii="Times New Roman" w:hAnsi="Times New Roman"/>
                <w:bCs/>
                <w:sz w:val="28"/>
                <w:szCs w:val="28"/>
              </w:rPr>
              <w:t>Стаття 66. Збалансування місцевих бюджетів</w:t>
            </w:r>
          </w:p>
          <w:p w:rsidR="002B712F" w:rsidRPr="00B03C38" w:rsidRDefault="002B712F" w:rsidP="007F4FE1">
            <w:pPr>
              <w:pStyle w:val="ac"/>
              <w:ind w:firstLine="284"/>
              <w:rPr>
                <w:rFonts w:ascii="Times New Roman" w:hAnsi="Times New Roman"/>
                <w:bCs/>
                <w:sz w:val="28"/>
                <w:szCs w:val="28"/>
              </w:rPr>
            </w:pPr>
            <w:r w:rsidRPr="002B712F">
              <w:rPr>
                <w:rFonts w:ascii="Times New Roman" w:hAnsi="Times New Roman"/>
                <w:bCs/>
                <w:sz w:val="28"/>
                <w:szCs w:val="28"/>
              </w:rPr>
              <w:t>1. Місцеві бюджети мають бути достатніми для забезпечення виконання органами місцевого самоврядування наданих їм законом повноважень та забезпечення населення послугами не нижче рівня мінімальних соціальних потреб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, </w:t>
            </w:r>
            <w:r w:rsidRPr="007F4FE1">
              <w:rPr>
                <w:rFonts w:ascii="Times New Roman" w:hAnsi="Times New Roman"/>
                <w:b/>
                <w:bCs/>
                <w:sz w:val="28"/>
                <w:szCs w:val="28"/>
              </w:rPr>
              <w:t>в тому числі шляхом виконання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7F4FE1">
              <w:rPr>
                <w:rFonts w:ascii="Times New Roman" w:hAnsi="Times New Roman"/>
                <w:b/>
                <w:bCs/>
                <w:sz w:val="28"/>
                <w:szCs w:val="28"/>
              </w:rPr>
              <w:t>договорів</w:t>
            </w:r>
            <w:r w:rsidRPr="00B03C3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про співробітництво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B03C38">
              <w:rPr>
                <w:rFonts w:ascii="Times New Roman" w:hAnsi="Times New Roman"/>
                <w:b/>
                <w:bCs/>
                <w:sz w:val="28"/>
                <w:szCs w:val="28"/>
              </w:rPr>
              <w:t>територіальних громад</w:t>
            </w:r>
            <w:r w:rsidRPr="002B712F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</w:tbl>
    <w:p w:rsidR="00431A81" w:rsidRPr="004B3FD8" w:rsidRDefault="00431A81" w:rsidP="0046723C">
      <w:pPr>
        <w:ind w:firstLine="284"/>
        <w:jc w:val="both"/>
        <w:rPr>
          <w:b/>
          <w:color w:val="000000"/>
          <w:sz w:val="28"/>
          <w:szCs w:val="28"/>
        </w:rPr>
      </w:pPr>
    </w:p>
    <w:p w:rsidR="001D6271" w:rsidRPr="004B3FD8" w:rsidRDefault="001D6271" w:rsidP="0046723C">
      <w:pPr>
        <w:ind w:firstLine="284"/>
        <w:jc w:val="both"/>
        <w:rPr>
          <w:b/>
          <w:color w:val="000000"/>
          <w:sz w:val="28"/>
          <w:szCs w:val="28"/>
        </w:rPr>
      </w:pPr>
    </w:p>
    <w:p w:rsidR="00E422A8" w:rsidRPr="004B3FD8" w:rsidRDefault="00E422A8" w:rsidP="000730CE">
      <w:pPr>
        <w:ind w:firstLine="284"/>
        <w:rPr>
          <w:b/>
          <w:color w:val="333333"/>
          <w:sz w:val="28"/>
          <w:szCs w:val="28"/>
          <w:lang w:eastAsia="ru-RU"/>
        </w:rPr>
      </w:pPr>
      <w:r w:rsidRPr="004B3FD8">
        <w:rPr>
          <w:b/>
          <w:color w:val="000000"/>
          <w:sz w:val="28"/>
          <w:szCs w:val="28"/>
          <w:lang w:eastAsia="ru-RU"/>
        </w:rPr>
        <w:t>Народн</w:t>
      </w:r>
      <w:r w:rsidR="001E07AF">
        <w:rPr>
          <w:b/>
          <w:color w:val="000000"/>
          <w:sz w:val="28"/>
          <w:szCs w:val="28"/>
          <w:lang w:eastAsia="ru-RU"/>
        </w:rPr>
        <w:t>і</w:t>
      </w:r>
      <w:r w:rsidR="00A6766A" w:rsidRPr="004B3FD8">
        <w:rPr>
          <w:b/>
          <w:color w:val="000000"/>
          <w:sz w:val="28"/>
          <w:szCs w:val="28"/>
          <w:lang w:eastAsia="ru-RU"/>
        </w:rPr>
        <w:t xml:space="preserve"> </w:t>
      </w:r>
      <w:r w:rsidRPr="004B3FD8">
        <w:rPr>
          <w:b/>
          <w:color w:val="000000"/>
          <w:sz w:val="28"/>
          <w:szCs w:val="28"/>
          <w:lang w:eastAsia="ru-RU"/>
        </w:rPr>
        <w:t>депутат</w:t>
      </w:r>
      <w:r w:rsidR="001E07AF">
        <w:rPr>
          <w:b/>
          <w:color w:val="000000"/>
          <w:sz w:val="28"/>
          <w:szCs w:val="28"/>
          <w:lang w:eastAsia="ru-RU"/>
        </w:rPr>
        <w:t>и</w:t>
      </w:r>
      <w:r w:rsidR="00A6766A" w:rsidRPr="004B3FD8">
        <w:rPr>
          <w:b/>
          <w:color w:val="000000"/>
          <w:sz w:val="28"/>
          <w:szCs w:val="28"/>
          <w:lang w:eastAsia="ru-RU"/>
        </w:rPr>
        <w:t xml:space="preserve"> </w:t>
      </w:r>
      <w:r w:rsidRPr="004B3FD8">
        <w:rPr>
          <w:b/>
          <w:color w:val="000000"/>
          <w:sz w:val="28"/>
          <w:szCs w:val="28"/>
          <w:lang w:eastAsia="ru-RU"/>
        </w:rPr>
        <w:t xml:space="preserve">України                                                                                         </w:t>
      </w:r>
      <w:r w:rsidR="00A6766A" w:rsidRPr="004B3FD8">
        <w:rPr>
          <w:b/>
          <w:color w:val="000000"/>
          <w:sz w:val="28"/>
          <w:szCs w:val="28"/>
          <w:lang w:eastAsia="ru-RU"/>
        </w:rPr>
        <w:tab/>
      </w:r>
      <w:r w:rsidR="00A6766A" w:rsidRPr="004B3FD8">
        <w:rPr>
          <w:b/>
          <w:color w:val="000000"/>
          <w:sz w:val="28"/>
          <w:szCs w:val="28"/>
          <w:lang w:eastAsia="ru-RU"/>
        </w:rPr>
        <w:tab/>
      </w:r>
      <w:r w:rsidR="00A6766A" w:rsidRPr="004B3FD8">
        <w:rPr>
          <w:b/>
          <w:color w:val="000000"/>
          <w:sz w:val="28"/>
          <w:szCs w:val="28"/>
          <w:lang w:eastAsia="ru-RU"/>
        </w:rPr>
        <w:tab/>
        <w:t>Лабазюк С.П.</w:t>
      </w:r>
      <w:r w:rsidR="00227035" w:rsidRPr="004B3FD8">
        <w:rPr>
          <w:b/>
          <w:color w:val="000000"/>
          <w:sz w:val="28"/>
          <w:szCs w:val="28"/>
          <w:lang w:eastAsia="ru-RU"/>
        </w:rPr>
        <w:t xml:space="preserve"> (№389)</w:t>
      </w:r>
      <w:r w:rsidRPr="004B3FD8">
        <w:rPr>
          <w:b/>
          <w:color w:val="000000"/>
          <w:sz w:val="28"/>
          <w:szCs w:val="28"/>
          <w:lang w:eastAsia="ru-RU"/>
        </w:rPr>
        <w:t xml:space="preserve">                            </w:t>
      </w:r>
    </w:p>
    <w:p w:rsidR="00087976" w:rsidRPr="004B3FD8" w:rsidRDefault="00087976" w:rsidP="0046723C">
      <w:pPr>
        <w:ind w:firstLine="284"/>
        <w:jc w:val="both"/>
        <w:rPr>
          <w:b/>
          <w:color w:val="333333"/>
          <w:sz w:val="28"/>
          <w:szCs w:val="28"/>
          <w:lang w:eastAsia="ru-RU"/>
        </w:rPr>
      </w:pPr>
    </w:p>
    <w:sectPr w:rsidR="00087976" w:rsidRPr="004B3FD8" w:rsidSect="00E55F70">
      <w:headerReference w:type="even" r:id="rId10"/>
      <w:headerReference w:type="default" r:id="rId11"/>
      <w:pgSz w:w="16838" w:h="11906" w:orient="landscape"/>
      <w:pgMar w:top="899" w:right="851" w:bottom="426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4F73" w:rsidRDefault="00334F73">
      <w:r>
        <w:separator/>
      </w:r>
    </w:p>
  </w:endnote>
  <w:endnote w:type="continuationSeparator" w:id="0">
    <w:p w:rsidR="00334F73" w:rsidRDefault="00334F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ntiqua">
    <w:altName w:val="Corbe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4F73" w:rsidRDefault="00334F73">
      <w:r>
        <w:separator/>
      </w:r>
    </w:p>
  </w:footnote>
  <w:footnote w:type="continuationSeparator" w:id="0">
    <w:p w:rsidR="00334F73" w:rsidRDefault="00334F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2C8B" w:rsidRDefault="00A92C8B" w:rsidP="00A92598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19</w:t>
    </w:r>
    <w:r>
      <w:rPr>
        <w:rStyle w:val="a9"/>
      </w:rPr>
      <w:fldChar w:fldCharType="end"/>
    </w:r>
  </w:p>
  <w:p w:rsidR="00A92C8B" w:rsidRDefault="00A92C8B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2C8B" w:rsidRDefault="00A92C8B" w:rsidP="00A92598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0469E0">
      <w:rPr>
        <w:rStyle w:val="a9"/>
        <w:noProof/>
      </w:rPr>
      <w:t>2</w:t>
    </w:r>
    <w:r>
      <w:rPr>
        <w:rStyle w:val="a9"/>
      </w:rPr>
      <w:fldChar w:fldCharType="end"/>
    </w:r>
  </w:p>
  <w:p w:rsidR="00A92C8B" w:rsidRDefault="00A92C8B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F63"/>
    <w:rsid w:val="00002038"/>
    <w:rsid w:val="00002392"/>
    <w:rsid w:val="0000522D"/>
    <w:rsid w:val="00010BDB"/>
    <w:rsid w:val="00011473"/>
    <w:rsid w:val="0001194F"/>
    <w:rsid w:val="000121A5"/>
    <w:rsid w:val="00020C04"/>
    <w:rsid w:val="0002128A"/>
    <w:rsid w:val="0002292E"/>
    <w:rsid w:val="00023706"/>
    <w:rsid w:val="0002399F"/>
    <w:rsid w:val="00025D86"/>
    <w:rsid w:val="000271FD"/>
    <w:rsid w:val="0003072D"/>
    <w:rsid w:val="00032F77"/>
    <w:rsid w:val="00033C40"/>
    <w:rsid w:val="00033E6E"/>
    <w:rsid w:val="0003554A"/>
    <w:rsid w:val="000401CE"/>
    <w:rsid w:val="0004053B"/>
    <w:rsid w:val="00040AFC"/>
    <w:rsid w:val="0004136E"/>
    <w:rsid w:val="0004283F"/>
    <w:rsid w:val="000435CF"/>
    <w:rsid w:val="00043B11"/>
    <w:rsid w:val="00043F8A"/>
    <w:rsid w:val="00045846"/>
    <w:rsid w:val="00046960"/>
    <w:rsid w:val="000469E0"/>
    <w:rsid w:val="000505B9"/>
    <w:rsid w:val="00050D70"/>
    <w:rsid w:val="00051CF5"/>
    <w:rsid w:val="00054266"/>
    <w:rsid w:val="000543F2"/>
    <w:rsid w:val="00055669"/>
    <w:rsid w:val="00056ABE"/>
    <w:rsid w:val="00057419"/>
    <w:rsid w:val="00057861"/>
    <w:rsid w:val="0005796A"/>
    <w:rsid w:val="000631E7"/>
    <w:rsid w:val="00063D29"/>
    <w:rsid w:val="00063FB0"/>
    <w:rsid w:val="000650CE"/>
    <w:rsid w:val="00067C92"/>
    <w:rsid w:val="0007199C"/>
    <w:rsid w:val="000720E8"/>
    <w:rsid w:val="00072E9F"/>
    <w:rsid w:val="000730CE"/>
    <w:rsid w:val="00073490"/>
    <w:rsid w:val="00073B97"/>
    <w:rsid w:val="00081055"/>
    <w:rsid w:val="00081131"/>
    <w:rsid w:val="00085513"/>
    <w:rsid w:val="000855C4"/>
    <w:rsid w:val="00085EA8"/>
    <w:rsid w:val="00087286"/>
    <w:rsid w:val="00087976"/>
    <w:rsid w:val="00091D41"/>
    <w:rsid w:val="00092115"/>
    <w:rsid w:val="00092816"/>
    <w:rsid w:val="000966E1"/>
    <w:rsid w:val="0009762A"/>
    <w:rsid w:val="000A4816"/>
    <w:rsid w:val="000A522B"/>
    <w:rsid w:val="000A5554"/>
    <w:rsid w:val="000A75FC"/>
    <w:rsid w:val="000A785B"/>
    <w:rsid w:val="000B060D"/>
    <w:rsid w:val="000B18DE"/>
    <w:rsid w:val="000B3357"/>
    <w:rsid w:val="000B48CC"/>
    <w:rsid w:val="000B5F99"/>
    <w:rsid w:val="000C0732"/>
    <w:rsid w:val="000C0766"/>
    <w:rsid w:val="000C09E9"/>
    <w:rsid w:val="000C33E1"/>
    <w:rsid w:val="000C458B"/>
    <w:rsid w:val="000C57DE"/>
    <w:rsid w:val="000D223C"/>
    <w:rsid w:val="000D5834"/>
    <w:rsid w:val="000D6257"/>
    <w:rsid w:val="000D6730"/>
    <w:rsid w:val="000E014B"/>
    <w:rsid w:val="000E6F69"/>
    <w:rsid w:val="000F05BA"/>
    <w:rsid w:val="000F0FA0"/>
    <w:rsid w:val="000F2F6D"/>
    <w:rsid w:val="000F3F8B"/>
    <w:rsid w:val="000F709A"/>
    <w:rsid w:val="000F7740"/>
    <w:rsid w:val="00101CF4"/>
    <w:rsid w:val="00106B6F"/>
    <w:rsid w:val="00110316"/>
    <w:rsid w:val="00111CA3"/>
    <w:rsid w:val="00111DC0"/>
    <w:rsid w:val="00111EC8"/>
    <w:rsid w:val="001135BD"/>
    <w:rsid w:val="00113B43"/>
    <w:rsid w:val="001169CF"/>
    <w:rsid w:val="00116A48"/>
    <w:rsid w:val="001179B2"/>
    <w:rsid w:val="00117FB7"/>
    <w:rsid w:val="001220F7"/>
    <w:rsid w:val="00123D50"/>
    <w:rsid w:val="00126092"/>
    <w:rsid w:val="00126511"/>
    <w:rsid w:val="00127D33"/>
    <w:rsid w:val="00127DCA"/>
    <w:rsid w:val="00131752"/>
    <w:rsid w:val="00132D28"/>
    <w:rsid w:val="0013442C"/>
    <w:rsid w:val="001356DC"/>
    <w:rsid w:val="0013601A"/>
    <w:rsid w:val="001364D1"/>
    <w:rsid w:val="00137C77"/>
    <w:rsid w:val="00140402"/>
    <w:rsid w:val="001426D8"/>
    <w:rsid w:val="00143D0A"/>
    <w:rsid w:val="001451DF"/>
    <w:rsid w:val="00145DF8"/>
    <w:rsid w:val="00147AE5"/>
    <w:rsid w:val="0015079E"/>
    <w:rsid w:val="00151BF2"/>
    <w:rsid w:val="00153378"/>
    <w:rsid w:val="00155870"/>
    <w:rsid w:val="00162396"/>
    <w:rsid w:val="0016266B"/>
    <w:rsid w:val="00162C58"/>
    <w:rsid w:val="0016335D"/>
    <w:rsid w:val="00163A1D"/>
    <w:rsid w:val="00163E61"/>
    <w:rsid w:val="00164025"/>
    <w:rsid w:val="001643C9"/>
    <w:rsid w:val="00164F2F"/>
    <w:rsid w:val="001657BC"/>
    <w:rsid w:val="001675F9"/>
    <w:rsid w:val="00171224"/>
    <w:rsid w:val="00171603"/>
    <w:rsid w:val="001742A5"/>
    <w:rsid w:val="00174FC4"/>
    <w:rsid w:val="001759C6"/>
    <w:rsid w:val="00175E9D"/>
    <w:rsid w:val="0017623B"/>
    <w:rsid w:val="00176EC0"/>
    <w:rsid w:val="0017728F"/>
    <w:rsid w:val="00182526"/>
    <w:rsid w:val="001827F3"/>
    <w:rsid w:val="00185A27"/>
    <w:rsid w:val="00193849"/>
    <w:rsid w:val="00193A1E"/>
    <w:rsid w:val="001940E5"/>
    <w:rsid w:val="0019797D"/>
    <w:rsid w:val="00197F28"/>
    <w:rsid w:val="001A1FF2"/>
    <w:rsid w:val="001A2E47"/>
    <w:rsid w:val="001A3143"/>
    <w:rsid w:val="001A3354"/>
    <w:rsid w:val="001A4774"/>
    <w:rsid w:val="001A566D"/>
    <w:rsid w:val="001B2382"/>
    <w:rsid w:val="001B66A9"/>
    <w:rsid w:val="001B6AFC"/>
    <w:rsid w:val="001C04C0"/>
    <w:rsid w:val="001C09D8"/>
    <w:rsid w:val="001C1101"/>
    <w:rsid w:val="001C214B"/>
    <w:rsid w:val="001C4C72"/>
    <w:rsid w:val="001D1D1D"/>
    <w:rsid w:val="001D201C"/>
    <w:rsid w:val="001D446A"/>
    <w:rsid w:val="001D58B9"/>
    <w:rsid w:val="001D6271"/>
    <w:rsid w:val="001D6529"/>
    <w:rsid w:val="001E07AF"/>
    <w:rsid w:val="001E1149"/>
    <w:rsid w:val="001E1EA0"/>
    <w:rsid w:val="001E238F"/>
    <w:rsid w:val="001E36B8"/>
    <w:rsid w:val="001E4125"/>
    <w:rsid w:val="001E5577"/>
    <w:rsid w:val="001F1CF3"/>
    <w:rsid w:val="001F486B"/>
    <w:rsid w:val="001F54A9"/>
    <w:rsid w:val="001F6D68"/>
    <w:rsid w:val="00204764"/>
    <w:rsid w:val="002052F9"/>
    <w:rsid w:val="0020771C"/>
    <w:rsid w:val="002077CC"/>
    <w:rsid w:val="0021018D"/>
    <w:rsid w:val="00210FB5"/>
    <w:rsid w:val="0021383D"/>
    <w:rsid w:val="00213D0B"/>
    <w:rsid w:val="00213F44"/>
    <w:rsid w:val="002140A7"/>
    <w:rsid w:val="00215C6C"/>
    <w:rsid w:val="00215FF9"/>
    <w:rsid w:val="002179ED"/>
    <w:rsid w:val="002217A9"/>
    <w:rsid w:val="00224233"/>
    <w:rsid w:val="00224617"/>
    <w:rsid w:val="00224933"/>
    <w:rsid w:val="00224C42"/>
    <w:rsid w:val="00225E4C"/>
    <w:rsid w:val="00227035"/>
    <w:rsid w:val="002300E1"/>
    <w:rsid w:val="002320F5"/>
    <w:rsid w:val="00233DB8"/>
    <w:rsid w:val="00237C60"/>
    <w:rsid w:val="00241891"/>
    <w:rsid w:val="00242BB5"/>
    <w:rsid w:val="00244DB0"/>
    <w:rsid w:val="00247278"/>
    <w:rsid w:val="00247597"/>
    <w:rsid w:val="0025345B"/>
    <w:rsid w:val="00254AF3"/>
    <w:rsid w:val="0025631E"/>
    <w:rsid w:val="0025639B"/>
    <w:rsid w:val="00256794"/>
    <w:rsid w:val="00256DA0"/>
    <w:rsid w:val="00256F42"/>
    <w:rsid w:val="0026051C"/>
    <w:rsid w:val="002663FB"/>
    <w:rsid w:val="00270350"/>
    <w:rsid w:val="00270668"/>
    <w:rsid w:val="0027154A"/>
    <w:rsid w:val="0027228F"/>
    <w:rsid w:val="00273C68"/>
    <w:rsid w:val="002746E8"/>
    <w:rsid w:val="0027524C"/>
    <w:rsid w:val="00275E79"/>
    <w:rsid w:val="00277F95"/>
    <w:rsid w:val="002808EE"/>
    <w:rsid w:val="0028303D"/>
    <w:rsid w:val="00285E8D"/>
    <w:rsid w:val="00286071"/>
    <w:rsid w:val="00287F1D"/>
    <w:rsid w:val="002901C2"/>
    <w:rsid w:val="0029064D"/>
    <w:rsid w:val="00291530"/>
    <w:rsid w:val="00291E26"/>
    <w:rsid w:val="00292135"/>
    <w:rsid w:val="0029378D"/>
    <w:rsid w:val="00293D47"/>
    <w:rsid w:val="00294F63"/>
    <w:rsid w:val="002961B9"/>
    <w:rsid w:val="0029779A"/>
    <w:rsid w:val="0029787C"/>
    <w:rsid w:val="002A0F07"/>
    <w:rsid w:val="002A13C8"/>
    <w:rsid w:val="002A21F1"/>
    <w:rsid w:val="002A245C"/>
    <w:rsid w:val="002A286C"/>
    <w:rsid w:val="002A4017"/>
    <w:rsid w:val="002A4238"/>
    <w:rsid w:val="002A68A1"/>
    <w:rsid w:val="002A7A97"/>
    <w:rsid w:val="002B09E3"/>
    <w:rsid w:val="002B712F"/>
    <w:rsid w:val="002B79AE"/>
    <w:rsid w:val="002C0F7E"/>
    <w:rsid w:val="002C1F28"/>
    <w:rsid w:val="002C4146"/>
    <w:rsid w:val="002C7F78"/>
    <w:rsid w:val="002D11E6"/>
    <w:rsid w:val="002D1D85"/>
    <w:rsid w:val="002D5262"/>
    <w:rsid w:val="002E03F6"/>
    <w:rsid w:val="002E0502"/>
    <w:rsid w:val="002E1FC1"/>
    <w:rsid w:val="002E2BD6"/>
    <w:rsid w:val="002E2EAD"/>
    <w:rsid w:val="002E315C"/>
    <w:rsid w:val="002E5AE7"/>
    <w:rsid w:val="002F1A0B"/>
    <w:rsid w:val="002F28A5"/>
    <w:rsid w:val="002F2B24"/>
    <w:rsid w:val="002F322F"/>
    <w:rsid w:val="002F53EB"/>
    <w:rsid w:val="002F5C1D"/>
    <w:rsid w:val="002F739B"/>
    <w:rsid w:val="002F7682"/>
    <w:rsid w:val="00300061"/>
    <w:rsid w:val="00300962"/>
    <w:rsid w:val="00300B11"/>
    <w:rsid w:val="00301B35"/>
    <w:rsid w:val="00302477"/>
    <w:rsid w:val="0030479D"/>
    <w:rsid w:val="00305917"/>
    <w:rsid w:val="00307F9B"/>
    <w:rsid w:val="00310E50"/>
    <w:rsid w:val="003113D2"/>
    <w:rsid w:val="003121AC"/>
    <w:rsid w:val="003139E4"/>
    <w:rsid w:val="00314BC2"/>
    <w:rsid w:val="00320096"/>
    <w:rsid w:val="003206D4"/>
    <w:rsid w:val="0032209A"/>
    <w:rsid w:val="00322ED6"/>
    <w:rsid w:val="003232FF"/>
    <w:rsid w:val="003249ED"/>
    <w:rsid w:val="00325C15"/>
    <w:rsid w:val="00327DA6"/>
    <w:rsid w:val="00334706"/>
    <w:rsid w:val="00334F73"/>
    <w:rsid w:val="0033534F"/>
    <w:rsid w:val="00335DE1"/>
    <w:rsid w:val="00336433"/>
    <w:rsid w:val="0033704A"/>
    <w:rsid w:val="003378DB"/>
    <w:rsid w:val="003415CA"/>
    <w:rsid w:val="00342399"/>
    <w:rsid w:val="00343F14"/>
    <w:rsid w:val="0034448D"/>
    <w:rsid w:val="003459BF"/>
    <w:rsid w:val="003459CA"/>
    <w:rsid w:val="00345F39"/>
    <w:rsid w:val="00346801"/>
    <w:rsid w:val="003479D7"/>
    <w:rsid w:val="00347E64"/>
    <w:rsid w:val="003509BC"/>
    <w:rsid w:val="00354172"/>
    <w:rsid w:val="0035599F"/>
    <w:rsid w:val="00356ABC"/>
    <w:rsid w:val="00361865"/>
    <w:rsid w:val="00362C2E"/>
    <w:rsid w:val="00366141"/>
    <w:rsid w:val="0036657F"/>
    <w:rsid w:val="00371227"/>
    <w:rsid w:val="00371753"/>
    <w:rsid w:val="00371C02"/>
    <w:rsid w:val="003735A5"/>
    <w:rsid w:val="00374FAA"/>
    <w:rsid w:val="0037571D"/>
    <w:rsid w:val="0037700C"/>
    <w:rsid w:val="00380F97"/>
    <w:rsid w:val="00381A81"/>
    <w:rsid w:val="00381B9B"/>
    <w:rsid w:val="003905FE"/>
    <w:rsid w:val="00390D21"/>
    <w:rsid w:val="00391B08"/>
    <w:rsid w:val="003922EC"/>
    <w:rsid w:val="003933B4"/>
    <w:rsid w:val="00393742"/>
    <w:rsid w:val="0039421A"/>
    <w:rsid w:val="00395368"/>
    <w:rsid w:val="003954E6"/>
    <w:rsid w:val="00395C4C"/>
    <w:rsid w:val="00395E55"/>
    <w:rsid w:val="00396E28"/>
    <w:rsid w:val="00396F1E"/>
    <w:rsid w:val="003A03F9"/>
    <w:rsid w:val="003A4724"/>
    <w:rsid w:val="003A7FAE"/>
    <w:rsid w:val="003B04F5"/>
    <w:rsid w:val="003B0F96"/>
    <w:rsid w:val="003B1497"/>
    <w:rsid w:val="003B3BD0"/>
    <w:rsid w:val="003B3EBE"/>
    <w:rsid w:val="003B4E95"/>
    <w:rsid w:val="003B62A9"/>
    <w:rsid w:val="003C092E"/>
    <w:rsid w:val="003C1251"/>
    <w:rsid w:val="003C12BD"/>
    <w:rsid w:val="003C2E59"/>
    <w:rsid w:val="003C364D"/>
    <w:rsid w:val="003D3B07"/>
    <w:rsid w:val="003D3F51"/>
    <w:rsid w:val="003D4924"/>
    <w:rsid w:val="003D4E2E"/>
    <w:rsid w:val="003E1081"/>
    <w:rsid w:val="003E2B53"/>
    <w:rsid w:val="003E55BB"/>
    <w:rsid w:val="003E5B54"/>
    <w:rsid w:val="003E7501"/>
    <w:rsid w:val="003E7EAD"/>
    <w:rsid w:val="003F6B89"/>
    <w:rsid w:val="003F7051"/>
    <w:rsid w:val="003F7945"/>
    <w:rsid w:val="003F7C75"/>
    <w:rsid w:val="0040059A"/>
    <w:rsid w:val="00401767"/>
    <w:rsid w:val="00402B80"/>
    <w:rsid w:val="00403170"/>
    <w:rsid w:val="00403C47"/>
    <w:rsid w:val="00404D4B"/>
    <w:rsid w:val="004056FE"/>
    <w:rsid w:val="00405E8C"/>
    <w:rsid w:val="00406677"/>
    <w:rsid w:val="00410426"/>
    <w:rsid w:val="004111A1"/>
    <w:rsid w:val="004136BA"/>
    <w:rsid w:val="004160F1"/>
    <w:rsid w:val="0041685F"/>
    <w:rsid w:val="00420857"/>
    <w:rsid w:val="004215A8"/>
    <w:rsid w:val="00421914"/>
    <w:rsid w:val="004245B4"/>
    <w:rsid w:val="00427077"/>
    <w:rsid w:val="004277B9"/>
    <w:rsid w:val="00427B6D"/>
    <w:rsid w:val="0043087B"/>
    <w:rsid w:val="00431A81"/>
    <w:rsid w:val="004329EB"/>
    <w:rsid w:val="00432AD8"/>
    <w:rsid w:val="00434247"/>
    <w:rsid w:val="004405BA"/>
    <w:rsid w:val="00440E6C"/>
    <w:rsid w:val="00441D1A"/>
    <w:rsid w:val="00442635"/>
    <w:rsid w:val="0044469D"/>
    <w:rsid w:val="004455D9"/>
    <w:rsid w:val="00451DDC"/>
    <w:rsid w:val="00453700"/>
    <w:rsid w:val="00453859"/>
    <w:rsid w:val="0045603A"/>
    <w:rsid w:val="00463883"/>
    <w:rsid w:val="00465778"/>
    <w:rsid w:val="00465BD4"/>
    <w:rsid w:val="0046723C"/>
    <w:rsid w:val="004720E9"/>
    <w:rsid w:val="00473930"/>
    <w:rsid w:val="00474106"/>
    <w:rsid w:val="004759AA"/>
    <w:rsid w:val="00480254"/>
    <w:rsid w:val="0048091D"/>
    <w:rsid w:val="004814A9"/>
    <w:rsid w:val="004865CF"/>
    <w:rsid w:val="00486BD0"/>
    <w:rsid w:val="0049206D"/>
    <w:rsid w:val="004940EC"/>
    <w:rsid w:val="0049546B"/>
    <w:rsid w:val="00496105"/>
    <w:rsid w:val="00496D1F"/>
    <w:rsid w:val="004A0431"/>
    <w:rsid w:val="004A36BC"/>
    <w:rsid w:val="004A36F3"/>
    <w:rsid w:val="004A4234"/>
    <w:rsid w:val="004A5F1A"/>
    <w:rsid w:val="004B0420"/>
    <w:rsid w:val="004B07D2"/>
    <w:rsid w:val="004B27FA"/>
    <w:rsid w:val="004B311E"/>
    <w:rsid w:val="004B3560"/>
    <w:rsid w:val="004B3FD8"/>
    <w:rsid w:val="004B4E8E"/>
    <w:rsid w:val="004B748D"/>
    <w:rsid w:val="004B7721"/>
    <w:rsid w:val="004C1BBB"/>
    <w:rsid w:val="004C2CEE"/>
    <w:rsid w:val="004C4F6F"/>
    <w:rsid w:val="004C77E2"/>
    <w:rsid w:val="004C79C7"/>
    <w:rsid w:val="004C7F50"/>
    <w:rsid w:val="004D021C"/>
    <w:rsid w:val="004D2E84"/>
    <w:rsid w:val="004D4115"/>
    <w:rsid w:val="004D595B"/>
    <w:rsid w:val="004D6881"/>
    <w:rsid w:val="004E3029"/>
    <w:rsid w:val="004E5275"/>
    <w:rsid w:val="004F46C5"/>
    <w:rsid w:val="004F47EF"/>
    <w:rsid w:val="0050236F"/>
    <w:rsid w:val="00502FE3"/>
    <w:rsid w:val="00504349"/>
    <w:rsid w:val="005049A8"/>
    <w:rsid w:val="00506141"/>
    <w:rsid w:val="00506BDF"/>
    <w:rsid w:val="00507531"/>
    <w:rsid w:val="00510249"/>
    <w:rsid w:val="00516029"/>
    <w:rsid w:val="0051722E"/>
    <w:rsid w:val="00520A1A"/>
    <w:rsid w:val="00522E55"/>
    <w:rsid w:val="00527573"/>
    <w:rsid w:val="00531742"/>
    <w:rsid w:val="00532D71"/>
    <w:rsid w:val="005346A7"/>
    <w:rsid w:val="00534EA9"/>
    <w:rsid w:val="005352BD"/>
    <w:rsid w:val="00541280"/>
    <w:rsid w:val="005414A1"/>
    <w:rsid w:val="00542225"/>
    <w:rsid w:val="00542450"/>
    <w:rsid w:val="0054259D"/>
    <w:rsid w:val="00543FEA"/>
    <w:rsid w:val="0054528C"/>
    <w:rsid w:val="00547ACD"/>
    <w:rsid w:val="00552E4E"/>
    <w:rsid w:val="00555BE1"/>
    <w:rsid w:val="00556476"/>
    <w:rsid w:val="00556A6C"/>
    <w:rsid w:val="005633AC"/>
    <w:rsid w:val="005652FA"/>
    <w:rsid w:val="00565D31"/>
    <w:rsid w:val="00572A08"/>
    <w:rsid w:val="00572A85"/>
    <w:rsid w:val="00577EB9"/>
    <w:rsid w:val="005815CF"/>
    <w:rsid w:val="005825D9"/>
    <w:rsid w:val="00582F51"/>
    <w:rsid w:val="00583F76"/>
    <w:rsid w:val="005847F3"/>
    <w:rsid w:val="00591EAC"/>
    <w:rsid w:val="005A12D7"/>
    <w:rsid w:val="005A3240"/>
    <w:rsid w:val="005A5A86"/>
    <w:rsid w:val="005A67C2"/>
    <w:rsid w:val="005A686F"/>
    <w:rsid w:val="005B1111"/>
    <w:rsid w:val="005B1FDE"/>
    <w:rsid w:val="005B48BC"/>
    <w:rsid w:val="005B550F"/>
    <w:rsid w:val="005B5ABC"/>
    <w:rsid w:val="005B6249"/>
    <w:rsid w:val="005B667A"/>
    <w:rsid w:val="005C0FDA"/>
    <w:rsid w:val="005C4E3C"/>
    <w:rsid w:val="005C5B0E"/>
    <w:rsid w:val="005C7AE7"/>
    <w:rsid w:val="005D1879"/>
    <w:rsid w:val="005D379F"/>
    <w:rsid w:val="005D56B2"/>
    <w:rsid w:val="005D578F"/>
    <w:rsid w:val="005E11FE"/>
    <w:rsid w:val="005E1277"/>
    <w:rsid w:val="005E1932"/>
    <w:rsid w:val="005E1D31"/>
    <w:rsid w:val="005E3754"/>
    <w:rsid w:val="005E4978"/>
    <w:rsid w:val="005E5F26"/>
    <w:rsid w:val="005E6605"/>
    <w:rsid w:val="005F10CE"/>
    <w:rsid w:val="005F14B2"/>
    <w:rsid w:val="005F3797"/>
    <w:rsid w:val="005F427C"/>
    <w:rsid w:val="005F47EF"/>
    <w:rsid w:val="005F73AC"/>
    <w:rsid w:val="0060122B"/>
    <w:rsid w:val="00601D80"/>
    <w:rsid w:val="00603406"/>
    <w:rsid w:val="006038FB"/>
    <w:rsid w:val="006042F6"/>
    <w:rsid w:val="0060501C"/>
    <w:rsid w:val="0060626F"/>
    <w:rsid w:val="0060640F"/>
    <w:rsid w:val="00606F7F"/>
    <w:rsid w:val="00607769"/>
    <w:rsid w:val="0060786F"/>
    <w:rsid w:val="00612171"/>
    <w:rsid w:val="006134EA"/>
    <w:rsid w:val="006159D8"/>
    <w:rsid w:val="00615AD0"/>
    <w:rsid w:val="00616F68"/>
    <w:rsid w:val="00617B05"/>
    <w:rsid w:val="00621B02"/>
    <w:rsid w:val="00621F5D"/>
    <w:rsid w:val="00622FB0"/>
    <w:rsid w:val="00623FBC"/>
    <w:rsid w:val="00625B25"/>
    <w:rsid w:val="00631691"/>
    <w:rsid w:val="00637841"/>
    <w:rsid w:val="006379B1"/>
    <w:rsid w:val="00640ED0"/>
    <w:rsid w:val="006421BD"/>
    <w:rsid w:val="0064313B"/>
    <w:rsid w:val="00643A29"/>
    <w:rsid w:val="00644948"/>
    <w:rsid w:val="00644C92"/>
    <w:rsid w:val="006469DF"/>
    <w:rsid w:val="00653B0B"/>
    <w:rsid w:val="00654D85"/>
    <w:rsid w:val="0065546F"/>
    <w:rsid w:val="00655DFE"/>
    <w:rsid w:val="00657370"/>
    <w:rsid w:val="0066108F"/>
    <w:rsid w:val="006615DB"/>
    <w:rsid w:val="00666238"/>
    <w:rsid w:val="00670DCE"/>
    <w:rsid w:val="00673B94"/>
    <w:rsid w:val="0067512A"/>
    <w:rsid w:val="00676648"/>
    <w:rsid w:val="00681178"/>
    <w:rsid w:val="00687342"/>
    <w:rsid w:val="00691D6A"/>
    <w:rsid w:val="00695764"/>
    <w:rsid w:val="0069670F"/>
    <w:rsid w:val="006A01C8"/>
    <w:rsid w:val="006A5033"/>
    <w:rsid w:val="006A52B5"/>
    <w:rsid w:val="006A5F9B"/>
    <w:rsid w:val="006A6720"/>
    <w:rsid w:val="006B09C2"/>
    <w:rsid w:val="006B0A7D"/>
    <w:rsid w:val="006B2325"/>
    <w:rsid w:val="006B319F"/>
    <w:rsid w:val="006B44F6"/>
    <w:rsid w:val="006C0716"/>
    <w:rsid w:val="006C22DB"/>
    <w:rsid w:val="006C314F"/>
    <w:rsid w:val="006C3383"/>
    <w:rsid w:val="006C4E7F"/>
    <w:rsid w:val="006C502E"/>
    <w:rsid w:val="006D2DCC"/>
    <w:rsid w:val="006D373C"/>
    <w:rsid w:val="006D745B"/>
    <w:rsid w:val="006E1C4A"/>
    <w:rsid w:val="006E278B"/>
    <w:rsid w:val="006E6F0C"/>
    <w:rsid w:val="006F0792"/>
    <w:rsid w:val="006F4C7D"/>
    <w:rsid w:val="006F7FBC"/>
    <w:rsid w:val="00700BD6"/>
    <w:rsid w:val="00706A62"/>
    <w:rsid w:val="0071108A"/>
    <w:rsid w:val="007114DF"/>
    <w:rsid w:val="007114E5"/>
    <w:rsid w:val="0071262B"/>
    <w:rsid w:val="007148C4"/>
    <w:rsid w:val="00714A09"/>
    <w:rsid w:val="007155EF"/>
    <w:rsid w:val="00716F08"/>
    <w:rsid w:val="007203EE"/>
    <w:rsid w:val="007208D1"/>
    <w:rsid w:val="00723F9E"/>
    <w:rsid w:val="007240F6"/>
    <w:rsid w:val="00725B8B"/>
    <w:rsid w:val="007263DE"/>
    <w:rsid w:val="00733490"/>
    <w:rsid w:val="00734429"/>
    <w:rsid w:val="0073492D"/>
    <w:rsid w:val="0073542F"/>
    <w:rsid w:val="007366E8"/>
    <w:rsid w:val="007368D3"/>
    <w:rsid w:val="00737D31"/>
    <w:rsid w:val="00740889"/>
    <w:rsid w:val="0074113B"/>
    <w:rsid w:val="00741FA6"/>
    <w:rsid w:val="00743139"/>
    <w:rsid w:val="00743A66"/>
    <w:rsid w:val="00743BB2"/>
    <w:rsid w:val="00745160"/>
    <w:rsid w:val="00745635"/>
    <w:rsid w:val="00746154"/>
    <w:rsid w:val="00746FC8"/>
    <w:rsid w:val="00747C13"/>
    <w:rsid w:val="00750B6E"/>
    <w:rsid w:val="00751BE5"/>
    <w:rsid w:val="0075354F"/>
    <w:rsid w:val="007535B9"/>
    <w:rsid w:val="0075412E"/>
    <w:rsid w:val="00754E3A"/>
    <w:rsid w:val="00760E27"/>
    <w:rsid w:val="0076111A"/>
    <w:rsid w:val="00762654"/>
    <w:rsid w:val="00762BD7"/>
    <w:rsid w:val="007642AC"/>
    <w:rsid w:val="00766602"/>
    <w:rsid w:val="00766BF4"/>
    <w:rsid w:val="00766DF9"/>
    <w:rsid w:val="00770C43"/>
    <w:rsid w:val="00771947"/>
    <w:rsid w:val="00772E35"/>
    <w:rsid w:val="0077410E"/>
    <w:rsid w:val="00774CAF"/>
    <w:rsid w:val="00775C2D"/>
    <w:rsid w:val="007761A7"/>
    <w:rsid w:val="00776A8E"/>
    <w:rsid w:val="00781F8D"/>
    <w:rsid w:val="007860AD"/>
    <w:rsid w:val="007905D0"/>
    <w:rsid w:val="00790FA2"/>
    <w:rsid w:val="00791D3C"/>
    <w:rsid w:val="00791DFC"/>
    <w:rsid w:val="00794197"/>
    <w:rsid w:val="007944F7"/>
    <w:rsid w:val="00795A79"/>
    <w:rsid w:val="00795C56"/>
    <w:rsid w:val="00796384"/>
    <w:rsid w:val="007A0957"/>
    <w:rsid w:val="007A283F"/>
    <w:rsid w:val="007A35A9"/>
    <w:rsid w:val="007A46ED"/>
    <w:rsid w:val="007B0C93"/>
    <w:rsid w:val="007B0EE3"/>
    <w:rsid w:val="007B17B9"/>
    <w:rsid w:val="007B192A"/>
    <w:rsid w:val="007B2E81"/>
    <w:rsid w:val="007B3452"/>
    <w:rsid w:val="007B3BBD"/>
    <w:rsid w:val="007B48AC"/>
    <w:rsid w:val="007B5983"/>
    <w:rsid w:val="007B6A05"/>
    <w:rsid w:val="007C0DBE"/>
    <w:rsid w:val="007C1CE6"/>
    <w:rsid w:val="007C3ED6"/>
    <w:rsid w:val="007C43A6"/>
    <w:rsid w:val="007C5321"/>
    <w:rsid w:val="007C6277"/>
    <w:rsid w:val="007C66AD"/>
    <w:rsid w:val="007D08EA"/>
    <w:rsid w:val="007D1F2B"/>
    <w:rsid w:val="007D6720"/>
    <w:rsid w:val="007D7CF5"/>
    <w:rsid w:val="007E0EC2"/>
    <w:rsid w:val="007E0F53"/>
    <w:rsid w:val="007E1860"/>
    <w:rsid w:val="007E3F79"/>
    <w:rsid w:val="007E41C6"/>
    <w:rsid w:val="007E44C4"/>
    <w:rsid w:val="007E574F"/>
    <w:rsid w:val="007F00EC"/>
    <w:rsid w:val="007F0179"/>
    <w:rsid w:val="007F0511"/>
    <w:rsid w:val="007F169E"/>
    <w:rsid w:val="007F223E"/>
    <w:rsid w:val="007F3115"/>
    <w:rsid w:val="007F4FE1"/>
    <w:rsid w:val="007F66A1"/>
    <w:rsid w:val="007F6CB0"/>
    <w:rsid w:val="00801107"/>
    <w:rsid w:val="008011E6"/>
    <w:rsid w:val="00804C8B"/>
    <w:rsid w:val="00805071"/>
    <w:rsid w:val="0081041B"/>
    <w:rsid w:val="00821154"/>
    <w:rsid w:val="00821BB8"/>
    <w:rsid w:val="00822204"/>
    <w:rsid w:val="008235DD"/>
    <w:rsid w:val="00824056"/>
    <w:rsid w:val="008240FD"/>
    <w:rsid w:val="0082414D"/>
    <w:rsid w:val="00830692"/>
    <w:rsid w:val="00832AAB"/>
    <w:rsid w:val="0083326D"/>
    <w:rsid w:val="00833C27"/>
    <w:rsid w:val="0083558F"/>
    <w:rsid w:val="0084000F"/>
    <w:rsid w:val="00840EC6"/>
    <w:rsid w:val="00842490"/>
    <w:rsid w:val="008436FD"/>
    <w:rsid w:val="008451AB"/>
    <w:rsid w:val="00850B5C"/>
    <w:rsid w:val="008517E0"/>
    <w:rsid w:val="00853E24"/>
    <w:rsid w:val="00853FBE"/>
    <w:rsid w:val="008540A1"/>
    <w:rsid w:val="008553F2"/>
    <w:rsid w:val="008618E8"/>
    <w:rsid w:val="008630A2"/>
    <w:rsid w:val="00863A15"/>
    <w:rsid w:val="00863ED5"/>
    <w:rsid w:val="008659A0"/>
    <w:rsid w:val="00866932"/>
    <w:rsid w:val="00871A29"/>
    <w:rsid w:val="00871F1C"/>
    <w:rsid w:val="0087394C"/>
    <w:rsid w:val="00874610"/>
    <w:rsid w:val="0087681C"/>
    <w:rsid w:val="008801B4"/>
    <w:rsid w:val="008832C1"/>
    <w:rsid w:val="0088451F"/>
    <w:rsid w:val="00894350"/>
    <w:rsid w:val="0089482F"/>
    <w:rsid w:val="00894B53"/>
    <w:rsid w:val="00895A95"/>
    <w:rsid w:val="00896111"/>
    <w:rsid w:val="008A02BB"/>
    <w:rsid w:val="008A22A2"/>
    <w:rsid w:val="008A2864"/>
    <w:rsid w:val="008A378A"/>
    <w:rsid w:val="008A544D"/>
    <w:rsid w:val="008A5860"/>
    <w:rsid w:val="008A5DA2"/>
    <w:rsid w:val="008A65B0"/>
    <w:rsid w:val="008A6776"/>
    <w:rsid w:val="008B1CC5"/>
    <w:rsid w:val="008B37FA"/>
    <w:rsid w:val="008B57FE"/>
    <w:rsid w:val="008B6A26"/>
    <w:rsid w:val="008C244E"/>
    <w:rsid w:val="008C2E41"/>
    <w:rsid w:val="008C2EB8"/>
    <w:rsid w:val="008C2F25"/>
    <w:rsid w:val="008C3669"/>
    <w:rsid w:val="008C382F"/>
    <w:rsid w:val="008C4844"/>
    <w:rsid w:val="008C4F52"/>
    <w:rsid w:val="008C5E2F"/>
    <w:rsid w:val="008C6376"/>
    <w:rsid w:val="008D0D85"/>
    <w:rsid w:val="008D0F67"/>
    <w:rsid w:val="008D28A4"/>
    <w:rsid w:val="008D30E6"/>
    <w:rsid w:val="008D4127"/>
    <w:rsid w:val="008D5217"/>
    <w:rsid w:val="008D5EB7"/>
    <w:rsid w:val="008E12EC"/>
    <w:rsid w:val="008E1E7A"/>
    <w:rsid w:val="008E2D95"/>
    <w:rsid w:val="008E3B4D"/>
    <w:rsid w:val="008E3C63"/>
    <w:rsid w:val="008E442B"/>
    <w:rsid w:val="008E45D1"/>
    <w:rsid w:val="008F1232"/>
    <w:rsid w:val="008F1F9E"/>
    <w:rsid w:val="008F32FE"/>
    <w:rsid w:val="008F4FEA"/>
    <w:rsid w:val="008F6910"/>
    <w:rsid w:val="008F6C07"/>
    <w:rsid w:val="008F7E08"/>
    <w:rsid w:val="00900662"/>
    <w:rsid w:val="00901580"/>
    <w:rsid w:val="00903A0A"/>
    <w:rsid w:val="009044E0"/>
    <w:rsid w:val="00905DB9"/>
    <w:rsid w:val="0091038C"/>
    <w:rsid w:val="00910BC6"/>
    <w:rsid w:val="00910C98"/>
    <w:rsid w:val="00911D63"/>
    <w:rsid w:val="009122BD"/>
    <w:rsid w:val="00913C65"/>
    <w:rsid w:val="00913F14"/>
    <w:rsid w:val="009143C2"/>
    <w:rsid w:val="00914F8A"/>
    <w:rsid w:val="009153F7"/>
    <w:rsid w:val="00922B1C"/>
    <w:rsid w:val="00922BB5"/>
    <w:rsid w:val="009235EA"/>
    <w:rsid w:val="009239C9"/>
    <w:rsid w:val="00923BAC"/>
    <w:rsid w:val="00925188"/>
    <w:rsid w:val="00925F41"/>
    <w:rsid w:val="00933409"/>
    <w:rsid w:val="00933B70"/>
    <w:rsid w:val="00934870"/>
    <w:rsid w:val="00936F53"/>
    <w:rsid w:val="00937E08"/>
    <w:rsid w:val="009423B3"/>
    <w:rsid w:val="009426C9"/>
    <w:rsid w:val="0094296F"/>
    <w:rsid w:val="0094315E"/>
    <w:rsid w:val="00943E40"/>
    <w:rsid w:val="009445E7"/>
    <w:rsid w:val="0094479B"/>
    <w:rsid w:val="00947055"/>
    <w:rsid w:val="009506A8"/>
    <w:rsid w:val="00951096"/>
    <w:rsid w:val="00953120"/>
    <w:rsid w:val="009532BE"/>
    <w:rsid w:val="00953FC6"/>
    <w:rsid w:val="0095447F"/>
    <w:rsid w:val="00954C87"/>
    <w:rsid w:val="00955602"/>
    <w:rsid w:val="009560C9"/>
    <w:rsid w:val="009575DF"/>
    <w:rsid w:val="00957992"/>
    <w:rsid w:val="009602D8"/>
    <w:rsid w:val="00963D4D"/>
    <w:rsid w:val="00963FFE"/>
    <w:rsid w:val="009657E2"/>
    <w:rsid w:val="009670E7"/>
    <w:rsid w:val="009707B6"/>
    <w:rsid w:val="00971A07"/>
    <w:rsid w:val="0097409A"/>
    <w:rsid w:val="00974BA8"/>
    <w:rsid w:val="00975269"/>
    <w:rsid w:val="0097553B"/>
    <w:rsid w:val="00975F02"/>
    <w:rsid w:val="00976865"/>
    <w:rsid w:val="00980F9F"/>
    <w:rsid w:val="00981235"/>
    <w:rsid w:val="00981702"/>
    <w:rsid w:val="0098481A"/>
    <w:rsid w:val="009856FE"/>
    <w:rsid w:val="0098750A"/>
    <w:rsid w:val="00990A6B"/>
    <w:rsid w:val="00990DEA"/>
    <w:rsid w:val="0099367B"/>
    <w:rsid w:val="00994FF1"/>
    <w:rsid w:val="00996822"/>
    <w:rsid w:val="00996F26"/>
    <w:rsid w:val="009A19C9"/>
    <w:rsid w:val="009A1DF5"/>
    <w:rsid w:val="009A2D99"/>
    <w:rsid w:val="009A4F1C"/>
    <w:rsid w:val="009A52FF"/>
    <w:rsid w:val="009A5E1E"/>
    <w:rsid w:val="009B0CB1"/>
    <w:rsid w:val="009B234A"/>
    <w:rsid w:val="009B3188"/>
    <w:rsid w:val="009B54AB"/>
    <w:rsid w:val="009B6E1E"/>
    <w:rsid w:val="009B6E2F"/>
    <w:rsid w:val="009C0CC3"/>
    <w:rsid w:val="009C0CD2"/>
    <w:rsid w:val="009C20B2"/>
    <w:rsid w:val="009C2E91"/>
    <w:rsid w:val="009C34C6"/>
    <w:rsid w:val="009C4DAF"/>
    <w:rsid w:val="009C4E30"/>
    <w:rsid w:val="009C747B"/>
    <w:rsid w:val="009C77F6"/>
    <w:rsid w:val="009D31B5"/>
    <w:rsid w:val="009D3338"/>
    <w:rsid w:val="009D6745"/>
    <w:rsid w:val="009E45B2"/>
    <w:rsid w:val="009E64F6"/>
    <w:rsid w:val="009E6A78"/>
    <w:rsid w:val="009E7801"/>
    <w:rsid w:val="009F33B4"/>
    <w:rsid w:val="009F3AF2"/>
    <w:rsid w:val="009F41B2"/>
    <w:rsid w:val="009F44B1"/>
    <w:rsid w:val="009F5F14"/>
    <w:rsid w:val="009F6951"/>
    <w:rsid w:val="009F6A87"/>
    <w:rsid w:val="009F6F21"/>
    <w:rsid w:val="009F7C47"/>
    <w:rsid w:val="00A014EA"/>
    <w:rsid w:val="00A01D96"/>
    <w:rsid w:val="00A024E6"/>
    <w:rsid w:val="00A036ED"/>
    <w:rsid w:val="00A0399F"/>
    <w:rsid w:val="00A04F49"/>
    <w:rsid w:val="00A129B0"/>
    <w:rsid w:val="00A1434C"/>
    <w:rsid w:val="00A14963"/>
    <w:rsid w:val="00A14B81"/>
    <w:rsid w:val="00A150CC"/>
    <w:rsid w:val="00A176EA"/>
    <w:rsid w:val="00A2048C"/>
    <w:rsid w:val="00A2295C"/>
    <w:rsid w:val="00A33ECE"/>
    <w:rsid w:val="00A34180"/>
    <w:rsid w:val="00A36E35"/>
    <w:rsid w:val="00A413CF"/>
    <w:rsid w:val="00A41932"/>
    <w:rsid w:val="00A463E7"/>
    <w:rsid w:val="00A50CA3"/>
    <w:rsid w:val="00A51552"/>
    <w:rsid w:val="00A52BD5"/>
    <w:rsid w:val="00A53979"/>
    <w:rsid w:val="00A55590"/>
    <w:rsid w:val="00A55C3E"/>
    <w:rsid w:val="00A571F7"/>
    <w:rsid w:val="00A57B91"/>
    <w:rsid w:val="00A60683"/>
    <w:rsid w:val="00A61EF3"/>
    <w:rsid w:val="00A6220F"/>
    <w:rsid w:val="00A63FB9"/>
    <w:rsid w:val="00A6487A"/>
    <w:rsid w:val="00A6580C"/>
    <w:rsid w:val="00A6766A"/>
    <w:rsid w:val="00A676D4"/>
    <w:rsid w:val="00A70218"/>
    <w:rsid w:val="00A725AA"/>
    <w:rsid w:val="00A7274F"/>
    <w:rsid w:val="00A7685A"/>
    <w:rsid w:val="00A76F69"/>
    <w:rsid w:val="00A80CD8"/>
    <w:rsid w:val="00A82948"/>
    <w:rsid w:val="00A836A2"/>
    <w:rsid w:val="00A84C7B"/>
    <w:rsid w:val="00A86CA9"/>
    <w:rsid w:val="00A90D00"/>
    <w:rsid w:val="00A92598"/>
    <w:rsid w:val="00A92C8B"/>
    <w:rsid w:val="00A949D9"/>
    <w:rsid w:val="00A953F9"/>
    <w:rsid w:val="00A96272"/>
    <w:rsid w:val="00A96674"/>
    <w:rsid w:val="00A96B26"/>
    <w:rsid w:val="00A96FB6"/>
    <w:rsid w:val="00A97C2F"/>
    <w:rsid w:val="00AA108F"/>
    <w:rsid w:val="00AA15B0"/>
    <w:rsid w:val="00AA1FB9"/>
    <w:rsid w:val="00AA38AC"/>
    <w:rsid w:val="00AA5278"/>
    <w:rsid w:val="00AB060F"/>
    <w:rsid w:val="00AB1AC3"/>
    <w:rsid w:val="00AB26F2"/>
    <w:rsid w:val="00AB2930"/>
    <w:rsid w:val="00AB3BEB"/>
    <w:rsid w:val="00AB3FE4"/>
    <w:rsid w:val="00AB45B9"/>
    <w:rsid w:val="00AB4C05"/>
    <w:rsid w:val="00AC0662"/>
    <w:rsid w:val="00AC369E"/>
    <w:rsid w:val="00AC3872"/>
    <w:rsid w:val="00AC5B23"/>
    <w:rsid w:val="00AD14CC"/>
    <w:rsid w:val="00AD14DC"/>
    <w:rsid w:val="00AD1532"/>
    <w:rsid w:val="00AD3AD5"/>
    <w:rsid w:val="00AD3D61"/>
    <w:rsid w:val="00AD74E2"/>
    <w:rsid w:val="00AE0715"/>
    <w:rsid w:val="00AE1FBA"/>
    <w:rsid w:val="00AE3DA0"/>
    <w:rsid w:val="00AE78D9"/>
    <w:rsid w:val="00AE7A72"/>
    <w:rsid w:val="00AF0FD9"/>
    <w:rsid w:val="00AF2B5E"/>
    <w:rsid w:val="00AF53BB"/>
    <w:rsid w:val="00B01987"/>
    <w:rsid w:val="00B01F3F"/>
    <w:rsid w:val="00B03C38"/>
    <w:rsid w:val="00B05BFE"/>
    <w:rsid w:val="00B065A0"/>
    <w:rsid w:val="00B14909"/>
    <w:rsid w:val="00B16BEE"/>
    <w:rsid w:val="00B20393"/>
    <w:rsid w:val="00B20D48"/>
    <w:rsid w:val="00B20E6A"/>
    <w:rsid w:val="00B22290"/>
    <w:rsid w:val="00B2296E"/>
    <w:rsid w:val="00B22ECE"/>
    <w:rsid w:val="00B240CF"/>
    <w:rsid w:val="00B251C3"/>
    <w:rsid w:val="00B26512"/>
    <w:rsid w:val="00B31C3F"/>
    <w:rsid w:val="00B31EB7"/>
    <w:rsid w:val="00B33A33"/>
    <w:rsid w:val="00B3537C"/>
    <w:rsid w:val="00B401EB"/>
    <w:rsid w:val="00B41C7A"/>
    <w:rsid w:val="00B4284F"/>
    <w:rsid w:val="00B429F5"/>
    <w:rsid w:val="00B43C03"/>
    <w:rsid w:val="00B442B8"/>
    <w:rsid w:val="00B44E78"/>
    <w:rsid w:val="00B46245"/>
    <w:rsid w:val="00B50CBC"/>
    <w:rsid w:val="00B52D45"/>
    <w:rsid w:val="00B533F1"/>
    <w:rsid w:val="00B534C2"/>
    <w:rsid w:val="00B53F09"/>
    <w:rsid w:val="00B53FD2"/>
    <w:rsid w:val="00B544D1"/>
    <w:rsid w:val="00B54D5C"/>
    <w:rsid w:val="00B55248"/>
    <w:rsid w:val="00B55B32"/>
    <w:rsid w:val="00B56C2B"/>
    <w:rsid w:val="00B57B12"/>
    <w:rsid w:val="00B63185"/>
    <w:rsid w:val="00B6440A"/>
    <w:rsid w:val="00B64F22"/>
    <w:rsid w:val="00B717D7"/>
    <w:rsid w:val="00B75AF8"/>
    <w:rsid w:val="00B75E82"/>
    <w:rsid w:val="00B84089"/>
    <w:rsid w:val="00B840CB"/>
    <w:rsid w:val="00B854BA"/>
    <w:rsid w:val="00B8587F"/>
    <w:rsid w:val="00B87965"/>
    <w:rsid w:val="00B87C9D"/>
    <w:rsid w:val="00B93710"/>
    <w:rsid w:val="00B9570F"/>
    <w:rsid w:val="00B957C8"/>
    <w:rsid w:val="00B95836"/>
    <w:rsid w:val="00B960E7"/>
    <w:rsid w:val="00B965B7"/>
    <w:rsid w:val="00BA00EB"/>
    <w:rsid w:val="00BA2340"/>
    <w:rsid w:val="00BA435A"/>
    <w:rsid w:val="00BA5F9B"/>
    <w:rsid w:val="00BA6CA1"/>
    <w:rsid w:val="00BA7692"/>
    <w:rsid w:val="00BB2E72"/>
    <w:rsid w:val="00BB373D"/>
    <w:rsid w:val="00BB3D42"/>
    <w:rsid w:val="00BB4149"/>
    <w:rsid w:val="00BB570C"/>
    <w:rsid w:val="00BB7774"/>
    <w:rsid w:val="00BC08E3"/>
    <w:rsid w:val="00BC1015"/>
    <w:rsid w:val="00BC4CDC"/>
    <w:rsid w:val="00BC4F81"/>
    <w:rsid w:val="00BC68C7"/>
    <w:rsid w:val="00BC6A08"/>
    <w:rsid w:val="00BC6D27"/>
    <w:rsid w:val="00BC6DC5"/>
    <w:rsid w:val="00BC7E42"/>
    <w:rsid w:val="00BD3B82"/>
    <w:rsid w:val="00BD3E1A"/>
    <w:rsid w:val="00BD4899"/>
    <w:rsid w:val="00BD5730"/>
    <w:rsid w:val="00BD7237"/>
    <w:rsid w:val="00BE044B"/>
    <w:rsid w:val="00BE2A3A"/>
    <w:rsid w:val="00BE6C08"/>
    <w:rsid w:val="00BE78D3"/>
    <w:rsid w:val="00BF00D5"/>
    <w:rsid w:val="00BF2250"/>
    <w:rsid w:val="00BF3804"/>
    <w:rsid w:val="00BF40BC"/>
    <w:rsid w:val="00BF42F3"/>
    <w:rsid w:val="00BF62AB"/>
    <w:rsid w:val="00C01402"/>
    <w:rsid w:val="00C0142E"/>
    <w:rsid w:val="00C01D99"/>
    <w:rsid w:val="00C063C9"/>
    <w:rsid w:val="00C12E25"/>
    <w:rsid w:val="00C149F9"/>
    <w:rsid w:val="00C161F0"/>
    <w:rsid w:val="00C21063"/>
    <w:rsid w:val="00C21BD8"/>
    <w:rsid w:val="00C239FE"/>
    <w:rsid w:val="00C24CB8"/>
    <w:rsid w:val="00C24E0D"/>
    <w:rsid w:val="00C30617"/>
    <w:rsid w:val="00C30BC8"/>
    <w:rsid w:val="00C30FFC"/>
    <w:rsid w:val="00C3267D"/>
    <w:rsid w:val="00C32A58"/>
    <w:rsid w:val="00C33581"/>
    <w:rsid w:val="00C35B9D"/>
    <w:rsid w:val="00C35BC5"/>
    <w:rsid w:val="00C3784E"/>
    <w:rsid w:val="00C37DB9"/>
    <w:rsid w:val="00C409BC"/>
    <w:rsid w:val="00C413BA"/>
    <w:rsid w:val="00C41EF0"/>
    <w:rsid w:val="00C445A3"/>
    <w:rsid w:val="00C450CC"/>
    <w:rsid w:val="00C50E5E"/>
    <w:rsid w:val="00C51036"/>
    <w:rsid w:val="00C53754"/>
    <w:rsid w:val="00C548B2"/>
    <w:rsid w:val="00C548B3"/>
    <w:rsid w:val="00C5746C"/>
    <w:rsid w:val="00C60454"/>
    <w:rsid w:val="00C61232"/>
    <w:rsid w:val="00C63AEB"/>
    <w:rsid w:val="00C655FA"/>
    <w:rsid w:val="00C70CBB"/>
    <w:rsid w:val="00C73634"/>
    <w:rsid w:val="00C73EA8"/>
    <w:rsid w:val="00C73F33"/>
    <w:rsid w:val="00C7424D"/>
    <w:rsid w:val="00C75DED"/>
    <w:rsid w:val="00C76CD6"/>
    <w:rsid w:val="00C81B4F"/>
    <w:rsid w:val="00C8572B"/>
    <w:rsid w:val="00C858FA"/>
    <w:rsid w:val="00C868E1"/>
    <w:rsid w:val="00C86B3C"/>
    <w:rsid w:val="00C86BD7"/>
    <w:rsid w:val="00C87B3E"/>
    <w:rsid w:val="00C907DF"/>
    <w:rsid w:val="00C90E0A"/>
    <w:rsid w:val="00C91CC5"/>
    <w:rsid w:val="00C91EE3"/>
    <w:rsid w:val="00C93E4A"/>
    <w:rsid w:val="00C93FAA"/>
    <w:rsid w:val="00C95871"/>
    <w:rsid w:val="00C96712"/>
    <w:rsid w:val="00C9775C"/>
    <w:rsid w:val="00CA111D"/>
    <w:rsid w:val="00CA1733"/>
    <w:rsid w:val="00CA2CD6"/>
    <w:rsid w:val="00CA4DBA"/>
    <w:rsid w:val="00CA57D6"/>
    <w:rsid w:val="00CA7C1A"/>
    <w:rsid w:val="00CB19E4"/>
    <w:rsid w:val="00CB46B5"/>
    <w:rsid w:val="00CB4B55"/>
    <w:rsid w:val="00CB4D6C"/>
    <w:rsid w:val="00CB604B"/>
    <w:rsid w:val="00CB6114"/>
    <w:rsid w:val="00CB6230"/>
    <w:rsid w:val="00CB7368"/>
    <w:rsid w:val="00CB7790"/>
    <w:rsid w:val="00CB7D11"/>
    <w:rsid w:val="00CC04B9"/>
    <w:rsid w:val="00CC0C72"/>
    <w:rsid w:val="00CC11A5"/>
    <w:rsid w:val="00CC2764"/>
    <w:rsid w:val="00CC3C4D"/>
    <w:rsid w:val="00CC42C3"/>
    <w:rsid w:val="00CC56F5"/>
    <w:rsid w:val="00CC7C62"/>
    <w:rsid w:val="00CD17B6"/>
    <w:rsid w:val="00CD1912"/>
    <w:rsid w:val="00CD41C7"/>
    <w:rsid w:val="00CD498D"/>
    <w:rsid w:val="00CD577B"/>
    <w:rsid w:val="00CD766A"/>
    <w:rsid w:val="00CD7AE9"/>
    <w:rsid w:val="00CD7D79"/>
    <w:rsid w:val="00CE3AA6"/>
    <w:rsid w:val="00CE4522"/>
    <w:rsid w:val="00CE615B"/>
    <w:rsid w:val="00CE76C5"/>
    <w:rsid w:val="00CF00E1"/>
    <w:rsid w:val="00CF04F0"/>
    <w:rsid w:val="00CF104C"/>
    <w:rsid w:val="00CF18FB"/>
    <w:rsid w:val="00CF24B6"/>
    <w:rsid w:val="00CF2AA5"/>
    <w:rsid w:val="00CF4873"/>
    <w:rsid w:val="00CF4B8C"/>
    <w:rsid w:val="00CF4D20"/>
    <w:rsid w:val="00D013F3"/>
    <w:rsid w:val="00D01CCD"/>
    <w:rsid w:val="00D046F9"/>
    <w:rsid w:val="00D04C10"/>
    <w:rsid w:val="00D05086"/>
    <w:rsid w:val="00D07F94"/>
    <w:rsid w:val="00D10DFE"/>
    <w:rsid w:val="00D10F7C"/>
    <w:rsid w:val="00D120B6"/>
    <w:rsid w:val="00D13A56"/>
    <w:rsid w:val="00D13A88"/>
    <w:rsid w:val="00D13FD1"/>
    <w:rsid w:val="00D14F62"/>
    <w:rsid w:val="00D14F66"/>
    <w:rsid w:val="00D22031"/>
    <w:rsid w:val="00D2292B"/>
    <w:rsid w:val="00D25992"/>
    <w:rsid w:val="00D26CA2"/>
    <w:rsid w:val="00D31E8A"/>
    <w:rsid w:val="00D32D3F"/>
    <w:rsid w:val="00D3519B"/>
    <w:rsid w:val="00D351FA"/>
    <w:rsid w:val="00D411A3"/>
    <w:rsid w:val="00D41703"/>
    <w:rsid w:val="00D42215"/>
    <w:rsid w:val="00D430FF"/>
    <w:rsid w:val="00D47EE0"/>
    <w:rsid w:val="00D55140"/>
    <w:rsid w:val="00D559D2"/>
    <w:rsid w:val="00D5601E"/>
    <w:rsid w:val="00D60483"/>
    <w:rsid w:val="00D61D92"/>
    <w:rsid w:val="00D63225"/>
    <w:rsid w:val="00D64275"/>
    <w:rsid w:val="00D657A1"/>
    <w:rsid w:val="00D70C87"/>
    <w:rsid w:val="00D74FEB"/>
    <w:rsid w:val="00D750B3"/>
    <w:rsid w:val="00D767BC"/>
    <w:rsid w:val="00D82109"/>
    <w:rsid w:val="00D90A35"/>
    <w:rsid w:val="00D9251C"/>
    <w:rsid w:val="00DA0FC9"/>
    <w:rsid w:val="00DA1435"/>
    <w:rsid w:val="00DA25F6"/>
    <w:rsid w:val="00DA378A"/>
    <w:rsid w:val="00DA473F"/>
    <w:rsid w:val="00DA47D9"/>
    <w:rsid w:val="00DA5441"/>
    <w:rsid w:val="00DB145F"/>
    <w:rsid w:val="00DB2B99"/>
    <w:rsid w:val="00DB447D"/>
    <w:rsid w:val="00DB4EC2"/>
    <w:rsid w:val="00DB6327"/>
    <w:rsid w:val="00DB74A2"/>
    <w:rsid w:val="00DC0607"/>
    <w:rsid w:val="00DC1699"/>
    <w:rsid w:val="00DC1E43"/>
    <w:rsid w:val="00DC2532"/>
    <w:rsid w:val="00DC34A2"/>
    <w:rsid w:val="00DC3534"/>
    <w:rsid w:val="00DC6461"/>
    <w:rsid w:val="00DC6F3B"/>
    <w:rsid w:val="00DC75DB"/>
    <w:rsid w:val="00DD0062"/>
    <w:rsid w:val="00DD03DA"/>
    <w:rsid w:val="00DD09EC"/>
    <w:rsid w:val="00DD23EF"/>
    <w:rsid w:val="00DD2FFC"/>
    <w:rsid w:val="00DD578C"/>
    <w:rsid w:val="00DD7547"/>
    <w:rsid w:val="00DD7B10"/>
    <w:rsid w:val="00DE12F1"/>
    <w:rsid w:val="00DE1317"/>
    <w:rsid w:val="00DE20E4"/>
    <w:rsid w:val="00DE38FC"/>
    <w:rsid w:val="00DE5046"/>
    <w:rsid w:val="00DE6245"/>
    <w:rsid w:val="00DF21E5"/>
    <w:rsid w:val="00DF32A2"/>
    <w:rsid w:val="00DF3F67"/>
    <w:rsid w:val="00DF47D5"/>
    <w:rsid w:val="00DF53CC"/>
    <w:rsid w:val="00E04675"/>
    <w:rsid w:val="00E05688"/>
    <w:rsid w:val="00E05779"/>
    <w:rsid w:val="00E06379"/>
    <w:rsid w:val="00E06828"/>
    <w:rsid w:val="00E07D2D"/>
    <w:rsid w:val="00E1123A"/>
    <w:rsid w:val="00E11FB8"/>
    <w:rsid w:val="00E1272A"/>
    <w:rsid w:val="00E12C34"/>
    <w:rsid w:val="00E13616"/>
    <w:rsid w:val="00E15F78"/>
    <w:rsid w:val="00E17612"/>
    <w:rsid w:val="00E20DBA"/>
    <w:rsid w:val="00E20ED7"/>
    <w:rsid w:val="00E229C7"/>
    <w:rsid w:val="00E23F86"/>
    <w:rsid w:val="00E26221"/>
    <w:rsid w:val="00E30062"/>
    <w:rsid w:val="00E32F22"/>
    <w:rsid w:val="00E33776"/>
    <w:rsid w:val="00E33EE5"/>
    <w:rsid w:val="00E34CA0"/>
    <w:rsid w:val="00E37858"/>
    <w:rsid w:val="00E4117B"/>
    <w:rsid w:val="00E422A8"/>
    <w:rsid w:val="00E45336"/>
    <w:rsid w:val="00E50F11"/>
    <w:rsid w:val="00E5312A"/>
    <w:rsid w:val="00E532BD"/>
    <w:rsid w:val="00E53576"/>
    <w:rsid w:val="00E55F70"/>
    <w:rsid w:val="00E565CA"/>
    <w:rsid w:val="00E57B6A"/>
    <w:rsid w:val="00E60970"/>
    <w:rsid w:val="00E6596E"/>
    <w:rsid w:val="00E65BAA"/>
    <w:rsid w:val="00E65C4E"/>
    <w:rsid w:val="00E6677F"/>
    <w:rsid w:val="00E72861"/>
    <w:rsid w:val="00E72E12"/>
    <w:rsid w:val="00E73795"/>
    <w:rsid w:val="00E762A1"/>
    <w:rsid w:val="00E77C1D"/>
    <w:rsid w:val="00E77FA5"/>
    <w:rsid w:val="00E8087C"/>
    <w:rsid w:val="00E85CA1"/>
    <w:rsid w:val="00E86C49"/>
    <w:rsid w:val="00E87F9C"/>
    <w:rsid w:val="00E901E9"/>
    <w:rsid w:val="00E91386"/>
    <w:rsid w:val="00E93A31"/>
    <w:rsid w:val="00E96657"/>
    <w:rsid w:val="00E96AE1"/>
    <w:rsid w:val="00E97973"/>
    <w:rsid w:val="00EA3009"/>
    <w:rsid w:val="00EA54B7"/>
    <w:rsid w:val="00EA7484"/>
    <w:rsid w:val="00EB1CED"/>
    <w:rsid w:val="00EB6471"/>
    <w:rsid w:val="00EC05F3"/>
    <w:rsid w:val="00EC1D96"/>
    <w:rsid w:val="00EC266C"/>
    <w:rsid w:val="00EC3DC5"/>
    <w:rsid w:val="00EC45B2"/>
    <w:rsid w:val="00EC464B"/>
    <w:rsid w:val="00EC5E82"/>
    <w:rsid w:val="00ED0AAF"/>
    <w:rsid w:val="00ED0AFC"/>
    <w:rsid w:val="00ED16F4"/>
    <w:rsid w:val="00ED2BFC"/>
    <w:rsid w:val="00ED3145"/>
    <w:rsid w:val="00ED3397"/>
    <w:rsid w:val="00ED38A3"/>
    <w:rsid w:val="00ED4E22"/>
    <w:rsid w:val="00ED5756"/>
    <w:rsid w:val="00ED5F69"/>
    <w:rsid w:val="00ED686C"/>
    <w:rsid w:val="00ED687A"/>
    <w:rsid w:val="00EE0815"/>
    <w:rsid w:val="00EE2265"/>
    <w:rsid w:val="00EE3E4B"/>
    <w:rsid w:val="00EE4B7B"/>
    <w:rsid w:val="00EE6F7A"/>
    <w:rsid w:val="00EE75E2"/>
    <w:rsid w:val="00EE78BF"/>
    <w:rsid w:val="00EF06E7"/>
    <w:rsid w:val="00EF22EF"/>
    <w:rsid w:val="00EF307C"/>
    <w:rsid w:val="00EF7606"/>
    <w:rsid w:val="00F0154C"/>
    <w:rsid w:val="00F02034"/>
    <w:rsid w:val="00F021DD"/>
    <w:rsid w:val="00F02927"/>
    <w:rsid w:val="00F05F5E"/>
    <w:rsid w:val="00F0799D"/>
    <w:rsid w:val="00F11EC5"/>
    <w:rsid w:val="00F125F0"/>
    <w:rsid w:val="00F14D72"/>
    <w:rsid w:val="00F15ED1"/>
    <w:rsid w:val="00F233BA"/>
    <w:rsid w:val="00F23AF7"/>
    <w:rsid w:val="00F2402F"/>
    <w:rsid w:val="00F24C1D"/>
    <w:rsid w:val="00F25963"/>
    <w:rsid w:val="00F25B2F"/>
    <w:rsid w:val="00F27562"/>
    <w:rsid w:val="00F276BD"/>
    <w:rsid w:val="00F3033C"/>
    <w:rsid w:val="00F320B9"/>
    <w:rsid w:val="00F34630"/>
    <w:rsid w:val="00F36407"/>
    <w:rsid w:val="00F36C3C"/>
    <w:rsid w:val="00F379DC"/>
    <w:rsid w:val="00F41582"/>
    <w:rsid w:val="00F42B3B"/>
    <w:rsid w:val="00F443CE"/>
    <w:rsid w:val="00F50097"/>
    <w:rsid w:val="00F50B8C"/>
    <w:rsid w:val="00F50C0A"/>
    <w:rsid w:val="00F51507"/>
    <w:rsid w:val="00F5385B"/>
    <w:rsid w:val="00F53902"/>
    <w:rsid w:val="00F54B5B"/>
    <w:rsid w:val="00F57491"/>
    <w:rsid w:val="00F57803"/>
    <w:rsid w:val="00F60F3D"/>
    <w:rsid w:val="00F63C76"/>
    <w:rsid w:val="00F65225"/>
    <w:rsid w:val="00F66557"/>
    <w:rsid w:val="00F665E1"/>
    <w:rsid w:val="00F66B73"/>
    <w:rsid w:val="00F6773E"/>
    <w:rsid w:val="00F720C9"/>
    <w:rsid w:val="00F7264B"/>
    <w:rsid w:val="00F72BF0"/>
    <w:rsid w:val="00F73485"/>
    <w:rsid w:val="00F737CB"/>
    <w:rsid w:val="00F74CE1"/>
    <w:rsid w:val="00F753A2"/>
    <w:rsid w:val="00F7571A"/>
    <w:rsid w:val="00F764E9"/>
    <w:rsid w:val="00F81085"/>
    <w:rsid w:val="00F81DFB"/>
    <w:rsid w:val="00F81FD4"/>
    <w:rsid w:val="00F82E33"/>
    <w:rsid w:val="00F845D0"/>
    <w:rsid w:val="00F8511B"/>
    <w:rsid w:val="00F856BB"/>
    <w:rsid w:val="00F91190"/>
    <w:rsid w:val="00F923BF"/>
    <w:rsid w:val="00F94228"/>
    <w:rsid w:val="00F9483A"/>
    <w:rsid w:val="00F949B0"/>
    <w:rsid w:val="00F95CAB"/>
    <w:rsid w:val="00F97117"/>
    <w:rsid w:val="00F9784C"/>
    <w:rsid w:val="00FA0787"/>
    <w:rsid w:val="00FA0884"/>
    <w:rsid w:val="00FA0E11"/>
    <w:rsid w:val="00FA50E2"/>
    <w:rsid w:val="00FB12CB"/>
    <w:rsid w:val="00FB13BF"/>
    <w:rsid w:val="00FB4C28"/>
    <w:rsid w:val="00FB4F1C"/>
    <w:rsid w:val="00FB5FCD"/>
    <w:rsid w:val="00FB61BF"/>
    <w:rsid w:val="00FC0A62"/>
    <w:rsid w:val="00FC0C80"/>
    <w:rsid w:val="00FC0C85"/>
    <w:rsid w:val="00FC2FE5"/>
    <w:rsid w:val="00FC7D65"/>
    <w:rsid w:val="00FD1854"/>
    <w:rsid w:val="00FD4688"/>
    <w:rsid w:val="00FD5868"/>
    <w:rsid w:val="00FD5948"/>
    <w:rsid w:val="00FD5C9E"/>
    <w:rsid w:val="00FD6567"/>
    <w:rsid w:val="00FD7581"/>
    <w:rsid w:val="00FE0781"/>
    <w:rsid w:val="00FE0E39"/>
    <w:rsid w:val="00FE1D5A"/>
    <w:rsid w:val="00FE2819"/>
    <w:rsid w:val="00FE2EFD"/>
    <w:rsid w:val="00FE3816"/>
    <w:rsid w:val="00FE5857"/>
    <w:rsid w:val="00FE7B45"/>
    <w:rsid w:val="00FF0209"/>
    <w:rsid w:val="00FF0569"/>
    <w:rsid w:val="00FF3BE3"/>
    <w:rsid w:val="00FF4315"/>
    <w:rsid w:val="00FF5F28"/>
    <w:rsid w:val="00FF649A"/>
    <w:rsid w:val="00FF6CC2"/>
    <w:rsid w:val="00FF7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9C9342F-DE77-41C9-B1F3-F0D43E78F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9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4F63"/>
    <w:rPr>
      <w:sz w:val="24"/>
      <w:szCs w:val="24"/>
    </w:rPr>
  </w:style>
  <w:style w:type="paragraph" w:styleId="2">
    <w:name w:val="heading 2"/>
    <w:basedOn w:val="a"/>
    <w:link w:val="20"/>
    <w:uiPriority w:val="9"/>
    <w:qFormat/>
    <w:locked/>
    <w:rsid w:val="00025D8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locked/>
    <w:rsid w:val="00025D86"/>
    <w:rPr>
      <w:rFonts w:cs="Times New Roman"/>
      <w:b/>
      <w:sz w:val="36"/>
    </w:rPr>
  </w:style>
  <w:style w:type="table" w:styleId="a3">
    <w:name w:val="Table Grid"/>
    <w:basedOn w:val="a1"/>
    <w:uiPriority w:val="99"/>
    <w:rsid w:val="00925F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D25992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link w:val="a4"/>
    <w:uiPriority w:val="99"/>
    <w:semiHidden/>
    <w:locked/>
    <w:rPr>
      <w:rFonts w:ascii="Tahoma" w:hAnsi="Tahoma" w:cs="Times New Roman"/>
      <w:sz w:val="16"/>
      <w:lang w:val="uk-UA" w:eastAsia="uk-UA"/>
    </w:rPr>
  </w:style>
  <w:style w:type="paragraph" w:customStyle="1" w:styleId="CharCharCharChar">
    <w:name w:val="Char Знак Знак Char Знак Знак Char Знак Знак Char Знак Знак Знак"/>
    <w:basedOn w:val="a"/>
    <w:uiPriority w:val="99"/>
    <w:rsid w:val="00AA15B0"/>
    <w:rPr>
      <w:rFonts w:ascii="Verdana" w:hAnsi="Verdana" w:cs="Verdana"/>
      <w:sz w:val="20"/>
      <w:szCs w:val="20"/>
      <w:lang w:val="en-US" w:eastAsia="en-US"/>
    </w:rPr>
  </w:style>
  <w:style w:type="paragraph" w:styleId="a6">
    <w:name w:val="Normal (Web)"/>
    <w:basedOn w:val="a"/>
    <w:uiPriority w:val="99"/>
    <w:rsid w:val="00AA15B0"/>
    <w:pPr>
      <w:spacing w:before="100" w:beforeAutospacing="1" w:after="100" w:afterAutospacing="1"/>
    </w:pPr>
    <w:rPr>
      <w:lang w:val="ru-RU" w:eastAsia="ru-RU"/>
    </w:rPr>
  </w:style>
  <w:style w:type="paragraph" w:styleId="a7">
    <w:name w:val="header"/>
    <w:basedOn w:val="a"/>
    <w:link w:val="a8"/>
    <w:uiPriority w:val="99"/>
    <w:rsid w:val="00871F1C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link w:val="a7"/>
    <w:uiPriority w:val="99"/>
    <w:semiHidden/>
    <w:locked/>
    <w:rPr>
      <w:rFonts w:cs="Times New Roman"/>
      <w:sz w:val="24"/>
      <w:lang w:val="uk-UA" w:eastAsia="uk-UA"/>
    </w:rPr>
  </w:style>
  <w:style w:type="character" w:styleId="a9">
    <w:name w:val="page number"/>
    <w:uiPriority w:val="99"/>
    <w:rsid w:val="00871F1C"/>
    <w:rPr>
      <w:rFonts w:cs="Times New Roman"/>
    </w:rPr>
  </w:style>
  <w:style w:type="paragraph" w:styleId="aa">
    <w:name w:val="Body Text"/>
    <w:basedOn w:val="a"/>
    <w:link w:val="ab"/>
    <w:uiPriority w:val="99"/>
    <w:rsid w:val="009C77F6"/>
    <w:pPr>
      <w:ind w:firstLine="720"/>
      <w:jc w:val="both"/>
    </w:pPr>
    <w:rPr>
      <w:sz w:val="28"/>
      <w:szCs w:val="20"/>
      <w:lang w:eastAsia="ru-RU"/>
    </w:rPr>
  </w:style>
  <w:style w:type="character" w:customStyle="1" w:styleId="ab">
    <w:name w:val="Основний текст Знак"/>
    <w:link w:val="aa"/>
    <w:uiPriority w:val="99"/>
    <w:locked/>
    <w:rsid w:val="009C77F6"/>
    <w:rPr>
      <w:rFonts w:cs="Times New Roman"/>
      <w:sz w:val="28"/>
      <w:lang w:val="x-none" w:eastAsia="ru-RU"/>
    </w:rPr>
  </w:style>
  <w:style w:type="character" w:customStyle="1" w:styleId="rvts9">
    <w:name w:val="rvts9"/>
    <w:rsid w:val="009D31B5"/>
  </w:style>
  <w:style w:type="character" w:customStyle="1" w:styleId="apple-converted-space">
    <w:name w:val="apple-converted-space"/>
    <w:rsid w:val="009D31B5"/>
  </w:style>
  <w:style w:type="paragraph" w:customStyle="1" w:styleId="rvps2">
    <w:name w:val="rvps2"/>
    <w:basedOn w:val="a"/>
    <w:rsid w:val="009D31B5"/>
    <w:pPr>
      <w:spacing w:before="100" w:beforeAutospacing="1" w:after="100" w:afterAutospacing="1"/>
    </w:pPr>
    <w:rPr>
      <w:rFonts w:eastAsia="MS Mincho"/>
      <w:lang w:eastAsia="ja-JP"/>
    </w:rPr>
  </w:style>
  <w:style w:type="character" w:customStyle="1" w:styleId="rvts37">
    <w:name w:val="rvts37"/>
    <w:rsid w:val="009D31B5"/>
  </w:style>
  <w:style w:type="character" w:customStyle="1" w:styleId="rvts0">
    <w:name w:val="rvts0"/>
    <w:uiPriority w:val="99"/>
    <w:rsid w:val="00085513"/>
  </w:style>
  <w:style w:type="paragraph" w:customStyle="1" w:styleId="ac">
    <w:name w:val="Нормальний текст"/>
    <w:basedOn w:val="a"/>
    <w:uiPriority w:val="99"/>
    <w:rsid w:val="00601D80"/>
    <w:pPr>
      <w:spacing w:before="120"/>
      <w:ind w:firstLine="567"/>
      <w:jc w:val="both"/>
    </w:pPr>
    <w:rPr>
      <w:rFonts w:ascii="Antiqua" w:hAnsi="Antiqua"/>
      <w:sz w:val="26"/>
      <w:szCs w:val="20"/>
      <w:lang w:eastAsia="ru-RU"/>
    </w:rPr>
  </w:style>
  <w:style w:type="paragraph" w:customStyle="1" w:styleId="StyleNormal">
    <w:name w:val="StyleNormal"/>
    <w:link w:val="StyleNormal0"/>
    <w:uiPriority w:val="99"/>
    <w:rsid w:val="00770C43"/>
    <w:pPr>
      <w:spacing w:line="220" w:lineRule="exact"/>
    </w:pPr>
    <w:rPr>
      <w:lang w:eastAsia="ru-RU"/>
    </w:rPr>
  </w:style>
  <w:style w:type="character" w:customStyle="1" w:styleId="StyleNormal0">
    <w:name w:val="StyleNormal Знак"/>
    <w:link w:val="StyleNormal"/>
    <w:uiPriority w:val="99"/>
    <w:locked/>
    <w:rsid w:val="00770C43"/>
    <w:rPr>
      <w:sz w:val="20"/>
      <w:lang w:val="uk-UA" w:eastAsia="x-none"/>
    </w:rPr>
  </w:style>
  <w:style w:type="paragraph" w:customStyle="1" w:styleId="StyleZakonu">
    <w:name w:val="StyleZakonu"/>
    <w:basedOn w:val="StyleNormal"/>
    <w:uiPriority w:val="99"/>
    <w:rsid w:val="00770C43"/>
    <w:pPr>
      <w:spacing w:after="60"/>
      <w:ind w:firstLine="284"/>
      <w:jc w:val="both"/>
    </w:pPr>
  </w:style>
  <w:style w:type="paragraph" w:customStyle="1" w:styleId="1">
    <w:name w:val="Звичайний1"/>
    <w:uiPriority w:val="99"/>
    <w:rsid w:val="00D046F9"/>
    <w:pPr>
      <w:spacing w:line="276" w:lineRule="auto"/>
    </w:pPr>
    <w:rPr>
      <w:rFonts w:ascii="Arial" w:hAnsi="Arial" w:cs="Arial"/>
      <w:color w:val="000000"/>
      <w:sz w:val="22"/>
      <w:szCs w:val="22"/>
      <w:lang w:val="ru-RU" w:eastAsia="ru-RU"/>
    </w:rPr>
  </w:style>
  <w:style w:type="character" w:styleId="ad">
    <w:name w:val="Hyperlink"/>
    <w:uiPriority w:val="99"/>
    <w:semiHidden/>
    <w:unhideWhenUsed/>
    <w:rsid w:val="007E0EC2"/>
    <w:rPr>
      <w:rFonts w:cs="Times New Roman"/>
      <w:color w:val="0000FF"/>
      <w:u w:val="single"/>
    </w:rPr>
  </w:style>
  <w:style w:type="paragraph" w:styleId="ae">
    <w:name w:val="List Paragraph"/>
    <w:basedOn w:val="a"/>
    <w:uiPriority w:val="34"/>
    <w:qFormat/>
    <w:rsid w:val="00E06828"/>
    <w:pPr>
      <w:spacing w:after="160" w:line="254" w:lineRule="auto"/>
      <w:ind w:left="720"/>
      <w:contextualSpacing/>
    </w:pPr>
    <w:rPr>
      <w:sz w:val="28"/>
      <w:szCs w:val="22"/>
      <w:lang w:val="ru-RU" w:eastAsia="en-US"/>
    </w:rPr>
  </w:style>
  <w:style w:type="character" w:styleId="af">
    <w:name w:val="FollowedHyperlink"/>
    <w:uiPriority w:val="99"/>
    <w:semiHidden/>
    <w:unhideWhenUsed/>
    <w:rsid w:val="00FA0787"/>
    <w:rPr>
      <w:rFonts w:cs="Times New Roman"/>
      <w:color w:val="954F72"/>
      <w:u w:val="single"/>
    </w:rPr>
  </w:style>
  <w:style w:type="character" w:customStyle="1" w:styleId="rvts46">
    <w:name w:val="rvts46"/>
    <w:rsid w:val="000D6257"/>
  </w:style>
  <w:style w:type="paragraph" w:styleId="HTML">
    <w:name w:val="HTML Preformatted"/>
    <w:aliases w:val="Знак2,Знак Знак,Знак"/>
    <w:basedOn w:val="a"/>
    <w:link w:val="HTML0"/>
    <w:uiPriority w:val="99"/>
    <w:rsid w:val="0066108F"/>
    <w:rPr>
      <w:rFonts w:ascii="Courier New" w:hAnsi="Courier New"/>
      <w:sz w:val="20"/>
      <w:szCs w:val="20"/>
      <w:lang w:eastAsia="ru-RU"/>
    </w:rPr>
  </w:style>
  <w:style w:type="character" w:customStyle="1" w:styleId="HTML0">
    <w:name w:val="Стандартний HTML Знак"/>
    <w:aliases w:val="Знак2 Знак,Знак Знак Знак,Знак Знак1"/>
    <w:link w:val="HTML"/>
    <w:uiPriority w:val="99"/>
    <w:rsid w:val="0066108F"/>
    <w:rPr>
      <w:rFonts w:ascii="Courier New" w:hAnsi="Courier New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3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4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0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9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0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0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0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0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0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0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0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0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0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0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0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0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0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0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0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0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9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4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1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5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2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7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5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6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944CC9-B057-4691-87C8-AFA19F56C73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EED627F-A992-4607-85C2-63F6FAF669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6051EE9-00EE-4FAF-B2E5-EE5D65B976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35143B6-ABA3-4B29-A3D1-F6A2E2E63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2933</Words>
  <Characters>1673</Characters>
  <Application>Microsoft Office Word</Application>
  <DocSecurity>0</DocSecurity>
  <Lines>13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ПОРІВНЯЛЬНА ТАБЛИЦЯ</vt:lpstr>
    </vt:vector>
  </TitlesOfParts>
  <Company/>
  <LinksUpToDate>false</LinksUpToDate>
  <CharactersWithSpaces>4597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2021-10-08T13:27:00Z</dcterms:created>
  <dcterms:modified xsi:type="dcterms:W3CDTF">2021-10-08T13:27:00Z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