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BE3CCE" w14:textId="6E4519DC" w:rsidR="001438E8" w:rsidRPr="001438E8" w:rsidRDefault="00E764DC" w:rsidP="001438E8">
      <w:pPr>
        <w:ind w:left="5670"/>
        <w:jc w:val="right"/>
        <w:rPr>
          <w:rFonts w:ascii="Times New Roman" w:hAnsi="Times New Roman"/>
          <w:bCs/>
          <w:color w:val="000000"/>
          <w:sz w:val="28"/>
          <w:szCs w:val="28"/>
          <w:shd w:val="clear" w:color="auto" w:fill="FFFFFF"/>
        </w:rPr>
      </w:pPr>
      <w:bookmarkStart w:id="0" w:name="_GoBack"/>
      <w:bookmarkEnd w:id="0"/>
      <w:proofErr w:type="spellStart"/>
      <w:r>
        <w:rPr>
          <w:rFonts w:ascii="Times New Roman" w:hAnsi="Times New Roman"/>
          <w:bCs/>
          <w:color w:val="000000"/>
          <w:sz w:val="28"/>
          <w:szCs w:val="28"/>
          <w:shd w:val="clear" w:color="auto" w:fill="FFFFFF"/>
        </w:rPr>
        <w:t>Проє</w:t>
      </w:r>
      <w:r w:rsidR="001438E8" w:rsidRPr="001438E8">
        <w:rPr>
          <w:rFonts w:ascii="Times New Roman" w:hAnsi="Times New Roman"/>
          <w:bCs/>
          <w:color w:val="000000"/>
          <w:sz w:val="28"/>
          <w:szCs w:val="28"/>
          <w:shd w:val="clear" w:color="auto" w:fill="FFFFFF"/>
        </w:rPr>
        <w:t>кт</w:t>
      </w:r>
      <w:proofErr w:type="spellEnd"/>
    </w:p>
    <w:p w14:paraId="222F7D69" w14:textId="77777777" w:rsidR="001438E8" w:rsidRPr="001438E8" w:rsidRDefault="001438E8" w:rsidP="001438E8">
      <w:pPr>
        <w:ind w:left="5670"/>
        <w:jc w:val="right"/>
        <w:rPr>
          <w:rFonts w:ascii="Times New Roman" w:hAnsi="Times New Roman"/>
          <w:bCs/>
          <w:color w:val="000000"/>
          <w:sz w:val="28"/>
          <w:szCs w:val="28"/>
          <w:shd w:val="clear" w:color="auto" w:fill="FFFFFF"/>
        </w:rPr>
      </w:pPr>
      <w:r w:rsidRPr="001438E8">
        <w:rPr>
          <w:rFonts w:ascii="Times New Roman" w:hAnsi="Times New Roman"/>
          <w:bCs/>
          <w:color w:val="000000"/>
          <w:sz w:val="28"/>
          <w:szCs w:val="28"/>
          <w:shd w:val="clear" w:color="auto" w:fill="FFFFFF"/>
        </w:rPr>
        <w:t>вноситься народними депутатами України</w:t>
      </w:r>
      <w:r w:rsidRPr="001438E8">
        <w:rPr>
          <w:rFonts w:ascii="Times New Roman" w:hAnsi="Times New Roman"/>
          <w:bCs/>
          <w:color w:val="000000"/>
          <w:sz w:val="28"/>
          <w:szCs w:val="28"/>
          <w:shd w:val="clear" w:color="auto" w:fill="FFFFFF"/>
          <w:lang w:val="ru-RU"/>
        </w:rPr>
        <w:t>:</w:t>
      </w:r>
      <w:r w:rsidRPr="001438E8">
        <w:rPr>
          <w:rFonts w:ascii="Times New Roman" w:hAnsi="Times New Roman"/>
          <w:bCs/>
          <w:color w:val="000000"/>
          <w:sz w:val="28"/>
          <w:szCs w:val="28"/>
          <w:shd w:val="clear" w:color="auto" w:fill="FFFFFF"/>
        </w:rPr>
        <w:t xml:space="preserve"> </w:t>
      </w:r>
    </w:p>
    <w:p w14:paraId="12EADF11" w14:textId="77777777" w:rsidR="001438E8" w:rsidRPr="001438E8" w:rsidRDefault="001438E8" w:rsidP="001438E8">
      <w:pPr>
        <w:jc w:val="center"/>
        <w:rPr>
          <w:rFonts w:ascii="Times New Roman" w:hAnsi="Times New Roman"/>
          <w:b/>
          <w:bCs/>
          <w:color w:val="000000"/>
          <w:sz w:val="28"/>
          <w:szCs w:val="28"/>
        </w:rPr>
      </w:pPr>
    </w:p>
    <w:p w14:paraId="5DD11AD6" w14:textId="77777777" w:rsidR="001438E8" w:rsidRPr="001438E8" w:rsidRDefault="001438E8" w:rsidP="001438E8">
      <w:pPr>
        <w:autoSpaceDE w:val="0"/>
        <w:autoSpaceDN w:val="0"/>
        <w:adjustRightInd w:val="0"/>
        <w:jc w:val="right"/>
        <w:rPr>
          <w:rFonts w:ascii="Times New Roman" w:hAnsi="Times New Roman"/>
          <w:b/>
          <w:bCs/>
          <w:color w:val="000000" w:themeColor="text1"/>
          <w:sz w:val="28"/>
          <w:szCs w:val="28"/>
        </w:rPr>
      </w:pPr>
    </w:p>
    <w:p w14:paraId="39FF5B2F" w14:textId="77777777" w:rsidR="001438E8" w:rsidRPr="001438E8" w:rsidRDefault="001438E8" w:rsidP="001438E8">
      <w:pPr>
        <w:jc w:val="right"/>
        <w:rPr>
          <w:rFonts w:ascii="Times New Roman" w:hAnsi="Times New Roman"/>
          <w:color w:val="000000"/>
          <w:sz w:val="28"/>
          <w:szCs w:val="28"/>
        </w:rPr>
      </w:pPr>
    </w:p>
    <w:p w14:paraId="066AD5DE" w14:textId="3FBE7860" w:rsidR="00157EB8" w:rsidRPr="001438E8" w:rsidRDefault="00157EB8" w:rsidP="00157EB8">
      <w:pPr>
        <w:pStyle w:val="a3"/>
        <w:spacing w:before="480"/>
        <w:rPr>
          <w:rFonts w:ascii="Times New Roman" w:hAnsi="Times New Roman"/>
        </w:rPr>
      </w:pPr>
      <w:r w:rsidRPr="001438E8">
        <w:rPr>
          <w:rFonts w:ascii="Times New Roman" w:hAnsi="Times New Roman"/>
        </w:rPr>
        <w:t>Закон УкраЇни</w:t>
      </w:r>
    </w:p>
    <w:p w14:paraId="4B9B66E9" w14:textId="4213BF34" w:rsidR="00157EB8" w:rsidRDefault="00157EB8" w:rsidP="00157EB8">
      <w:pPr>
        <w:pStyle w:val="a6"/>
        <w:rPr>
          <w:rFonts w:ascii="Times New Roman" w:hAnsi="Times New Roman"/>
          <w:sz w:val="28"/>
          <w:szCs w:val="28"/>
        </w:rPr>
      </w:pPr>
    </w:p>
    <w:p w14:paraId="0A9B07BC" w14:textId="77777777" w:rsidR="00B72EE6" w:rsidRPr="00B83623" w:rsidRDefault="00B72EE6" w:rsidP="00157EB8">
      <w:pPr>
        <w:pStyle w:val="a6"/>
        <w:rPr>
          <w:rFonts w:ascii="Times New Roman" w:hAnsi="Times New Roman"/>
          <w:sz w:val="28"/>
          <w:szCs w:val="28"/>
        </w:rPr>
      </w:pPr>
    </w:p>
    <w:p w14:paraId="4DD3042A" w14:textId="3DFD2C20" w:rsidR="00A410F0" w:rsidRPr="00B83623" w:rsidRDefault="00A410F0" w:rsidP="00A410F0">
      <w:pPr>
        <w:keepNext/>
        <w:keepLines/>
        <w:autoSpaceDE w:val="0"/>
        <w:autoSpaceDN w:val="0"/>
        <w:spacing w:line="264" w:lineRule="auto"/>
        <w:jc w:val="center"/>
        <w:rPr>
          <w:rFonts w:ascii="Times New Roman" w:hAnsi="Times New Roman"/>
          <w:b/>
          <w:sz w:val="28"/>
          <w:szCs w:val="28"/>
          <w:lang w:eastAsia="en-US"/>
        </w:rPr>
      </w:pPr>
      <w:r w:rsidRPr="00B83623">
        <w:rPr>
          <w:rFonts w:ascii="Times New Roman" w:hAnsi="Times New Roman"/>
          <w:b/>
          <w:bCs/>
          <w:sz w:val="28"/>
          <w:szCs w:val="28"/>
        </w:rPr>
        <w:t xml:space="preserve">Про внесення змін до </w:t>
      </w:r>
      <w:r w:rsidR="00176692" w:rsidRPr="00B83623">
        <w:rPr>
          <w:rFonts w:ascii="Times New Roman" w:hAnsi="Times New Roman"/>
          <w:b/>
          <w:bCs/>
          <w:sz w:val="28"/>
          <w:szCs w:val="28"/>
        </w:rPr>
        <w:t xml:space="preserve">деяких законів України </w:t>
      </w:r>
      <w:r w:rsidRPr="00B83623">
        <w:rPr>
          <w:rFonts w:ascii="Times New Roman" w:hAnsi="Times New Roman"/>
          <w:b/>
          <w:bCs/>
          <w:sz w:val="28"/>
          <w:szCs w:val="28"/>
        </w:rPr>
        <w:t>щодо функціонування Національного агентства із забезпечення якості вищої освіти</w:t>
      </w:r>
    </w:p>
    <w:p w14:paraId="23C7DA81" w14:textId="5F5C1DE9" w:rsidR="00157EB8" w:rsidRDefault="00B72EE6" w:rsidP="00B72EE6">
      <w:pPr>
        <w:keepNext/>
        <w:keepLines/>
        <w:autoSpaceDE w:val="0"/>
        <w:autoSpaceDN w:val="0"/>
        <w:spacing w:line="264" w:lineRule="auto"/>
        <w:jc w:val="center"/>
        <w:rPr>
          <w:rFonts w:ascii="Times New Roman" w:hAnsi="Times New Roman"/>
          <w:sz w:val="28"/>
          <w:szCs w:val="28"/>
        </w:rPr>
      </w:pPr>
      <w:r>
        <w:rPr>
          <w:rFonts w:ascii="Times New Roman" w:hAnsi="Times New Roman"/>
          <w:bCs/>
          <w:sz w:val="28"/>
          <w:szCs w:val="28"/>
        </w:rPr>
        <w:t>_</w:t>
      </w:r>
      <w:r w:rsidR="00157EB8" w:rsidRPr="001438E8">
        <w:rPr>
          <w:rFonts w:ascii="Times New Roman" w:hAnsi="Times New Roman"/>
          <w:sz w:val="28"/>
          <w:szCs w:val="28"/>
        </w:rPr>
        <w:t>___________________________________________</w:t>
      </w:r>
    </w:p>
    <w:p w14:paraId="6BF45832" w14:textId="77777777" w:rsidR="00B72EE6" w:rsidRPr="001438E8" w:rsidRDefault="00B72EE6" w:rsidP="00B72EE6">
      <w:pPr>
        <w:keepNext/>
        <w:keepLines/>
        <w:autoSpaceDE w:val="0"/>
        <w:autoSpaceDN w:val="0"/>
        <w:spacing w:line="264" w:lineRule="auto"/>
        <w:jc w:val="center"/>
        <w:rPr>
          <w:rFonts w:ascii="Times New Roman" w:hAnsi="Times New Roman"/>
          <w:b/>
          <w:sz w:val="28"/>
          <w:szCs w:val="28"/>
        </w:rPr>
      </w:pPr>
    </w:p>
    <w:p w14:paraId="451642E2" w14:textId="77777777" w:rsidR="00157EB8" w:rsidRPr="001438E8" w:rsidRDefault="00157EB8" w:rsidP="00157EB8">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ind w:firstLine="567"/>
        <w:jc w:val="both"/>
        <w:rPr>
          <w:rFonts w:ascii="Times New Roman" w:hAnsi="Times New Roman"/>
          <w:sz w:val="28"/>
          <w:szCs w:val="28"/>
        </w:rPr>
      </w:pPr>
      <w:r w:rsidRPr="001438E8">
        <w:rPr>
          <w:rFonts w:ascii="Times New Roman" w:hAnsi="Times New Roman"/>
          <w:sz w:val="28"/>
          <w:szCs w:val="28"/>
        </w:rPr>
        <w:t>Верховна Рада України п о с т а н о в л я є:</w:t>
      </w:r>
    </w:p>
    <w:p w14:paraId="02109E8A" w14:textId="4C6D7178" w:rsidR="00157EB8" w:rsidRDefault="00157EB8" w:rsidP="00157EB8">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sidRPr="001438E8">
        <w:rPr>
          <w:rFonts w:ascii="Times New Roman" w:hAnsi="Times New Roman"/>
          <w:sz w:val="28"/>
          <w:szCs w:val="28"/>
        </w:rPr>
        <w:t xml:space="preserve">І. </w:t>
      </w:r>
      <w:proofErr w:type="spellStart"/>
      <w:r w:rsidRPr="001438E8">
        <w:rPr>
          <w:rFonts w:ascii="Times New Roman" w:hAnsi="Times New Roman"/>
          <w:sz w:val="28"/>
          <w:szCs w:val="28"/>
        </w:rPr>
        <w:t>Внести</w:t>
      </w:r>
      <w:proofErr w:type="spellEnd"/>
      <w:r w:rsidRPr="001438E8">
        <w:rPr>
          <w:rFonts w:ascii="Times New Roman" w:hAnsi="Times New Roman"/>
          <w:sz w:val="28"/>
          <w:szCs w:val="28"/>
        </w:rPr>
        <w:t xml:space="preserve"> зміни до таких законодавчих актів України:</w:t>
      </w:r>
    </w:p>
    <w:p w14:paraId="23B9E9D7" w14:textId="1EEC75CF" w:rsidR="00054CC1" w:rsidRDefault="00054CC1" w:rsidP="00054CC1">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Pr>
          <w:rFonts w:ascii="Times New Roman" w:hAnsi="Times New Roman"/>
          <w:sz w:val="28"/>
          <w:szCs w:val="28"/>
        </w:rPr>
        <w:t xml:space="preserve">1. Частину другу </w:t>
      </w:r>
      <w:r w:rsidR="005B40A9">
        <w:rPr>
          <w:rFonts w:ascii="Times New Roman" w:hAnsi="Times New Roman"/>
          <w:sz w:val="28"/>
          <w:szCs w:val="28"/>
        </w:rPr>
        <w:t>статті 19 Закону</w:t>
      </w:r>
      <w:r w:rsidR="009A22EB" w:rsidRPr="009A22EB">
        <w:rPr>
          <w:rFonts w:ascii="Times New Roman" w:hAnsi="Times New Roman"/>
          <w:sz w:val="28"/>
          <w:szCs w:val="28"/>
        </w:rPr>
        <w:t xml:space="preserve"> України «Про вищ</w:t>
      </w:r>
      <w:r>
        <w:rPr>
          <w:rFonts w:ascii="Times New Roman" w:hAnsi="Times New Roman"/>
          <w:sz w:val="28"/>
          <w:szCs w:val="28"/>
        </w:rPr>
        <w:t>у освіту» (Відомості Верховної Ради</w:t>
      </w:r>
      <w:r w:rsidR="009A22EB" w:rsidRPr="009A22EB">
        <w:rPr>
          <w:rFonts w:ascii="Times New Roman" w:hAnsi="Times New Roman"/>
          <w:sz w:val="28"/>
          <w:szCs w:val="28"/>
        </w:rPr>
        <w:t>, 201</w:t>
      </w:r>
      <w:r w:rsidR="005B40A9">
        <w:rPr>
          <w:rFonts w:ascii="Times New Roman" w:hAnsi="Times New Roman"/>
          <w:sz w:val="28"/>
          <w:szCs w:val="28"/>
        </w:rPr>
        <w:t>4, №37-38, ст. 2004)</w:t>
      </w:r>
      <w:r>
        <w:rPr>
          <w:rFonts w:ascii="Times New Roman" w:hAnsi="Times New Roman"/>
          <w:sz w:val="28"/>
          <w:szCs w:val="28"/>
        </w:rPr>
        <w:t xml:space="preserve"> викласти у такій редакції:</w:t>
      </w:r>
    </w:p>
    <w:p w14:paraId="635047A9" w14:textId="77777777" w:rsidR="00054CC1" w:rsidRDefault="00054CC1" w:rsidP="00157EB8">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Pr>
          <w:rFonts w:ascii="Times New Roman" w:hAnsi="Times New Roman"/>
          <w:sz w:val="28"/>
          <w:szCs w:val="28"/>
        </w:rPr>
        <w:t>«2. Склад Національного агентства із забезпечення якості вищої освіти формується у такому складі:</w:t>
      </w:r>
    </w:p>
    <w:p w14:paraId="6BE80596" w14:textId="3F2B2E19" w:rsidR="00054CC1" w:rsidRPr="00054CC1" w:rsidRDefault="00054CC1" w:rsidP="00054CC1">
      <w:pPr>
        <w:pStyle w:val="a8"/>
        <w:widowControl w:val="0"/>
        <w:numPr>
          <w:ilvl w:val="0"/>
          <w:numId w:val="4"/>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both"/>
        <w:rPr>
          <w:rFonts w:ascii="Times New Roman" w:hAnsi="Times New Roman"/>
          <w:sz w:val="28"/>
          <w:szCs w:val="28"/>
        </w:rPr>
      </w:pPr>
      <w:r w:rsidRPr="00054CC1">
        <w:rPr>
          <w:rFonts w:ascii="Times New Roman" w:hAnsi="Times New Roman"/>
          <w:sz w:val="28"/>
          <w:szCs w:val="28"/>
        </w:rPr>
        <w:t>три особи, які обираються із числа представників всеукраїнських об’єднань організацій роботодавців;</w:t>
      </w:r>
    </w:p>
    <w:p w14:paraId="05AD5647" w14:textId="77777777" w:rsidR="00054CC1" w:rsidRDefault="00054CC1" w:rsidP="00054CC1">
      <w:pPr>
        <w:pStyle w:val="a8"/>
        <w:widowControl w:val="0"/>
        <w:numPr>
          <w:ilvl w:val="0"/>
          <w:numId w:val="4"/>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both"/>
        <w:rPr>
          <w:rFonts w:ascii="Times New Roman" w:hAnsi="Times New Roman"/>
          <w:sz w:val="28"/>
          <w:szCs w:val="28"/>
        </w:rPr>
      </w:pPr>
      <w:r>
        <w:rPr>
          <w:rFonts w:ascii="Times New Roman" w:hAnsi="Times New Roman"/>
          <w:sz w:val="28"/>
          <w:szCs w:val="28"/>
        </w:rPr>
        <w:t>дві особи з числа здобувачів вищої освіти першого або другого рівня;</w:t>
      </w:r>
    </w:p>
    <w:p w14:paraId="25918B64" w14:textId="77777777" w:rsidR="00054CC1" w:rsidRDefault="00054CC1" w:rsidP="00054CC1">
      <w:pPr>
        <w:pStyle w:val="a8"/>
        <w:widowControl w:val="0"/>
        <w:numPr>
          <w:ilvl w:val="0"/>
          <w:numId w:val="4"/>
        </w:num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jc w:val="both"/>
        <w:rPr>
          <w:rFonts w:ascii="Times New Roman" w:hAnsi="Times New Roman"/>
          <w:sz w:val="28"/>
          <w:szCs w:val="28"/>
        </w:rPr>
      </w:pPr>
      <w:r>
        <w:rPr>
          <w:rFonts w:ascii="Times New Roman" w:hAnsi="Times New Roman"/>
          <w:sz w:val="28"/>
          <w:szCs w:val="28"/>
        </w:rPr>
        <w:t>не менше одного представника з числа осіб, які працюють за основним місцем роботи у:</w:t>
      </w:r>
    </w:p>
    <w:p w14:paraId="1066BB38" w14:textId="77777777" w:rsidR="00054CC1" w:rsidRDefault="00054CC1" w:rsidP="00054CC1">
      <w:pPr>
        <w:pStyle w:val="a8"/>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left="927"/>
        <w:jc w:val="both"/>
        <w:rPr>
          <w:rFonts w:ascii="Times New Roman" w:hAnsi="Times New Roman"/>
          <w:sz w:val="28"/>
          <w:szCs w:val="28"/>
        </w:rPr>
      </w:pPr>
      <w:r>
        <w:rPr>
          <w:rFonts w:ascii="Times New Roman" w:hAnsi="Times New Roman"/>
          <w:sz w:val="28"/>
          <w:szCs w:val="28"/>
        </w:rPr>
        <w:t>Національній академії наук України;</w:t>
      </w:r>
    </w:p>
    <w:p w14:paraId="661FA042" w14:textId="77777777" w:rsidR="00054CC1" w:rsidRDefault="00054CC1" w:rsidP="00054CC1">
      <w:pPr>
        <w:pStyle w:val="a8"/>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left="927"/>
        <w:jc w:val="both"/>
        <w:rPr>
          <w:rFonts w:ascii="Times New Roman" w:hAnsi="Times New Roman"/>
          <w:sz w:val="28"/>
          <w:szCs w:val="28"/>
        </w:rPr>
      </w:pPr>
      <w:r>
        <w:rPr>
          <w:rFonts w:ascii="Times New Roman" w:hAnsi="Times New Roman"/>
          <w:sz w:val="28"/>
          <w:szCs w:val="28"/>
        </w:rPr>
        <w:t>Національній галузевій академії наук (по одному представнику від кожної академії);</w:t>
      </w:r>
    </w:p>
    <w:p w14:paraId="560EFC4E" w14:textId="28A410DC" w:rsidR="00054CC1" w:rsidRDefault="00054CC1" w:rsidP="00054CC1">
      <w:pPr>
        <w:pStyle w:val="a8"/>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left="927"/>
        <w:jc w:val="both"/>
        <w:rPr>
          <w:rFonts w:ascii="Times New Roman" w:hAnsi="Times New Roman"/>
          <w:sz w:val="28"/>
          <w:szCs w:val="28"/>
        </w:rPr>
      </w:pPr>
      <w:r>
        <w:rPr>
          <w:rFonts w:ascii="Times New Roman" w:hAnsi="Times New Roman"/>
          <w:sz w:val="28"/>
          <w:szCs w:val="28"/>
        </w:rPr>
        <w:t>закладі вищої освіти державної форми власності;</w:t>
      </w:r>
    </w:p>
    <w:p w14:paraId="07F95E28" w14:textId="6F4307E9" w:rsidR="00054CC1" w:rsidRDefault="00054CC1" w:rsidP="00054CC1">
      <w:pPr>
        <w:pStyle w:val="a8"/>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left="927"/>
        <w:jc w:val="both"/>
        <w:rPr>
          <w:rFonts w:ascii="Times New Roman" w:hAnsi="Times New Roman"/>
          <w:sz w:val="28"/>
          <w:szCs w:val="28"/>
        </w:rPr>
      </w:pPr>
      <w:r>
        <w:rPr>
          <w:rFonts w:ascii="Times New Roman" w:hAnsi="Times New Roman"/>
          <w:sz w:val="28"/>
          <w:szCs w:val="28"/>
        </w:rPr>
        <w:t>закладі вищої освіти комунальної форми власності;</w:t>
      </w:r>
    </w:p>
    <w:p w14:paraId="6B30F5C7" w14:textId="77777777" w:rsidR="00054CC1" w:rsidRDefault="00054CC1" w:rsidP="00054CC1">
      <w:pPr>
        <w:pStyle w:val="a8"/>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left="927"/>
        <w:jc w:val="both"/>
        <w:rPr>
          <w:rFonts w:ascii="Times New Roman" w:hAnsi="Times New Roman"/>
          <w:sz w:val="28"/>
          <w:szCs w:val="28"/>
        </w:rPr>
      </w:pPr>
      <w:r>
        <w:rPr>
          <w:rFonts w:ascii="Times New Roman" w:hAnsi="Times New Roman"/>
          <w:sz w:val="28"/>
          <w:szCs w:val="28"/>
        </w:rPr>
        <w:t>закладі вищої освіти приватної форми власності.</w:t>
      </w:r>
    </w:p>
    <w:p w14:paraId="3D9B4DC3" w14:textId="3FDFC936" w:rsidR="000045C8" w:rsidRDefault="000045C8" w:rsidP="000045C8">
      <w:pPr>
        <w:pStyle w:val="a8"/>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left="0" w:firstLine="993"/>
        <w:jc w:val="both"/>
        <w:rPr>
          <w:rFonts w:ascii="Times New Roman" w:hAnsi="Times New Roman"/>
          <w:sz w:val="28"/>
          <w:szCs w:val="28"/>
        </w:rPr>
      </w:pPr>
      <w:r>
        <w:rPr>
          <w:rFonts w:ascii="Times New Roman" w:hAnsi="Times New Roman"/>
          <w:sz w:val="28"/>
          <w:szCs w:val="28"/>
        </w:rPr>
        <w:t>При формуванні складу Національного агентства із забезпечення якості вищої освіти має бути додержано вимогу щодо забезпечення представництва не більше однієї особи від галузі знань з числа кандидатів, висунутих суб’єктами, зазначеними у пункті 3 цієї частини.</w:t>
      </w:r>
    </w:p>
    <w:p w14:paraId="11D80D03" w14:textId="13B3CA11" w:rsidR="009A22EB" w:rsidRPr="00054CC1" w:rsidRDefault="000045C8" w:rsidP="000045C8">
      <w:pPr>
        <w:pStyle w:val="a8"/>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left="0" w:firstLine="993"/>
        <w:jc w:val="both"/>
        <w:rPr>
          <w:rFonts w:ascii="Times New Roman" w:hAnsi="Times New Roman"/>
          <w:sz w:val="28"/>
          <w:szCs w:val="28"/>
        </w:rPr>
      </w:pPr>
      <w:r>
        <w:rPr>
          <w:rFonts w:ascii="Times New Roman" w:hAnsi="Times New Roman"/>
          <w:sz w:val="28"/>
          <w:szCs w:val="28"/>
        </w:rPr>
        <w:t xml:space="preserve">Особа може бути висунута кандидатом у члени Національного </w:t>
      </w:r>
      <w:r>
        <w:rPr>
          <w:rFonts w:ascii="Times New Roman" w:hAnsi="Times New Roman"/>
          <w:sz w:val="28"/>
          <w:szCs w:val="28"/>
        </w:rPr>
        <w:lastRenderedPageBreak/>
        <w:t xml:space="preserve">агентства із забезпечення якості вищої освіти суб’єктами, зазначеними у частині другій цієї статті, або шляхом </w:t>
      </w:r>
      <w:proofErr w:type="spellStart"/>
      <w:r>
        <w:rPr>
          <w:rFonts w:ascii="Times New Roman" w:hAnsi="Times New Roman"/>
          <w:sz w:val="28"/>
          <w:szCs w:val="28"/>
        </w:rPr>
        <w:t>самовисування</w:t>
      </w:r>
      <w:proofErr w:type="spellEnd"/>
      <w:r w:rsidR="005236B9">
        <w:rPr>
          <w:rFonts w:ascii="Times New Roman" w:hAnsi="Times New Roman"/>
          <w:sz w:val="28"/>
          <w:szCs w:val="28"/>
        </w:rPr>
        <w:t>.</w:t>
      </w:r>
      <w:r w:rsidR="00054CC1" w:rsidRPr="00054CC1">
        <w:rPr>
          <w:rFonts w:ascii="Times New Roman" w:hAnsi="Times New Roman"/>
          <w:sz w:val="28"/>
          <w:szCs w:val="28"/>
        </w:rPr>
        <w:t>»</w:t>
      </w:r>
      <w:r>
        <w:rPr>
          <w:rFonts w:ascii="Times New Roman" w:hAnsi="Times New Roman"/>
          <w:sz w:val="28"/>
          <w:szCs w:val="28"/>
        </w:rPr>
        <w:t>.</w:t>
      </w:r>
    </w:p>
    <w:p w14:paraId="32FFC396" w14:textId="1F14432D" w:rsidR="009A22EB" w:rsidRPr="009A22EB" w:rsidRDefault="005B40A9" w:rsidP="009A22EB">
      <w:pPr>
        <w:widowControl w:val="0"/>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ind w:firstLine="567"/>
        <w:jc w:val="both"/>
        <w:rPr>
          <w:rFonts w:ascii="Times New Roman" w:hAnsi="Times New Roman"/>
          <w:sz w:val="28"/>
          <w:szCs w:val="28"/>
        </w:rPr>
      </w:pPr>
      <w:r>
        <w:rPr>
          <w:rFonts w:ascii="Times New Roman" w:hAnsi="Times New Roman"/>
          <w:sz w:val="28"/>
          <w:szCs w:val="28"/>
        </w:rPr>
        <w:t>2. П</w:t>
      </w:r>
      <w:r w:rsidRPr="009A22EB">
        <w:rPr>
          <w:rFonts w:ascii="Times New Roman" w:hAnsi="Times New Roman"/>
          <w:sz w:val="28"/>
          <w:szCs w:val="28"/>
        </w:rPr>
        <w:t xml:space="preserve">ідпункт 14 </w:t>
      </w:r>
      <w:r>
        <w:rPr>
          <w:rFonts w:ascii="Times New Roman" w:hAnsi="Times New Roman"/>
          <w:sz w:val="28"/>
          <w:szCs w:val="28"/>
        </w:rPr>
        <w:t>частини третьої</w:t>
      </w:r>
      <w:r w:rsidR="009A22EB" w:rsidRPr="009A22EB">
        <w:rPr>
          <w:rFonts w:ascii="Times New Roman" w:hAnsi="Times New Roman"/>
          <w:sz w:val="28"/>
          <w:szCs w:val="28"/>
        </w:rPr>
        <w:t xml:space="preserve"> розділу ХІІ Закону України «Про освіту» (Відомості Верховної Ради (ВВР), 2017, №38-39, ст. 380)</w:t>
      </w:r>
      <w:r>
        <w:rPr>
          <w:rFonts w:ascii="Times New Roman" w:hAnsi="Times New Roman"/>
          <w:sz w:val="28"/>
          <w:szCs w:val="28"/>
        </w:rPr>
        <w:t xml:space="preserve"> доповнити абзацом другим такого змісту</w:t>
      </w:r>
      <w:r w:rsidR="009A22EB" w:rsidRPr="009A22EB">
        <w:rPr>
          <w:rFonts w:ascii="Times New Roman" w:hAnsi="Times New Roman"/>
          <w:sz w:val="28"/>
          <w:szCs w:val="28"/>
        </w:rPr>
        <w:t>:</w:t>
      </w:r>
    </w:p>
    <w:p w14:paraId="7BB18DA0" w14:textId="63740E2D" w:rsidR="009A22EB" w:rsidRPr="009A22EB" w:rsidRDefault="009A22EB" w:rsidP="009A22EB">
      <w:pPr>
        <w:spacing w:before="100" w:beforeAutospacing="1" w:after="240"/>
        <w:ind w:firstLine="720"/>
        <w:jc w:val="both"/>
        <w:rPr>
          <w:rFonts w:ascii="Times New Roman" w:hAnsi="Times New Roman"/>
          <w:sz w:val="28"/>
          <w:szCs w:val="28"/>
        </w:rPr>
      </w:pPr>
      <w:r w:rsidRPr="009A22EB">
        <w:rPr>
          <w:rFonts w:ascii="Times New Roman" w:hAnsi="Times New Roman"/>
          <w:sz w:val="28"/>
          <w:szCs w:val="28"/>
        </w:rPr>
        <w:t>«Входження до складу Національного агентства із забезпечення якості вищої освіти, повноваження якого припинені відповідно до цього підпункту, для цілей частини четвертої статті 19 Закону України «Про вищу освіту» не враховується під час визначення кількості строків, протягом яких особа входила до Національного агентства із забезпечення якості вищої освіти;».</w:t>
      </w:r>
    </w:p>
    <w:p w14:paraId="5BC08593" w14:textId="0B4B8D5D" w:rsidR="00B44F0C" w:rsidRDefault="00B44F0C" w:rsidP="00C44096">
      <w:pPr>
        <w:pStyle w:val="a6"/>
        <w:tabs>
          <w:tab w:val="left" w:pos="851"/>
        </w:tabs>
        <w:rPr>
          <w:rFonts w:ascii="Times New Roman" w:hAnsi="Times New Roman"/>
          <w:sz w:val="28"/>
          <w:szCs w:val="28"/>
        </w:rPr>
      </w:pPr>
      <w:r w:rsidRPr="003578E5">
        <w:rPr>
          <w:rFonts w:ascii="Times New Roman" w:hAnsi="Times New Roman"/>
          <w:sz w:val="28"/>
          <w:szCs w:val="28"/>
        </w:rPr>
        <w:t xml:space="preserve">II. Прикінцеві </w:t>
      </w:r>
      <w:r w:rsidR="00C44096">
        <w:rPr>
          <w:rFonts w:ascii="Times New Roman" w:hAnsi="Times New Roman"/>
          <w:sz w:val="28"/>
          <w:szCs w:val="28"/>
        </w:rPr>
        <w:t>та перехідні положення</w:t>
      </w:r>
    </w:p>
    <w:p w14:paraId="2FAF2CBC" w14:textId="0610F891" w:rsidR="00964F50" w:rsidRPr="002C0001" w:rsidRDefault="00C44096" w:rsidP="002C0001">
      <w:pPr>
        <w:pStyle w:val="a6"/>
        <w:numPr>
          <w:ilvl w:val="0"/>
          <w:numId w:val="2"/>
        </w:numPr>
        <w:tabs>
          <w:tab w:val="left" w:pos="851"/>
        </w:tabs>
        <w:ind w:left="0" w:firstLine="851"/>
        <w:rPr>
          <w:rFonts w:ascii="Times New Roman" w:hAnsi="Times New Roman"/>
          <w:sz w:val="28"/>
          <w:szCs w:val="28"/>
        </w:rPr>
      </w:pPr>
      <w:r>
        <w:rPr>
          <w:rFonts w:ascii="Times New Roman" w:hAnsi="Times New Roman"/>
          <w:sz w:val="28"/>
          <w:szCs w:val="28"/>
        </w:rPr>
        <w:t>Цей Закон набирає чинності з дня, наступного за днем його опублікування.</w:t>
      </w:r>
    </w:p>
    <w:p w14:paraId="4C9BBEDD" w14:textId="488EF739" w:rsidR="00165478" w:rsidRPr="002C0001" w:rsidRDefault="00B83623" w:rsidP="00964F50">
      <w:pPr>
        <w:pStyle w:val="a6"/>
        <w:numPr>
          <w:ilvl w:val="0"/>
          <w:numId w:val="2"/>
        </w:numPr>
        <w:tabs>
          <w:tab w:val="left" w:pos="851"/>
        </w:tabs>
        <w:ind w:left="0" w:firstLine="851"/>
        <w:rPr>
          <w:rFonts w:ascii="Times New Roman" w:hAnsi="Times New Roman"/>
          <w:sz w:val="28"/>
          <w:szCs w:val="28"/>
        </w:rPr>
      </w:pPr>
      <w:r w:rsidRPr="002C0001">
        <w:rPr>
          <w:rFonts w:ascii="Times New Roman" w:hAnsi="Times New Roman"/>
          <w:sz w:val="28"/>
          <w:szCs w:val="28"/>
        </w:rPr>
        <w:t>Установити, що к</w:t>
      </w:r>
      <w:r w:rsidR="00C44096" w:rsidRPr="002C0001">
        <w:rPr>
          <w:rFonts w:ascii="Times New Roman" w:hAnsi="Times New Roman"/>
          <w:sz w:val="28"/>
          <w:szCs w:val="28"/>
        </w:rPr>
        <w:t xml:space="preserve">онкурс щодо обрання членів Національного агентства із забезпечення якості вищої освіти, розпочатий до набрання чинності цим Законом, </w:t>
      </w:r>
      <w:r w:rsidRPr="002C0001">
        <w:rPr>
          <w:rFonts w:ascii="Times New Roman" w:hAnsi="Times New Roman"/>
          <w:sz w:val="28"/>
          <w:szCs w:val="28"/>
        </w:rPr>
        <w:t>припиняється у день набрання чинності цим Законом.</w:t>
      </w:r>
    </w:p>
    <w:p w14:paraId="32F2893E" w14:textId="7895D1FB" w:rsidR="00165478" w:rsidRDefault="00165478" w:rsidP="00165478">
      <w:pPr>
        <w:pStyle w:val="a6"/>
        <w:numPr>
          <w:ilvl w:val="0"/>
          <w:numId w:val="2"/>
        </w:numPr>
        <w:tabs>
          <w:tab w:val="left" w:pos="851"/>
        </w:tabs>
        <w:ind w:left="0" w:firstLine="851"/>
        <w:rPr>
          <w:rFonts w:ascii="Times New Roman" w:hAnsi="Times New Roman"/>
          <w:sz w:val="28"/>
          <w:szCs w:val="28"/>
        </w:rPr>
      </w:pPr>
      <w:r w:rsidRPr="00165478">
        <w:rPr>
          <w:rFonts w:ascii="Times New Roman" w:hAnsi="Times New Roman"/>
          <w:sz w:val="28"/>
          <w:szCs w:val="28"/>
        </w:rPr>
        <w:t>Установити, що у зв'язку із скасуванням рішення про затвердження складу Національного агентства із забезпечення якості вищої освіти постановою Касаційного адміністративного суду у складі Верховного Суду від 13 жовтня 2021 року у справі № 640/21854/18, Кабінет Міністрів України має право затвердити тимчасовий склад Національного агентства із забезпечення якості вищої освіти без проведення конкурсу, передбаченого Законом України “Про вищу освіту”.</w:t>
      </w:r>
    </w:p>
    <w:p w14:paraId="173F415F" w14:textId="77777777" w:rsidR="00165478" w:rsidRDefault="00165478" w:rsidP="00165478">
      <w:pPr>
        <w:pStyle w:val="a6"/>
        <w:tabs>
          <w:tab w:val="left" w:pos="851"/>
        </w:tabs>
        <w:ind w:firstLine="993"/>
        <w:rPr>
          <w:rFonts w:ascii="Times New Roman" w:hAnsi="Times New Roman"/>
          <w:sz w:val="28"/>
          <w:szCs w:val="28"/>
        </w:rPr>
      </w:pPr>
      <w:r w:rsidRPr="00165478">
        <w:rPr>
          <w:rFonts w:ascii="Times New Roman" w:hAnsi="Times New Roman"/>
          <w:sz w:val="28"/>
          <w:szCs w:val="28"/>
        </w:rPr>
        <w:t>Повноваження тимчасового складу Національного агентства із забезпечення якості вищої освіти тривають до затвердження нового складу Національного агентства із забезпечення якості вищої освіти, сформованого за наслідками конкурсу.</w:t>
      </w:r>
    </w:p>
    <w:p w14:paraId="39991AEA" w14:textId="312E6F00" w:rsidR="00C44096" w:rsidRPr="00E764DC" w:rsidRDefault="00C44096" w:rsidP="00165478">
      <w:pPr>
        <w:pStyle w:val="a6"/>
        <w:numPr>
          <w:ilvl w:val="0"/>
          <w:numId w:val="2"/>
        </w:numPr>
        <w:tabs>
          <w:tab w:val="left" w:pos="851"/>
        </w:tabs>
        <w:rPr>
          <w:rStyle w:val="normaltextrun"/>
          <w:rFonts w:ascii="Times New Roman" w:hAnsi="Times New Roman"/>
          <w:sz w:val="28"/>
          <w:szCs w:val="28"/>
        </w:rPr>
      </w:pPr>
      <w:r w:rsidRPr="00E764DC">
        <w:rPr>
          <w:rStyle w:val="normaltextrun"/>
          <w:rFonts w:ascii="Times New Roman" w:hAnsi="Times New Roman"/>
          <w:sz w:val="28"/>
          <w:szCs w:val="28"/>
        </w:rPr>
        <w:t>Кабінету Міністрів України протягом одного місяця з дня набрання чинності цим Законом:</w:t>
      </w:r>
    </w:p>
    <w:p w14:paraId="7CF9192D" w14:textId="79429FD1" w:rsidR="000045C8" w:rsidRPr="002C0001" w:rsidRDefault="000045C8" w:rsidP="00165DE9">
      <w:pPr>
        <w:pStyle w:val="paragraph"/>
        <w:spacing w:before="120" w:beforeAutospacing="0" w:after="0" w:afterAutospacing="0"/>
        <w:ind w:firstLine="851"/>
        <w:jc w:val="both"/>
        <w:textAlignment w:val="baseline"/>
        <w:rPr>
          <w:rStyle w:val="normaltextrun"/>
          <w:sz w:val="28"/>
          <w:szCs w:val="28"/>
          <w:lang w:val="uk-UA"/>
        </w:rPr>
      </w:pPr>
      <w:r>
        <w:rPr>
          <w:rStyle w:val="normaltextrun"/>
          <w:sz w:val="28"/>
          <w:szCs w:val="28"/>
          <w:lang w:val="uk-UA"/>
        </w:rPr>
        <w:t>р</w:t>
      </w:r>
      <w:r w:rsidR="00A1334A" w:rsidRPr="002C0001">
        <w:rPr>
          <w:rStyle w:val="normaltextrun"/>
          <w:sz w:val="28"/>
          <w:szCs w:val="28"/>
          <w:lang w:val="uk-UA"/>
        </w:rPr>
        <w:t>озпочати процедуру</w:t>
      </w:r>
      <w:r w:rsidR="00165478" w:rsidRPr="002C0001">
        <w:rPr>
          <w:rStyle w:val="normaltextrun"/>
          <w:sz w:val="28"/>
          <w:szCs w:val="28"/>
          <w:lang w:val="uk-UA"/>
        </w:rPr>
        <w:t xml:space="preserve"> проведення конкурсу щодо </w:t>
      </w:r>
      <w:proofErr w:type="spellStart"/>
      <w:r w:rsidR="00165478" w:rsidRPr="002C0001">
        <w:rPr>
          <w:sz w:val="28"/>
          <w:szCs w:val="28"/>
        </w:rPr>
        <w:t>обрання</w:t>
      </w:r>
      <w:proofErr w:type="spellEnd"/>
      <w:r w:rsidR="00165478" w:rsidRPr="002C0001">
        <w:rPr>
          <w:sz w:val="28"/>
          <w:szCs w:val="28"/>
        </w:rPr>
        <w:t xml:space="preserve"> </w:t>
      </w:r>
      <w:proofErr w:type="spellStart"/>
      <w:r w:rsidR="00165478" w:rsidRPr="002C0001">
        <w:rPr>
          <w:sz w:val="28"/>
          <w:szCs w:val="28"/>
        </w:rPr>
        <w:t>членів</w:t>
      </w:r>
      <w:proofErr w:type="spellEnd"/>
      <w:r w:rsidR="00165478" w:rsidRPr="002C0001">
        <w:rPr>
          <w:sz w:val="28"/>
          <w:szCs w:val="28"/>
        </w:rPr>
        <w:t xml:space="preserve"> </w:t>
      </w:r>
      <w:proofErr w:type="spellStart"/>
      <w:r w:rsidR="00165478" w:rsidRPr="002C0001">
        <w:rPr>
          <w:sz w:val="28"/>
          <w:szCs w:val="28"/>
        </w:rPr>
        <w:t>Національного</w:t>
      </w:r>
      <w:proofErr w:type="spellEnd"/>
      <w:r w:rsidR="00165478" w:rsidRPr="002C0001">
        <w:rPr>
          <w:sz w:val="28"/>
          <w:szCs w:val="28"/>
        </w:rPr>
        <w:t xml:space="preserve"> агентства </w:t>
      </w:r>
      <w:proofErr w:type="spellStart"/>
      <w:r w:rsidR="00165478" w:rsidRPr="002C0001">
        <w:rPr>
          <w:sz w:val="28"/>
          <w:szCs w:val="28"/>
        </w:rPr>
        <w:t>із</w:t>
      </w:r>
      <w:proofErr w:type="spellEnd"/>
      <w:r w:rsidR="00165478" w:rsidRPr="002C0001">
        <w:rPr>
          <w:sz w:val="28"/>
          <w:szCs w:val="28"/>
        </w:rPr>
        <w:t xml:space="preserve"> </w:t>
      </w:r>
      <w:proofErr w:type="spellStart"/>
      <w:r w:rsidR="00165478" w:rsidRPr="002C0001">
        <w:rPr>
          <w:sz w:val="28"/>
          <w:szCs w:val="28"/>
        </w:rPr>
        <w:t>забезпечення</w:t>
      </w:r>
      <w:proofErr w:type="spellEnd"/>
      <w:r w:rsidR="00165478" w:rsidRPr="002C0001">
        <w:rPr>
          <w:sz w:val="28"/>
          <w:szCs w:val="28"/>
        </w:rPr>
        <w:t xml:space="preserve"> </w:t>
      </w:r>
      <w:proofErr w:type="spellStart"/>
      <w:r w:rsidR="00165478" w:rsidRPr="002C0001">
        <w:rPr>
          <w:sz w:val="28"/>
          <w:szCs w:val="28"/>
        </w:rPr>
        <w:t>якості</w:t>
      </w:r>
      <w:proofErr w:type="spellEnd"/>
      <w:r w:rsidR="00165478" w:rsidRPr="002C0001">
        <w:rPr>
          <w:sz w:val="28"/>
          <w:szCs w:val="28"/>
        </w:rPr>
        <w:t xml:space="preserve"> </w:t>
      </w:r>
      <w:proofErr w:type="spellStart"/>
      <w:r w:rsidR="00165478" w:rsidRPr="002C0001">
        <w:rPr>
          <w:sz w:val="28"/>
          <w:szCs w:val="28"/>
        </w:rPr>
        <w:t>вищої</w:t>
      </w:r>
      <w:proofErr w:type="spellEnd"/>
      <w:r w:rsidR="00165478" w:rsidRPr="002C0001">
        <w:rPr>
          <w:sz w:val="28"/>
          <w:szCs w:val="28"/>
        </w:rPr>
        <w:t xml:space="preserve"> </w:t>
      </w:r>
      <w:proofErr w:type="spellStart"/>
      <w:r w:rsidR="00165478" w:rsidRPr="002C0001">
        <w:rPr>
          <w:sz w:val="28"/>
          <w:szCs w:val="28"/>
        </w:rPr>
        <w:t>освіти</w:t>
      </w:r>
      <w:proofErr w:type="spellEnd"/>
      <w:r w:rsidR="00165DE9">
        <w:rPr>
          <w:sz w:val="28"/>
          <w:szCs w:val="28"/>
          <w:lang w:val="uk-UA"/>
        </w:rPr>
        <w:t xml:space="preserve"> </w:t>
      </w:r>
      <w:r>
        <w:rPr>
          <w:sz w:val="28"/>
          <w:szCs w:val="28"/>
          <w:lang w:val="uk-UA"/>
        </w:rPr>
        <w:t xml:space="preserve">з урахуванням вимог цього Закону; </w:t>
      </w:r>
    </w:p>
    <w:p w14:paraId="41AA6623" w14:textId="0CEA9CEE" w:rsidR="00C44096" w:rsidRPr="00E764DC" w:rsidRDefault="00C44096" w:rsidP="00C44096">
      <w:pPr>
        <w:pStyle w:val="paragraph"/>
        <w:spacing w:before="120" w:beforeAutospacing="0" w:after="0" w:afterAutospacing="0"/>
        <w:ind w:firstLine="851"/>
        <w:jc w:val="both"/>
        <w:textAlignment w:val="baseline"/>
        <w:rPr>
          <w:rStyle w:val="normaltextrun"/>
          <w:sz w:val="28"/>
          <w:szCs w:val="28"/>
          <w:lang w:val="uk-UA"/>
        </w:rPr>
      </w:pPr>
      <w:r w:rsidRPr="00E764DC">
        <w:rPr>
          <w:rStyle w:val="normaltextrun"/>
          <w:sz w:val="28"/>
          <w:szCs w:val="28"/>
          <w:lang w:val="uk-UA"/>
        </w:rPr>
        <w:t>прийняти нормативно-правові акти, необхідні для реалізації цього Закону;</w:t>
      </w:r>
    </w:p>
    <w:p w14:paraId="411D3278" w14:textId="77777777" w:rsidR="00C44096" w:rsidRPr="00E764DC" w:rsidRDefault="00C44096" w:rsidP="00C44096">
      <w:pPr>
        <w:pStyle w:val="paragraph"/>
        <w:spacing w:before="120" w:beforeAutospacing="0" w:after="0" w:afterAutospacing="0"/>
        <w:ind w:firstLine="851"/>
        <w:jc w:val="both"/>
        <w:textAlignment w:val="baseline"/>
        <w:rPr>
          <w:rStyle w:val="normaltextrun"/>
          <w:sz w:val="28"/>
          <w:szCs w:val="28"/>
          <w:lang w:val="uk-UA"/>
        </w:rPr>
      </w:pPr>
      <w:r w:rsidRPr="00E764DC">
        <w:rPr>
          <w:rStyle w:val="normaltextrun"/>
          <w:sz w:val="28"/>
          <w:szCs w:val="28"/>
          <w:lang w:val="uk-UA"/>
        </w:rPr>
        <w:t>привести свої нормативно-правові акти у відповідність із цим Законом;</w:t>
      </w:r>
    </w:p>
    <w:p w14:paraId="1825F2B3" w14:textId="77777777" w:rsidR="00C44096" w:rsidRPr="00104079" w:rsidRDefault="00C44096" w:rsidP="00C44096">
      <w:pPr>
        <w:pStyle w:val="paragraph"/>
        <w:spacing w:before="120" w:beforeAutospacing="0" w:after="0" w:afterAutospacing="0"/>
        <w:ind w:firstLine="851"/>
        <w:jc w:val="both"/>
        <w:textAlignment w:val="baseline"/>
        <w:rPr>
          <w:sz w:val="28"/>
          <w:szCs w:val="28"/>
          <w:lang w:val="uk-UA"/>
        </w:rPr>
      </w:pPr>
      <w:r w:rsidRPr="00E764DC">
        <w:rPr>
          <w:rStyle w:val="normaltextrun"/>
          <w:sz w:val="28"/>
          <w:szCs w:val="28"/>
          <w:lang w:val="uk-UA"/>
        </w:rPr>
        <w:lastRenderedPageBreak/>
        <w:t>забезпечити приведення міністерствами та іншими центральними органами виконавчої влади їх нормативно-правових актів у відповідність із цим Законом.</w:t>
      </w:r>
    </w:p>
    <w:p w14:paraId="47B09398" w14:textId="77777777" w:rsidR="00C44096" w:rsidRPr="003578E5" w:rsidRDefault="00C44096" w:rsidP="00C44096">
      <w:pPr>
        <w:ind w:right="-1"/>
        <w:rPr>
          <w:rFonts w:ascii="Times New Roman" w:hAnsi="Times New Roman"/>
          <w:b/>
          <w:bCs/>
          <w:sz w:val="28"/>
          <w:szCs w:val="28"/>
          <w:shd w:val="clear" w:color="auto" w:fill="FFFFFF"/>
        </w:rPr>
      </w:pPr>
    </w:p>
    <w:p w14:paraId="115D5DC6" w14:textId="77777777" w:rsidR="00C44096" w:rsidRDefault="00C44096" w:rsidP="00C44096">
      <w:pPr>
        <w:ind w:right="-1"/>
        <w:rPr>
          <w:rFonts w:ascii="Times New Roman" w:hAnsi="Times New Roman"/>
          <w:b/>
          <w:bCs/>
          <w:sz w:val="28"/>
          <w:szCs w:val="28"/>
          <w:shd w:val="clear" w:color="auto" w:fill="FFFFFF"/>
        </w:rPr>
      </w:pPr>
    </w:p>
    <w:p w14:paraId="01AA70FB" w14:textId="77777777" w:rsidR="00C44096" w:rsidRDefault="00C44096" w:rsidP="00C44096">
      <w:pPr>
        <w:ind w:right="-1"/>
        <w:rPr>
          <w:rFonts w:ascii="Times New Roman" w:hAnsi="Times New Roman"/>
          <w:b/>
          <w:bCs/>
          <w:sz w:val="28"/>
          <w:szCs w:val="28"/>
          <w:shd w:val="clear" w:color="auto" w:fill="FFFFFF"/>
        </w:rPr>
      </w:pPr>
    </w:p>
    <w:p w14:paraId="5C1AFCF8" w14:textId="623761A9" w:rsidR="00C44096" w:rsidRPr="003578E5" w:rsidRDefault="00C44096" w:rsidP="00C44096">
      <w:pPr>
        <w:ind w:right="-1"/>
        <w:rPr>
          <w:rFonts w:ascii="Times New Roman" w:hAnsi="Times New Roman"/>
          <w:b/>
          <w:bCs/>
          <w:sz w:val="28"/>
          <w:szCs w:val="28"/>
          <w:shd w:val="clear" w:color="auto" w:fill="FFFFFF"/>
        </w:rPr>
      </w:pPr>
      <w:r w:rsidRPr="003578E5">
        <w:rPr>
          <w:rFonts w:ascii="Times New Roman" w:hAnsi="Times New Roman"/>
          <w:b/>
          <w:bCs/>
          <w:sz w:val="28"/>
          <w:szCs w:val="28"/>
          <w:shd w:val="clear" w:color="auto" w:fill="FFFFFF"/>
        </w:rPr>
        <w:t>Голова Верховної Ради</w:t>
      </w:r>
    </w:p>
    <w:p w14:paraId="12678C44" w14:textId="674B9EDD" w:rsidR="00C44096" w:rsidRPr="003578E5" w:rsidRDefault="00C44096" w:rsidP="00C44096">
      <w:pPr>
        <w:ind w:right="-1"/>
        <w:rPr>
          <w:rFonts w:ascii="Times New Roman" w:hAnsi="Times New Roman"/>
          <w:b/>
          <w:bCs/>
          <w:sz w:val="28"/>
          <w:szCs w:val="28"/>
          <w:shd w:val="clear" w:color="auto" w:fill="FFFFFF"/>
        </w:rPr>
      </w:pPr>
      <w:r w:rsidRPr="003578E5">
        <w:rPr>
          <w:rFonts w:ascii="Times New Roman" w:hAnsi="Times New Roman"/>
          <w:b/>
          <w:bCs/>
          <w:sz w:val="28"/>
          <w:szCs w:val="28"/>
          <w:shd w:val="clear" w:color="auto" w:fill="FFFFFF"/>
        </w:rPr>
        <w:t xml:space="preserve"> </w:t>
      </w:r>
      <w:r w:rsidRPr="003578E5">
        <w:rPr>
          <w:rFonts w:ascii="Times New Roman" w:hAnsi="Times New Roman"/>
          <w:b/>
          <w:bCs/>
          <w:sz w:val="28"/>
          <w:szCs w:val="28"/>
          <w:shd w:val="clear" w:color="auto" w:fill="FFFFFF"/>
          <w:lang w:val="ru-RU"/>
        </w:rPr>
        <w:t xml:space="preserve">             </w:t>
      </w:r>
      <w:r w:rsidRPr="003578E5">
        <w:rPr>
          <w:rFonts w:ascii="Times New Roman" w:hAnsi="Times New Roman"/>
          <w:b/>
          <w:sz w:val="28"/>
          <w:szCs w:val="28"/>
          <w:shd w:val="clear" w:color="auto" w:fill="FFFFFF"/>
        </w:rPr>
        <w:t xml:space="preserve">України </w:t>
      </w:r>
      <w:r w:rsidRPr="003578E5">
        <w:rPr>
          <w:rFonts w:ascii="Times New Roman" w:hAnsi="Times New Roman"/>
          <w:b/>
          <w:sz w:val="28"/>
          <w:szCs w:val="28"/>
          <w:shd w:val="clear" w:color="auto" w:fill="FFFFFF"/>
        </w:rPr>
        <w:tab/>
      </w:r>
      <w:r w:rsidRPr="003578E5">
        <w:rPr>
          <w:rFonts w:ascii="Times New Roman" w:hAnsi="Times New Roman"/>
          <w:b/>
          <w:sz w:val="28"/>
          <w:szCs w:val="28"/>
          <w:shd w:val="clear" w:color="auto" w:fill="FFFFFF"/>
        </w:rPr>
        <w:tab/>
      </w:r>
      <w:r w:rsidRPr="003578E5">
        <w:rPr>
          <w:rFonts w:ascii="Times New Roman" w:hAnsi="Times New Roman"/>
          <w:b/>
          <w:sz w:val="28"/>
          <w:szCs w:val="28"/>
          <w:shd w:val="clear" w:color="auto" w:fill="FFFFFF"/>
        </w:rPr>
        <w:tab/>
      </w:r>
      <w:r w:rsidRPr="003578E5">
        <w:rPr>
          <w:rFonts w:ascii="Times New Roman" w:hAnsi="Times New Roman"/>
          <w:b/>
          <w:sz w:val="28"/>
          <w:szCs w:val="28"/>
          <w:shd w:val="clear" w:color="auto" w:fill="FFFFFF"/>
        </w:rPr>
        <w:tab/>
        <w:t xml:space="preserve">    </w:t>
      </w:r>
      <w:r w:rsidRPr="003578E5">
        <w:rPr>
          <w:rFonts w:ascii="Times New Roman" w:hAnsi="Times New Roman"/>
          <w:b/>
          <w:sz w:val="28"/>
          <w:szCs w:val="28"/>
          <w:shd w:val="clear" w:color="auto" w:fill="FFFFFF"/>
        </w:rPr>
        <w:tab/>
        <w:t xml:space="preserve">      </w:t>
      </w:r>
      <w:r w:rsidRPr="003578E5">
        <w:rPr>
          <w:rFonts w:ascii="Times New Roman" w:hAnsi="Times New Roman"/>
          <w:b/>
          <w:sz w:val="28"/>
          <w:szCs w:val="28"/>
          <w:shd w:val="clear" w:color="auto" w:fill="FFFFFF"/>
          <w:lang w:val="ru-RU"/>
        </w:rPr>
        <w:t xml:space="preserve">                      </w:t>
      </w:r>
      <w:r>
        <w:rPr>
          <w:rFonts w:ascii="Times New Roman" w:hAnsi="Times New Roman"/>
          <w:b/>
          <w:sz w:val="28"/>
          <w:szCs w:val="28"/>
          <w:shd w:val="clear" w:color="auto" w:fill="FFFFFF"/>
        </w:rPr>
        <w:t>Р</w:t>
      </w:r>
      <w:r w:rsidRPr="003578E5">
        <w:rPr>
          <w:rFonts w:ascii="Times New Roman" w:hAnsi="Times New Roman"/>
          <w:b/>
          <w:sz w:val="28"/>
          <w:szCs w:val="28"/>
          <w:shd w:val="clear" w:color="auto" w:fill="FFFFFF"/>
        </w:rPr>
        <w:t xml:space="preserve">.О. </w:t>
      </w:r>
      <w:proofErr w:type="spellStart"/>
      <w:r>
        <w:rPr>
          <w:rFonts w:ascii="Times New Roman" w:hAnsi="Times New Roman"/>
          <w:b/>
          <w:sz w:val="28"/>
          <w:szCs w:val="28"/>
          <w:shd w:val="clear" w:color="auto" w:fill="FFFFFF"/>
        </w:rPr>
        <w:t>Стефанчук</w:t>
      </w:r>
      <w:proofErr w:type="spellEnd"/>
    </w:p>
    <w:p w14:paraId="703A89E1" w14:textId="5DE5FE35" w:rsidR="00B44F0C" w:rsidRPr="003578E5" w:rsidRDefault="00B44F0C" w:rsidP="00C44096">
      <w:pPr>
        <w:tabs>
          <w:tab w:val="left" w:pos="0"/>
        </w:tabs>
        <w:spacing w:before="120" w:after="120"/>
        <w:jc w:val="both"/>
        <w:rPr>
          <w:rFonts w:ascii="Times New Roman" w:hAnsi="Times New Roman"/>
          <w:sz w:val="28"/>
          <w:szCs w:val="28"/>
          <w:lang w:val="ru-RU"/>
        </w:rPr>
      </w:pPr>
    </w:p>
    <w:sectPr w:rsidR="00B44F0C" w:rsidRPr="003578E5" w:rsidSect="000045C8">
      <w:headerReference w:type="default" r:id="rId11"/>
      <w:pgSz w:w="12240" w:h="15840"/>
      <w:pgMar w:top="1134" w:right="1183" w:bottom="1134" w:left="15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4800FA" w14:textId="77777777" w:rsidR="00CE5A81" w:rsidRDefault="00CE5A81" w:rsidP="001438E8">
      <w:r>
        <w:separator/>
      </w:r>
    </w:p>
  </w:endnote>
  <w:endnote w:type="continuationSeparator" w:id="0">
    <w:p w14:paraId="59CC69F1" w14:textId="77777777" w:rsidR="00CE5A81" w:rsidRDefault="00CE5A81" w:rsidP="001438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Segoe UI"/>
    <w:charset w:val="00"/>
    <w:family w:val="swiss"/>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EBD810" w14:textId="77777777" w:rsidR="00CE5A81" w:rsidRDefault="00CE5A81" w:rsidP="001438E8">
      <w:r>
        <w:separator/>
      </w:r>
    </w:p>
  </w:footnote>
  <w:footnote w:type="continuationSeparator" w:id="0">
    <w:p w14:paraId="39F60499" w14:textId="77777777" w:rsidR="00CE5A81" w:rsidRDefault="00CE5A81" w:rsidP="001438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69538683"/>
      <w:docPartObj>
        <w:docPartGallery w:val="Page Numbers (Top of Page)"/>
        <w:docPartUnique/>
      </w:docPartObj>
    </w:sdtPr>
    <w:sdtEndPr/>
    <w:sdtContent>
      <w:p w14:paraId="3FC39E9F" w14:textId="6E3C13CB" w:rsidR="005626A4" w:rsidRDefault="00CE5A81">
        <w:pPr>
          <w:pStyle w:val="a9"/>
          <w:jc w:val="center"/>
        </w:pPr>
      </w:p>
    </w:sdtContent>
  </w:sdt>
  <w:p w14:paraId="15208EB5" w14:textId="77777777" w:rsidR="005626A4" w:rsidRDefault="005626A4">
    <w:pPr>
      <w:pStyle w:val="a9"/>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D0630C"/>
    <w:multiLevelType w:val="hybridMultilevel"/>
    <w:tmpl w:val="BA3AB7CA"/>
    <w:lvl w:ilvl="0" w:tplc="08EA4AD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251F4E23"/>
    <w:multiLevelType w:val="hybridMultilevel"/>
    <w:tmpl w:val="6C00B07C"/>
    <w:lvl w:ilvl="0" w:tplc="B0CAD42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56170424"/>
    <w:multiLevelType w:val="hybridMultilevel"/>
    <w:tmpl w:val="6C00B07C"/>
    <w:lvl w:ilvl="0" w:tplc="B0CAD42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3" w15:restartNumberingAfterBreak="0">
    <w:nsid w:val="76933498"/>
    <w:multiLevelType w:val="hybridMultilevel"/>
    <w:tmpl w:val="F2483E38"/>
    <w:lvl w:ilvl="0" w:tplc="1FF6A90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21B5"/>
    <w:rsid w:val="000045C8"/>
    <w:rsid w:val="00006200"/>
    <w:rsid w:val="000214A2"/>
    <w:rsid w:val="00025616"/>
    <w:rsid w:val="00045C99"/>
    <w:rsid w:val="000460C7"/>
    <w:rsid w:val="00054CC1"/>
    <w:rsid w:val="000669CC"/>
    <w:rsid w:val="00072154"/>
    <w:rsid w:val="000A354A"/>
    <w:rsid w:val="00104079"/>
    <w:rsid w:val="0010489A"/>
    <w:rsid w:val="001438E8"/>
    <w:rsid w:val="00145994"/>
    <w:rsid w:val="001513EC"/>
    <w:rsid w:val="00157EB8"/>
    <w:rsid w:val="00165478"/>
    <w:rsid w:val="00165DE9"/>
    <w:rsid w:val="00176692"/>
    <w:rsid w:val="00187AE9"/>
    <w:rsid w:val="00187DE6"/>
    <w:rsid w:val="00196201"/>
    <w:rsid w:val="001A63A0"/>
    <w:rsid w:val="001D38FF"/>
    <w:rsid w:val="001D6AFC"/>
    <w:rsid w:val="001F21B5"/>
    <w:rsid w:val="0020216B"/>
    <w:rsid w:val="002033C3"/>
    <w:rsid w:val="0020349E"/>
    <w:rsid w:val="0023146D"/>
    <w:rsid w:val="00287455"/>
    <w:rsid w:val="00287977"/>
    <w:rsid w:val="002C0001"/>
    <w:rsid w:val="002C755D"/>
    <w:rsid w:val="002D13EE"/>
    <w:rsid w:val="0033180C"/>
    <w:rsid w:val="003578E5"/>
    <w:rsid w:val="003C6DF0"/>
    <w:rsid w:val="00401115"/>
    <w:rsid w:val="00473FFB"/>
    <w:rsid w:val="004C1745"/>
    <w:rsid w:val="004D5E34"/>
    <w:rsid w:val="004D726C"/>
    <w:rsid w:val="00511913"/>
    <w:rsid w:val="005236B9"/>
    <w:rsid w:val="005311FD"/>
    <w:rsid w:val="00547444"/>
    <w:rsid w:val="00552F5A"/>
    <w:rsid w:val="005626A4"/>
    <w:rsid w:val="005B40A9"/>
    <w:rsid w:val="00642092"/>
    <w:rsid w:val="00652AFF"/>
    <w:rsid w:val="006670E9"/>
    <w:rsid w:val="006F74EE"/>
    <w:rsid w:val="0071670A"/>
    <w:rsid w:val="00781A20"/>
    <w:rsid w:val="00806FDE"/>
    <w:rsid w:val="008206D2"/>
    <w:rsid w:val="008930AD"/>
    <w:rsid w:val="008A3FA5"/>
    <w:rsid w:val="008B0C3E"/>
    <w:rsid w:val="008F3BFD"/>
    <w:rsid w:val="00920B61"/>
    <w:rsid w:val="00924607"/>
    <w:rsid w:val="00964F50"/>
    <w:rsid w:val="009A22EB"/>
    <w:rsid w:val="009C2BC4"/>
    <w:rsid w:val="00A1334A"/>
    <w:rsid w:val="00A13400"/>
    <w:rsid w:val="00A15860"/>
    <w:rsid w:val="00A410F0"/>
    <w:rsid w:val="00A630E5"/>
    <w:rsid w:val="00A95924"/>
    <w:rsid w:val="00AE0212"/>
    <w:rsid w:val="00B10603"/>
    <w:rsid w:val="00B44F0C"/>
    <w:rsid w:val="00B61C5F"/>
    <w:rsid w:val="00B72EE6"/>
    <w:rsid w:val="00B83623"/>
    <w:rsid w:val="00C351F6"/>
    <w:rsid w:val="00C44096"/>
    <w:rsid w:val="00C66E7B"/>
    <w:rsid w:val="00CE5A81"/>
    <w:rsid w:val="00D5012F"/>
    <w:rsid w:val="00D53188"/>
    <w:rsid w:val="00D64AF2"/>
    <w:rsid w:val="00D65E58"/>
    <w:rsid w:val="00D756FC"/>
    <w:rsid w:val="00D8238F"/>
    <w:rsid w:val="00DC44F9"/>
    <w:rsid w:val="00E374E1"/>
    <w:rsid w:val="00E764DC"/>
    <w:rsid w:val="00E9450F"/>
    <w:rsid w:val="00F11658"/>
    <w:rsid w:val="00F14167"/>
    <w:rsid w:val="00F2464E"/>
    <w:rsid w:val="00F537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10E6B"/>
  <w15:docId w15:val="{92F5FF1F-6DF2-49AF-A617-4C3AD6CEB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7EB8"/>
    <w:pPr>
      <w:spacing w:after="0" w:line="240" w:lineRule="auto"/>
    </w:pPr>
    <w:rPr>
      <w:rFonts w:ascii="Antiqua" w:eastAsia="Times New Roman" w:hAnsi="Antiqua" w:cs="Times New Roman"/>
      <w:sz w:val="26"/>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Установа"/>
    <w:basedOn w:val="a"/>
    <w:rsid w:val="00157EB8"/>
    <w:pPr>
      <w:keepNext/>
      <w:keepLines/>
      <w:spacing w:before="120"/>
      <w:jc w:val="center"/>
    </w:pPr>
    <w:rPr>
      <w:b/>
      <w:i/>
      <w:caps/>
      <w:sz w:val="48"/>
    </w:rPr>
  </w:style>
  <w:style w:type="paragraph" w:customStyle="1" w:styleId="a4">
    <w:name w:val="Вид документа"/>
    <w:basedOn w:val="a3"/>
    <w:next w:val="a"/>
    <w:rsid w:val="00157EB8"/>
    <w:pPr>
      <w:spacing w:before="0" w:after="240"/>
      <w:jc w:val="right"/>
    </w:pPr>
    <w:rPr>
      <w:b w:val="0"/>
      <w:i w:val="0"/>
      <w:caps w:val="0"/>
      <w:spacing w:val="20"/>
      <w:sz w:val="26"/>
    </w:rPr>
  </w:style>
  <w:style w:type="paragraph" w:customStyle="1" w:styleId="a5">
    <w:name w:val="Назва документа"/>
    <w:basedOn w:val="a"/>
    <w:next w:val="a"/>
    <w:uiPriority w:val="99"/>
    <w:rsid w:val="00157EB8"/>
    <w:pPr>
      <w:keepNext/>
      <w:keepLines/>
      <w:spacing w:before="360" w:after="360"/>
      <w:jc w:val="center"/>
    </w:pPr>
    <w:rPr>
      <w:b/>
    </w:rPr>
  </w:style>
  <w:style w:type="paragraph" w:customStyle="1" w:styleId="a6">
    <w:name w:val="Нормальний текст Знак Знак"/>
    <w:basedOn w:val="a"/>
    <w:link w:val="a7"/>
    <w:uiPriority w:val="99"/>
    <w:rsid w:val="00157EB8"/>
    <w:pPr>
      <w:spacing w:before="120"/>
      <w:ind w:firstLine="567"/>
      <w:jc w:val="both"/>
    </w:pPr>
  </w:style>
  <w:style w:type="character" w:customStyle="1" w:styleId="a7">
    <w:name w:val="Нормальний текст Знак Знак Знак"/>
    <w:link w:val="a6"/>
    <w:uiPriority w:val="99"/>
    <w:locked/>
    <w:rsid w:val="00157EB8"/>
    <w:rPr>
      <w:rFonts w:ascii="Antiqua" w:eastAsia="Times New Roman" w:hAnsi="Antiqua" w:cs="Times New Roman"/>
      <w:sz w:val="26"/>
      <w:szCs w:val="20"/>
      <w:lang w:val="uk-UA" w:eastAsia="ru-RU"/>
    </w:rPr>
  </w:style>
  <w:style w:type="character" w:customStyle="1" w:styleId="rvps2">
    <w:name w:val="rvps2 Знак"/>
    <w:link w:val="rvps20"/>
    <w:locked/>
    <w:rsid w:val="00157EB8"/>
    <w:rPr>
      <w:kern w:val="2"/>
      <w:sz w:val="24"/>
      <w:lang w:eastAsia="ar-SA"/>
    </w:rPr>
  </w:style>
  <w:style w:type="paragraph" w:customStyle="1" w:styleId="rvps20">
    <w:name w:val="rvps2"/>
    <w:basedOn w:val="a"/>
    <w:link w:val="rvps2"/>
    <w:rsid w:val="00157EB8"/>
    <w:pPr>
      <w:widowControl w:val="0"/>
      <w:suppressAutoHyphens/>
      <w:spacing w:before="100" w:after="100"/>
    </w:pPr>
    <w:rPr>
      <w:rFonts w:asciiTheme="minorHAnsi" w:eastAsiaTheme="minorHAnsi" w:hAnsiTheme="minorHAnsi" w:cstheme="minorBidi"/>
      <w:kern w:val="2"/>
      <w:sz w:val="24"/>
      <w:szCs w:val="22"/>
      <w:lang w:val="en-US" w:eastAsia="ar-SA"/>
    </w:rPr>
  </w:style>
  <w:style w:type="paragraph" w:styleId="a8">
    <w:name w:val="List Paragraph"/>
    <w:basedOn w:val="a"/>
    <w:uiPriority w:val="99"/>
    <w:qFormat/>
    <w:rsid w:val="00157EB8"/>
    <w:pPr>
      <w:spacing w:after="160" w:line="259" w:lineRule="auto"/>
      <w:ind w:left="720"/>
      <w:contextualSpacing/>
    </w:pPr>
    <w:rPr>
      <w:rFonts w:ascii="Calibri" w:eastAsia="Calibri" w:hAnsi="Calibri"/>
      <w:sz w:val="22"/>
      <w:szCs w:val="22"/>
      <w:lang w:eastAsia="en-US"/>
    </w:rPr>
  </w:style>
  <w:style w:type="paragraph" w:styleId="a9">
    <w:name w:val="header"/>
    <w:basedOn w:val="a"/>
    <w:link w:val="aa"/>
    <w:uiPriority w:val="99"/>
    <w:unhideWhenUsed/>
    <w:rsid w:val="001438E8"/>
    <w:pPr>
      <w:tabs>
        <w:tab w:val="center" w:pos="4819"/>
        <w:tab w:val="right" w:pos="9639"/>
      </w:tabs>
    </w:pPr>
  </w:style>
  <w:style w:type="character" w:customStyle="1" w:styleId="aa">
    <w:name w:val="Верхній колонтитул Знак"/>
    <w:basedOn w:val="a0"/>
    <w:link w:val="a9"/>
    <w:uiPriority w:val="99"/>
    <w:rsid w:val="001438E8"/>
    <w:rPr>
      <w:rFonts w:ascii="Antiqua" w:eastAsia="Times New Roman" w:hAnsi="Antiqua" w:cs="Times New Roman"/>
      <w:sz w:val="26"/>
      <w:szCs w:val="20"/>
      <w:lang w:val="uk-UA" w:eastAsia="ru-RU"/>
    </w:rPr>
  </w:style>
  <w:style w:type="paragraph" w:styleId="ab">
    <w:name w:val="footer"/>
    <w:basedOn w:val="a"/>
    <w:link w:val="ac"/>
    <w:uiPriority w:val="99"/>
    <w:unhideWhenUsed/>
    <w:rsid w:val="001438E8"/>
    <w:pPr>
      <w:tabs>
        <w:tab w:val="center" w:pos="4819"/>
        <w:tab w:val="right" w:pos="9639"/>
      </w:tabs>
    </w:pPr>
  </w:style>
  <w:style w:type="character" w:customStyle="1" w:styleId="ac">
    <w:name w:val="Нижній колонтитул Знак"/>
    <w:basedOn w:val="a0"/>
    <w:link w:val="ab"/>
    <w:uiPriority w:val="99"/>
    <w:rsid w:val="001438E8"/>
    <w:rPr>
      <w:rFonts w:ascii="Antiqua" w:eastAsia="Times New Roman" w:hAnsi="Antiqua" w:cs="Times New Roman"/>
      <w:sz w:val="26"/>
      <w:szCs w:val="20"/>
      <w:lang w:val="uk-UA" w:eastAsia="ru-RU"/>
    </w:rPr>
  </w:style>
  <w:style w:type="paragraph" w:styleId="ad">
    <w:name w:val="Balloon Text"/>
    <w:basedOn w:val="a"/>
    <w:link w:val="ae"/>
    <w:uiPriority w:val="99"/>
    <w:semiHidden/>
    <w:unhideWhenUsed/>
    <w:rsid w:val="00A13400"/>
    <w:rPr>
      <w:rFonts w:ascii="Segoe UI" w:hAnsi="Segoe UI" w:cs="Segoe UI"/>
      <w:sz w:val="18"/>
      <w:szCs w:val="18"/>
    </w:rPr>
  </w:style>
  <w:style w:type="character" w:customStyle="1" w:styleId="ae">
    <w:name w:val="Текст у виносці Знак"/>
    <w:basedOn w:val="a0"/>
    <w:link w:val="ad"/>
    <w:uiPriority w:val="99"/>
    <w:semiHidden/>
    <w:rsid w:val="00A13400"/>
    <w:rPr>
      <w:rFonts w:ascii="Segoe UI" w:eastAsia="Times New Roman" w:hAnsi="Segoe UI" w:cs="Segoe UI"/>
      <w:sz w:val="18"/>
      <w:szCs w:val="18"/>
      <w:lang w:val="uk-UA" w:eastAsia="ru-RU"/>
    </w:rPr>
  </w:style>
  <w:style w:type="paragraph" w:customStyle="1" w:styleId="paragraph">
    <w:name w:val="paragraph"/>
    <w:basedOn w:val="a"/>
    <w:rsid w:val="00F53771"/>
    <w:pPr>
      <w:spacing w:before="100" w:beforeAutospacing="1" w:after="100" w:afterAutospacing="1"/>
    </w:pPr>
    <w:rPr>
      <w:rFonts w:ascii="Times New Roman" w:hAnsi="Times New Roman"/>
      <w:sz w:val="24"/>
      <w:szCs w:val="24"/>
      <w:lang w:val="ru-RU"/>
    </w:rPr>
  </w:style>
  <w:style w:type="character" w:customStyle="1" w:styleId="normaltextrun">
    <w:name w:val="normaltextrun"/>
    <w:basedOn w:val="a0"/>
    <w:rsid w:val="00F5377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0445267">
      <w:bodyDiv w:val="1"/>
      <w:marLeft w:val="0"/>
      <w:marRight w:val="0"/>
      <w:marTop w:val="0"/>
      <w:marBottom w:val="0"/>
      <w:divBdr>
        <w:top w:val="none" w:sz="0" w:space="0" w:color="auto"/>
        <w:left w:val="none" w:sz="0" w:space="0" w:color="auto"/>
        <w:bottom w:val="none" w:sz="0" w:space="0" w:color="auto"/>
        <w:right w:val="none" w:sz="0" w:space="0" w:color="auto"/>
      </w:divBdr>
    </w:div>
    <w:div w:id="1185170780">
      <w:bodyDiv w:val="1"/>
      <w:marLeft w:val="0"/>
      <w:marRight w:val="0"/>
      <w:marTop w:val="0"/>
      <w:marBottom w:val="0"/>
      <w:divBdr>
        <w:top w:val="none" w:sz="0" w:space="0" w:color="auto"/>
        <w:left w:val="none" w:sz="0" w:space="0" w:color="auto"/>
        <w:bottom w:val="none" w:sz="0" w:space="0" w:color="auto"/>
        <w:right w:val="none" w:sz="0" w:space="0" w:color="auto"/>
      </w:divBdr>
    </w:div>
    <w:div w:id="1562017300">
      <w:bodyDiv w:val="1"/>
      <w:marLeft w:val="0"/>
      <w:marRight w:val="0"/>
      <w:marTop w:val="0"/>
      <w:marBottom w:val="0"/>
      <w:divBdr>
        <w:top w:val="none" w:sz="0" w:space="0" w:color="auto"/>
        <w:left w:val="none" w:sz="0" w:space="0" w:color="auto"/>
        <w:bottom w:val="none" w:sz="0" w:space="0" w:color="auto"/>
        <w:right w:val="none" w:sz="0" w:space="0" w:color="auto"/>
      </w:divBdr>
    </w:div>
    <w:div w:id="1882396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2E895C-3028-49C1-AA31-EA7289AB4B6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066F1F2-7CBF-490B-9738-D28905C97191}">
  <ds:schemaRefs>
    <ds:schemaRef ds:uri="http://schemas.microsoft.com/sharepoint/v3/contenttype/forms"/>
  </ds:schemaRefs>
</ds:datastoreItem>
</file>

<file path=customXml/itemProps3.xml><?xml version="1.0" encoding="utf-8"?>
<ds:datastoreItem xmlns:ds="http://schemas.openxmlformats.org/officeDocument/2006/customXml" ds:itemID="{BC845A24-B119-4B0D-88D8-C8FA18282F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1084F05-ED46-499E-BFF7-392D8430B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2348</Words>
  <Characters>1339</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2021-10-21T06:57:00Z</dcterms:created>
  <dcterms:modified xsi:type="dcterms:W3CDTF">2021-10-21T06:57:00Z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