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703E" w:rsidRPr="00D95D7B" w:rsidRDefault="00C3703E" w:rsidP="00D95D7B">
      <w:pPr>
        <w:spacing w:line="360" w:lineRule="auto"/>
        <w:jc w:val="right"/>
        <w:rPr>
          <w:sz w:val="28"/>
          <w:szCs w:val="28"/>
        </w:rPr>
      </w:pPr>
      <w:bookmarkStart w:id="0" w:name="_GoBack"/>
      <w:bookmarkEnd w:id="0"/>
      <w:r w:rsidRPr="00D95D7B">
        <w:rPr>
          <w:sz w:val="28"/>
          <w:szCs w:val="28"/>
        </w:rPr>
        <w:t>Проект</w:t>
      </w:r>
    </w:p>
    <w:p w:rsidR="00C3703E" w:rsidRDefault="00451ABE" w:rsidP="00947229">
      <w:pPr>
        <w:spacing w:line="360" w:lineRule="auto"/>
        <w:ind w:left="4253"/>
        <w:rPr>
          <w:sz w:val="28"/>
          <w:szCs w:val="28"/>
        </w:rPr>
      </w:pPr>
      <w:r w:rsidRPr="00D95D7B">
        <w:rPr>
          <w:sz w:val="28"/>
          <w:szCs w:val="28"/>
        </w:rPr>
        <w:t>в</w:t>
      </w:r>
      <w:r w:rsidR="00C3703E" w:rsidRPr="00D95D7B">
        <w:rPr>
          <w:sz w:val="28"/>
          <w:szCs w:val="28"/>
        </w:rPr>
        <w:t>носиться народними депутатами України</w:t>
      </w:r>
    </w:p>
    <w:p w:rsidR="00AB6A88" w:rsidRPr="0081018E" w:rsidRDefault="00947229" w:rsidP="0081018E">
      <w:pPr>
        <w:spacing w:line="360" w:lineRule="auto"/>
        <w:ind w:left="4253"/>
        <w:rPr>
          <w:sz w:val="28"/>
          <w:szCs w:val="28"/>
        </w:rPr>
      </w:pPr>
      <w:r>
        <w:rPr>
          <w:sz w:val="28"/>
          <w:szCs w:val="28"/>
        </w:rPr>
        <w:t>Тарасенком Т.П. та іншими</w:t>
      </w:r>
    </w:p>
    <w:p w:rsidR="00AB6A88" w:rsidRPr="00D95D7B" w:rsidRDefault="00AB6A88" w:rsidP="00D95D7B">
      <w:pPr>
        <w:spacing w:line="360" w:lineRule="auto"/>
        <w:jc w:val="center"/>
        <w:rPr>
          <w:b/>
          <w:sz w:val="28"/>
          <w:szCs w:val="28"/>
        </w:rPr>
      </w:pPr>
    </w:p>
    <w:p w:rsidR="00AB6A88" w:rsidRPr="00D95D7B" w:rsidRDefault="00AB6A88" w:rsidP="00D95D7B">
      <w:pPr>
        <w:spacing w:line="360" w:lineRule="auto"/>
        <w:jc w:val="center"/>
        <w:rPr>
          <w:b/>
          <w:sz w:val="28"/>
          <w:szCs w:val="28"/>
        </w:rPr>
      </w:pPr>
      <w:r w:rsidRPr="00D95D7B">
        <w:rPr>
          <w:b/>
          <w:sz w:val="28"/>
          <w:szCs w:val="28"/>
        </w:rPr>
        <w:t>ЗАКОН УКРАЇНИ</w:t>
      </w:r>
    </w:p>
    <w:p w:rsidR="006E1A8C" w:rsidRPr="006E1A8C" w:rsidRDefault="0081018E" w:rsidP="006E1A8C">
      <w:pPr>
        <w:spacing w:line="276" w:lineRule="auto"/>
        <w:jc w:val="center"/>
        <w:rPr>
          <w:b/>
          <w:bCs/>
          <w:iCs/>
          <w:sz w:val="28"/>
          <w:szCs w:val="28"/>
          <w:lang w:eastAsia="ru-RU"/>
        </w:rPr>
      </w:pPr>
      <w:r>
        <w:rPr>
          <w:b/>
          <w:bCs/>
          <w:iCs/>
          <w:sz w:val="28"/>
          <w:szCs w:val="28"/>
          <w:lang w:eastAsia="ru-RU"/>
        </w:rPr>
        <w:t>«П</w:t>
      </w:r>
      <w:r w:rsidR="006E1A8C" w:rsidRPr="006E1A8C">
        <w:rPr>
          <w:b/>
          <w:bCs/>
          <w:iCs/>
          <w:sz w:val="28"/>
          <w:szCs w:val="28"/>
          <w:lang w:eastAsia="ru-RU"/>
        </w:rPr>
        <w:t>ро внесення змін до Кримінального процесуального кодексу України щодо посилення авторитету адвокатури</w:t>
      </w:r>
      <w:r>
        <w:rPr>
          <w:b/>
          <w:bCs/>
          <w:iCs/>
          <w:sz w:val="28"/>
          <w:szCs w:val="28"/>
          <w:lang w:eastAsia="ru-RU"/>
        </w:rPr>
        <w:t>»</w:t>
      </w:r>
    </w:p>
    <w:p w:rsidR="00537FD7" w:rsidRPr="00D95D7B" w:rsidRDefault="00537FD7" w:rsidP="00D95D7B">
      <w:pPr>
        <w:spacing w:line="360" w:lineRule="auto"/>
        <w:rPr>
          <w:sz w:val="28"/>
          <w:szCs w:val="28"/>
        </w:rPr>
      </w:pPr>
    </w:p>
    <w:p w:rsidR="00537FD7" w:rsidRPr="00B31EC0" w:rsidRDefault="00537FD7" w:rsidP="00D95D7B">
      <w:pPr>
        <w:spacing w:line="360" w:lineRule="auto"/>
        <w:ind w:firstLine="567"/>
        <w:jc w:val="both"/>
        <w:rPr>
          <w:sz w:val="28"/>
          <w:szCs w:val="28"/>
        </w:rPr>
      </w:pPr>
      <w:r w:rsidRPr="00B31EC0">
        <w:rPr>
          <w:sz w:val="28"/>
          <w:szCs w:val="28"/>
        </w:rPr>
        <w:t xml:space="preserve">Верховна Рада України </w:t>
      </w:r>
      <w:r w:rsidRPr="00B31EC0">
        <w:rPr>
          <w:b/>
          <w:sz w:val="28"/>
          <w:szCs w:val="28"/>
        </w:rPr>
        <w:t>постановляє</w:t>
      </w:r>
      <w:r w:rsidRPr="00B31EC0">
        <w:rPr>
          <w:sz w:val="28"/>
          <w:szCs w:val="28"/>
        </w:rPr>
        <w:t>:</w:t>
      </w:r>
    </w:p>
    <w:p w:rsidR="009A0B49" w:rsidRPr="009A0B49" w:rsidRDefault="009A0B49" w:rsidP="009A0B49">
      <w:pPr>
        <w:pBdr>
          <w:top w:val="nil"/>
          <w:left w:val="nil"/>
          <w:bottom w:val="nil"/>
          <w:right w:val="nil"/>
          <w:between w:val="nil"/>
        </w:pBdr>
        <w:ind w:left="-2" w:firstLine="569"/>
        <w:jc w:val="both"/>
        <w:rPr>
          <w:color w:val="000000" w:themeColor="text1"/>
          <w:sz w:val="28"/>
          <w:szCs w:val="28"/>
        </w:rPr>
      </w:pPr>
      <w:r w:rsidRPr="009A0B49">
        <w:rPr>
          <w:color w:val="000000" w:themeColor="text1"/>
          <w:sz w:val="28"/>
          <w:szCs w:val="28"/>
        </w:rPr>
        <w:t xml:space="preserve">I. Внести до </w:t>
      </w:r>
      <w:r w:rsidRPr="001E5AF3">
        <w:rPr>
          <w:color w:val="000000" w:themeColor="text1"/>
          <w:sz w:val="28"/>
          <w:szCs w:val="28"/>
        </w:rPr>
        <w:t>Кримінального процесуального кодексу України</w:t>
      </w:r>
      <w:r w:rsidRPr="009A0B49">
        <w:rPr>
          <w:color w:val="000000" w:themeColor="text1"/>
          <w:sz w:val="28"/>
          <w:szCs w:val="28"/>
        </w:rPr>
        <w:t xml:space="preserve"> (Відомості Верховної Ради України, 2013 р., № 9-10, стор. 474, стаття 88) такі зміни:</w:t>
      </w:r>
    </w:p>
    <w:p w:rsidR="009A0B49" w:rsidRPr="009A0B49" w:rsidRDefault="009A0B49" w:rsidP="009A0B49">
      <w:pPr>
        <w:pBdr>
          <w:top w:val="nil"/>
          <w:left w:val="nil"/>
          <w:bottom w:val="nil"/>
          <w:right w:val="nil"/>
          <w:between w:val="nil"/>
        </w:pBdr>
        <w:ind w:left="-2" w:firstLine="569"/>
        <w:jc w:val="both"/>
        <w:rPr>
          <w:color w:val="000000" w:themeColor="text1"/>
          <w:sz w:val="28"/>
          <w:szCs w:val="28"/>
        </w:rPr>
      </w:pPr>
    </w:p>
    <w:p w:rsidR="009A0B49" w:rsidRPr="009A0B49" w:rsidRDefault="009A0B49" w:rsidP="009A0B49">
      <w:pPr>
        <w:pBdr>
          <w:top w:val="nil"/>
          <w:left w:val="nil"/>
          <w:bottom w:val="nil"/>
          <w:right w:val="nil"/>
          <w:between w:val="nil"/>
        </w:pBdr>
        <w:ind w:left="-2" w:firstLine="569"/>
        <w:jc w:val="both"/>
        <w:rPr>
          <w:i/>
          <w:color w:val="000000" w:themeColor="text1"/>
          <w:sz w:val="28"/>
          <w:szCs w:val="28"/>
          <w:highlight w:val="white"/>
        </w:rPr>
      </w:pPr>
      <w:r>
        <w:rPr>
          <w:color w:val="000000" w:themeColor="text1"/>
          <w:sz w:val="28"/>
          <w:szCs w:val="28"/>
        </w:rPr>
        <w:t>1) пункт 1 частини четвертої</w:t>
      </w:r>
      <w:r w:rsidRPr="009A0B49">
        <w:rPr>
          <w:color w:val="000000" w:themeColor="text1"/>
          <w:sz w:val="28"/>
          <w:szCs w:val="28"/>
        </w:rPr>
        <w:t xml:space="preserve"> статті 216 </w:t>
      </w:r>
      <w:r>
        <w:rPr>
          <w:color w:val="000000" w:themeColor="text1"/>
          <w:sz w:val="28"/>
          <w:szCs w:val="28"/>
        </w:rPr>
        <w:t>після слів «</w:t>
      </w:r>
      <w:r w:rsidRPr="009A0B49">
        <w:rPr>
          <w:color w:val="000000" w:themeColor="text1"/>
          <w:sz w:val="28"/>
          <w:szCs w:val="28"/>
        </w:rPr>
        <w:t>прац</w:t>
      </w:r>
      <w:r>
        <w:rPr>
          <w:color w:val="000000" w:themeColor="text1"/>
          <w:sz w:val="28"/>
          <w:szCs w:val="28"/>
        </w:rPr>
        <w:t>івником правоохоронного органу»</w:t>
      </w:r>
      <w:r w:rsidRPr="009A0B49">
        <w:rPr>
          <w:color w:val="000000" w:themeColor="text1"/>
          <w:sz w:val="28"/>
          <w:szCs w:val="28"/>
        </w:rPr>
        <w:t xml:space="preserve"> </w:t>
      </w:r>
      <w:r>
        <w:rPr>
          <w:color w:val="000000" w:themeColor="text1"/>
          <w:sz w:val="28"/>
          <w:szCs w:val="28"/>
        </w:rPr>
        <w:t>доповнити словами  «</w:t>
      </w:r>
      <w:r w:rsidRPr="009A0B49">
        <w:rPr>
          <w:color w:val="000000" w:themeColor="text1"/>
          <w:sz w:val="28"/>
          <w:szCs w:val="28"/>
        </w:rPr>
        <w:t>адвокатами, право на заняття адвокатськ</w:t>
      </w:r>
      <w:r>
        <w:rPr>
          <w:color w:val="000000" w:themeColor="text1"/>
          <w:sz w:val="28"/>
          <w:szCs w:val="28"/>
        </w:rPr>
        <w:t>ою діяльністю яких не зупинене»</w:t>
      </w:r>
      <w:r w:rsidRPr="005C7AFB">
        <w:rPr>
          <w:color w:val="000000" w:themeColor="text1"/>
          <w:sz w:val="28"/>
          <w:szCs w:val="28"/>
          <w:highlight w:val="white"/>
        </w:rPr>
        <w:t>;</w:t>
      </w:r>
    </w:p>
    <w:p w:rsidR="009A0B49" w:rsidRPr="009A0B49" w:rsidRDefault="009A0B49" w:rsidP="009A0B49">
      <w:pPr>
        <w:pBdr>
          <w:top w:val="nil"/>
          <w:left w:val="nil"/>
          <w:bottom w:val="nil"/>
          <w:right w:val="nil"/>
          <w:between w:val="nil"/>
        </w:pBdr>
        <w:ind w:left="-2" w:firstLine="569"/>
        <w:jc w:val="both"/>
        <w:rPr>
          <w:color w:val="000000" w:themeColor="text1"/>
          <w:sz w:val="28"/>
          <w:szCs w:val="28"/>
          <w:highlight w:val="white"/>
        </w:rPr>
      </w:pPr>
    </w:p>
    <w:p w:rsidR="009A0B49" w:rsidRDefault="009A0B49" w:rsidP="009A0B49">
      <w:pPr>
        <w:pBdr>
          <w:top w:val="nil"/>
          <w:left w:val="nil"/>
          <w:bottom w:val="nil"/>
          <w:right w:val="nil"/>
          <w:between w:val="nil"/>
        </w:pBdr>
        <w:ind w:left="-2" w:firstLine="569"/>
        <w:jc w:val="both"/>
        <w:rPr>
          <w:color w:val="000000" w:themeColor="text1"/>
          <w:sz w:val="28"/>
          <w:szCs w:val="28"/>
        </w:rPr>
      </w:pPr>
      <w:r w:rsidRPr="009A0B49">
        <w:rPr>
          <w:color w:val="000000" w:themeColor="text1"/>
          <w:sz w:val="28"/>
          <w:szCs w:val="28"/>
          <w:highlight w:val="white"/>
        </w:rPr>
        <w:t>2)</w:t>
      </w:r>
      <w:r w:rsidRPr="009A0B49">
        <w:rPr>
          <w:i/>
          <w:color w:val="000000" w:themeColor="text1"/>
          <w:sz w:val="28"/>
          <w:szCs w:val="28"/>
          <w:highlight w:val="white"/>
        </w:rPr>
        <w:t xml:space="preserve"> </w:t>
      </w:r>
      <w:r>
        <w:rPr>
          <w:color w:val="000000" w:themeColor="text1"/>
          <w:sz w:val="28"/>
          <w:szCs w:val="28"/>
        </w:rPr>
        <w:t>у пункті 1 частини першої статті 481 слово «адвокату»</w:t>
      </w:r>
      <w:r w:rsidRPr="009A0B49">
        <w:rPr>
          <w:color w:val="000000" w:themeColor="text1"/>
          <w:sz w:val="28"/>
          <w:szCs w:val="28"/>
        </w:rPr>
        <w:t xml:space="preserve"> вилучити</w:t>
      </w:r>
      <w:r>
        <w:rPr>
          <w:color w:val="000000" w:themeColor="text1"/>
          <w:sz w:val="28"/>
          <w:szCs w:val="28"/>
        </w:rPr>
        <w:t>;</w:t>
      </w:r>
    </w:p>
    <w:p w:rsidR="009A0B49" w:rsidRDefault="009A0B49" w:rsidP="009A0B49">
      <w:pPr>
        <w:pBdr>
          <w:top w:val="nil"/>
          <w:left w:val="nil"/>
          <w:bottom w:val="nil"/>
          <w:right w:val="nil"/>
          <w:between w:val="nil"/>
        </w:pBdr>
        <w:ind w:left="-2" w:firstLine="569"/>
        <w:jc w:val="both"/>
        <w:rPr>
          <w:color w:val="000000" w:themeColor="text1"/>
          <w:sz w:val="28"/>
          <w:szCs w:val="28"/>
        </w:rPr>
      </w:pPr>
    </w:p>
    <w:p w:rsidR="009A0B49" w:rsidRPr="009A0B49" w:rsidRDefault="009A0B49" w:rsidP="009A0B49">
      <w:pPr>
        <w:pBdr>
          <w:top w:val="nil"/>
          <w:left w:val="nil"/>
          <w:bottom w:val="nil"/>
          <w:right w:val="nil"/>
          <w:between w:val="nil"/>
        </w:pBdr>
        <w:ind w:left="-2" w:firstLine="569"/>
        <w:jc w:val="both"/>
        <w:rPr>
          <w:color w:val="000000" w:themeColor="text1"/>
          <w:sz w:val="28"/>
          <w:szCs w:val="28"/>
        </w:rPr>
      </w:pPr>
      <w:r>
        <w:rPr>
          <w:color w:val="000000" w:themeColor="text1"/>
          <w:sz w:val="28"/>
          <w:szCs w:val="28"/>
        </w:rPr>
        <w:t>3) пункт 3 частини першої</w:t>
      </w:r>
      <w:r w:rsidRPr="009A0B49">
        <w:rPr>
          <w:color w:val="000000" w:themeColor="text1"/>
          <w:sz w:val="28"/>
          <w:szCs w:val="28"/>
        </w:rPr>
        <w:t xml:space="preserve"> статті 481 </w:t>
      </w:r>
      <w:r w:rsidR="00A50E18">
        <w:rPr>
          <w:color w:val="000000" w:themeColor="text1"/>
          <w:sz w:val="28"/>
          <w:szCs w:val="28"/>
        </w:rPr>
        <w:t>на початку речення доповнити словом «адвокату»</w:t>
      </w:r>
      <w:r w:rsidRPr="009A0B49">
        <w:rPr>
          <w:color w:val="000000" w:themeColor="text1"/>
          <w:sz w:val="28"/>
          <w:szCs w:val="28"/>
        </w:rPr>
        <w:t>.</w:t>
      </w:r>
      <w:r w:rsidR="00A50E18">
        <w:rPr>
          <w:color w:val="000000" w:themeColor="text1"/>
          <w:sz w:val="28"/>
          <w:szCs w:val="28"/>
        </w:rPr>
        <w:t xml:space="preserve"> </w:t>
      </w:r>
    </w:p>
    <w:p w:rsidR="009A0B49" w:rsidRPr="009A0B49" w:rsidRDefault="009A0B49" w:rsidP="009A0B49">
      <w:pPr>
        <w:ind w:left="-2" w:firstLine="569"/>
        <w:jc w:val="both"/>
        <w:rPr>
          <w:color w:val="000000" w:themeColor="text1"/>
          <w:sz w:val="28"/>
          <w:szCs w:val="28"/>
        </w:rPr>
      </w:pPr>
    </w:p>
    <w:p w:rsidR="009A0B49" w:rsidRPr="009A0B49" w:rsidRDefault="00A50E18" w:rsidP="009A0B49">
      <w:pPr>
        <w:ind w:left="-2" w:firstLine="569"/>
        <w:jc w:val="both"/>
        <w:rPr>
          <w:color w:val="000000" w:themeColor="text1"/>
          <w:sz w:val="28"/>
          <w:szCs w:val="28"/>
        </w:rPr>
      </w:pPr>
      <w:r>
        <w:rPr>
          <w:color w:val="000000" w:themeColor="text1"/>
          <w:sz w:val="28"/>
          <w:szCs w:val="28"/>
        </w:rPr>
        <w:t>4</w:t>
      </w:r>
      <w:r w:rsidR="009A0B49" w:rsidRPr="009A0B49">
        <w:rPr>
          <w:color w:val="000000" w:themeColor="text1"/>
          <w:sz w:val="28"/>
          <w:szCs w:val="28"/>
        </w:rPr>
        <w:t>) Доповнити статтею 482</w:t>
      </w:r>
      <w:r w:rsidR="009A0B49" w:rsidRPr="009A0B49">
        <w:rPr>
          <w:color w:val="000000" w:themeColor="text1"/>
          <w:sz w:val="28"/>
          <w:szCs w:val="28"/>
          <w:vertAlign w:val="superscript"/>
        </w:rPr>
        <w:t>3</w:t>
      </w:r>
      <w:r w:rsidR="009A0B49" w:rsidRPr="009A0B49">
        <w:rPr>
          <w:color w:val="000000" w:themeColor="text1"/>
          <w:sz w:val="28"/>
          <w:szCs w:val="28"/>
        </w:rPr>
        <w:t xml:space="preserve"> </w:t>
      </w:r>
      <w:r w:rsidR="001E5AF3">
        <w:rPr>
          <w:color w:val="000000" w:themeColor="text1"/>
          <w:sz w:val="28"/>
          <w:szCs w:val="28"/>
        </w:rPr>
        <w:t>такого змісту</w:t>
      </w:r>
      <w:r w:rsidR="009A0B49" w:rsidRPr="009A0B49">
        <w:rPr>
          <w:color w:val="000000" w:themeColor="text1"/>
          <w:sz w:val="28"/>
          <w:szCs w:val="28"/>
        </w:rPr>
        <w:t>:</w:t>
      </w:r>
    </w:p>
    <w:p w:rsidR="009A0B49" w:rsidRPr="00A50E18" w:rsidRDefault="009A0B49" w:rsidP="009A0B49">
      <w:pPr>
        <w:ind w:left="-2" w:firstLine="569"/>
        <w:jc w:val="both"/>
        <w:rPr>
          <w:color w:val="000000" w:themeColor="text1"/>
          <w:sz w:val="28"/>
          <w:szCs w:val="28"/>
        </w:rPr>
      </w:pPr>
      <w:r w:rsidRPr="00A50E18">
        <w:rPr>
          <w:color w:val="000000" w:themeColor="text1"/>
          <w:sz w:val="28"/>
          <w:szCs w:val="28"/>
        </w:rPr>
        <w:t xml:space="preserve"> </w:t>
      </w:r>
      <w:r w:rsidR="001E5AF3">
        <w:rPr>
          <w:color w:val="000000" w:themeColor="text1"/>
          <w:sz w:val="28"/>
          <w:szCs w:val="28"/>
        </w:rPr>
        <w:t>«</w:t>
      </w:r>
      <w:r w:rsidRPr="00A50E18">
        <w:rPr>
          <w:color w:val="000000" w:themeColor="text1"/>
          <w:sz w:val="28"/>
          <w:szCs w:val="28"/>
        </w:rPr>
        <w:t>Стаття 482</w:t>
      </w:r>
      <w:r w:rsidRPr="00A50E18">
        <w:rPr>
          <w:color w:val="000000" w:themeColor="text1"/>
          <w:sz w:val="28"/>
          <w:szCs w:val="28"/>
          <w:vertAlign w:val="superscript"/>
        </w:rPr>
        <w:t>3</w:t>
      </w:r>
      <w:r w:rsidRPr="00A50E18">
        <w:rPr>
          <w:color w:val="000000" w:themeColor="text1"/>
          <w:sz w:val="28"/>
          <w:szCs w:val="28"/>
        </w:rPr>
        <w:t>. Особливості порядку притягнення до кримінальної відповідальності, затримання, обрання запобіжного заходу, проведення слідчих (розшукових) та негласних слідчих (розшукових) дій стосовно адвоката</w:t>
      </w:r>
    </w:p>
    <w:p w:rsidR="009A0B49" w:rsidRPr="00A50E18" w:rsidRDefault="009A0B49" w:rsidP="009A0B49">
      <w:pPr>
        <w:ind w:left="-2" w:firstLine="569"/>
        <w:jc w:val="both"/>
        <w:rPr>
          <w:color w:val="000000" w:themeColor="text1"/>
          <w:sz w:val="28"/>
          <w:szCs w:val="28"/>
        </w:rPr>
      </w:pPr>
      <w:r w:rsidRPr="00A50E18">
        <w:rPr>
          <w:color w:val="000000" w:themeColor="text1"/>
          <w:sz w:val="28"/>
          <w:szCs w:val="28"/>
        </w:rPr>
        <w:t>1. Відомості, що можуть свідчити про вчинення кримінального правопорушення адвокатом, вносяться до Єдиного реєстру досудових розслідувань Генеральним прокурором (особою, що виконує обов’язки Генерального прокурора) або його заступником у порядку, встановленому цим Кодексом.</w:t>
      </w:r>
    </w:p>
    <w:p w:rsidR="009A0B49" w:rsidRPr="00A50E18" w:rsidRDefault="009A0B49" w:rsidP="009A0B49">
      <w:pPr>
        <w:ind w:left="-2" w:firstLine="569"/>
        <w:jc w:val="both"/>
        <w:rPr>
          <w:color w:val="000000" w:themeColor="text1"/>
          <w:sz w:val="28"/>
          <w:szCs w:val="28"/>
        </w:rPr>
      </w:pPr>
      <w:r w:rsidRPr="00A50E18">
        <w:rPr>
          <w:color w:val="000000" w:themeColor="text1"/>
          <w:sz w:val="28"/>
          <w:szCs w:val="28"/>
        </w:rPr>
        <w:t>2. Клопотання про дозвіл на затримання, обрання запобіжного заходу у вигляді тримання під вартою чи домашнього арешту, обшук, порушення таємниці листування, телефонних розмов, телеграфної та іншої кореспонденції, а також про застосування інших заходів, у тому числі негласних слідчих (розшукових) дій, що відповідно до закону обмежують права і свободи адвоката, розгляд яких віднесено до повноважень слідчого судді, мають бути погоджені Генеральним прокурором (особою, що виконує обов’язки Генерального прокурора) або його заступником.</w:t>
      </w:r>
    </w:p>
    <w:p w:rsidR="009A0B49" w:rsidRPr="00A50E18" w:rsidRDefault="009A0B49" w:rsidP="009A0B49">
      <w:pPr>
        <w:ind w:left="-2" w:firstLine="569"/>
        <w:jc w:val="both"/>
        <w:rPr>
          <w:color w:val="000000" w:themeColor="text1"/>
          <w:sz w:val="28"/>
          <w:szCs w:val="28"/>
        </w:rPr>
      </w:pPr>
      <w:r w:rsidRPr="00A50E18">
        <w:rPr>
          <w:color w:val="000000" w:themeColor="text1"/>
          <w:sz w:val="28"/>
          <w:szCs w:val="28"/>
        </w:rPr>
        <w:t xml:space="preserve">Розгляд таких клопотань здійснюється слідчим суддею апеляційного суду, в межах територіальної юрисдикції якого знаходиться орган досудового </w:t>
      </w:r>
      <w:r w:rsidRPr="00A50E18">
        <w:rPr>
          <w:color w:val="000000" w:themeColor="text1"/>
          <w:sz w:val="28"/>
          <w:szCs w:val="28"/>
        </w:rPr>
        <w:lastRenderedPageBreak/>
        <w:t>розслідування, а в кримінальних провадженнях щодо злочинів, віднесених до підсудності Вищого антикорупційного суду, - слідчим суддею Вищого антикорупційного суду.</w:t>
      </w:r>
    </w:p>
    <w:p w:rsidR="009A0B49" w:rsidRPr="00A50E18" w:rsidRDefault="009A0B49" w:rsidP="009A0B49">
      <w:pPr>
        <w:ind w:left="-2" w:firstLine="569"/>
        <w:jc w:val="both"/>
        <w:rPr>
          <w:color w:val="000000" w:themeColor="text1"/>
          <w:sz w:val="28"/>
          <w:szCs w:val="28"/>
        </w:rPr>
      </w:pPr>
      <w:r w:rsidRPr="00A50E18">
        <w:rPr>
          <w:color w:val="000000" w:themeColor="text1"/>
          <w:sz w:val="28"/>
          <w:szCs w:val="28"/>
        </w:rPr>
        <w:t>Такі клопотання, крім застосування негласних слідчих (розшукових) дій, розглядаються за обов’язкової участі представника ради адвокатів регіону, у якому здійснює свою діяльність адвокат. Слідчий суддя зобов’язаний завчасно, але не менше як за три години до початку, повідомити раду адвокатів регіону, у якому здійснює свою діяльність адвокат про розгляд зазначеного клопотання, крім клопотання про застосування негласних слідчих (розшукових) дій або обшуку.</w:t>
      </w:r>
    </w:p>
    <w:p w:rsidR="009A0B49" w:rsidRPr="00A50E18" w:rsidRDefault="009A0B49" w:rsidP="009A0B49">
      <w:pPr>
        <w:ind w:left="-2" w:firstLine="569"/>
        <w:jc w:val="both"/>
        <w:rPr>
          <w:color w:val="000000" w:themeColor="text1"/>
          <w:sz w:val="28"/>
          <w:szCs w:val="28"/>
        </w:rPr>
      </w:pPr>
      <w:r w:rsidRPr="00A50E18">
        <w:rPr>
          <w:color w:val="000000" w:themeColor="text1"/>
          <w:sz w:val="28"/>
          <w:szCs w:val="28"/>
        </w:rPr>
        <w:t>Якщо представник ради адвокатів регіону без поважної причини не прибув на судове засідання або не повідомив про причини своєї відсутності, таке клопотання може розглядатися без його участі.</w:t>
      </w:r>
    </w:p>
    <w:p w:rsidR="009A0B49" w:rsidRPr="00A50E18" w:rsidRDefault="009A0B49" w:rsidP="009A0B49">
      <w:pPr>
        <w:ind w:left="-2" w:firstLine="569"/>
        <w:jc w:val="both"/>
        <w:rPr>
          <w:color w:val="000000" w:themeColor="text1"/>
          <w:sz w:val="28"/>
          <w:szCs w:val="28"/>
        </w:rPr>
      </w:pPr>
      <w:r w:rsidRPr="00A50E18">
        <w:rPr>
          <w:color w:val="000000" w:themeColor="text1"/>
          <w:sz w:val="28"/>
          <w:szCs w:val="28"/>
        </w:rPr>
        <w:t>Без дозволу слідчого судді, винесеного на підставі клопотання, погодженого Генеральним прокурором (особою, що виконує обов’язки Генерального прокурора) або його заступником, дозволяється затримання адвоката лише у разі, якщо останнього застали під час вчинення або безпосередньо після вчинення тяжкого або особливо тяжкого злочину, пов’язаного із застосуванням насильства, або такого, що спричинив загибель людини.</w:t>
      </w:r>
    </w:p>
    <w:p w:rsidR="009A0B49" w:rsidRPr="00A50E18" w:rsidRDefault="009A0B49" w:rsidP="009A0B49">
      <w:pPr>
        <w:ind w:left="-2" w:firstLine="569"/>
        <w:jc w:val="both"/>
        <w:rPr>
          <w:color w:val="000000" w:themeColor="text1"/>
          <w:sz w:val="28"/>
          <w:szCs w:val="28"/>
        </w:rPr>
      </w:pPr>
      <w:r w:rsidRPr="00A50E18">
        <w:rPr>
          <w:color w:val="000000" w:themeColor="text1"/>
          <w:sz w:val="28"/>
          <w:szCs w:val="28"/>
        </w:rPr>
        <w:t>Орган або посадові особи, які затримали адвоката, повідомили йому про підозру або застосували до нього запобіжний захід, або здійснили інші слідчі дії (крім обшуку та негласних слідчих (розшукових) дій), зобов’язані негайно, але не пізніше 24 години з моменту вчинення таких дій, повідомити про це раду адвокатів регіону, у якому здійснює свою діяльність адвокат.</w:t>
      </w:r>
    </w:p>
    <w:p w:rsidR="009A0B49" w:rsidRPr="00A50E18" w:rsidRDefault="009A0B49" w:rsidP="009A0B49">
      <w:pPr>
        <w:ind w:left="-2" w:firstLine="569"/>
        <w:jc w:val="both"/>
        <w:rPr>
          <w:color w:val="000000" w:themeColor="text1"/>
          <w:sz w:val="28"/>
          <w:szCs w:val="28"/>
        </w:rPr>
      </w:pPr>
      <w:r w:rsidRPr="00A50E18">
        <w:rPr>
          <w:color w:val="000000" w:themeColor="text1"/>
          <w:sz w:val="28"/>
          <w:szCs w:val="28"/>
        </w:rPr>
        <w:t>У разі вчинення дій, зазначених в абзаці шостому цієї частини, стосовно членів органів адвокатського самоврядування, орган або посадові особи зобов’язані негайно, але не пізніше 24 години з моменту вчинення таких дій, повідомити про це голову ради адвокатів України або його заступника.</w:t>
      </w:r>
    </w:p>
    <w:p w:rsidR="009A0B49" w:rsidRPr="00A50E18" w:rsidRDefault="009A0B49" w:rsidP="00A50E18">
      <w:pPr>
        <w:pBdr>
          <w:top w:val="nil"/>
          <w:left w:val="nil"/>
          <w:bottom w:val="nil"/>
          <w:right w:val="nil"/>
          <w:between w:val="nil"/>
        </w:pBdr>
        <w:ind w:left="-2" w:firstLine="569"/>
        <w:jc w:val="both"/>
        <w:rPr>
          <w:color w:val="000000" w:themeColor="text1"/>
          <w:sz w:val="28"/>
          <w:szCs w:val="28"/>
        </w:rPr>
      </w:pPr>
      <w:r w:rsidRPr="00A50E18">
        <w:rPr>
          <w:color w:val="000000" w:themeColor="text1"/>
          <w:sz w:val="28"/>
          <w:szCs w:val="28"/>
        </w:rPr>
        <w:t>Ухвали за результатами розгляду таких клопотань можуть бути оскаржені в апеляційному порядку у випадках, передбачених цим Кодексом.</w:t>
      </w:r>
      <w:r w:rsidR="001E5AF3">
        <w:rPr>
          <w:color w:val="000000" w:themeColor="text1"/>
          <w:sz w:val="28"/>
          <w:szCs w:val="28"/>
        </w:rPr>
        <w:t>»</w:t>
      </w:r>
      <w:r w:rsidRPr="00A50E18">
        <w:rPr>
          <w:color w:val="000000" w:themeColor="text1"/>
          <w:sz w:val="28"/>
          <w:szCs w:val="28"/>
        </w:rPr>
        <w:t>.</w:t>
      </w:r>
    </w:p>
    <w:p w:rsidR="00B31EC0" w:rsidRPr="00B31EC0" w:rsidRDefault="00B31EC0" w:rsidP="00B31EC0">
      <w:pPr>
        <w:pBdr>
          <w:top w:val="nil"/>
          <w:left w:val="nil"/>
          <w:bottom w:val="nil"/>
          <w:right w:val="nil"/>
          <w:between w:val="nil"/>
        </w:pBdr>
        <w:ind w:firstLine="566"/>
        <w:jc w:val="both"/>
        <w:rPr>
          <w:sz w:val="28"/>
          <w:szCs w:val="28"/>
        </w:rPr>
      </w:pPr>
    </w:p>
    <w:p w:rsidR="0081018E" w:rsidRDefault="00B31EC0" w:rsidP="0081018E">
      <w:pPr>
        <w:pBdr>
          <w:top w:val="nil"/>
          <w:left w:val="nil"/>
          <w:bottom w:val="nil"/>
          <w:right w:val="nil"/>
          <w:between w:val="nil"/>
        </w:pBdr>
        <w:spacing w:after="120"/>
        <w:ind w:firstLine="566"/>
        <w:jc w:val="both"/>
        <w:rPr>
          <w:sz w:val="28"/>
          <w:szCs w:val="28"/>
        </w:rPr>
      </w:pPr>
      <w:r w:rsidRPr="00B31EC0">
        <w:rPr>
          <w:sz w:val="28"/>
          <w:szCs w:val="28"/>
        </w:rPr>
        <w:t xml:space="preserve">ІІ. </w:t>
      </w:r>
      <w:r w:rsidR="0081018E">
        <w:rPr>
          <w:sz w:val="28"/>
          <w:szCs w:val="28"/>
        </w:rPr>
        <w:t>Прикінцеві положення</w:t>
      </w:r>
    </w:p>
    <w:p w:rsidR="00D62757" w:rsidRDefault="0081018E" w:rsidP="0081018E">
      <w:pPr>
        <w:pBdr>
          <w:top w:val="nil"/>
          <w:left w:val="nil"/>
          <w:bottom w:val="nil"/>
          <w:right w:val="nil"/>
          <w:between w:val="nil"/>
        </w:pBdr>
        <w:ind w:firstLine="566"/>
        <w:jc w:val="both"/>
        <w:rPr>
          <w:sz w:val="28"/>
          <w:szCs w:val="28"/>
        </w:rPr>
      </w:pPr>
      <w:r>
        <w:rPr>
          <w:sz w:val="28"/>
          <w:szCs w:val="28"/>
        </w:rPr>
        <w:t>1. </w:t>
      </w:r>
      <w:r w:rsidR="00B31EC0" w:rsidRPr="00B31EC0">
        <w:rPr>
          <w:sz w:val="28"/>
          <w:szCs w:val="28"/>
        </w:rPr>
        <w:t xml:space="preserve">Цей Закон набирає чинності з </w:t>
      </w:r>
      <w:r w:rsidR="006C2BB3">
        <w:rPr>
          <w:sz w:val="28"/>
          <w:szCs w:val="28"/>
        </w:rPr>
        <w:t>дня, наступного за днем</w:t>
      </w:r>
      <w:r w:rsidR="00B31EC0" w:rsidRPr="00B31EC0">
        <w:rPr>
          <w:sz w:val="28"/>
          <w:szCs w:val="28"/>
        </w:rPr>
        <w:t xml:space="preserve"> його опублікування.</w:t>
      </w:r>
    </w:p>
    <w:p w:rsidR="00367969" w:rsidRDefault="00367969" w:rsidP="0081018E">
      <w:pPr>
        <w:widowControl/>
        <w:shd w:val="clear" w:color="auto" w:fill="FFFFFF"/>
        <w:suppressAutoHyphens w:val="0"/>
        <w:spacing w:before="240" w:line="360" w:lineRule="auto"/>
        <w:ind w:firstLine="567"/>
        <w:rPr>
          <w:b/>
          <w:sz w:val="28"/>
          <w:szCs w:val="28"/>
        </w:rPr>
      </w:pPr>
      <w:r>
        <w:rPr>
          <w:b/>
          <w:sz w:val="28"/>
          <w:szCs w:val="28"/>
        </w:rPr>
        <w:t xml:space="preserve">              </w:t>
      </w:r>
      <w:r w:rsidR="00B57A15" w:rsidRPr="00B57A15">
        <w:rPr>
          <w:b/>
          <w:sz w:val="28"/>
          <w:szCs w:val="28"/>
        </w:rPr>
        <w:t xml:space="preserve">Голова </w:t>
      </w:r>
    </w:p>
    <w:p w:rsidR="00E50872" w:rsidRPr="00D95D7B" w:rsidRDefault="00B57A15" w:rsidP="0059045C">
      <w:pPr>
        <w:widowControl/>
        <w:shd w:val="clear" w:color="auto" w:fill="FFFFFF"/>
        <w:suppressAutoHyphens w:val="0"/>
        <w:spacing w:line="360" w:lineRule="auto"/>
        <w:ind w:firstLine="567"/>
        <w:rPr>
          <w:sz w:val="28"/>
          <w:szCs w:val="28"/>
        </w:rPr>
      </w:pPr>
      <w:r w:rsidRPr="00B57A15">
        <w:rPr>
          <w:b/>
          <w:sz w:val="28"/>
          <w:szCs w:val="28"/>
        </w:rPr>
        <w:t xml:space="preserve">Верховної Ради України      </w:t>
      </w:r>
      <w:r w:rsidR="0059045C">
        <w:rPr>
          <w:b/>
          <w:sz w:val="28"/>
          <w:szCs w:val="28"/>
        </w:rPr>
        <w:t xml:space="preserve">                </w:t>
      </w:r>
      <w:r w:rsidR="00C5493A">
        <w:rPr>
          <w:b/>
          <w:sz w:val="28"/>
          <w:szCs w:val="28"/>
        </w:rPr>
        <w:t xml:space="preserve">                     </w:t>
      </w:r>
      <w:r w:rsidR="00947229">
        <w:rPr>
          <w:b/>
          <w:sz w:val="28"/>
          <w:szCs w:val="28"/>
        </w:rPr>
        <w:t xml:space="preserve">    </w:t>
      </w:r>
      <w:r w:rsidR="0059045C">
        <w:rPr>
          <w:b/>
          <w:sz w:val="28"/>
          <w:szCs w:val="28"/>
        </w:rPr>
        <w:t xml:space="preserve">   </w:t>
      </w:r>
      <w:r w:rsidR="00C5493A">
        <w:rPr>
          <w:b/>
          <w:sz w:val="28"/>
          <w:szCs w:val="28"/>
        </w:rPr>
        <w:t>Р.О. Стефанчук</w:t>
      </w:r>
      <w:r w:rsidR="0059045C">
        <w:rPr>
          <w:b/>
          <w:sz w:val="28"/>
          <w:szCs w:val="28"/>
        </w:rPr>
        <w:t xml:space="preserve">        </w:t>
      </w:r>
      <w:r w:rsidRPr="00B57A15">
        <w:rPr>
          <w:b/>
          <w:sz w:val="28"/>
          <w:szCs w:val="28"/>
        </w:rPr>
        <w:t xml:space="preserve">     </w:t>
      </w:r>
    </w:p>
    <w:p w:rsidR="00537FD7" w:rsidRPr="00367969" w:rsidRDefault="00537FD7" w:rsidP="00367969">
      <w:pPr>
        <w:spacing w:line="360" w:lineRule="auto"/>
        <w:rPr>
          <w:sz w:val="28"/>
          <w:szCs w:val="28"/>
        </w:rPr>
      </w:pPr>
    </w:p>
    <w:sectPr w:rsidR="00537FD7" w:rsidRPr="0036796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970EF5"/>
    <w:multiLevelType w:val="multilevel"/>
    <w:tmpl w:val="EB5E1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251D71"/>
    <w:multiLevelType w:val="multilevel"/>
    <w:tmpl w:val="58089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1C5D1F"/>
    <w:multiLevelType w:val="hybridMultilevel"/>
    <w:tmpl w:val="23EA42D2"/>
    <w:lvl w:ilvl="0" w:tplc="C7EEA34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649B5791"/>
    <w:multiLevelType w:val="hybridMultilevel"/>
    <w:tmpl w:val="ABEE3E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B111448"/>
    <w:multiLevelType w:val="hybridMultilevel"/>
    <w:tmpl w:val="0A604120"/>
    <w:lvl w:ilvl="0" w:tplc="717E47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03E"/>
    <w:rsid w:val="00121339"/>
    <w:rsid w:val="00162C6C"/>
    <w:rsid w:val="00184A4E"/>
    <w:rsid w:val="00185D1C"/>
    <w:rsid w:val="001E5AF3"/>
    <w:rsid w:val="001F5E9B"/>
    <w:rsid w:val="00274AC2"/>
    <w:rsid w:val="0032586D"/>
    <w:rsid w:val="00332158"/>
    <w:rsid w:val="00341B23"/>
    <w:rsid w:val="00360E3D"/>
    <w:rsid w:val="00367969"/>
    <w:rsid w:val="0038170A"/>
    <w:rsid w:val="0040668E"/>
    <w:rsid w:val="00451ABE"/>
    <w:rsid w:val="004648C0"/>
    <w:rsid w:val="00467EA1"/>
    <w:rsid w:val="004B1F02"/>
    <w:rsid w:val="004B2D4F"/>
    <w:rsid w:val="00505A42"/>
    <w:rsid w:val="00507882"/>
    <w:rsid w:val="00537FD7"/>
    <w:rsid w:val="00576D32"/>
    <w:rsid w:val="0059045C"/>
    <w:rsid w:val="005C7A29"/>
    <w:rsid w:val="005C7AFB"/>
    <w:rsid w:val="005D44E5"/>
    <w:rsid w:val="00613B68"/>
    <w:rsid w:val="006C2BB3"/>
    <w:rsid w:val="006E1A8C"/>
    <w:rsid w:val="00743F4F"/>
    <w:rsid w:val="00764050"/>
    <w:rsid w:val="00794157"/>
    <w:rsid w:val="007B5320"/>
    <w:rsid w:val="0081018E"/>
    <w:rsid w:val="008D1B55"/>
    <w:rsid w:val="008D586A"/>
    <w:rsid w:val="00947229"/>
    <w:rsid w:val="009671AB"/>
    <w:rsid w:val="009A0B49"/>
    <w:rsid w:val="00A50E18"/>
    <w:rsid w:val="00A862CD"/>
    <w:rsid w:val="00A931EE"/>
    <w:rsid w:val="00AB6541"/>
    <w:rsid w:val="00AB6A88"/>
    <w:rsid w:val="00AC2DC4"/>
    <w:rsid w:val="00AE0FF7"/>
    <w:rsid w:val="00B25140"/>
    <w:rsid w:val="00B31EC0"/>
    <w:rsid w:val="00B45990"/>
    <w:rsid w:val="00B45D7C"/>
    <w:rsid w:val="00B57A15"/>
    <w:rsid w:val="00B803A7"/>
    <w:rsid w:val="00C3703E"/>
    <w:rsid w:val="00C5493A"/>
    <w:rsid w:val="00CF11E7"/>
    <w:rsid w:val="00CF6B4D"/>
    <w:rsid w:val="00D035FA"/>
    <w:rsid w:val="00D3719A"/>
    <w:rsid w:val="00D62757"/>
    <w:rsid w:val="00D95D7B"/>
    <w:rsid w:val="00DC7FA1"/>
    <w:rsid w:val="00E045DD"/>
    <w:rsid w:val="00E443D4"/>
    <w:rsid w:val="00E50872"/>
    <w:rsid w:val="00EB1878"/>
    <w:rsid w:val="00EC3BB3"/>
    <w:rsid w:val="00EC41DC"/>
    <w:rsid w:val="00F1395C"/>
    <w:rsid w:val="00F462EE"/>
    <w:rsid w:val="00F93ECC"/>
    <w:rsid w:val="00F957E9"/>
    <w:rsid w:val="00FB01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D94BAB-8102-492C-97C5-8DDFCE48A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703E"/>
    <w:pPr>
      <w:widowControl w:val="0"/>
      <w:suppressAutoHyphens/>
      <w:spacing w:after="0" w:line="240" w:lineRule="auto"/>
    </w:pPr>
    <w:rPr>
      <w:rFonts w:ascii="Times New Roman" w:eastAsia="Times New Roman" w:hAnsi="Times New Roman" w:cs="Times New Roman"/>
      <w:kern w:val="1"/>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37FD7"/>
    <w:pPr>
      <w:ind w:left="720"/>
      <w:contextualSpacing/>
    </w:pPr>
  </w:style>
  <w:style w:type="paragraph" w:customStyle="1" w:styleId="rvps2">
    <w:name w:val="rvps2"/>
    <w:basedOn w:val="a"/>
    <w:rsid w:val="004B2D4F"/>
    <w:pPr>
      <w:widowControl/>
      <w:suppressAutoHyphens w:val="0"/>
      <w:spacing w:before="100" w:beforeAutospacing="1" w:after="100" w:afterAutospacing="1"/>
    </w:pPr>
    <w:rPr>
      <w:kern w:val="0"/>
      <w:lang w:val="ru-RU" w:eastAsia="ru-RU"/>
    </w:rPr>
  </w:style>
  <w:style w:type="character" w:styleId="a4">
    <w:name w:val="Hyperlink"/>
    <w:basedOn w:val="a0"/>
    <w:uiPriority w:val="99"/>
    <w:semiHidden/>
    <w:unhideWhenUsed/>
    <w:rsid w:val="004B2D4F"/>
    <w:rPr>
      <w:color w:val="0000FF"/>
      <w:u w:val="single"/>
    </w:rPr>
  </w:style>
  <w:style w:type="character" w:customStyle="1" w:styleId="rvts37">
    <w:name w:val="rvts37"/>
    <w:basedOn w:val="a0"/>
    <w:rsid w:val="00F139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706306">
      <w:bodyDiv w:val="1"/>
      <w:marLeft w:val="0"/>
      <w:marRight w:val="0"/>
      <w:marTop w:val="0"/>
      <w:marBottom w:val="0"/>
      <w:divBdr>
        <w:top w:val="none" w:sz="0" w:space="0" w:color="auto"/>
        <w:left w:val="none" w:sz="0" w:space="0" w:color="auto"/>
        <w:bottom w:val="none" w:sz="0" w:space="0" w:color="auto"/>
        <w:right w:val="none" w:sz="0" w:space="0" w:color="auto"/>
      </w:divBdr>
    </w:div>
    <w:div w:id="1295065743">
      <w:bodyDiv w:val="1"/>
      <w:marLeft w:val="0"/>
      <w:marRight w:val="0"/>
      <w:marTop w:val="0"/>
      <w:marBottom w:val="0"/>
      <w:divBdr>
        <w:top w:val="none" w:sz="0" w:space="0" w:color="auto"/>
        <w:left w:val="none" w:sz="0" w:space="0" w:color="auto"/>
        <w:bottom w:val="none" w:sz="0" w:space="0" w:color="auto"/>
        <w:right w:val="none" w:sz="0" w:space="0" w:color="auto"/>
      </w:divBdr>
    </w:div>
    <w:div w:id="19295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17582C-D066-41DA-AF85-F0773924882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60510AE-94DA-4226-8014-F4AB22BBEC35}">
  <ds:schemaRefs>
    <ds:schemaRef ds:uri="http://schemas.microsoft.com/sharepoint/v3/contenttype/forms"/>
  </ds:schemaRefs>
</ds:datastoreItem>
</file>

<file path=customXml/itemProps3.xml><?xml version="1.0" encoding="utf-8"?>
<ds:datastoreItem xmlns:ds="http://schemas.openxmlformats.org/officeDocument/2006/customXml" ds:itemID="{44357894-04C6-4A26-9D36-10297A441C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A71E81-F39B-4B82-BAE8-77BA57189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2640</Words>
  <Characters>1506</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2021-10-22T09:59:00Z</dcterms:created>
  <dcterms:modified xsi:type="dcterms:W3CDTF">2021-10-22T09:59:00Z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