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71C88" w14:textId="77777777" w:rsidR="00996909" w:rsidRPr="00323303" w:rsidRDefault="00323303" w:rsidP="00323303">
      <w:pPr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 w:rsidRPr="00CB0DD7">
        <w:rPr>
          <w:b/>
          <w:color w:val="000000"/>
          <w:sz w:val="28"/>
          <w:szCs w:val="28"/>
        </w:rPr>
        <w:t>АВТОРСЬКИЙ КОЛЕКТИВ</w:t>
      </w:r>
    </w:p>
    <w:p w14:paraId="651E47C6" w14:textId="77777777" w:rsidR="00B2264C" w:rsidRPr="00144ACE" w:rsidRDefault="00B2264C" w:rsidP="00996909">
      <w:pPr>
        <w:jc w:val="center"/>
        <w:rPr>
          <w:b/>
          <w:color w:val="000000"/>
          <w:sz w:val="28"/>
          <w:szCs w:val="28"/>
        </w:rPr>
      </w:pPr>
    </w:p>
    <w:p w14:paraId="55B463E0" w14:textId="77777777" w:rsidR="00996909" w:rsidRPr="00FF43ED" w:rsidRDefault="00545E44" w:rsidP="00996909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>до проекту Постанови Верховної Ради України</w:t>
      </w:r>
    </w:p>
    <w:p w14:paraId="04686644" w14:textId="77777777" w:rsidR="00996909" w:rsidRPr="00EB31CF" w:rsidRDefault="00EA4C8A" w:rsidP="00996909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</w:t>
      </w:r>
      <w:r w:rsidR="00545E44">
        <w:rPr>
          <w:b/>
          <w:sz w:val="28"/>
          <w:szCs w:val="28"/>
          <w:lang w:val="uk-UA"/>
        </w:rPr>
        <w:t xml:space="preserve">Про встановлення Дня українського </w:t>
      </w:r>
      <w:r>
        <w:rPr>
          <w:b/>
          <w:sz w:val="28"/>
          <w:szCs w:val="28"/>
          <w:lang w:val="uk-UA"/>
        </w:rPr>
        <w:t>борщу»</w:t>
      </w:r>
    </w:p>
    <w:p w14:paraId="3427E2AB" w14:textId="77777777" w:rsidR="00996909" w:rsidRPr="00545E44" w:rsidRDefault="00996909" w:rsidP="00996909">
      <w:pPr>
        <w:jc w:val="center"/>
        <w:rPr>
          <w:sz w:val="28"/>
          <w:szCs w:val="28"/>
        </w:rPr>
      </w:pPr>
    </w:p>
    <w:p w14:paraId="792F9B26" w14:textId="77777777" w:rsidR="00323303" w:rsidRDefault="00323303" w:rsidP="00144ACE">
      <w:pPr>
        <w:jc w:val="both"/>
        <w:rPr>
          <w:b/>
          <w:bCs/>
          <w:sz w:val="28"/>
          <w:szCs w:val="28"/>
          <w:lang w:val="uk-UA"/>
        </w:rPr>
      </w:pPr>
    </w:p>
    <w:p w14:paraId="326009A0" w14:textId="77777777" w:rsidR="00D22184" w:rsidRDefault="00D22184" w:rsidP="00144ACE">
      <w:pPr>
        <w:jc w:val="both"/>
        <w:rPr>
          <w:bCs/>
          <w:sz w:val="28"/>
          <w:szCs w:val="28"/>
          <w:lang w:val="uk-UA"/>
        </w:rPr>
      </w:pPr>
    </w:p>
    <w:p w14:paraId="295E0CAD" w14:textId="77777777" w:rsidR="00584FA7" w:rsidRDefault="00EA4C8A" w:rsidP="00144ACE">
      <w:pPr>
        <w:jc w:val="both"/>
        <w:rPr>
          <w:bCs/>
          <w:sz w:val="28"/>
          <w:szCs w:val="28"/>
          <w:lang w:val="uk-UA"/>
        </w:rPr>
      </w:pPr>
      <w:r w:rsidRPr="00EA4C8A">
        <w:rPr>
          <w:b/>
          <w:sz w:val="28"/>
          <w:szCs w:val="28"/>
          <w:lang w:val="uk-UA"/>
        </w:rPr>
        <w:t>1. Потураєв Микита Русланович</w:t>
      </w:r>
      <w:r>
        <w:rPr>
          <w:bCs/>
          <w:sz w:val="28"/>
          <w:szCs w:val="28"/>
          <w:lang w:val="uk-UA"/>
        </w:rPr>
        <w:t xml:space="preserve"> – народний депутат України.</w:t>
      </w:r>
    </w:p>
    <w:p w14:paraId="1819229D" w14:textId="77777777" w:rsidR="00EA4C8A" w:rsidRDefault="00EA4C8A" w:rsidP="00144ACE">
      <w:pPr>
        <w:jc w:val="both"/>
        <w:rPr>
          <w:bCs/>
          <w:sz w:val="28"/>
          <w:szCs w:val="28"/>
          <w:lang w:val="uk-UA"/>
        </w:rPr>
      </w:pPr>
      <w:r w:rsidRPr="00EA4C8A">
        <w:rPr>
          <w:b/>
          <w:sz w:val="28"/>
          <w:szCs w:val="28"/>
          <w:lang w:val="uk-UA"/>
        </w:rPr>
        <w:t>2. Юрчишин Ярослав Романович</w:t>
      </w:r>
      <w:r>
        <w:rPr>
          <w:bCs/>
          <w:sz w:val="28"/>
          <w:szCs w:val="28"/>
          <w:lang w:val="uk-UA"/>
        </w:rPr>
        <w:t xml:space="preserve"> – народний депутат України.</w:t>
      </w:r>
    </w:p>
    <w:p w14:paraId="1751ABBE" w14:textId="77777777" w:rsidR="00EA4C8A" w:rsidRDefault="00EA4C8A" w:rsidP="00144ACE">
      <w:pPr>
        <w:jc w:val="both"/>
        <w:rPr>
          <w:bCs/>
          <w:sz w:val="28"/>
          <w:szCs w:val="28"/>
          <w:lang w:val="uk-UA"/>
        </w:rPr>
      </w:pPr>
      <w:r w:rsidRPr="00EA4C8A">
        <w:rPr>
          <w:b/>
          <w:sz w:val="28"/>
          <w:szCs w:val="28"/>
          <w:lang w:val="uk-UA"/>
        </w:rPr>
        <w:t>3. Клопотенко Євген Вікторович</w:t>
      </w:r>
      <w:r>
        <w:rPr>
          <w:bCs/>
          <w:sz w:val="28"/>
          <w:szCs w:val="28"/>
          <w:lang w:val="uk-UA"/>
        </w:rPr>
        <w:t xml:space="preserve"> – голова громадської організації «Інститут культури України.</w:t>
      </w:r>
    </w:p>
    <w:p w14:paraId="33364F2C" w14:textId="77777777" w:rsidR="00EA4C8A" w:rsidRPr="00CB0DD7" w:rsidRDefault="00EA4C8A" w:rsidP="00144ACE">
      <w:pPr>
        <w:jc w:val="both"/>
        <w:rPr>
          <w:bCs/>
          <w:sz w:val="28"/>
          <w:szCs w:val="28"/>
        </w:rPr>
      </w:pPr>
      <w:r w:rsidRPr="00EA4C8A">
        <w:rPr>
          <w:b/>
          <w:sz w:val="28"/>
          <w:szCs w:val="28"/>
          <w:lang w:val="uk-UA"/>
        </w:rPr>
        <w:t>4. Костецький Максим Юрійович</w:t>
      </w:r>
      <w:r>
        <w:rPr>
          <w:bCs/>
          <w:sz w:val="28"/>
          <w:szCs w:val="28"/>
          <w:lang w:val="uk-UA"/>
        </w:rPr>
        <w:t xml:space="preserve"> – адвокат, голова громадської організації «Центр формування політики».</w:t>
      </w:r>
    </w:p>
    <w:p w14:paraId="458818D6" w14:textId="77777777" w:rsidR="00CB0DD7" w:rsidRPr="00805235" w:rsidRDefault="00CB0DD7" w:rsidP="00144ACE">
      <w:pPr>
        <w:jc w:val="both"/>
        <w:rPr>
          <w:bCs/>
          <w:sz w:val="28"/>
          <w:szCs w:val="28"/>
        </w:rPr>
      </w:pPr>
    </w:p>
    <w:p w14:paraId="112D9905" w14:textId="77777777" w:rsidR="00805235" w:rsidRPr="00805235" w:rsidRDefault="00805235" w:rsidP="00144ACE">
      <w:pPr>
        <w:jc w:val="both"/>
        <w:rPr>
          <w:bCs/>
          <w:sz w:val="28"/>
          <w:szCs w:val="28"/>
        </w:rPr>
      </w:pPr>
    </w:p>
    <w:p w14:paraId="1D540F0A" w14:textId="77777777" w:rsidR="00805235" w:rsidRPr="00805235" w:rsidRDefault="00805235" w:rsidP="00144ACE">
      <w:pPr>
        <w:jc w:val="both"/>
        <w:rPr>
          <w:bCs/>
          <w:sz w:val="28"/>
          <w:szCs w:val="28"/>
        </w:rPr>
      </w:pPr>
    </w:p>
    <w:p w14:paraId="3CD1AB47" w14:textId="77777777" w:rsidR="00805235" w:rsidRPr="00805235" w:rsidRDefault="00805235" w:rsidP="00144ACE">
      <w:pPr>
        <w:jc w:val="both"/>
        <w:rPr>
          <w:bCs/>
          <w:sz w:val="28"/>
          <w:szCs w:val="28"/>
        </w:rPr>
      </w:pPr>
    </w:p>
    <w:p w14:paraId="52A4A8EB" w14:textId="77777777" w:rsidR="00805235" w:rsidRPr="00805235" w:rsidRDefault="00805235" w:rsidP="00144ACE">
      <w:pPr>
        <w:jc w:val="both"/>
        <w:rPr>
          <w:bCs/>
          <w:sz w:val="28"/>
          <w:szCs w:val="28"/>
        </w:rPr>
      </w:pPr>
    </w:p>
    <w:p w14:paraId="11F12F51" w14:textId="77777777" w:rsidR="00805235" w:rsidRPr="00805235" w:rsidRDefault="00805235" w:rsidP="00144ACE">
      <w:pPr>
        <w:jc w:val="both"/>
        <w:rPr>
          <w:bCs/>
          <w:sz w:val="28"/>
          <w:szCs w:val="28"/>
        </w:rPr>
      </w:pPr>
    </w:p>
    <w:p w14:paraId="6CB0F823" w14:textId="77777777" w:rsidR="00805235" w:rsidRPr="00805235" w:rsidRDefault="00805235" w:rsidP="00144ACE">
      <w:pPr>
        <w:jc w:val="both"/>
        <w:rPr>
          <w:bCs/>
          <w:sz w:val="28"/>
          <w:szCs w:val="28"/>
        </w:rPr>
      </w:pPr>
    </w:p>
    <w:p w14:paraId="5C2C3C04" w14:textId="77777777" w:rsidR="00805235" w:rsidRPr="00805235" w:rsidRDefault="00805235" w:rsidP="00144ACE">
      <w:pPr>
        <w:jc w:val="both"/>
        <w:rPr>
          <w:bCs/>
          <w:sz w:val="28"/>
          <w:szCs w:val="28"/>
        </w:rPr>
      </w:pPr>
    </w:p>
    <w:p w14:paraId="28075579" w14:textId="77777777" w:rsidR="00805235" w:rsidRDefault="00805235" w:rsidP="00144ACE">
      <w:pPr>
        <w:jc w:val="both"/>
        <w:rPr>
          <w:bCs/>
          <w:sz w:val="28"/>
          <w:szCs w:val="28"/>
        </w:rPr>
      </w:pPr>
    </w:p>
    <w:p w14:paraId="3C66CBA3" w14:textId="77777777" w:rsidR="007435A9" w:rsidRPr="00805235" w:rsidRDefault="007435A9" w:rsidP="00144ACE">
      <w:pPr>
        <w:jc w:val="both"/>
        <w:rPr>
          <w:bCs/>
          <w:sz w:val="28"/>
          <w:szCs w:val="28"/>
        </w:rPr>
      </w:pPr>
    </w:p>
    <w:p w14:paraId="4E9F0D65" w14:textId="77777777" w:rsidR="007435A9" w:rsidRPr="00EC0E0A" w:rsidRDefault="007435A9" w:rsidP="007435A9">
      <w:pPr>
        <w:numPr>
          <w:ilvl w:val="12"/>
          <w:numId w:val="0"/>
        </w:numPr>
        <w:tabs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14:paraId="46D1CC15" w14:textId="77777777" w:rsidR="007435A9" w:rsidRPr="00EC0E0A" w:rsidRDefault="007435A9" w:rsidP="00427D72">
      <w:pPr>
        <w:spacing w:after="120" w:line="80" w:lineRule="atLeast"/>
        <w:ind w:left="6946"/>
        <w:jc w:val="both"/>
        <w:rPr>
          <w:bCs/>
          <w:i/>
          <w:sz w:val="28"/>
          <w:szCs w:val="28"/>
          <w:lang w:val="uk-UA"/>
        </w:rPr>
      </w:pPr>
    </w:p>
    <w:sectPr w:rsidR="007435A9" w:rsidRPr="00EC0E0A" w:rsidSect="007F0C54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EBBDE8" w14:textId="77777777" w:rsidR="001A15BE" w:rsidRDefault="001A15BE">
      <w:r>
        <w:separator/>
      </w:r>
    </w:p>
  </w:endnote>
  <w:endnote w:type="continuationSeparator" w:id="0">
    <w:p w14:paraId="120401DE" w14:textId="77777777" w:rsidR="001A15BE" w:rsidRDefault="001A1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altName w:val=" Arial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2375FA" w14:textId="77777777" w:rsidR="001A15BE" w:rsidRDefault="001A15BE">
      <w:r>
        <w:separator/>
      </w:r>
    </w:p>
  </w:footnote>
  <w:footnote w:type="continuationSeparator" w:id="0">
    <w:p w14:paraId="47BEBAFD" w14:textId="77777777" w:rsidR="001A15BE" w:rsidRDefault="001A1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FF523B" w14:textId="77777777" w:rsidR="00C24F08" w:rsidRDefault="00C24F08" w:rsidP="00417500">
    <w:pPr>
      <w:pStyle w:val="a4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427D72">
      <w:rPr>
        <w:rStyle w:val="a3"/>
        <w:noProof/>
      </w:rPr>
      <w:t>2</w:t>
    </w:r>
    <w:r>
      <w:rPr>
        <w:rStyle w:val="a3"/>
      </w:rPr>
      <w:fldChar w:fldCharType="end"/>
    </w:r>
  </w:p>
  <w:p w14:paraId="37025E20" w14:textId="77777777" w:rsidR="00C24F08" w:rsidRDefault="00C24F0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6909"/>
    <w:rsid w:val="0007756F"/>
    <w:rsid w:val="00097239"/>
    <w:rsid w:val="000A2B76"/>
    <w:rsid w:val="00144ACE"/>
    <w:rsid w:val="001A0144"/>
    <w:rsid w:val="001A15BE"/>
    <w:rsid w:val="00323303"/>
    <w:rsid w:val="00385A39"/>
    <w:rsid w:val="00417500"/>
    <w:rsid w:val="00427D72"/>
    <w:rsid w:val="00440B83"/>
    <w:rsid w:val="00484388"/>
    <w:rsid w:val="00545E44"/>
    <w:rsid w:val="00584FA7"/>
    <w:rsid w:val="00642629"/>
    <w:rsid w:val="00655DB3"/>
    <w:rsid w:val="00692AD9"/>
    <w:rsid w:val="007435A9"/>
    <w:rsid w:val="007F0C54"/>
    <w:rsid w:val="00805235"/>
    <w:rsid w:val="008B6030"/>
    <w:rsid w:val="00912F66"/>
    <w:rsid w:val="00996909"/>
    <w:rsid w:val="00A62EBE"/>
    <w:rsid w:val="00AF21DA"/>
    <w:rsid w:val="00B2264C"/>
    <w:rsid w:val="00B227DE"/>
    <w:rsid w:val="00BA1930"/>
    <w:rsid w:val="00C24F08"/>
    <w:rsid w:val="00C96FCF"/>
    <w:rsid w:val="00CB0DD7"/>
    <w:rsid w:val="00CF2E2F"/>
    <w:rsid w:val="00D22184"/>
    <w:rsid w:val="00DB31EA"/>
    <w:rsid w:val="00EA4C8A"/>
    <w:rsid w:val="00EB31CF"/>
    <w:rsid w:val="00EC0E0A"/>
    <w:rsid w:val="00F36351"/>
    <w:rsid w:val="00F9468A"/>
    <w:rsid w:val="00FF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4CDA4F"/>
  <w14:defaultImageDpi w14:val="0"/>
  <w15:docId w15:val="{D3115227-A95F-42A3-B590-D14356748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909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9969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</w:rPr>
  </w:style>
  <w:style w:type="character" w:customStyle="1" w:styleId="HTML0">
    <w:name w:val="Стандартний HTML Знак"/>
    <w:link w:val="HTML"/>
    <w:uiPriority w:val="99"/>
    <w:locked/>
    <w:rsid w:val="00996909"/>
    <w:rPr>
      <w:rFonts w:ascii="Courier New" w:hAnsi="Courier New" w:cs="Courier New"/>
      <w:color w:val="000000"/>
      <w:sz w:val="17"/>
      <w:szCs w:val="17"/>
      <w:lang w:val="ru-RU" w:eastAsia="ru-RU" w:bidi="ar-SA"/>
    </w:rPr>
  </w:style>
  <w:style w:type="character" w:styleId="a3">
    <w:name w:val="page number"/>
    <w:uiPriority w:val="99"/>
    <w:rsid w:val="00996909"/>
    <w:rPr>
      <w:rFonts w:cs="Times New Roman"/>
    </w:rPr>
  </w:style>
  <w:style w:type="paragraph" w:styleId="a4">
    <w:name w:val="header"/>
    <w:basedOn w:val="a"/>
    <w:link w:val="a5"/>
    <w:uiPriority w:val="99"/>
    <w:rsid w:val="00996909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semiHidden/>
    <w:locked/>
    <w:rsid w:val="00996909"/>
    <w:rPr>
      <w:rFonts w:cs="Times New Roman"/>
      <w:sz w:val="24"/>
      <w:szCs w:val="24"/>
      <w:lang w:val="ru-RU" w:eastAsia="ru-RU" w:bidi="ar-SA"/>
    </w:rPr>
  </w:style>
  <w:style w:type="character" w:customStyle="1" w:styleId="FontStyle">
    <w:name w:val="Font Style"/>
    <w:uiPriority w:val="99"/>
    <w:rsid w:val="00996909"/>
    <w:rPr>
      <w:color w:val="000000"/>
      <w:sz w:val="20"/>
    </w:rPr>
  </w:style>
  <w:style w:type="paragraph" w:customStyle="1" w:styleId="a6">
    <w:name w:val="Знак Знак Знак Знак Знак Знак"/>
    <w:basedOn w:val="a"/>
    <w:uiPriority w:val="99"/>
    <w:rsid w:val="00996909"/>
    <w:rPr>
      <w:rFonts w:ascii="Verdana" w:hAnsi="Verdana" w:cs="Verdana"/>
      <w:sz w:val="20"/>
      <w:szCs w:val="20"/>
      <w:lang w:val="en-US" w:eastAsia="en-US"/>
    </w:rPr>
  </w:style>
  <w:style w:type="paragraph" w:styleId="a7">
    <w:name w:val="Normal (Web)"/>
    <w:basedOn w:val="a"/>
    <w:uiPriority w:val="99"/>
    <w:rsid w:val="00996909"/>
    <w:pPr>
      <w:spacing w:before="100" w:beforeAutospacing="1" w:after="100" w:afterAutospacing="1"/>
    </w:pPr>
  </w:style>
  <w:style w:type="paragraph" w:customStyle="1" w:styleId="1">
    <w:name w:val="заголовок 1"/>
    <w:basedOn w:val="a"/>
    <w:next w:val="a"/>
    <w:uiPriority w:val="99"/>
    <w:rsid w:val="00996909"/>
    <w:pPr>
      <w:keepNext/>
      <w:autoSpaceDE w:val="0"/>
      <w:autoSpaceDN w:val="0"/>
      <w:jc w:val="both"/>
    </w:pPr>
    <w:rPr>
      <w:rFonts w:ascii="Times" w:hAnsi="Times" w:cs="Times"/>
      <w:b/>
      <w:bCs/>
      <w:sz w:val="28"/>
      <w:szCs w:val="28"/>
      <w:lang w:val="uk-UA" w:eastAsia="en-US"/>
    </w:rPr>
  </w:style>
  <w:style w:type="paragraph" w:styleId="a8">
    <w:name w:val="Title"/>
    <w:basedOn w:val="a"/>
    <w:link w:val="a9"/>
    <w:uiPriority w:val="99"/>
    <w:qFormat/>
    <w:rsid w:val="00996909"/>
    <w:pPr>
      <w:widowControl w:val="0"/>
      <w:autoSpaceDE w:val="0"/>
      <w:autoSpaceDN w:val="0"/>
      <w:jc w:val="center"/>
    </w:pPr>
    <w:rPr>
      <w:b/>
      <w:bCs/>
      <w:sz w:val="28"/>
      <w:szCs w:val="28"/>
      <w:lang w:eastAsia="en-US"/>
    </w:rPr>
  </w:style>
  <w:style w:type="character" w:customStyle="1" w:styleId="a9">
    <w:name w:val="Назва Знак"/>
    <w:link w:val="a8"/>
    <w:uiPriority w:val="99"/>
    <w:locked/>
    <w:rsid w:val="00996909"/>
    <w:rPr>
      <w:rFonts w:cs="Times New Roman"/>
      <w:b/>
      <w:sz w:val="28"/>
      <w:lang w:val="ru-RU" w:eastAsia="en-US"/>
    </w:rPr>
  </w:style>
  <w:style w:type="table" w:styleId="aa">
    <w:name w:val="Table Grid"/>
    <w:basedOn w:val="a1"/>
    <w:uiPriority w:val="99"/>
    <w:rsid w:val="00144A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7E27B6-5613-4116-8B7C-8AB4C57A70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6C7AF2-3984-45F8-A0FC-16DC67A51B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C55A38-8F05-4707-ABC3-1AE09805088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2021-11-30T13:47:00Z</dcterms:created>
  <dcterms:modified xsi:type="dcterms:W3CDTF">2021-11-30T13:47:00Z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