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240" w:rsidRPr="00D13240" w:rsidRDefault="00032858" w:rsidP="00D13240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bookmarkStart w:id="0" w:name="_GoBack"/>
      <w:bookmarkEnd w:id="0"/>
      <w:r w:rsidRPr="00123C2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ПОРІВНЯЛЬНА ТАБЛИЦЯ </w:t>
      </w:r>
      <w:r w:rsidRPr="00123C2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br/>
        <w:t>до про</w:t>
      </w:r>
      <w:r w:rsidR="00D5172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є</w:t>
      </w:r>
      <w:r w:rsidRPr="00123C2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кту Закону</w:t>
      </w:r>
      <w:r w:rsidR="00123C2D" w:rsidRPr="00123C2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України про внесення змін до Закону України «Про застосування реєстраторів розрахункових операцій у сфері торгівлі, громадського харчування та послуг» щодо </w:t>
      </w:r>
      <w:r w:rsidR="00D13240" w:rsidRPr="00D13240">
        <w:rPr>
          <w:rFonts w:ascii="Times New Roman" w:hAnsi="Times New Roman"/>
          <w:b/>
          <w:bCs/>
          <w:sz w:val="28"/>
          <w:szCs w:val="28"/>
          <w:lang w:val="uk-UA" w:eastAsia="uk-UA"/>
        </w:rPr>
        <w:t>відтермінування застосування фінансових санкцій для платників єдиного податку</w:t>
      </w:r>
    </w:p>
    <w:p w:rsidR="00123C2D" w:rsidRPr="00123C2D" w:rsidRDefault="00123C2D" w:rsidP="0033267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332671" w:rsidRPr="00123C2D" w:rsidRDefault="00332671" w:rsidP="0033267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val="uk-UA" w:eastAsia="uk-UA"/>
        </w:rPr>
      </w:pPr>
    </w:p>
    <w:tbl>
      <w:tblPr>
        <w:tblStyle w:val="a3"/>
        <w:tblW w:w="14505" w:type="dxa"/>
        <w:tblLayout w:type="fixed"/>
        <w:tblLook w:val="04A0" w:firstRow="1" w:lastRow="0" w:firstColumn="1" w:lastColumn="0" w:noHBand="0" w:noVBand="1"/>
      </w:tblPr>
      <w:tblGrid>
        <w:gridCol w:w="7083"/>
        <w:gridCol w:w="7412"/>
        <w:gridCol w:w="10"/>
      </w:tblGrid>
      <w:tr w:rsidR="00032858" w:rsidRPr="00123C2D" w:rsidTr="00197B19">
        <w:trPr>
          <w:gridAfter w:val="1"/>
          <w:wAfter w:w="10" w:type="dxa"/>
        </w:trPr>
        <w:tc>
          <w:tcPr>
            <w:tcW w:w="7083" w:type="dxa"/>
          </w:tcPr>
          <w:p w:rsidR="00032858" w:rsidRPr="00123C2D" w:rsidRDefault="00032858" w:rsidP="005B4C6B">
            <w:pPr>
              <w:spacing w:before="60" w:after="6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123C2D"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  <w:t xml:space="preserve">Чинна редакція </w:t>
            </w:r>
          </w:p>
        </w:tc>
        <w:tc>
          <w:tcPr>
            <w:tcW w:w="7412" w:type="dxa"/>
          </w:tcPr>
          <w:p w:rsidR="00032858" w:rsidRPr="00123C2D" w:rsidRDefault="00032858" w:rsidP="005B4C6B">
            <w:pPr>
              <w:spacing w:before="60" w:after="60"/>
              <w:ind w:firstLine="397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123C2D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Редакція з урахуванням пропонованих змін </w:t>
            </w:r>
          </w:p>
        </w:tc>
      </w:tr>
      <w:tr w:rsidR="00032858" w:rsidRPr="00123C2D" w:rsidTr="00197B19">
        <w:tc>
          <w:tcPr>
            <w:tcW w:w="14505" w:type="dxa"/>
            <w:gridSpan w:val="3"/>
          </w:tcPr>
          <w:p w:rsidR="00032858" w:rsidRPr="00123C2D" w:rsidRDefault="00032858" w:rsidP="005B4C6B">
            <w:pPr>
              <w:pStyle w:val="rvps2"/>
              <w:spacing w:before="120" w:beforeAutospacing="0" w:after="120" w:afterAutospacing="0"/>
              <w:ind w:firstLine="386"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 w:rsidRPr="00123C2D">
              <w:rPr>
                <w:b/>
                <w:sz w:val="28"/>
                <w:szCs w:val="28"/>
              </w:rPr>
              <w:t>Закон України "Про застосування реєстраторів розрахункових операцій у сфері торгівлі, громадського харчування та послуг"</w:t>
            </w:r>
          </w:p>
        </w:tc>
      </w:tr>
      <w:tr w:rsidR="00032858" w:rsidRPr="00E27DCC" w:rsidTr="00197B19">
        <w:trPr>
          <w:gridAfter w:val="1"/>
          <w:wAfter w:w="10" w:type="dxa"/>
        </w:trPr>
        <w:tc>
          <w:tcPr>
            <w:tcW w:w="7083" w:type="dxa"/>
            <w:shd w:val="clear" w:color="auto" w:fill="auto"/>
          </w:tcPr>
          <w:p w:rsidR="00032858" w:rsidRPr="00123C2D" w:rsidRDefault="00032858" w:rsidP="005B4C6B">
            <w:pPr>
              <w:spacing w:before="60" w:after="60"/>
              <w:ind w:firstLine="38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bookmarkStart w:id="1" w:name="19274"/>
            <w:bookmarkStart w:id="2" w:name="19276"/>
            <w:bookmarkStart w:id="3" w:name="27216"/>
            <w:bookmarkStart w:id="4" w:name="19495"/>
            <w:bookmarkEnd w:id="1"/>
            <w:bookmarkEnd w:id="2"/>
            <w:bookmarkEnd w:id="3"/>
            <w:bookmarkEnd w:id="4"/>
            <w:r w:rsidRPr="00123C2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Розділ ІІ Прикінцеві положення </w:t>
            </w:r>
          </w:p>
          <w:p w:rsidR="00032858" w:rsidRPr="00123C2D" w:rsidRDefault="00032858" w:rsidP="005B4C6B">
            <w:pPr>
              <w:spacing w:before="60" w:after="60"/>
              <w:ind w:firstLine="38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23C2D">
              <w:rPr>
                <w:rFonts w:ascii="Times New Roman" w:hAnsi="Times New Roman"/>
                <w:sz w:val="28"/>
                <w:szCs w:val="28"/>
                <w:lang w:val="uk-UA"/>
              </w:rPr>
              <w:t>…</w:t>
            </w:r>
          </w:p>
          <w:p w:rsidR="00032858" w:rsidRPr="00123C2D" w:rsidRDefault="00032858" w:rsidP="005B4C6B">
            <w:pPr>
              <w:spacing w:before="60" w:after="60"/>
              <w:ind w:firstLine="386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23C2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Відсутня</w:t>
            </w:r>
          </w:p>
          <w:p w:rsidR="00032858" w:rsidRPr="00123C2D" w:rsidRDefault="00032858" w:rsidP="005B4C6B">
            <w:pPr>
              <w:spacing w:before="60" w:after="60"/>
              <w:ind w:firstLine="38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412" w:type="dxa"/>
            <w:shd w:val="clear" w:color="auto" w:fill="auto"/>
          </w:tcPr>
          <w:p w:rsidR="00032858" w:rsidRPr="00123C2D" w:rsidRDefault="00032858" w:rsidP="005B4C6B">
            <w:pPr>
              <w:spacing w:before="60" w:after="60"/>
              <w:ind w:firstLine="38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23C2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Розділ ІІ Прикінцеві положення </w:t>
            </w:r>
          </w:p>
          <w:p w:rsidR="00032858" w:rsidRPr="00123C2D" w:rsidRDefault="00032858" w:rsidP="005B4C6B">
            <w:pPr>
              <w:spacing w:before="60" w:after="60"/>
              <w:ind w:firstLine="38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23C2D">
              <w:rPr>
                <w:rFonts w:ascii="Times New Roman" w:hAnsi="Times New Roman"/>
                <w:sz w:val="28"/>
                <w:szCs w:val="28"/>
                <w:lang w:val="uk-UA"/>
              </w:rPr>
              <w:t>…</w:t>
            </w:r>
          </w:p>
          <w:p w:rsidR="0046387B" w:rsidRPr="00E27DCC" w:rsidRDefault="0046387B" w:rsidP="00F408E4">
            <w:pPr>
              <w:pStyle w:val="rvps2"/>
              <w:shd w:val="clear" w:color="auto" w:fill="FFFFFF"/>
              <w:spacing w:before="0" w:beforeAutospacing="0" w:after="150" w:afterAutospacing="0"/>
              <w:ind w:firstLine="851"/>
              <w:jc w:val="both"/>
              <w:rPr>
                <w:b/>
                <w:sz w:val="28"/>
                <w:szCs w:val="28"/>
              </w:rPr>
            </w:pPr>
            <w:r w:rsidRPr="00E27DCC">
              <w:rPr>
                <w:b/>
                <w:sz w:val="28"/>
                <w:szCs w:val="28"/>
              </w:rPr>
              <w:t xml:space="preserve">12. </w:t>
            </w:r>
            <w:r w:rsidR="00650011">
              <w:rPr>
                <w:b/>
                <w:sz w:val="28"/>
                <w:szCs w:val="28"/>
              </w:rPr>
              <w:t>Д</w:t>
            </w:r>
            <w:r w:rsidR="00650011" w:rsidRPr="00E27DCC">
              <w:rPr>
                <w:b/>
                <w:sz w:val="28"/>
                <w:szCs w:val="28"/>
              </w:rPr>
              <w:t>о фізичних осіб-підприємців - платників єдиного податку другої-четвертої груп, які згідно пункту 61 розділу ХХ «Перехідні положення» Податкового кодексу України» до 1</w:t>
            </w:r>
            <w:r w:rsidR="00650011" w:rsidRPr="00E27DCC">
              <w:rPr>
                <w:b/>
                <w:sz w:val="28"/>
                <w:szCs w:val="28"/>
                <w:lang w:val="en-US"/>
              </w:rPr>
              <w:t> </w:t>
            </w:r>
            <w:r w:rsidR="00650011" w:rsidRPr="00E27DCC">
              <w:rPr>
                <w:b/>
                <w:sz w:val="28"/>
                <w:szCs w:val="28"/>
              </w:rPr>
              <w:t>січня 2022 року були звільнені від обов’язку застосувати реєстратори розрахункових операцій/програмні реєстратори розрахункових операцій</w:t>
            </w:r>
            <w:r w:rsidR="00650011">
              <w:rPr>
                <w:b/>
                <w:sz w:val="28"/>
                <w:szCs w:val="28"/>
              </w:rPr>
              <w:t>, що вчинили правопорушення, визначені статтею 17 цього Закону, фінансові санкції не застосовуються до 31.12.2022 року.</w:t>
            </w:r>
            <w:r w:rsidR="00E27DCC">
              <w:rPr>
                <w:b/>
                <w:sz w:val="28"/>
                <w:szCs w:val="28"/>
              </w:rPr>
              <w:t xml:space="preserve"> </w:t>
            </w:r>
          </w:p>
          <w:p w:rsidR="00032858" w:rsidRPr="00123C2D" w:rsidRDefault="00032858" w:rsidP="0046387B">
            <w:pPr>
              <w:shd w:val="clear" w:color="auto" w:fill="FFFFFF"/>
              <w:spacing w:before="60" w:after="60"/>
              <w:ind w:firstLine="386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032858" w:rsidRPr="00123C2D" w:rsidRDefault="00032858" w:rsidP="00032858">
      <w:pPr>
        <w:tabs>
          <w:tab w:val="center" w:pos="4819"/>
          <w:tab w:val="right" w:pos="9639"/>
        </w:tabs>
        <w:spacing w:after="0" w:line="240" w:lineRule="auto"/>
        <w:ind w:right="113" w:firstLine="708"/>
        <w:jc w:val="both"/>
        <w:rPr>
          <w:rFonts w:ascii="Times New Roman" w:hAnsi="Times New Roman"/>
          <w:bCs/>
          <w:sz w:val="28"/>
          <w:szCs w:val="28"/>
          <w:lang w:val="uk-UA" w:eastAsia="en-GB"/>
        </w:rPr>
      </w:pPr>
      <w:bookmarkStart w:id="5" w:name="51"/>
      <w:bookmarkStart w:id="6" w:name="81"/>
      <w:bookmarkEnd w:id="5"/>
      <w:bookmarkEnd w:id="6"/>
    </w:p>
    <w:p w:rsidR="00032858" w:rsidRPr="00123C2D" w:rsidRDefault="00032858" w:rsidP="00032858">
      <w:pPr>
        <w:tabs>
          <w:tab w:val="center" w:pos="4819"/>
          <w:tab w:val="right" w:pos="9639"/>
        </w:tabs>
        <w:spacing w:after="0" w:line="240" w:lineRule="auto"/>
        <w:ind w:right="113" w:firstLine="708"/>
        <w:jc w:val="both"/>
        <w:rPr>
          <w:rFonts w:ascii="Times New Roman" w:hAnsi="Times New Roman"/>
          <w:bCs/>
          <w:sz w:val="28"/>
          <w:szCs w:val="28"/>
          <w:lang w:val="uk-UA" w:eastAsia="en-GB"/>
        </w:rPr>
      </w:pPr>
    </w:p>
    <w:p w:rsidR="00032858" w:rsidRPr="00123C2D" w:rsidRDefault="00032858" w:rsidP="00032858">
      <w:pPr>
        <w:tabs>
          <w:tab w:val="center" w:pos="4819"/>
          <w:tab w:val="right" w:pos="9639"/>
        </w:tabs>
        <w:spacing w:after="0" w:line="240" w:lineRule="auto"/>
        <w:ind w:right="113" w:firstLine="708"/>
        <w:jc w:val="both"/>
        <w:rPr>
          <w:rFonts w:ascii="Times New Roman" w:hAnsi="Times New Roman"/>
          <w:b/>
          <w:bCs/>
          <w:sz w:val="28"/>
          <w:szCs w:val="28"/>
          <w:lang w:val="uk-UA" w:eastAsia="en-GB"/>
        </w:rPr>
      </w:pPr>
      <w:r w:rsidRPr="00123C2D">
        <w:rPr>
          <w:rFonts w:ascii="Times New Roman" w:hAnsi="Times New Roman"/>
          <w:b/>
          <w:bCs/>
          <w:sz w:val="28"/>
          <w:szCs w:val="28"/>
          <w:lang w:val="uk-UA" w:eastAsia="en-GB"/>
        </w:rPr>
        <w:t xml:space="preserve">Народні депутати України </w:t>
      </w:r>
    </w:p>
    <w:p w:rsidR="00900CEC" w:rsidRPr="009539B1" w:rsidRDefault="009539B1">
      <w:pPr>
        <w:rPr>
          <w:rFonts w:ascii="Times New Roman" w:hAnsi="Times New Roman"/>
          <w:b/>
        </w:rPr>
      </w:pPr>
      <w:r w:rsidRPr="009539B1">
        <w:rPr>
          <w:rFonts w:ascii="Times New Roman" w:hAnsi="Times New Roman"/>
          <w:b/>
          <w:sz w:val="28"/>
          <w:szCs w:val="28"/>
          <w:lang w:val="uk-UA"/>
        </w:rPr>
        <w:t xml:space="preserve">             </w:t>
      </w:r>
      <w:r w:rsidRPr="009539B1">
        <w:rPr>
          <w:rFonts w:ascii="Times New Roman" w:hAnsi="Times New Roman"/>
          <w:b/>
          <w:sz w:val="28"/>
          <w:szCs w:val="28"/>
        </w:rPr>
        <w:t>Яцик Ю.Г. (посв. №285)</w:t>
      </w:r>
    </w:p>
    <w:sectPr w:rsidR="00900CEC" w:rsidRPr="009539B1" w:rsidSect="00A860C3">
      <w:headerReference w:type="default" r:id="rId9"/>
      <w:pgSz w:w="16838" w:h="11906" w:orient="landscape"/>
      <w:pgMar w:top="850" w:right="850" w:bottom="850" w:left="1417" w:header="709" w:footer="15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32C0" w:rsidRDefault="001332C0">
      <w:pPr>
        <w:spacing w:after="0" w:line="240" w:lineRule="auto"/>
      </w:pPr>
      <w:r>
        <w:separator/>
      </w:r>
    </w:p>
  </w:endnote>
  <w:endnote w:type="continuationSeparator" w:id="0">
    <w:p w:rsidR="001332C0" w:rsidRDefault="00133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32C0" w:rsidRDefault="001332C0">
      <w:pPr>
        <w:spacing w:after="0" w:line="240" w:lineRule="auto"/>
      </w:pPr>
      <w:r>
        <w:separator/>
      </w:r>
    </w:p>
  </w:footnote>
  <w:footnote w:type="continuationSeparator" w:id="0">
    <w:p w:rsidR="001332C0" w:rsidRDefault="001332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8147008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EE2F74" w:rsidRPr="00EE2F74" w:rsidRDefault="00197B19">
        <w:pPr>
          <w:pStyle w:val="a4"/>
          <w:jc w:val="center"/>
          <w:rPr>
            <w:rFonts w:ascii="Times New Roman" w:hAnsi="Times New Roman"/>
            <w:sz w:val="28"/>
            <w:szCs w:val="28"/>
          </w:rPr>
        </w:pPr>
        <w:r w:rsidRPr="00EE2F74">
          <w:rPr>
            <w:rFonts w:ascii="Times New Roman" w:hAnsi="Times New Roman"/>
            <w:sz w:val="28"/>
            <w:szCs w:val="28"/>
          </w:rPr>
          <w:fldChar w:fldCharType="begin"/>
        </w:r>
        <w:r w:rsidRPr="00EE2F74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EE2F74">
          <w:rPr>
            <w:rFonts w:ascii="Times New Roman" w:hAnsi="Times New Roman"/>
            <w:sz w:val="28"/>
            <w:szCs w:val="28"/>
          </w:rPr>
          <w:fldChar w:fldCharType="separate"/>
        </w:r>
        <w:r w:rsidR="00F408E4" w:rsidRPr="00F408E4">
          <w:rPr>
            <w:rFonts w:ascii="Times New Roman" w:hAnsi="Times New Roman"/>
            <w:noProof/>
            <w:sz w:val="28"/>
            <w:szCs w:val="28"/>
            <w:lang w:val="uk-UA"/>
          </w:rPr>
          <w:t>2</w:t>
        </w:r>
        <w:r w:rsidRPr="00EE2F74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EE2F74" w:rsidRDefault="001332C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858"/>
    <w:rsid w:val="00032858"/>
    <w:rsid w:val="00123C2D"/>
    <w:rsid w:val="001332C0"/>
    <w:rsid w:val="00197B19"/>
    <w:rsid w:val="001A55F9"/>
    <w:rsid w:val="0023544A"/>
    <w:rsid w:val="00332671"/>
    <w:rsid w:val="00390F33"/>
    <w:rsid w:val="0046387B"/>
    <w:rsid w:val="00510765"/>
    <w:rsid w:val="0059688A"/>
    <w:rsid w:val="005D7889"/>
    <w:rsid w:val="00650011"/>
    <w:rsid w:val="006E4BAD"/>
    <w:rsid w:val="0074468A"/>
    <w:rsid w:val="007D62F7"/>
    <w:rsid w:val="00900CEC"/>
    <w:rsid w:val="00941389"/>
    <w:rsid w:val="009539B1"/>
    <w:rsid w:val="00A35B24"/>
    <w:rsid w:val="00A90F3A"/>
    <w:rsid w:val="00C42AB0"/>
    <w:rsid w:val="00CE14E4"/>
    <w:rsid w:val="00D13240"/>
    <w:rsid w:val="00D51726"/>
    <w:rsid w:val="00E1366A"/>
    <w:rsid w:val="00E27DCC"/>
    <w:rsid w:val="00F3351F"/>
    <w:rsid w:val="00F40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667106-4297-4F62-AC4B-39F945566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2858"/>
    <w:rPr>
      <w:rFonts w:eastAsia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032858"/>
    <w:pPr>
      <w:spacing w:after="0" w:line="240" w:lineRule="auto"/>
    </w:pPr>
    <w:rPr>
      <w:rFonts w:eastAsia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qFormat/>
    <w:rsid w:val="000328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rvts15">
    <w:name w:val="rvts15"/>
    <w:basedOn w:val="a0"/>
    <w:qFormat/>
    <w:rsid w:val="00032858"/>
    <w:rPr>
      <w:rFonts w:cs="Times New Roman"/>
    </w:rPr>
  </w:style>
  <w:style w:type="character" w:customStyle="1" w:styleId="rvts0">
    <w:name w:val="rvts0"/>
    <w:basedOn w:val="a0"/>
    <w:qFormat/>
    <w:rsid w:val="00032858"/>
    <w:rPr>
      <w:rFonts w:cs="Times New Roman"/>
    </w:rPr>
  </w:style>
  <w:style w:type="paragraph" w:styleId="a4">
    <w:name w:val="header"/>
    <w:basedOn w:val="a"/>
    <w:link w:val="a5"/>
    <w:uiPriority w:val="99"/>
    <w:rsid w:val="0003285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032858"/>
    <w:rPr>
      <w:rFonts w:eastAsia="Times New Roman" w:cs="Times New Roman"/>
      <w:lang w:val="ru-RU"/>
    </w:rPr>
  </w:style>
  <w:style w:type="character" w:customStyle="1" w:styleId="rvts9">
    <w:name w:val="rvts9"/>
    <w:rsid w:val="00032858"/>
  </w:style>
  <w:style w:type="character" w:customStyle="1" w:styleId="apple-converted-space">
    <w:name w:val="apple-converted-space"/>
    <w:rsid w:val="00032858"/>
  </w:style>
  <w:style w:type="paragraph" w:styleId="a6">
    <w:name w:val="Balloon Text"/>
    <w:basedOn w:val="a"/>
    <w:link w:val="a7"/>
    <w:uiPriority w:val="99"/>
    <w:semiHidden/>
    <w:unhideWhenUsed/>
    <w:rsid w:val="00A35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A35B24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6CB0C4-CE64-4B25-8FFC-04F5204136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65AF5C8-9B9E-4079-B79F-D99329750A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33BD67-33CE-46B5-9EA7-7C17DBE079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655</Words>
  <Characters>374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Документ_816775(1).docx</vt:lpstr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2022-01-31T08:08:00Z</dcterms:created>
  <dcterms:modified xsi:type="dcterms:W3CDTF">2022-01-31T08:08:00Z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